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578B1" w:rsidRDefault="002578B1" w:rsidP="002578B1">
      <w:pPr>
        <w:rPr>
          <w:rStyle w:val="a5"/>
          <w:rFonts w:ascii="微软雅黑" w:eastAsia="微软雅黑" w:hAnsi="微软雅黑"/>
          <w:color w:val="000000"/>
          <w:shd w:val="clear" w:color="auto" w:fill="E3F2FD"/>
        </w:rPr>
      </w:pPr>
      <w:r>
        <w:rPr>
          <w:rStyle w:val="a5"/>
          <w:rFonts w:ascii="微软雅黑" w:eastAsia="微软雅黑" w:hAnsi="微软雅黑" w:hint="eastAsia"/>
          <w:color w:val="000000"/>
          <w:shd w:val="clear" w:color="auto" w:fill="E3F2FD"/>
        </w:rPr>
        <w:t>五、in 与 out 方向实验</w:t>
      </w:r>
    </w:p>
    <w:p w:rsidR="002578B1" w:rsidRDefault="002578B1" w:rsidP="002578B1">
      <w:pPr>
        <w:rPr>
          <w:noProof/>
        </w:rPr>
      </w:pPr>
      <w:r>
        <w:rPr>
          <w:noProof/>
        </w:rPr>
        <w:t>取消</w:t>
      </w:r>
      <w:r>
        <w:rPr>
          <w:noProof/>
        </w:rPr>
        <w:t>in</w:t>
      </w:r>
      <w:r>
        <w:rPr>
          <w:noProof/>
        </w:rPr>
        <w:t>出口改为出口</w:t>
      </w:r>
      <w:r>
        <w:rPr>
          <w:noProof/>
        </w:rPr>
        <w:t>out</w:t>
      </w:r>
    </w:p>
    <w:p w:rsidR="002578B1" w:rsidRDefault="002578B1" w:rsidP="002578B1">
      <w:r>
        <w:rPr>
          <w:noProof/>
        </w:rPr>
        <w:drawing>
          <wp:inline distT="0" distB="0" distL="0" distR="0" wp14:anchorId="03DAFB40" wp14:editId="02E58545">
            <wp:extent cx="5274310" cy="2966799"/>
            <wp:effectExtent l="0" t="0" r="2540" b="5080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67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578B1" w:rsidRDefault="002578B1" w:rsidP="002578B1">
      <w:r>
        <w:rPr>
          <w:rFonts w:hint="eastAsia"/>
        </w:rPr>
        <w:t>发现可以</w:t>
      </w:r>
      <w:r>
        <w:rPr>
          <w:rFonts w:hint="eastAsia"/>
        </w:rPr>
        <w:t>ping</w:t>
      </w:r>
      <w:r>
        <w:rPr>
          <w:rFonts w:hint="eastAsia"/>
        </w:rPr>
        <w:t>通</w:t>
      </w:r>
      <w:r>
        <w:rPr>
          <w:rFonts w:hint="eastAsia"/>
        </w:rPr>
        <w:t>192.168.1.1</w:t>
      </w:r>
      <w:r>
        <w:rPr>
          <w:rFonts w:hint="eastAsia"/>
        </w:rPr>
        <w:t>接口</w:t>
      </w:r>
    </w:p>
    <w:p w:rsidR="002578B1" w:rsidRDefault="002578B1" w:rsidP="002578B1">
      <w:r>
        <w:rPr>
          <w:noProof/>
        </w:rPr>
        <w:drawing>
          <wp:inline distT="0" distB="0" distL="0" distR="0" wp14:anchorId="33F84277" wp14:editId="561A8CAC">
            <wp:extent cx="5274310" cy="2966799"/>
            <wp:effectExtent l="0" t="0" r="2540" b="5080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67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578B1" w:rsidRDefault="002578B1" w:rsidP="002578B1">
      <w:r>
        <w:rPr>
          <w:rFonts w:hint="eastAsia"/>
        </w:rPr>
        <w:t>而</w:t>
      </w:r>
      <w:proofErr w:type="spellStart"/>
      <w:r>
        <w:rPr>
          <w:rFonts w:hint="eastAsia"/>
        </w:rPr>
        <w:t>ssh</w:t>
      </w:r>
      <w:proofErr w:type="spellEnd"/>
      <w:r>
        <w:rPr>
          <w:rFonts w:hint="eastAsia"/>
        </w:rPr>
        <w:t>跟</w:t>
      </w:r>
      <w:r>
        <w:rPr>
          <w:rFonts w:hint="eastAsia"/>
        </w:rPr>
        <w:t>telnet</w:t>
      </w:r>
      <w:r>
        <w:rPr>
          <w:rFonts w:hint="eastAsia"/>
        </w:rPr>
        <w:t>还是可以访问</w:t>
      </w:r>
    </w:p>
    <w:p w:rsidR="002578B1" w:rsidRDefault="002578B1" w:rsidP="002578B1">
      <w:r>
        <w:rPr>
          <w:noProof/>
        </w:rPr>
        <w:lastRenderedPageBreak/>
        <w:drawing>
          <wp:inline distT="0" distB="0" distL="0" distR="0" wp14:anchorId="28A3DC1B" wp14:editId="313FBB8C">
            <wp:extent cx="5274310" cy="2966799"/>
            <wp:effectExtent l="0" t="0" r="2540" b="5080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67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578B1" w:rsidRDefault="002578B1" w:rsidP="002578B1"/>
    <w:p w:rsidR="002578B1" w:rsidRDefault="002578B1" w:rsidP="002578B1">
      <w:r>
        <w:t>I</w:t>
      </w:r>
      <w:r>
        <w:rPr>
          <w:rFonts w:hint="eastAsia"/>
        </w:rPr>
        <w:t>n</w:t>
      </w:r>
      <w:r>
        <w:rPr>
          <w:rFonts w:hint="eastAsia"/>
        </w:rPr>
        <w:t>跟</w:t>
      </w:r>
      <w:r>
        <w:rPr>
          <w:rFonts w:hint="eastAsia"/>
        </w:rPr>
        <w:t>out</w:t>
      </w:r>
      <w:r>
        <w:rPr>
          <w:rFonts w:hint="eastAsia"/>
        </w:rPr>
        <w:t>不一样导致的结果也不一样。</w:t>
      </w:r>
    </w:p>
    <w:p w:rsidR="002578B1" w:rsidRDefault="002578B1" w:rsidP="002578B1"/>
    <w:p w:rsidR="002578B1" w:rsidRDefault="002578B1" w:rsidP="002578B1">
      <w:pPr>
        <w:rPr>
          <w:rStyle w:val="a5"/>
          <w:rFonts w:ascii="微软雅黑" w:eastAsia="微软雅黑" w:hAnsi="微软雅黑"/>
          <w:color w:val="000000"/>
          <w:shd w:val="clear" w:color="auto" w:fill="E3F2FD"/>
        </w:rPr>
      </w:pPr>
      <w:r>
        <w:rPr>
          <w:rStyle w:val="a5"/>
          <w:rFonts w:ascii="微软雅黑" w:eastAsia="微软雅黑" w:hAnsi="微软雅黑" w:hint="eastAsia"/>
          <w:color w:val="000000"/>
          <w:shd w:val="clear" w:color="auto" w:fill="E3F2FD"/>
        </w:rPr>
        <w:t>六、匹配顺序实验</w:t>
      </w:r>
    </w:p>
    <w:p w:rsidR="002578B1" w:rsidRDefault="002578B1" w:rsidP="002578B1">
      <w:pPr>
        <w:rPr>
          <w:rStyle w:val="a5"/>
          <w:rFonts w:ascii="微软雅黑" w:eastAsia="微软雅黑" w:hAnsi="微软雅黑"/>
          <w:color w:val="000000"/>
          <w:shd w:val="clear" w:color="auto" w:fill="E3F2FD"/>
        </w:rPr>
      </w:pPr>
      <w:r>
        <w:rPr>
          <w:rStyle w:val="a5"/>
          <w:rFonts w:ascii="微软雅黑" w:eastAsia="微软雅黑" w:hAnsi="微软雅黑" w:hint="eastAsia"/>
          <w:color w:val="000000"/>
          <w:shd w:val="clear" w:color="auto" w:fill="E3F2FD"/>
        </w:rPr>
        <w:t>显示后续地址不能出现在更高优先级的列表地址当中，必须手动配置比之前更小的优先级.</w:t>
      </w:r>
    </w:p>
    <w:p w:rsidR="002578B1" w:rsidRDefault="002578B1" w:rsidP="002578B1">
      <w:pPr>
        <w:rPr>
          <w:rStyle w:val="a5"/>
          <w:rFonts w:ascii="微软雅黑" w:eastAsia="微软雅黑" w:hAnsi="微软雅黑"/>
          <w:color w:val="000000"/>
          <w:shd w:val="clear" w:color="auto" w:fill="E3F2FD"/>
        </w:rPr>
      </w:pPr>
      <w:r>
        <w:rPr>
          <w:noProof/>
        </w:rPr>
        <w:drawing>
          <wp:inline distT="0" distB="0" distL="0" distR="0" wp14:anchorId="7FD13593" wp14:editId="1801495B">
            <wp:extent cx="5274310" cy="2966720"/>
            <wp:effectExtent l="0" t="0" r="2540" b="5080"/>
            <wp:docPr id="2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578B1" w:rsidRDefault="002578B1" w:rsidP="002578B1"/>
    <w:p w:rsidR="002578B1" w:rsidRDefault="002578B1" w:rsidP="002578B1">
      <w:r>
        <w:rPr>
          <w:noProof/>
        </w:rPr>
        <w:lastRenderedPageBreak/>
        <w:drawing>
          <wp:inline distT="0" distB="0" distL="0" distR="0" wp14:anchorId="79EF4A8B" wp14:editId="6C0BAC22">
            <wp:extent cx="5274310" cy="2966799"/>
            <wp:effectExtent l="0" t="0" r="2540" b="5080"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67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578B1" w:rsidRDefault="002578B1" w:rsidP="002578B1">
      <w:pPr>
        <w:widowControl/>
        <w:numPr>
          <w:ilvl w:val="0"/>
          <w:numId w:val="1"/>
        </w:numPr>
        <w:shd w:val="clear" w:color="auto" w:fill="E3F2FD"/>
        <w:spacing w:before="100" w:beforeAutospacing="1" w:after="100" w:afterAutospacing="1"/>
        <w:ind w:left="300"/>
        <w:jc w:val="left"/>
        <w:rPr>
          <w:rFonts w:ascii="微软雅黑" w:eastAsia="微软雅黑" w:hAnsi="微软雅黑" w:cs="宋体"/>
          <w:color w:val="000000"/>
          <w:kern w:val="0"/>
          <w:sz w:val="27"/>
          <w:szCs w:val="27"/>
        </w:rPr>
      </w:pPr>
      <w:r w:rsidRPr="000321C3">
        <w:rPr>
          <w:rFonts w:ascii="微软雅黑" w:eastAsia="微软雅黑" w:hAnsi="微软雅黑" w:cs="宋体" w:hint="eastAsia"/>
          <w:color w:val="000000"/>
          <w:kern w:val="0"/>
          <w:sz w:val="27"/>
          <w:szCs w:val="27"/>
        </w:rPr>
        <w:t>标准 ACL 与扩展 ACL 最大区别是什么？</w:t>
      </w:r>
    </w:p>
    <w:p w:rsidR="002578B1" w:rsidRPr="000321C3" w:rsidRDefault="002578B1" w:rsidP="002578B1">
      <w:pPr>
        <w:widowControl/>
        <w:shd w:val="clear" w:color="auto" w:fill="E3F2FD"/>
        <w:spacing w:before="100" w:beforeAutospacing="1" w:after="100" w:afterAutospacing="1"/>
        <w:ind w:left="300"/>
        <w:jc w:val="left"/>
        <w:rPr>
          <w:rFonts w:ascii="微软雅黑" w:eastAsia="微软雅黑" w:hAnsi="微软雅黑" w:cs="宋体"/>
          <w:color w:val="000000"/>
          <w:kern w:val="0"/>
          <w:sz w:val="27"/>
          <w:szCs w:val="27"/>
        </w:rPr>
      </w:pPr>
      <w:r>
        <w:rPr>
          <w:rFonts w:ascii="微软雅黑" w:eastAsia="微软雅黑" w:hAnsi="微软雅黑" w:cs="宋体" w:hint="eastAsia"/>
          <w:color w:val="000000"/>
          <w:kern w:val="0"/>
          <w:sz w:val="27"/>
          <w:szCs w:val="27"/>
        </w:rPr>
        <w:t>标准</w:t>
      </w:r>
      <w:proofErr w:type="spellStart"/>
      <w:r>
        <w:rPr>
          <w:rFonts w:ascii="微软雅黑" w:eastAsia="微软雅黑" w:hAnsi="微软雅黑" w:cs="宋体" w:hint="eastAsia"/>
          <w:color w:val="000000"/>
          <w:kern w:val="0"/>
          <w:sz w:val="27"/>
          <w:szCs w:val="27"/>
        </w:rPr>
        <w:t>acl</w:t>
      </w:r>
      <w:proofErr w:type="spellEnd"/>
      <w:r>
        <w:rPr>
          <w:rFonts w:ascii="微软雅黑" w:eastAsia="微软雅黑" w:hAnsi="微软雅黑" w:cs="宋体" w:hint="eastAsia"/>
          <w:color w:val="000000"/>
          <w:kern w:val="0"/>
          <w:sz w:val="27"/>
          <w:szCs w:val="27"/>
        </w:rPr>
        <w:t>只能对源IP地址进行过滤，扩展</w:t>
      </w:r>
      <w:proofErr w:type="spellStart"/>
      <w:r>
        <w:rPr>
          <w:rFonts w:ascii="微软雅黑" w:eastAsia="微软雅黑" w:hAnsi="微软雅黑" w:cs="宋体" w:hint="eastAsia"/>
          <w:color w:val="000000"/>
          <w:kern w:val="0"/>
          <w:sz w:val="27"/>
          <w:szCs w:val="27"/>
        </w:rPr>
        <w:t>acl</w:t>
      </w:r>
      <w:proofErr w:type="spellEnd"/>
      <w:r>
        <w:rPr>
          <w:rFonts w:ascii="微软雅黑" w:eastAsia="微软雅黑" w:hAnsi="微软雅黑" w:cs="宋体" w:hint="eastAsia"/>
          <w:color w:val="000000"/>
          <w:kern w:val="0"/>
          <w:sz w:val="27"/>
          <w:szCs w:val="27"/>
        </w:rPr>
        <w:t>可以对源地址，目标地址，端口号，协议都进行控制</w:t>
      </w:r>
    </w:p>
    <w:p w:rsidR="002578B1" w:rsidRPr="000321C3" w:rsidRDefault="002578B1" w:rsidP="002578B1">
      <w:pPr>
        <w:widowControl/>
        <w:numPr>
          <w:ilvl w:val="0"/>
          <w:numId w:val="1"/>
        </w:numPr>
        <w:shd w:val="clear" w:color="auto" w:fill="E3F2FD"/>
        <w:spacing w:before="100" w:beforeAutospacing="1" w:after="100" w:afterAutospacing="1"/>
        <w:ind w:left="300"/>
        <w:jc w:val="left"/>
        <w:rPr>
          <w:rFonts w:ascii="微软雅黑" w:eastAsia="微软雅黑" w:hAnsi="微软雅黑" w:cs="宋体"/>
          <w:color w:val="000000"/>
          <w:kern w:val="0"/>
          <w:sz w:val="27"/>
          <w:szCs w:val="27"/>
        </w:rPr>
      </w:pPr>
      <w:r w:rsidRPr="000321C3">
        <w:rPr>
          <w:rFonts w:ascii="微软雅黑" w:eastAsia="微软雅黑" w:hAnsi="微软雅黑" w:cs="宋体" w:hint="eastAsia"/>
          <w:color w:val="000000"/>
          <w:kern w:val="0"/>
          <w:sz w:val="27"/>
          <w:szCs w:val="27"/>
        </w:rPr>
        <w:t>为什么扩展 ACL 可以控制协议？</w:t>
      </w:r>
      <w:r>
        <w:rPr>
          <w:rFonts w:ascii="微软雅黑" w:eastAsia="微软雅黑" w:hAnsi="微软雅黑" w:cs="宋体" w:hint="eastAsia"/>
          <w:color w:val="000000"/>
          <w:kern w:val="0"/>
          <w:sz w:val="27"/>
          <w:szCs w:val="27"/>
        </w:rPr>
        <w:t>它在收到包的时候把包拆开和</w:t>
      </w:r>
      <w:proofErr w:type="spellStart"/>
      <w:r>
        <w:rPr>
          <w:rFonts w:ascii="微软雅黑" w:eastAsia="微软雅黑" w:hAnsi="微软雅黑" w:cs="宋体" w:hint="eastAsia"/>
          <w:color w:val="000000"/>
          <w:kern w:val="0"/>
          <w:sz w:val="27"/>
          <w:szCs w:val="27"/>
        </w:rPr>
        <w:t>acl</w:t>
      </w:r>
      <w:proofErr w:type="spellEnd"/>
      <w:r>
        <w:rPr>
          <w:rFonts w:ascii="微软雅黑" w:eastAsia="微软雅黑" w:hAnsi="微软雅黑" w:cs="宋体" w:hint="eastAsia"/>
          <w:color w:val="000000"/>
          <w:kern w:val="0"/>
          <w:sz w:val="27"/>
          <w:szCs w:val="27"/>
        </w:rPr>
        <w:t>中的规则进行匹配，如果符合就留下，不符合就丢弃，</w:t>
      </w:r>
    </w:p>
    <w:p w:rsidR="002578B1" w:rsidRPr="000321C3" w:rsidRDefault="002578B1" w:rsidP="002578B1">
      <w:pPr>
        <w:widowControl/>
        <w:numPr>
          <w:ilvl w:val="0"/>
          <w:numId w:val="1"/>
        </w:numPr>
        <w:shd w:val="clear" w:color="auto" w:fill="E3F2FD"/>
        <w:spacing w:before="100" w:beforeAutospacing="1" w:after="100" w:afterAutospacing="1"/>
        <w:ind w:left="300"/>
        <w:jc w:val="left"/>
        <w:rPr>
          <w:rFonts w:ascii="微软雅黑" w:eastAsia="微软雅黑" w:hAnsi="微软雅黑" w:cs="宋体"/>
          <w:color w:val="000000"/>
          <w:kern w:val="0"/>
          <w:sz w:val="27"/>
          <w:szCs w:val="27"/>
        </w:rPr>
      </w:pPr>
      <w:r w:rsidRPr="000321C3">
        <w:rPr>
          <w:rFonts w:ascii="微软雅黑" w:eastAsia="微软雅黑" w:hAnsi="微软雅黑" w:cs="宋体" w:hint="eastAsia"/>
          <w:color w:val="000000"/>
          <w:kern w:val="0"/>
          <w:sz w:val="27"/>
          <w:szCs w:val="27"/>
        </w:rPr>
        <w:t>in 与 out 有什么区别？</w:t>
      </w:r>
      <w:r>
        <w:rPr>
          <w:rFonts w:ascii="微软雅黑" w:eastAsia="微软雅黑" w:hAnsi="微软雅黑" w:cs="宋体" w:hint="eastAsia"/>
          <w:color w:val="000000"/>
          <w:kern w:val="0"/>
          <w:sz w:val="27"/>
          <w:szCs w:val="27"/>
        </w:rPr>
        <w:t>in是在进入接口之前就进行匹配，而out是出了接口再匹配，</w:t>
      </w:r>
    </w:p>
    <w:p w:rsidR="002578B1" w:rsidRPr="000321C3" w:rsidRDefault="002578B1" w:rsidP="002578B1">
      <w:pPr>
        <w:widowControl/>
        <w:numPr>
          <w:ilvl w:val="0"/>
          <w:numId w:val="1"/>
        </w:numPr>
        <w:shd w:val="clear" w:color="auto" w:fill="E3F2FD"/>
        <w:spacing w:before="100" w:beforeAutospacing="1" w:after="100" w:afterAutospacing="1"/>
        <w:ind w:left="300"/>
        <w:jc w:val="left"/>
        <w:rPr>
          <w:rFonts w:ascii="微软雅黑" w:eastAsia="微软雅黑" w:hAnsi="微软雅黑" w:cs="宋体"/>
          <w:color w:val="000000"/>
          <w:kern w:val="0"/>
          <w:sz w:val="27"/>
          <w:szCs w:val="27"/>
        </w:rPr>
      </w:pPr>
      <w:r w:rsidRPr="000321C3">
        <w:rPr>
          <w:rFonts w:ascii="微软雅黑" w:eastAsia="微软雅黑" w:hAnsi="微软雅黑" w:cs="宋体" w:hint="eastAsia"/>
          <w:color w:val="000000"/>
          <w:kern w:val="0"/>
          <w:sz w:val="27"/>
          <w:szCs w:val="27"/>
        </w:rPr>
        <w:t>ACL 匹配顺序是什么？</w:t>
      </w:r>
      <w:r>
        <w:rPr>
          <w:rFonts w:ascii="微软雅黑" w:eastAsia="微软雅黑" w:hAnsi="微软雅黑" w:cs="宋体" w:hint="eastAsia"/>
          <w:color w:val="000000"/>
          <w:kern w:val="0"/>
          <w:sz w:val="27"/>
          <w:szCs w:val="27"/>
        </w:rPr>
        <w:t>从上往下，匹配编号小的</w:t>
      </w:r>
    </w:p>
    <w:p w:rsidR="002578B1" w:rsidRPr="000321C3" w:rsidRDefault="002578B1" w:rsidP="002578B1">
      <w:pPr>
        <w:widowControl/>
        <w:numPr>
          <w:ilvl w:val="0"/>
          <w:numId w:val="1"/>
        </w:numPr>
        <w:shd w:val="clear" w:color="auto" w:fill="E3F2FD"/>
        <w:spacing w:before="100" w:beforeAutospacing="1" w:after="100" w:afterAutospacing="1"/>
        <w:ind w:left="300"/>
        <w:jc w:val="left"/>
        <w:rPr>
          <w:rFonts w:ascii="微软雅黑" w:eastAsia="微软雅黑" w:hAnsi="微软雅黑" w:cs="宋体"/>
          <w:color w:val="000000"/>
          <w:kern w:val="0"/>
          <w:sz w:val="27"/>
          <w:szCs w:val="27"/>
        </w:rPr>
      </w:pPr>
      <w:r w:rsidRPr="000321C3">
        <w:rPr>
          <w:rFonts w:ascii="微软雅黑" w:eastAsia="微软雅黑" w:hAnsi="微软雅黑" w:cs="宋体" w:hint="eastAsia"/>
          <w:color w:val="000000"/>
          <w:kern w:val="0"/>
          <w:sz w:val="27"/>
          <w:szCs w:val="27"/>
        </w:rPr>
        <w:t xml:space="preserve">如果没有 permit </w:t>
      </w:r>
      <w:proofErr w:type="spellStart"/>
      <w:r w:rsidRPr="000321C3">
        <w:rPr>
          <w:rFonts w:ascii="微软雅黑" w:eastAsia="微软雅黑" w:hAnsi="微软雅黑" w:cs="宋体" w:hint="eastAsia"/>
          <w:color w:val="000000"/>
          <w:kern w:val="0"/>
          <w:sz w:val="27"/>
          <w:szCs w:val="27"/>
        </w:rPr>
        <w:t>ip</w:t>
      </w:r>
      <w:proofErr w:type="spellEnd"/>
      <w:proofErr w:type="gramStart"/>
      <w:r w:rsidRPr="000321C3">
        <w:rPr>
          <w:rFonts w:ascii="微软雅黑" w:eastAsia="微软雅黑" w:hAnsi="微软雅黑" w:cs="宋体" w:hint="eastAsia"/>
          <w:color w:val="000000"/>
          <w:kern w:val="0"/>
          <w:sz w:val="27"/>
          <w:szCs w:val="27"/>
        </w:rPr>
        <w:t xml:space="preserve"> any </w:t>
      </w:r>
      <w:proofErr w:type="spellStart"/>
      <w:r w:rsidRPr="000321C3">
        <w:rPr>
          <w:rFonts w:ascii="微软雅黑" w:eastAsia="微软雅黑" w:hAnsi="微软雅黑" w:cs="宋体" w:hint="eastAsia"/>
          <w:color w:val="000000"/>
          <w:kern w:val="0"/>
          <w:sz w:val="27"/>
          <w:szCs w:val="27"/>
        </w:rPr>
        <w:t>any</w:t>
      </w:r>
      <w:proofErr w:type="spellEnd"/>
      <w:proofErr w:type="gramEnd"/>
      <w:r w:rsidRPr="000321C3">
        <w:rPr>
          <w:rFonts w:ascii="微软雅黑" w:eastAsia="微软雅黑" w:hAnsi="微软雅黑" w:cs="宋体" w:hint="eastAsia"/>
          <w:color w:val="000000"/>
          <w:kern w:val="0"/>
          <w:sz w:val="27"/>
          <w:szCs w:val="27"/>
        </w:rPr>
        <w:t xml:space="preserve"> 会发生什么？</w:t>
      </w:r>
      <w:r>
        <w:rPr>
          <w:rFonts w:ascii="微软雅黑" w:eastAsia="微软雅黑" w:hAnsi="微软雅黑" w:cs="宋体" w:hint="eastAsia"/>
          <w:color w:val="000000"/>
          <w:kern w:val="0"/>
          <w:sz w:val="27"/>
          <w:szCs w:val="27"/>
        </w:rPr>
        <w:t>那么所有除了规则外的</w:t>
      </w:r>
      <w:proofErr w:type="spellStart"/>
      <w:r>
        <w:rPr>
          <w:rFonts w:ascii="微软雅黑" w:eastAsia="微软雅黑" w:hAnsi="微软雅黑" w:cs="宋体" w:hint="eastAsia"/>
          <w:color w:val="000000"/>
          <w:kern w:val="0"/>
          <w:sz w:val="27"/>
          <w:szCs w:val="27"/>
        </w:rPr>
        <w:t>ip</w:t>
      </w:r>
      <w:proofErr w:type="spellEnd"/>
      <w:r>
        <w:rPr>
          <w:rFonts w:ascii="微软雅黑" w:eastAsia="微软雅黑" w:hAnsi="微软雅黑" w:cs="宋体" w:hint="eastAsia"/>
          <w:color w:val="000000"/>
          <w:kern w:val="0"/>
          <w:sz w:val="27"/>
          <w:szCs w:val="27"/>
        </w:rPr>
        <w:t>都不能访问网络</w:t>
      </w:r>
    </w:p>
    <w:p w:rsidR="002578B1" w:rsidRPr="004D4F60" w:rsidRDefault="002578B1" w:rsidP="002578B1"/>
    <w:p w:rsidR="007E59AB" w:rsidRPr="002578B1" w:rsidRDefault="007E59AB">
      <w:bookmarkStart w:id="0" w:name="_GoBack"/>
      <w:bookmarkEnd w:id="0"/>
    </w:p>
    <w:sectPr w:rsidR="007E59AB" w:rsidRPr="002578B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B42A41" w:rsidRDefault="00B42A41" w:rsidP="002578B1">
      <w:r>
        <w:separator/>
      </w:r>
    </w:p>
  </w:endnote>
  <w:endnote w:type="continuationSeparator" w:id="0">
    <w:p w:rsidR="00B42A41" w:rsidRDefault="00B42A41" w:rsidP="002578B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B42A41" w:rsidRDefault="00B42A41" w:rsidP="002578B1">
      <w:r>
        <w:separator/>
      </w:r>
    </w:p>
  </w:footnote>
  <w:footnote w:type="continuationSeparator" w:id="0">
    <w:p w:rsidR="00B42A41" w:rsidRDefault="00B42A41" w:rsidP="002578B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B284C37"/>
    <w:multiLevelType w:val="multilevel"/>
    <w:tmpl w:val="460CAB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8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70829"/>
    <w:rsid w:val="0003005E"/>
    <w:rsid w:val="002578B1"/>
    <w:rsid w:val="007E59AB"/>
    <w:rsid w:val="00B42A41"/>
    <w:rsid w:val="00D708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578B1"/>
    <w:pPr>
      <w:widowControl w:val="0"/>
      <w:jc w:val="both"/>
    </w:pPr>
  </w:style>
  <w:style w:type="paragraph" w:styleId="3">
    <w:name w:val="heading 3"/>
    <w:basedOn w:val="a"/>
    <w:link w:val="3Char"/>
    <w:uiPriority w:val="9"/>
    <w:qFormat/>
    <w:rsid w:val="0003005E"/>
    <w:pPr>
      <w:widowControl/>
      <w:spacing w:before="100" w:beforeAutospacing="1" w:after="100" w:afterAutospacing="1"/>
      <w:jc w:val="left"/>
      <w:outlineLvl w:val="2"/>
    </w:pPr>
    <w:rPr>
      <w:rFonts w:ascii="宋体" w:eastAsia="宋体" w:hAnsi="宋体" w:cs="宋体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Char">
    <w:name w:val="标题 3 Char"/>
    <w:basedOn w:val="a0"/>
    <w:link w:val="3"/>
    <w:uiPriority w:val="9"/>
    <w:rsid w:val="0003005E"/>
    <w:rPr>
      <w:rFonts w:ascii="宋体" w:eastAsia="宋体" w:hAnsi="宋体" w:cs="宋体"/>
      <w:b/>
      <w:bCs/>
      <w:kern w:val="0"/>
      <w:sz w:val="27"/>
      <w:szCs w:val="27"/>
    </w:rPr>
  </w:style>
  <w:style w:type="paragraph" w:styleId="a3">
    <w:name w:val="header"/>
    <w:basedOn w:val="a"/>
    <w:link w:val="Char"/>
    <w:uiPriority w:val="99"/>
    <w:unhideWhenUsed/>
    <w:rsid w:val="002578B1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2578B1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2578B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2578B1"/>
    <w:rPr>
      <w:sz w:val="18"/>
      <w:szCs w:val="18"/>
    </w:rPr>
  </w:style>
  <w:style w:type="character" w:styleId="a5">
    <w:name w:val="Strong"/>
    <w:basedOn w:val="a0"/>
    <w:uiPriority w:val="22"/>
    <w:qFormat/>
    <w:rsid w:val="002578B1"/>
    <w:rPr>
      <w:b/>
      <w:bCs/>
    </w:rPr>
  </w:style>
  <w:style w:type="paragraph" w:styleId="a6">
    <w:name w:val="Balloon Text"/>
    <w:basedOn w:val="a"/>
    <w:link w:val="Char1"/>
    <w:uiPriority w:val="99"/>
    <w:semiHidden/>
    <w:unhideWhenUsed/>
    <w:rsid w:val="002578B1"/>
    <w:rPr>
      <w:sz w:val="18"/>
      <w:szCs w:val="18"/>
    </w:rPr>
  </w:style>
  <w:style w:type="character" w:customStyle="1" w:styleId="Char1">
    <w:name w:val="批注框文本 Char"/>
    <w:basedOn w:val="a0"/>
    <w:link w:val="a6"/>
    <w:uiPriority w:val="99"/>
    <w:semiHidden/>
    <w:rsid w:val="002578B1"/>
    <w:rPr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578B1"/>
    <w:pPr>
      <w:widowControl w:val="0"/>
      <w:jc w:val="both"/>
    </w:pPr>
  </w:style>
  <w:style w:type="paragraph" w:styleId="3">
    <w:name w:val="heading 3"/>
    <w:basedOn w:val="a"/>
    <w:link w:val="3Char"/>
    <w:uiPriority w:val="9"/>
    <w:qFormat/>
    <w:rsid w:val="0003005E"/>
    <w:pPr>
      <w:widowControl/>
      <w:spacing w:before="100" w:beforeAutospacing="1" w:after="100" w:afterAutospacing="1"/>
      <w:jc w:val="left"/>
      <w:outlineLvl w:val="2"/>
    </w:pPr>
    <w:rPr>
      <w:rFonts w:ascii="宋体" w:eastAsia="宋体" w:hAnsi="宋体" w:cs="宋体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Char">
    <w:name w:val="标题 3 Char"/>
    <w:basedOn w:val="a0"/>
    <w:link w:val="3"/>
    <w:uiPriority w:val="9"/>
    <w:rsid w:val="0003005E"/>
    <w:rPr>
      <w:rFonts w:ascii="宋体" w:eastAsia="宋体" w:hAnsi="宋体" w:cs="宋体"/>
      <w:b/>
      <w:bCs/>
      <w:kern w:val="0"/>
      <w:sz w:val="27"/>
      <w:szCs w:val="27"/>
    </w:rPr>
  </w:style>
  <w:style w:type="paragraph" w:styleId="a3">
    <w:name w:val="header"/>
    <w:basedOn w:val="a"/>
    <w:link w:val="Char"/>
    <w:uiPriority w:val="99"/>
    <w:unhideWhenUsed/>
    <w:rsid w:val="002578B1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2578B1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2578B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2578B1"/>
    <w:rPr>
      <w:sz w:val="18"/>
      <w:szCs w:val="18"/>
    </w:rPr>
  </w:style>
  <w:style w:type="character" w:styleId="a5">
    <w:name w:val="Strong"/>
    <w:basedOn w:val="a0"/>
    <w:uiPriority w:val="22"/>
    <w:qFormat/>
    <w:rsid w:val="002578B1"/>
    <w:rPr>
      <w:b/>
      <w:bCs/>
    </w:rPr>
  </w:style>
  <w:style w:type="paragraph" w:styleId="a6">
    <w:name w:val="Balloon Text"/>
    <w:basedOn w:val="a"/>
    <w:link w:val="Char1"/>
    <w:uiPriority w:val="99"/>
    <w:semiHidden/>
    <w:unhideWhenUsed/>
    <w:rsid w:val="002578B1"/>
    <w:rPr>
      <w:sz w:val="18"/>
      <w:szCs w:val="18"/>
    </w:rPr>
  </w:style>
  <w:style w:type="character" w:customStyle="1" w:styleId="Char1">
    <w:name w:val="批注框文本 Char"/>
    <w:basedOn w:val="a0"/>
    <w:link w:val="a6"/>
    <w:uiPriority w:val="99"/>
    <w:semiHidden/>
    <w:rsid w:val="002578B1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60</Words>
  <Characters>343</Characters>
  <Application>Microsoft Office Word</Application>
  <DocSecurity>0</DocSecurity>
  <Lines>2</Lines>
  <Paragraphs>1</Paragraphs>
  <ScaleCrop>false</ScaleCrop>
  <Company/>
  <LinksUpToDate>false</LinksUpToDate>
  <CharactersWithSpaces>402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吴wenqing</dc:creator>
  <cp:keywords/>
  <dc:description/>
  <cp:lastModifiedBy>吴wenqing</cp:lastModifiedBy>
  <cp:revision>2</cp:revision>
  <dcterms:created xsi:type="dcterms:W3CDTF">2026-07-21T10:49:00Z</dcterms:created>
  <dcterms:modified xsi:type="dcterms:W3CDTF">2026-07-21T10:49:00Z</dcterms:modified>
</cp:coreProperties>
</file>