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074551">
      <w:pPr>
        <w:jc w:val="center"/>
      </w:pPr>
      <w:r>
        <w:rPr>
          <w:rFonts w:hint="eastAsia"/>
        </w:rPr>
        <w:t>生成</w:t>
      </w:r>
      <w:r>
        <w:t>树实验实验</w:t>
      </w:r>
    </w:p>
    <w:p w14:paraId="014272C5">
      <w:pPr>
        <w:pStyle w:val="6"/>
        <w:numPr>
          <w:ilvl w:val="0"/>
          <w:numId w:val="1"/>
        </w:numPr>
        <w:ind w:firstLineChars="0"/>
      </w:pPr>
      <w:r>
        <w:t>实验目的</w:t>
      </w:r>
    </w:p>
    <w:p w14:paraId="4EB5FC72">
      <w:pPr>
        <w:pStyle w:val="6"/>
        <w:numPr>
          <w:ilvl w:val="0"/>
          <w:numId w:val="2"/>
        </w:numPr>
        <w:ind w:firstLine="147" w:firstLineChars="0"/>
      </w:pPr>
      <w:r>
        <w:t>理解交换机生成树协议的配置过程</w:t>
      </w:r>
    </w:p>
    <w:p w14:paraId="2B1C8884">
      <w:pPr>
        <w:pStyle w:val="6"/>
        <w:numPr>
          <w:ilvl w:val="0"/>
          <w:numId w:val="2"/>
        </w:numPr>
        <w:ind w:firstLine="147" w:firstLineChars="0"/>
      </w:pPr>
      <w:r>
        <w:rPr>
          <w:rFonts w:hint="eastAsia"/>
        </w:rPr>
        <w:t>理解生成树协议实现容错的机制</w:t>
      </w:r>
    </w:p>
    <w:p w14:paraId="5453F163">
      <w:pPr>
        <w:pStyle w:val="6"/>
        <w:numPr>
          <w:ilvl w:val="0"/>
          <w:numId w:val="2"/>
        </w:numPr>
        <w:ind w:firstLine="147" w:firstLineChars="0"/>
      </w:pPr>
      <w:r>
        <w:rPr>
          <w:rFonts w:hint="eastAsia"/>
        </w:rPr>
        <w:t>完成交换机MSTP配置过程</w:t>
      </w:r>
    </w:p>
    <w:p w14:paraId="367E04E4">
      <w:pPr>
        <w:pStyle w:val="6"/>
        <w:numPr>
          <w:ilvl w:val="0"/>
          <w:numId w:val="2"/>
        </w:numPr>
        <w:ind w:firstLine="147" w:firstLineChars="0"/>
      </w:pPr>
      <w:r>
        <w:rPr>
          <w:rFonts w:hint="eastAsia"/>
        </w:rPr>
        <w:t>验证MSTP基于VLAN建立生成树的过程</w:t>
      </w:r>
    </w:p>
    <w:p w14:paraId="3A7CBC37">
      <w:pPr>
        <w:pStyle w:val="6"/>
        <w:numPr>
          <w:ilvl w:val="0"/>
          <w:numId w:val="2"/>
        </w:numPr>
        <w:ind w:firstLine="147" w:firstLineChars="0"/>
      </w:pPr>
      <w:r>
        <w:rPr>
          <w:rFonts w:hint="eastAsia"/>
        </w:rPr>
        <w:t>验证实现负载均衡的过程。</w:t>
      </w:r>
    </w:p>
    <w:p w14:paraId="31BE4A42">
      <w:pPr>
        <w:pStyle w:val="6"/>
        <w:numPr>
          <w:ilvl w:val="0"/>
          <w:numId w:val="1"/>
        </w:numPr>
        <w:ind w:firstLineChars="0"/>
      </w:pPr>
      <w:r>
        <w:rPr>
          <w:rFonts w:hint="eastAsia"/>
        </w:rPr>
        <w:t>实验设备</w:t>
      </w:r>
    </w:p>
    <w:p w14:paraId="350CDAAC">
      <w:pPr>
        <w:pStyle w:val="6"/>
      </w:pPr>
      <w:r>
        <w:rPr>
          <w:rFonts w:hint="eastAsia"/>
        </w:rPr>
        <w:t>若干华为交换机（S5700）， 若干终端。</w:t>
      </w:r>
    </w:p>
    <w:p w14:paraId="6919F68F">
      <w:pPr>
        <w:pStyle w:val="6"/>
        <w:numPr>
          <w:ilvl w:val="0"/>
          <w:numId w:val="1"/>
        </w:numPr>
        <w:ind w:firstLineChars="0"/>
      </w:pPr>
      <w:r>
        <w:rPr>
          <w:rFonts w:hint="eastAsia"/>
        </w:rPr>
        <w:t>实验步骤和内容</w:t>
      </w:r>
    </w:p>
    <w:p w14:paraId="70D7A34F">
      <w:r>
        <w:rPr>
          <w:rFonts w:hint="eastAsia"/>
        </w:rPr>
        <w:t>网络拓扑结构图</w:t>
      </w:r>
    </w:p>
    <w:p w14:paraId="1F414423">
      <w:r>
        <w:drawing>
          <wp:inline distT="0" distB="0" distL="0" distR="0">
            <wp:extent cx="5274310" cy="3739515"/>
            <wp:effectExtent l="0" t="0" r="2540" b="0"/>
            <wp:docPr id="1" name="图片 1" descr="D:\QQ消息记录\273138011\nt_qq\nt_data\Pic\2024-09\Ori\ee49524f212ebdb5eb284bd8c8597b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QQ消息记录\273138011\nt_qq\nt_data\Pic\2024-09\Ori\ee49524f212ebdb5eb284bd8c8597b77.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274310" cy="3740130"/>
                    </a:xfrm>
                    <a:prstGeom prst="rect">
                      <a:avLst/>
                    </a:prstGeom>
                    <a:noFill/>
                    <a:ln>
                      <a:noFill/>
                    </a:ln>
                  </pic:spPr>
                </pic:pic>
              </a:graphicData>
            </a:graphic>
          </wp:inline>
        </w:drawing>
      </w:r>
    </w:p>
    <w:p w14:paraId="6DED75EC">
      <w:r>
        <w:rPr>
          <w:rFonts w:hint="eastAsia"/>
        </w:rPr>
        <w:t>要实现vlan内终端可以通信，不同vlan终端间不能通信</w:t>
      </w:r>
    </w:p>
    <w:p w14:paraId="4DB555DE"/>
    <w:p w14:paraId="36D3F5FC">
      <w:r>
        <w:rPr>
          <w:rFonts w:hint="eastAsia"/>
        </w:rPr>
        <w:t>经过分析，为了实现容错，四个交换机中除了连接PC终端的端口为接入端口，分属于相应的vlan（如图所示），其他端口都是共享端口，被VLAN 2和VLAN 3 共享。</w:t>
      </w:r>
    </w:p>
    <w:p w14:paraId="6C93128F"/>
    <w:p w14:paraId="372C47B2">
      <w:r>
        <w:rPr>
          <w:rFonts w:hint="eastAsia"/>
        </w:rPr>
        <w:t>实验步骤</w:t>
      </w:r>
    </w:p>
    <w:p w14:paraId="57676ECD">
      <w:pPr>
        <w:pStyle w:val="6"/>
        <w:numPr>
          <w:ilvl w:val="0"/>
          <w:numId w:val="3"/>
        </w:numPr>
        <w:ind w:firstLineChars="0"/>
      </w:pPr>
      <w:r>
        <w:rPr>
          <w:rFonts w:hint="eastAsia"/>
        </w:rPr>
        <w:t>启动设备</w:t>
      </w:r>
    </w:p>
    <w:p w14:paraId="6CBFB7F7">
      <w:pPr>
        <w:pStyle w:val="6"/>
        <w:numPr>
          <w:ilvl w:val="0"/>
          <w:numId w:val="3"/>
        </w:numPr>
        <w:ind w:firstLineChars="0"/>
      </w:pPr>
      <w:r>
        <w:rPr>
          <w:rFonts w:hint="eastAsia"/>
        </w:rPr>
        <w:t>给所有PC设置好相应的IP地址和子网掩码</w:t>
      </w:r>
    </w:p>
    <w:p w14:paraId="35674749">
      <w:pPr>
        <w:pStyle w:val="6"/>
        <w:numPr>
          <w:ilvl w:val="0"/>
          <w:numId w:val="3"/>
        </w:numPr>
        <w:ind w:firstLineChars="0"/>
      </w:pPr>
      <w:r>
        <w:rPr>
          <w:rFonts w:hint="eastAsia"/>
        </w:rPr>
        <w:t>根据上次实验的步骤，给每个交换机创建VLAN，并配置好每个交换机接口的工作模式。（具体命令请参看上次实验，这里不再做出解析）</w:t>
      </w:r>
    </w:p>
    <w:p w14:paraId="7CB2F8D6">
      <w:pPr>
        <w:pStyle w:val="6"/>
        <w:ind w:left="360" w:firstLine="0" w:firstLineChars="0"/>
      </w:pPr>
      <w:r>
        <w:rPr>
          <w:rFonts w:hint="eastAsia"/>
        </w:rPr>
        <w:t>LSW3  (LSW4类似)</w:t>
      </w:r>
    </w:p>
    <w:p w14:paraId="5AE5797A">
      <w:pPr>
        <w:pStyle w:val="6"/>
        <w:ind w:left="360"/>
      </w:pPr>
      <w:r>
        <w:t xml:space="preserve">&lt;Huawei&gt;system-view </w:t>
      </w:r>
    </w:p>
    <w:p w14:paraId="7B9CEF30">
      <w:pPr>
        <w:pStyle w:val="6"/>
        <w:ind w:left="360"/>
      </w:pPr>
      <w:r>
        <w:t>Enter system view, return user view with Ctrl+Z.</w:t>
      </w:r>
    </w:p>
    <w:p w14:paraId="77473AA7">
      <w:pPr>
        <w:pStyle w:val="6"/>
        <w:ind w:left="360"/>
      </w:pPr>
      <w:r>
        <w:t>[Huawei]undo info-center enable</w:t>
      </w:r>
    </w:p>
    <w:p w14:paraId="2380F198">
      <w:pPr>
        <w:pStyle w:val="6"/>
        <w:ind w:left="360"/>
      </w:pPr>
      <w:r>
        <w:t>Info: Information center is disabled.</w:t>
      </w:r>
    </w:p>
    <w:p w14:paraId="5DC461FD">
      <w:pPr>
        <w:pStyle w:val="6"/>
        <w:ind w:left="360"/>
      </w:pPr>
      <w:r>
        <w:t>[Huawei]vlan batch 2 3</w:t>
      </w:r>
    </w:p>
    <w:p w14:paraId="2A293AE2">
      <w:pPr>
        <w:pStyle w:val="6"/>
        <w:ind w:left="360"/>
      </w:pPr>
      <w:r>
        <w:t>Info: This operation may take a few seconds. Please wait for a moment...done.</w:t>
      </w:r>
    </w:p>
    <w:p w14:paraId="74BF5CB5">
      <w:pPr>
        <w:pStyle w:val="6"/>
        <w:ind w:left="360"/>
      </w:pPr>
      <w:r>
        <w:t>[Huawei]int g0/0/1</w:t>
      </w:r>
    </w:p>
    <w:p w14:paraId="7FE26E22">
      <w:pPr>
        <w:pStyle w:val="6"/>
        <w:ind w:left="360"/>
      </w:pPr>
      <w:r>
        <w:t>[Huawei-GigabitEthernet0/0/1]port link-t ac</w:t>
      </w:r>
    </w:p>
    <w:p w14:paraId="7A20621D">
      <w:pPr>
        <w:pStyle w:val="6"/>
        <w:ind w:left="360"/>
      </w:pPr>
      <w:r>
        <w:t>[Huawei-GigabitEthernet0/0/1]port default vlan 2</w:t>
      </w:r>
    </w:p>
    <w:p w14:paraId="14F926CF">
      <w:pPr>
        <w:pStyle w:val="6"/>
        <w:ind w:left="360"/>
      </w:pPr>
      <w:r>
        <w:t>[Huawei-GigabitEthernet0/0/1]quit</w:t>
      </w:r>
    </w:p>
    <w:p w14:paraId="6D82A447">
      <w:pPr>
        <w:pStyle w:val="6"/>
        <w:ind w:left="360"/>
      </w:pPr>
      <w:r>
        <w:t>[Huawei]int g0/0/2</w:t>
      </w:r>
    </w:p>
    <w:p w14:paraId="7E984AE6">
      <w:pPr>
        <w:pStyle w:val="6"/>
        <w:ind w:left="360"/>
      </w:pPr>
      <w:r>
        <w:t>[Huawei-GigabitEthernet0/0/2]port link-t acc</w:t>
      </w:r>
    </w:p>
    <w:p w14:paraId="79BCA6EE">
      <w:pPr>
        <w:pStyle w:val="6"/>
        <w:ind w:left="360"/>
      </w:pPr>
      <w:r>
        <w:t>[Huawei-GigabitEthernet0/0/2]port default vlan 3</w:t>
      </w:r>
    </w:p>
    <w:p w14:paraId="5D450EFD">
      <w:pPr>
        <w:pStyle w:val="6"/>
        <w:ind w:left="360"/>
      </w:pPr>
      <w:r>
        <w:t>[Huawei-GigabitEthernet0/0/2]int g0/0/3</w:t>
      </w:r>
    </w:p>
    <w:p w14:paraId="5C48C29A">
      <w:pPr>
        <w:pStyle w:val="6"/>
        <w:ind w:left="360"/>
      </w:pPr>
      <w:r>
        <w:t>[Huawei-GigabitEthernet0/0/3]port link-t tr</w:t>
      </w:r>
    </w:p>
    <w:p w14:paraId="26BC3495">
      <w:pPr>
        <w:pStyle w:val="6"/>
        <w:ind w:left="360"/>
      </w:pPr>
      <w:r>
        <w:t>[Huawei-GigabitEthernet0/0/3]port trunk allow-pass vlan 2 3</w:t>
      </w:r>
    </w:p>
    <w:p w14:paraId="6BC3C4EF">
      <w:pPr>
        <w:pStyle w:val="6"/>
        <w:ind w:left="360"/>
      </w:pPr>
      <w:r>
        <w:t>[Huawei-GigabitEthernet0/0/3]int g0/0/4</w:t>
      </w:r>
    </w:p>
    <w:p w14:paraId="21D2593A">
      <w:pPr>
        <w:pStyle w:val="6"/>
        <w:ind w:left="360"/>
      </w:pPr>
      <w:r>
        <w:t>[Huawei-GigabitEthernet0/0/4]port link-ty tr</w:t>
      </w:r>
    </w:p>
    <w:p w14:paraId="11977D50">
      <w:pPr>
        <w:pStyle w:val="6"/>
        <w:ind w:left="360"/>
      </w:pPr>
      <w:r>
        <w:t>[Huawei-GigabitEthernet0/0/4]port trunk all   vlan 2 3</w:t>
      </w:r>
    </w:p>
    <w:p w14:paraId="6CDA78F7">
      <w:pPr>
        <w:pStyle w:val="6"/>
        <w:ind w:left="360" w:firstLine="0" w:firstLineChars="0"/>
      </w:pPr>
      <w:r>
        <w:rPr>
          <w:rFonts w:hint="eastAsia"/>
        </w:rPr>
        <w:t xml:space="preserve">    </w:t>
      </w:r>
      <w:r>
        <w:t>[Huawei-GigabitEthernet0/0/4]quit</w:t>
      </w:r>
    </w:p>
    <w:p w14:paraId="4E138E1F">
      <w:pPr>
        <w:pStyle w:val="6"/>
        <w:ind w:left="360" w:firstLine="0" w:firstLineChars="0"/>
      </w:pPr>
    </w:p>
    <w:p w14:paraId="40165BFA">
      <w:pPr>
        <w:pStyle w:val="6"/>
        <w:ind w:left="360" w:firstLine="0" w:firstLineChars="0"/>
      </w:pPr>
      <w:r>
        <w:rPr>
          <w:rFonts w:hint="eastAsia"/>
        </w:rPr>
        <w:t>LSW1  （LSW2类似）</w:t>
      </w:r>
    </w:p>
    <w:p w14:paraId="787889D2">
      <w:pPr>
        <w:pStyle w:val="6"/>
        <w:ind w:left="360"/>
      </w:pPr>
    </w:p>
    <w:p w14:paraId="27105A5F">
      <w:pPr>
        <w:pStyle w:val="6"/>
        <w:ind w:left="360"/>
      </w:pPr>
      <w:r>
        <w:t>&lt;Huawei&gt;sys</w:t>
      </w:r>
    </w:p>
    <w:p w14:paraId="4BC98EB5">
      <w:pPr>
        <w:pStyle w:val="6"/>
        <w:ind w:left="360"/>
      </w:pPr>
      <w:r>
        <w:t>Enter system view, return user view with Ctrl+Z.</w:t>
      </w:r>
    </w:p>
    <w:p w14:paraId="05508D0E">
      <w:pPr>
        <w:pStyle w:val="6"/>
        <w:ind w:left="360"/>
      </w:pPr>
      <w:r>
        <w:t>[Huawei]undo info-center en</w:t>
      </w:r>
    </w:p>
    <w:p w14:paraId="7297BC42">
      <w:pPr>
        <w:pStyle w:val="6"/>
        <w:ind w:left="360"/>
      </w:pPr>
      <w:r>
        <w:t>Info: Information center is disabled.</w:t>
      </w:r>
    </w:p>
    <w:p w14:paraId="7F934ED4">
      <w:pPr>
        <w:pStyle w:val="6"/>
        <w:ind w:left="360"/>
      </w:pPr>
      <w:r>
        <w:t>[Huawei]vlan batch 2 3</w:t>
      </w:r>
    </w:p>
    <w:p w14:paraId="2FED7F89">
      <w:pPr>
        <w:pStyle w:val="6"/>
        <w:ind w:left="360"/>
      </w:pPr>
      <w:r>
        <w:t>Info: This operation may take a few seconds. Please wait for a moment...done.</w:t>
      </w:r>
    </w:p>
    <w:p w14:paraId="44451EA2">
      <w:pPr>
        <w:pStyle w:val="6"/>
        <w:ind w:left="360"/>
      </w:pPr>
      <w:r>
        <w:t>[Huawei]int g0/0/1</w:t>
      </w:r>
    </w:p>
    <w:p w14:paraId="76675364">
      <w:pPr>
        <w:pStyle w:val="6"/>
        <w:ind w:left="360"/>
      </w:pPr>
      <w:r>
        <w:t>[Huawei-GigabitEthernet0/0/1]port link-type trunk</w:t>
      </w:r>
    </w:p>
    <w:p w14:paraId="73F2FEB0">
      <w:pPr>
        <w:pStyle w:val="6"/>
        <w:ind w:left="360"/>
      </w:pPr>
      <w:r>
        <w:t>[Huawei-GigabitEthernet0/0/1]port trunk allow-pass vlan 2 3</w:t>
      </w:r>
    </w:p>
    <w:p w14:paraId="148F1EDE">
      <w:pPr>
        <w:pStyle w:val="6"/>
        <w:ind w:left="360"/>
      </w:pPr>
      <w:r>
        <w:t>[Huawei-GigabitEthernet0/0/1]int g0/0/2</w:t>
      </w:r>
    </w:p>
    <w:p w14:paraId="2A9AA744">
      <w:pPr>
        <w:pStyle w:val="6"/>
        <w:ind w:left="360"/>
      </w:pPr>
      <w:r>
        <w:t>[Huawei-GigabitEthernet0/0/2]port link-type trunk</w:t>
      </w:r>
    </w:p>
    <w:p w14:paraId="568EFE32">
      <w:pPr>
        <w:pStyle w:val="6"/>
        <w:ind w:left="360"/>
      </w:pPr>
      <w:r>
        <w:t>[Huawei-GigabitEthernet0/0/2]port trunk allow-pass vlan 2 3</w:t>
      </w:r>
    </w:p>
    <w:p w14:paraId="5F40BD26">
      <w:pPr>
        <w:pStyle w:val="6"/>
        <w:ind w:left="360"/>
      </w:pPr>
      <w:r>
        <w:t>[Huawei-GigabitEthernet0/0/2]int g0/0/3</w:t>
      </w:r>
    </w:p>
    <w:p w14:paraId="366D3D23">
      <w:pPr>
        <w:pStyle w:val="6"/>
        <w:ind w:left="360"/>
      </w:pPr>
      <w:r>
        <w:t>[Huawei-GigabitEthernet0/0/3]port link-type trunk</w:t>
      </w:r>
    </w:p>
    <w:p w14:paraId="4E95F581">
      <w:pPr>
        <w:pStyle w:val="6"/>
        <w:ind w:left="360"/>
      </w:pPr>
      <w:r>
        <w:t>[Huawei-GigabitEthernet0/0/3]port trunk allow-pass vlan 2 3</w:t>
      </w:r>
    </w:p>
    <w:p w14:paraId="4054938C">
      <w:pPr>
        <w:pStyle w:val="6"/>
        <w:ind w:left="360" w:firstLine="0" w:firstLineChars="0"/>
      </w:pPr>
      <w:r>
        <w:rPr>
          <w:rFonts w:hint="eastAsia"/>
        </w:rPr>
        <w:t xml:space="preserve">    </w:t>
      </w:r>
      <w:r>
        <w:t>[Huawei-GigabitEthernet0/0/3]quit</w:t>
      </w:r>
    </w:p>
    <w:p w14:paraId="362F3B01">
      <w:pPr>
        <w:pStyle w:val="6"/>
        <w:ind w:left="360" w:firstLine="0" w:firstLineChars="0"/>
      </w:pPr>
    </w:p>
    <w:p w14:paraId="0125B3BE">
      <w:pPr>
        <w:pStyle w:val="6"/>
        <w:ind w:left="360" w:firstLine="0" w:firstLineChars="0"/>
      </w:pPr>
      <w:r>
        <w:rPr>
          <w:rFonts w:hint="eastAsia"/>
        </w:rPr>
        <w:t>下面完成各个交换机MSTP的配置过程。</w:t>
      </w:r>
    </w:p>
    <w:p w14:paraId="09DE70AC">
      <w:pPr>
        <w:pStyle w:val="6"/>
        <w:numPr>
          <w:ilvl w:val="0"/>
          <w:numId w:val="4"/>
        </w:numPr>
        <w:ind w:firstLineChars="0"/>
      </w:pPr>
      <w:r>
        <w:rPr>
          <w:rFonts w:hint="eastAsia"/>
        </w:rPr>
        <w:t>每个交换机上设置</w:t>
      </w:r>
      <w:r>
        <w:t>生成树的模式为</w:t>
      </w:r>
      <w:r>
        <w:rPr>
          <w:rFonts w:hint="eastAsia"/>
        </w:rPr>
        <w:t>mstp</w:t>
      </w:r>
    </w:p>
    <w:p w14:paraId="0A011312">
      <w:pPr>
        <w:pStyle w:val="6"/>
        <w:ind w:left="840" w:leftChars="0"/>
      </w:pPr>
      <w:r>
        <w:t>[Huawei]stp mode mstp</w:t>
      </w:r>
      <w:r>
        <w:rPr>
          <w:rFonts w:hint="eastAsia"/>
        </w:rPr>
        <w:t xml:space="preserve">      //这一步可以省略，交换机默认就是mstp模式</w:t>
      </w:r>
    </w:p>
    <w:p w14:paraId="6969FCBA">
      <w:pPr>
        <w:pStyle w:val="6"/>
        <w:numPr>
          <w:ilvl w:val="0"/>
          <w:numId w:val="4"/>
        </w:numPr>
        <w:ind w:firstLineChars="0"/>
      </w:pPr>
      <w:r>
        <w:t xml:space="preserve">[Huawei]stp region-configuration </w:t>
      </w:r>
      <w:r>
        <w:rPr>
          <w:rFonts w:hint="eastAsia"/>
        </w:rPr>
        <w:t xml:space="preserve">  //进入mst 域视图</w:t>
      </w:r>
    </w:p>
    <w:p w14:paraId="49F2E1D1">
      <w:pPr>
        <w:pStyle w:val="6"/>
        <w:numPr>
          <w:ilvl w:val="0"/>
          <w:numId w:val="4"/>
        </w:numPr>
        <w:ind w:firstLineChars="0"/>
      </w:pPr>
      <w:r>
        <w:t>[Huawei-mst-region]region-name 123</w:t>
      </w:r>
      <w:r>
        <w:rPr>
          <w:rFonts w:hint="eastAsia"/>
        </w:rPr>
        <w:t xml:space="preserve">  //为交换机配置mst域 的域名123 （域名随便取）。同一个域的域名必须相同，不同域的域名不相同。 本次实验是单域，域名都相同</w:t>
      </w:r>
    </w:p>
    <w:p w14:paraId="1B05CD84">
      <w:pPr>
        <w:pStyle w:val="6"/>
        <w:numPr>
          <w:ilvl w:val="0"/>
          <w:numId w:val="4"/>
        </w:numPr>
        <w:ind w:firstLineChars="0"/>
      </w:pPr>
      <w:r>
        <w:t>[Huawei-mst-region]instance 2 vlan 2</w:t>
      </w:r>
      <w:r>
        <w:rPr>
          <w:rFonts w:hint="eastAsia"/>
        </w:rPr>
        <w:t xml:space="preserve">  //将vlan2 映射到编号为2的生成树实例</w:t>
      </w:r>
    </w:p>
    <w:p w14:paraId="299C5F8D">
      <w:pPr>
        <w:pStyle w:val="6"/>
        <w:numPr>
          <w:ilvl w:val="0"/>
          <w:numId w:val="4"/>
        </w:numPr>
        <w:ind w:firstLineChars="0"/>
      </w:pPr>
      <w:r>
        <w:t>[Huawei-mst-region]instance 3 vlan 3</w:t>
      </w:r>
      <w:r>
        <w:rPr>
          <w:rFonts w:hint="eastAsia"/>
        </w:rPr>
        <w:t xml:space="preserve">  //将vlan3 映射到编号为3的生成树实例</w:t>
      </w:r>
    </w:p>
    <w:p w14:paraId="4D48994D">
      <w:pPr>
        <w:pStyle w:val="6"/>
        <w:numPr>
          <w:ilvl w:val="0"/>
          <w:numId w:val="4"/>
        </w:numPr>
        <w:ind w:firstLineChars="0"/>
      </w:pPr>
      <w:r>
        <w:t>[Huawei-mst-region]active region-configuration</w:t>
      </w:r>
      <w:r>
        <w:rPr>
          <w:rFonts w:hint="eastAsia"/>
        </w:rPr>
        <w:t xml:space="preserve"> //激活mst域配置</w:t>
      </w:r>
    </w:p>
    <w:p w14:paraId="2793AD44">
      <w:pPr>
        <w:pStyle w:val="6"/>
        <w:ind w:left="780" w:firstLine="0" w:firstLineChars="0"/>
      </w:pPr>
    </w:p>
    <w:p w14:paraId="620300B0">
      <w:pPr>
        <w:pStyle w:val="6"/>
        <w:ind w:left="780" w:firstLine="0" w:firstLineChars="0"/>
      </w:pPr>
      <w:r>
        <w:rPr>
          <w:rFonts w:hint="eastAsia"/>
        </w:rPr>
        <w:t>这时，我们可以通过命令查看每个交换机端口在不同实例中的端口状态和端口角色</w:t>
      </w:r>
    </w:p>
    <w:p w14:paraId="230248F5">
      <w:pPr>
        <w:pStyle w:val="6"/>
        <w:ind w:left="2" w:firstLine="0" w:firstLineChars="0"/>
      </w:pPr>
      <w:r>
        <w:drawing>
          <wp:inline distT="0" distB="0" distL="0" distR="0">
            <wp:extent cx="5274310" cy="2289175"/>
            <wp:effectExtent l="0" t="0" r="2540" b="0"/>
            <wp:docPr id="4" name="图片 4" descr="D:\QQ消息记录\273138011\nt_qq\nt_data\Pic\2024-09\Ori\b015b756b1086e636e8272a65c6b1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QQ消息记录\273138011\nt_qq\nt_data\Pic\2024-09\Ori\b015b756b1086e636e8272a65c6b1016.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274310" cy="2289745"/>
                    </a:xfrm>
                    <a:prstGeom prst="rect">
                      <a:avLst/>
                    </a:prstGeom>
                    <a:noFill/>
                    <a:ln>
                      <a:noFill/>
                    </a:ln>
                  </pic:spPr>
                </pic:pic>
              </a:graphicData>
            </a:graphic>
          </wp:inline>
        </w:drawing>
      </w:r>
    </w:p>
    <w:p w14:paraId="249FFB21">
      <w:pPr>
        <w:pStyle w:val="6"/>
        <w:ind w:left="2" w:firstLine="0" w:firstLineChars="0"/>
        <w:rPr>
          <w:rFonts w:hint="eastAsia"/>
        </w:rPr>
      </w:pPr>
      <w:r>
        <w:rPr>
          <w:rFonts w:hint="eastAsia"/>
        </w:rPr>
        <w:t>这是LSW3中的端口情况。</w:t>
      </w:r>
    </w:p>
    <w:p w14:paraId="4B4F512B">
      <w:pPr>
        <w:pStyle w:val="6"/>
        <w:ind w:left="2" w:firstLine="0" w:firstLineChars="0"/>
        <w:rPr>
          <w:rFonts w:hint="eastAsia"/>
        </w:rPr>
      </w:pPr>
      <w:r>
        <w:drawing>
          <wp:inline distT="0" distB="0" distL="114300" distR="114300">
            <wp:extent cx="5267960" cy="3590925"/>
            <wp:effectExtent l="0" t="0" r="5080" b="571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6"/>
                    <a:stretch>
                      <a:fillRect/>
                    </a:stretch>
                  </pic:blipFill>
                  <pic:spPr>
                    <a:xfrm>
                      <a:off x="0" y="0"/>
                      <a:ext cx="5267960" cy="3590925"/>
                    </a:xfrm>
                    <a:prstGeom prst="rect">
                      <a:avLst/>
                    </a:prstGeom>
                    <a:noFill/>
                    <a:ln>
                      <a:noFill/>
                    </a:ln>
                  </pic:spPr>
                </pic:pic>
              </a:graphicData>
            </a:graphic>
          </wp:inline>
        </w:drawing>
      </w:r>
    </w:p>
    <w:p w14:paraId="22CA0EF5">
      <w:pPr>
        <w:pStyle w:val="6"/>
        <w:ind w:left="2" w:firstLine="0" w:firstLineChars="0"/>
        <w:rPr>
          <w:rFonts w:hint="eastAsia"/>
        </w:rPr>
      </w:pPr>
      <w:r>
        <w:drawing>
          <wp:inline distT="0" distB="0" distL="114300" distR="114300">
            <wp:extent cx="5267960" cy="3590925"/>
            <wp:effectExtent l="0" t="0" r="5080" b="571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7"/>
                    <a:stretch>
                      <a:fillRect/>
                    </a:stretch>
                  </pic:blipFill>
                  <pic:spPr>
                    <a:xfrm>
                      <a:off x="0" y="0"/>
                      <a:ext cx="5267960" cy="3590925"/>
                    </a:xfrm>
                    <a:prstGeom prst="rect">
                      <a:avLst/>
                    </a:prstGeom>
                    <a:noFill/>
                    <a:ln>
                      <a:noFill/>
                    </a:ln>
                  </pic:spPr>
                </pic:pic>
              </a:graphicData>
            </a:graphic>
          </wp:inline>
        </w:drawing>
      </w:r>
    </w:p>
    <w:p w14:paraId="3E1DA67E">
      <w:pPr>
        <w:pStyle w:val="6"/>
        <w:ind w:left="2" w:firstLine="0" w:firstLineChars="0"/>
      </w:pPr>
      <w:r>
        <w:drawing>
          <wp:inline distT="0" distB="0" distL="114300" distR="114300">
            <wp:extent cx="5267960" cy="3590925"/>
            <wp:effectExtent l="0" t="0" r="5080" b="571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5267960" cy="3590925"/>
                    </a:xfrm>
                    <a:prstGeom prst="rect">
                      <a:avLst/>
                    </a:prstGeom>
                    <a:noFill/>
                    <a:ln>
                      <a:noFill/>
                    </a:ln>
                  </pic:spPr>
                </pic:pic>
              </a:graphicData>
            </a:graphic>
          </wp:inline>
        </w:drawing>
      </w:r>
    </w:p>
    <w:p w14:paraId="41BE6AD4">
      <w:pPr>
        <w:pStyle w:val="6"/>
        <w:ind w:left="2" w:firstLine="0" w:firstLineChars="0"/>
      </w:pPr>
      <w:r>
        <w:drawing>
          <wp:inline distT="0" distB="0" distL="114300" distR="114300">
            <wp:extent cx="5267960" cy="3590925"/>
            <wp:effectExtent l="0" t="0" r="5080" b="571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9"/>
                    <a:stretch>
                      <a:fillRect/>
                    </a:stretch>
                  </pic:blipFill>
                  <pic:spPr>
                    <a:xfrm>
                      <a:off x="0" y="0"/>
                      <a:ext cx="5267960" cy="3590925"/>
                    </a:xfrm>
                    <a:prstGeom prst="rect">
                      <a:avLst/>
                    </a:prstGeom>
                    <a:noFill/>
                    <a:ln>
                      <a:noFill/>
                    </a:ln>
                  </pic:spPr>
                </pic:pic>
              </a:graphicData>
            </a:graphic>
          </wp:inline>
        </w:drawing>
      </w:r>
    </w:p>
    <w:p w14:paraId="3CA51F3B">
      <w:pPr>
        <w:pStyle w:val="6"/>
        <w:ind w:left="2" w:firstLine="0" w:firstLineChars="0"/>
        <w:rPr>
          <w:rFonts w:hint="eastAsia"/>
        </w:rPr>
      </w:pPr>
    </w:p>
    <w:p w14:paraId="58DBEAD5">
      <w:pPr>
        <w:pStyle w:val="6"/>
        <w:ind w:left="2" w:firstLine="0" w:firstLineChars="0"/>
        <w:rPr>
          <w:rFonts w:hint="eastAsia"/>
        </w:rPr>
      </w:pPr>
      <w:r>
        <w:rPr>
          <w:rFonts w:hint="eastAsia"/>
        </w:rPr>
        <w:t>可以继续查看另外3台交换机，看看是不是在两个不同实例中，每个交换机端口的状态及角色都一样，思考一下为什么？</w:t>
      </w:r>
    </w:p>
    <w:p w14:paraId="1FA0FFA7">
      <w:pPr>
        <w:pStyle w:val="6"/>
        <w:ind w:left="2" w:firstLine="0" w:firstLineChars="0"/>
        <w:rPr>
          <w:rFonts w:hint="default"/>
          <w:color w:val="0000FF"/>
          <w:lang w:val="en-US" w:eastAsia="zh-CN"/>
        </w:rPr>
      </w:pPr>
      <w:r>
        <w:rPr>
          <w:rFonts w:hint="eastAsia"/>
          <w:color w:val="0000FF"/>
          <w:lang w:val="en-US" w:eastAsia="zh-CN"/>
        </w:rPr>
        <w:t>用vlan将树分成两棵树之后，除了公共部分，未加入到树中的端口与加入到树中的端口的状态不一样，因为vlan将两个端口隔开了，属于是不同的局域网。物理上是连通的，但逻辑上以及分开了。</w:t>
      </w:r>
    </w:p>
    <w:p w14:paraId="1D58D889">
      <w:pPr>
        <w:pStyle w:val="6"/>
        <w:ind w:left="2" w:firstLine="0" w:firstLineChars="0"/>
      </w:pPr>
      <w:r>
        <w:rPr>
          <w:rFonts w:hint="eastAsia"/>
        </w:rPr>
        <w:t>接着配置</w:t>
      </w:r>
    </w:p>
    <w:p w14:paraId="5E2F9DA5">
      <w:pPr>
        <w:pStyle w:val="6"/>
        <w:ind w:left="2" w:firstLine="0" w:firstLineChars="0"/>
      </w:pPr>
      <w:r>
        <w:rPr>
          <w:rFonts w:hint="eastAsia"/>
        </w:rPr>
        <w:t>LSW1</w:t>
      </w:r>
    </w:p>
    <w:p w14:paraId="5DBF35EE">
      <w:pPr>
        <w:pStyle w:val="6"/>
        <w:ind w:left="2"/>
      </w:pPr>
      <w:r>
        <w:t>[Huawei]stp instance 2 priority 4096</w:t>
      </w:r>
      <w:r>
        <w:rPr>
          <w:rFonts w:hint="eastAsia"/>
        </w:rPr>
        <w:t xml:space="preserve">       //构建编号为2的生成树实例时的优先级调整为4096. 注意优先级范围为0-61440 步长为4096。 默认值为32768</w:t>
      </w:r>
    </w:p>
    <w:p w14:paraId="73FBDA54">
      <w:pPr>
        <w:pStyle w:val="6"/>
        <w:ind w:left="2" w:firstLineChars="0"/>
      </w:pPr>
      <w:r>
        <w:t>[Huawei]stp instance 3 priority 8192</w:t>
      </w:r>
      <w:r>
        <w:rPr>
          <w:rFonts w:hint="eastAsia"/>
        </w:rPr>
        <w:t xml:space="preserve">   //构建编号为3的生成树实例时的优先级调整为8192</w:t>
      </w:r>
    </w:p>
    <w:p w14:paraId="511AA592">
      <w:pPr>
        <w:pStyle w:val="6"/>
        <w:ind w:left="2" w:firstLineChars="0"/>
      </w:pPr>
    </w:p>
    <w:p w14:paraId="3CA3A47C">
      <w:pPr>
        <w:pStyle w:val="6"/>
        <w:ind w:left="2" w:hanging="2" w:firstLineChars="0"/>
      </w:pPr>
      <w:r>
        <w:rPr>
          <w:rFonts w:hint="eastAsia"/>
        </w:rPr>
        <w:t>LSW2的配置正好相反</w:t>
      </w:r>
    </w:p>
    <w:p w14:paraId="09DB7031">
      <w:pPr>
        <w:pStyle w:val="6"/>
        <w:ind w:left="2"/>
      </w:pPr>
      <w:r>
        <w:t>[Huawei]stp instance 2 priority 8192</w:t>
      </w:r>
    </w:p>
    <w:p w14:paraId="2D6EE47D">
      <w:pPr>
        <w:pStyle w:val="6"/>
        <w:ind w:left="2" w:hanging="2" w:firstLineChars="0"/>
      </w:pPr>
      <w:r>
        <w:rPr>
          <w:rFonts w:hint="eastAsia"/>
        </w:rPr>
        <w:t xml:space="preserve">    </w:t>
      </w:r>
      <w:r>
        <w:t>[Huawei]stp instance 3 priority  4096</w:t>
      </w:r>
    </w:p>
    <w:p w14:paraId="54A2F5EF">
      <w:pPr>
        <w:pStyle w:val="6"/>
        <w:ind w:left="2" w:hanging="2" w:firstLineChars="0"/>
      </w:pPr>
    </w:p>
    <w:p w14:paraId="336DBA01">
      <w:pPr>
        <w:pStyle w:val="6"/>
        <w:ind w:left="2" w:hanging="2" w:firstLineChars="0"/>
      </w:pPr>
      <w:r>
        <w:rPr>
          <w:rFonts w:hint="eastAsia"/>
        </w:rPr>
        <w:t>再一次查看每个交换机端口的情况</w:t>
      </w:r>
    </w:p>
    <w:p w14:paraId="35DB9233">
      <w:pPr>
        <w:pStyle w:val="6"/>
        <w:ind w:left="2" w:hanging="2" w:firstLineChars="0"/>
      </w:pPr>
      <w:r>
        <w:rPr>
          <w:rFonts w:hint="eastAsia"/>
        </w:rPr>
        <w:t>LSW3为例</w:t>
      </w:r>
    </w:p>
    <w:p w14:paraId="4CE64509">
      <w:pPr>
        <w:pStyle w:val="6"/>
        <w:ind w:left="2" w:hanging="2" w:firstLineChars="0"/>
      </w:pPr>
      <w:r>
        <w:drawing>
          <wp:inline distT="0" distB="0" distL="0" distR="0">
            <wp:extent cx="5274310" cy="2293620"/>
            <wp:effectExtent l="0" t="0" r="2540" b="0"/>
            <wp:docPr id="5" name="图片 5" descr="D:\QQ消息记录\273138011\nt_qq\nt_data\Pic\2024-09\Ori\f27cea5307c22e6d0f4541095214eb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QQ消息记录\273138011\nt_qq\nt_data\Pic\2024-09\Ori\f27cea5307c22e6d0f4541095214ebe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74310" cy="2294207"/>
                    </a:xfrm>
                    <a:prstGeom prst="rect">
                      <a:avLst/>
                    </a:prstGeom>
                    <a:noFill/>
                    <a:ln>
                      <a:noFill/>
                    </a:ln>
                  </pic:spPr>
                </pic:pic>
              </a:graphicData>
            </a:graphic>
          </wp:inline>
        </w:drawing>
      </w:r>
    </w:p>
    <w:p w14:paraId="6E32B1D4">
      <w:pPr>
        <w:pStyle w:val="6"/>
        <w:ind w:left="2" w:hanging="2" w:firstLineChars="0"/>
        <w:rPr>
          <w:rFonts w:hint="eastAsia"/>
          <w:sz w:val="36"/>
          <w:szCs w:val="36"/>
          <w:lang w:val="en-US" w:eastAsia="zh-CN"/>
        </w:rPr>
      </w:pPr>
      <w:r>
        <w:rPr>
          <w:rFonts w:hint="eastAsia"/>
          <w:sz w:val="36"/>
          <w:szCs w:val="36"/>
          <w:lang w:val="en-US" w:eastAsia="zh-CN"/>
        </w:rPr>
        <w:t>改变后：</w:t>
      </w:r>
    </w:p>
    <w:p w14:paraId="39748710">
      <w:pPr>
        <w:pStyle w:val="6"/>
        <w:ind w:left="2" w:hanging="2" w:firstLineChars="0"/>
      </w:pPr>
      <w:r>
        <w:drawing>
          <wp:inline distT="0" distB="0" distL="114300" distR="114300">
            <wp:extent cx="5267960" cy="3590925"/>
            <wp:effectExtent l="0" t="0" r="5080" b="571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1"/>
                    <a:stretch>
                      <a:fillRect/>
                    </a:stretch>
                  </pic:blipFill>
                  <pic:spPr>
                    <a:xfrm>
                      <a:off x="0" y="0"/>
                      <a:ext cx="5267960" cy="3590925"/>
                    </a:xfrm>
                    <a:prstGeom prst="rect">
                      <a:avLst/>
                    </a:prstGeom>
                    <a:noFill/>
                    <a:ln>
                      <a:noFill/>
                    </a:ln>
                  </pic:spPr>
                </pic:pic>
              </a:graphicData>
            </a:graphic>
          </wp:inline>
        </w:drawing>
      </w:r>
    </w:p>
    <w:p w14:paraId="68E607FD">
      <w:pPr>
        <w:pStyle w:val="6"/>
        <w:ind w:left="2" w:hanging="2" w:firstLineChars="0"/>
      </w:pPr>
      <w:r>
        <w:drawing>
          <wp:inline distT="0" distB="0" distL="114300" distR="114300">
            <wp:extent cx="5267960" cy="3578225"/>
            <wp:effectExtent l="0" t="0" r="5080" b="3175"/>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2"/>
                    <a:stretch>
                      <a:fillRect/>
                    </a:stretch>
                  </pic:blipFill>
                  <pic:spPr>
                    <a:xfrm>
                      <a:off x="0" y="0"/>
                      <a:ext cx="5267960" cy="3578225"/>
                    </a:xfrm>
                    <a:prstGeom prst="rect">
                      <a:avLst/>
                    </a:prstGeom>
                    <a:noFill/>
                    <a:ln>
                      <a:noFill/>
                    </a:ln>
                  </pic:spPr>
                </pic:pic>
              </a:graphicData>
            </a:graphic>
          </wp:inline>
        </w:drawing>
      </w:r>
    </w:p>
    <w:p w14:paraId="7691E11F">
      <w:pPr>
        <w:pStyle w:val="6"/>
        <w:ind w:left="2" w:hanging="2" w:firstLineChars="0"/>
        <w:rPr>
          <w:rFonts w:hint="default"/>
          <w:lang w:val="en-US" w:eastAsia="zh-CN"/>
        </w:rPr>
      </w:pPr>
      <w:r>
        <w:drawing>
          <wp:inline distT="0" distB="0" distL="114300" distR="114300">
            <wp:extent cx="5267960" cy="3590925"/>
            <wp:effectExtent l="0" t="0" r="5080" b="5715"/>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3"/>
                    <a:stretch>
                      <a:fillRect/>
                    </a:stretch>
                  </pic:blipFill>
                  <pic:spPr>
                    <a:xfrm>
                      <a:off x="0" y="0"/>
                      <a:ext cx="5267960" cy="3590925"/>
                    </a:xfrm>
                    <a:prstGeom prst="rect">
                      <a:avLst/>
                    </a:prstGeom>
                    <a:noFill/>
                    <a:ln>
                      <a:noFill/>
                    </a:ln>
                  </pic:spPr>
                </pic:pic>
              </a:graphicData>
            </a:graphic>
          </wp:inline>
        </w:drawing>
      </w:r>
    </w:p>
    <w:p w14:paraId="13923065">
      <w:pPr>
        <w:pStyle w:val="6"/>
        <w:ind w:left="2" w:hanging="2" w:firstLineChars="0"/>
      </w:pPr>
      <w:r>
        <w:drawing>
          <wp:inline distT="0" distB="0" distL="114300" distR="114300">
            <wp:extent cx="5267960" cy="3590925"/>
            <wp:effectExtent l="0" t="0" r="5080" b="571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4"/>
                    <a:stretch>
                      <a:fillRect/>
                    </a:stretch>
                  </pic:blipFill>
                  <pic:spPr>
                    <a:xfrm>
                      <a:off x="0" y="0"/>
                      <a:ext cx="5267960" cy="3590925"/>
                    </a:xfrm>
                    <a:prstGeom prst="rect">
                      <a:avLst/>
                    </a:prstGeom>
                    <a:noFill/>
                    <a:ln>
                      <a:noFill/>
                    </a:ln>
                  </pic:spPr>
                </pic:pic>
              </a:graphicData>
            </a:graphic>
          </wp:inline>
        </w:drawing>
      </w:r>
    </w:p>
    <w:p w14:paraId="32EA635D">
      <w:pPr>
        <w:pStyle w:val="6"/>
        <w:ind w:left="2" w:hanging="2" w:firstLineChars="0"/>
        <w:rPr>
          <w:rFonts w:hint="eastAsia"/>
        </w:rPr>
      </w:pPr>
      <w:r>
        <w:rPr>
          <w:rFonts w:hint="eastAsia"/>
        </w:rPr>
        <w:t>端口觉得和端口状态都发生了变化，为什么？</w:t>
      </w:r>
    </w:p>
    <w:p w14:paraId="480E3FF5">
      <w:pPr>
        <w:pStyle w:val="6"/>
        <w:ind w:left="2" w:hanging="2" w:firstLineChars="0"/>
        <w:rPr>
          <w:rFonts w:hint="default" w:eastAsiaTheme="minorEastAsia"/>
          <w:color w:val="0000FF"/>
          <w:lang w:val="en-US" w:eastAsia="zh-CN"/>
        </w:rPr>
      </w:pPr>
      <w:r>
        <w:rPr>
          <w:rFonts w:hint="eastAsia"/>
          <w:color w:val="0000FF"/>
          <w:lang w:val="en-US" w:eastAsia="zh-CN"/>
        </w:rPr>
        <w:t>因为改变了端口的优先级，使得根节点发生了变化，然后每个交换机的端口到根端口的距离也发生了变化，导致状态发生变化。</w:t>
      </w:r>
    </w:p>
    <w:p w14:paraId="75861101">
      <w:pPr>
        <w:pStyle w:val="6"/>
        <w:ind w:left="2" w:hanging="2" w:firstLineChars="0"/>
      </w:pPr>
      <w:r>
        <w:rPr>
          <w:rFonts w:hint="eastAsia"/>
        </w:rPr>
        <w:t>也看看其他交换机的情况，根据这些端口情况，可以绘制出每个生成树实例的图，可以看到实现了负载均衡</w:t>
      </w:r>
    </w:p>
    <w:p w14:paraId="53581731">
      <w:pPr>
        <w:pStyle w:val="6"/>
        <w:ind w:left="2" w:hanging="2" w:firstLineChars="0"/>
      </w:pPr>
    </w:p>
    <w:p w14:paraId="0B4008ED">
      <w:pPr>
        <w:pStyle w:val="6"/>
        <w:ind w:left="2" w:hanging="2" w:firstLineChars="0"/>
        <w:rPr>
          <w:rFonts w:hint="eastAsia" w:eastAsiaTheme="minorEastAsia"/>
          <w:lang w:eastAsia="zh-CN"/>
        </w:rPr>
      </w:pPr>
      <w:r>
        <w:rPr>
          <w:rFonts w:hint="eastAsia" w:eastAsiaTheme="minorEastAsia"/>
          <w:lang w:eastAsia="zh-CN"/>
        </w:rPr>
        <w:drawing>
          <wp:inline distT="0" distB="0" distL="114300" distR="114300">
            <wp:extent cx="4243705" cy="7541895"/>
            <wp:effectExtent l="0" t="0" r="8255" b="1905"/>
            <wp:docPr id="2" name="图片 2" descr="IMG_20251012_213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0251012_213203"/>
                    <pic:cNvPicPr>
                      <a:picLocks noChangeAspect="1"/>
                    </pic:cNvPicPr>
                  </pic:nvPicPr>
                  <pic:blipFill>
                    <a:blip r:embed="rId15"/>
                    <a:stretch>
                      <a:fillRect/>
                    </a:stretch>
                  </pic:blipFill>
                  <pic:spPr>
                    <a:xfrm>
                      <a:off x="0" y="0"/>
                      <a:ext cx="4243705" cy="7541895"/>
                    </a:xfrm>
                    <a:prstGeom prst="rect">
                      <a:avLst/>
                    </a:prstGeom>
                  </pic:spPr>
                </pic:pic>
              </a:graphicData>
            </a:graphic>
          </wp:inline>
        </w:drawing>
      </w:r>
    </w:p>
    <w:p w14:paraId="53A2E712">
      <w:pPr>
        <w:pStyle w:val="6"/>
        <w:ind w:left="2" w:hanging="2" w:firstLineChars="0"/>
      </w:pPr>
      <w:r>
        <w:rPr>
          <w:rFonts w:hint="eastAsia"/>
        </w:rPr>
        <w:t>下面验证其容错性</w:t>
      </w:r>
    </w:p>
    <w:p w14:paraId="7850C9A0">
      <w:pPr>
        <w:pStyle w:val="6"/>
        <w:ind w:left="2" w:hanging="2" w:firstLineChars="0"/>
        <w:rPr>
          <w:rFonts w:hint="eastAsia"/>
        </w:rPr>
      </w:pPr>
      <w:r>
        <w:rPr>
          <w:rFonts w:hint="eastAsia"/>
        </w:rPr>
        <w:t>请删除某一链路，或者使交换机之间的某个端口关闭，1分钟后（生成树稳定），再次通过查看各个交换机在不同实例中端口的角色和状态，看看生成树是如何变化的。最好画出生成树实例的图。</w:t>
      </w:r>
    </w:p>
    <w:p w14:paraId="33E21D06">
      <w:pPr>
        <w:pStyle w:val="6"/>
        <w:ind w:left="2" w:hanging="2" w:firstLineChars="0"/>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436744"/>
    <w:multiLevelType w:val="multilevel"/>
    <w:tmpl w:val="4C43674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1675E73"/>
    <w:multiLevelType w:val="multilevel"/>
    <w:tmpl w:val="71675E73"/>
    <w:lvl w:ilvl="0" w:tentative="0">
      <w:start w:val="1"/>
      <w:numFmt w:val="decimal"/>
      <w:lvlText w:val="%1."/>
      <w:lvlJc w:val="left"/>
      <w:pPr>
        <w:ind w:left="420" w:hanging="420"/>
      </w:pPr>
      <w:rPr>
        <w:rFonts w:hint="eastAsia"/>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795C0952"/>
    <w:multiLevelType w:val="multilevel"/>
    <w:tmpl w:val="795C0952"/>
    <w:lvl w:ilvl="0" w:tentative="0">
      <w:start w:val="1"/>
      <w:numFmt w:val="japaneseCount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7CB15B67"/>
    <w:multiLevelType w:val="multilevel"/>
    <w:tmpl w:val="7CB15B67"/>
    <w:lvl w:ilvl="0" w:tentative="0">
      <w:start w:val="1"/>
      <w:numFmt w:val="decimal"/>
      <w:lvlText w:val="（%1）"/>
      <w:lvlJc w:val="left"/>
      <w:pPr>
        <w:ind w:left="780" w:hanging="420"/>
      </w:pPr>
      <w:rPr>
        <w:rFonts w:hint="eastAsia"/>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4ECE"/>
    <w:rsid w:val="0001073A"/>
    <w:rsid w:val="00087E8A"/>
    <w:rsid w:val="000C78D1"/>
    <w:rsid w:val="000D3FB3"/>
    <w:rsid w:val="000D7B2D"/>
    <w:rsid w:val="000E61BE"/>
    <w:rsid w:val="001666FD"/>
    <w:rsid w:val="0026533E"/>
    <w:rsid w:val="002A4ECE"/>
    <w:rsid w:val="002C75CF"/>
    <w:rsid w:val="00321AF8"/>
    <w:rsid w:val="003464B7"/>
    <w:rsid w:val="00370802"/>
    <w:rsid w:val="00371164"/>
    <w:rsid w:val="00387B94"/>
    <w:rsid w:val="003923E9"/>
    <w:rsid w:val="003A73B8"/>
    <w:rsid w:val="003B336D"/>
    <w:rsid w:val="003D61AB"/>
    <w:rsid w:val="00404F28"/>
    <w:rsid w:val="00456C2D"/>
    <w:rsid w:val="00575C09"/>
    <w:rsid w:val="005847EE"/>
    <w:rsid w:val="005D640F"/>
    <w:rsid w:val="006129C3"/>
    <w:rsid w:val="006342C5"/>
    <w:rsid w:val="00646D48"/>
    <w:rsid w:val="00684380"/>
    <w:rsid w:val="006C245D"/>
    <w:rsid w:val="006D43D0"/>
    <w:rsid w:val="006F71D0"/>
    <w:rsid w:val="0075728F"/>
    <w:rsid w:val="007E574C"/>
    <w:rsid w:val="00863569"/>
    <w:rsid w:val="009249E9"/>
    <w:rsid w:val="009B758B"/>
    <w:rsid w:val="00A93AA1"/>
    <w:rsid w:val="00B12A59"/>
    <w:rsid w:val="00B969AA"/>
    <w:rsid w:val="00BB35BE"/>
    <w:rsid w:val="00BB412B"/>
    <w:rsid w:val="00BD1717"/>
    <w:rsid w:val="00C75AC7"/>
    <w:rsid w:val="00CB6512"/>
    <w:rsid w:val="00CC7BA3"/>
    <w:rsid w:val="00CF43D6"/>
    <w:rsid w:val="00D81538"/>
    <w:rsid w:val="00D97AB9"/>
    <w:rsid w:val="00DF02EB"/>
    <w:rsid w:val="00DF418F"/>
    <w:rsid w:val="00E42282"/>
    <w:rsid w:val="00E53453"/>
    <w:rsid w:val="00E65525"/>
    <w:rsid w:val="00F013CE"/>
    <w:rsid w:val="00F82702"/>
    <w:rsid w:val="00FC3483"/>
    <w:rsid w:val="422A7BA7"/>
    <w:rsid w:val="5DB169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Balloon Text"/>
    <w:basedOn w:val="1"/>
    <w:link w:val="7"/>
    <w:semiHidden/>
    <w:unhideWhenUsed/>
    <w:uiPriority w:val="99"/>
    <w:rPr>
      <w:sz w:val="18"/>
      <w:szCs w:val="18"/>
    </w:rPr>
  </w:style>
  <w:style w:type="table" w:styleId="4">
    <w:name w:val="Table Grid"/>
    <w:basedOn w:val="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6">
    <w:name w:val="List Paragraph"/>
    <w:basedOn w:val="1"/>
    <w:qFormat/>
    <w:uiPriority w:val="34"/>
    <w:pPr>
      <w:ind w:firstLine="420" w:firstLineChars="200"/>
    </w:pPr>
  </w:style>
  <w:style w:type="character" w:customStyle="1" w:styleId="7">
    <w:name w:val="批注框文本 Char"/>
    <w:basedOn w:val="5"/>
    <w:link w:val="2"/>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1128</Words>
  <Characters>2749</Characters>
  <Lines>20</Lines>
  <Paragraphs>5</Paragraphs>
  <TotalTime>66</TotalTime>
  <ScaleCrop>false</ScaleCrop>
  <LinksUpToDate>false</LinksUpToDate>
  <CharactersWithSpaces>2943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2024-09-17T01:28:00Z</dcterms:created>
  <dc:creator>Windows 用户</dc:creator>
  <cp:lastModifiedBy>ぁㄤㄛㄜㄖㄗㄘ</cp:lastModifiedBy>
  <dcterms:modified xsi:type="dcterms:W3CDTF">2025-10-12T13:33:34Z</dcterms:modified>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eyJoZGlkIjoiOWRkYzYwZTRjZWVjMDIwYTI3ZWMwYzZjZjBiNmQ1MGUiLCJ1c2VySWQiOiIxMDgyMTAzNDg0In0=</vt:lpwstr>
  </property>
  <property fmtid="{D5CDD505-2E9C-101B-9397-08002B2CF9AE}" pid="3" name="KSOProductBuildVer">
    <vt:lpwstr>2052-12.1.0.22529</vt:lpwstr>
  </property>
  <property fmtid="{D5CDD505-2E9C-101B-9397-08002B2CF9AE}" pid="4" name="ICV">
    <vt:lpwstr>AB3E205673D7420FADB158EA9B474A57_12</vt:lpwstr>
  </property>
</Properties>
</file>