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40AE0F">
      <w:pPr>
        <w:jc w:val="center"/>
      </w:pPr>
      <w:r>
        <w:t>链路聚合实验</w:t>
      </w:r>
    </w:p>
    <w:p w14:paraId="6959CC32">
      <w:pPr>
        <w:pStyle w:val="8"/>
        <w:numPr>
          <w:ilvl w:val="0"/>
          <w:numId w:val="1"/>
        </w:numPr>
        <w:ind w:firstLineChars="0"/>
      </w:pPr>
      <w:r>
        <w:t>实验目的</w:t>
      </w:r>
    </w:p>
    <w:p w14:paraId="1BA6E031">
      <w:pPr>
        <w:pStyle w:val="8"/>
        <w:numPr>
          <w:ilvl w:val="0"/>
          <w:numId w:val="2"/>
        </w:numPr>
        <w:ind w:firstLine="147" w:firstLineChars="0"/>
      </w:pPr>
      <w:r>
        <w:t>理解链路聚合的应用场景</w:t>
      </w:r>
    </w:p>
    <w:p w14:paraId="01833310">
      <w:pPr>
        <w:pStyle w:val="8"/>
        <w:numPr>
          <w:ilvl w:val="0"/>
          <w:numId w:val="2"/>
        </w:numPr>
        <w:ind w:firstLine="147" w:firstLineChars="0"/>
      </w:pPr>
      <w:r>
        <w:rPr>
          <w:rFonts w:hint="eastAsia"/>
        </w:rPr>
        <w:t>理解手工模式Eth-Trunk的基本原理</w:t>
      </w:r>
    </w:p>
    <w:p w14:paraId="0B042E0B">
      <w:pPr>
        <w:pStyle w:val="8"/>
        <w:numPr>
          <w:ilvl w:val="0"/>
          <w:numId w:val="2"/>
        </w:numPr>
        <w:ind w:firstLine="147" w:firstLineChars="0"/>
      </w:pPr>
      <w:r>
        <w:rPr>
          <w:rFonts w:hint="eastAsia"/>
        </w:rPr>
        <w:t>掌握手工模式Eth-Trunk的配置方法</w:t>
      </w:r>
    </w:p>
    <w:p w14:paraId="0B2D3C34">
      <w:pPr>
        <w:pStyle w:val="8"/>
        <w:numPr>
          <w:ilvl w:val="0"/>
          <w:numId w:val="2"/>
        </w:numPr>
        <w:ind w:firstLine="147" w:firstLineChars="0"/>
      </w:pPr>
      <w:r>
        <w:rPr>
          <w:rFonts w:hint="eastAsia"/>
        </w:rPr>
        <w:t>掌握LACP模式Eth-Trunk的配置思路和方法</w:t>
      </w:r>
    </w:p>
    <w:p w14:paraId="21054F5C">
      <w:pPr>
        <w:pStyle w:val="8"/>
        <w:numPr>
          <w:ilvl w:val="0"/>
          <w:numId w:val="2"/>
        </w:numPr>
        <w:ind w:firstLine="147" w:firstLineChars="0"/>
      </w:pPr>
      <w:r>
        <w:rPr>
          <w:rFonts w:hint="eastAsia"/>
        </w:rPr>
        <w:t>理解LACP模式Eth-Trunk活动接口的选择原理</w:t>
      </w:r>
    </w:p>
    <w:p w14:paraId="038579DE"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>实验设备</w:t>
      </w:r>
    </w:p>
    <w:p w14:paraId="5A985DF2">
      <w:pPr>
        <w:pStyle w:val="8"/>
      </w:pPr>
      <w:r>
        <w:rPr>
          <w:rFonts w:hint="eastAsia"/>
        </w:rPr>
        <w:t>若干华为交换机（S5700）， 若干终端。</w:t>
      </w:r>
    </w:p>
    <w:p w14:paraId="6D044EA6"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>实验步骤和内容</w:t>
      </w:r>
    </w:p>
    <w:p w14:paraId="386BBD12">
      <w:r>
        <w:rPr>
          <w:rFonts w:hint="eastAsia"/>
        </w:rPr>
        <w:t>网络拓扑结构图</w:t>
      </w:r>
    </w:p>
    <w:p w14:paraId="62F813CB">
      <w:r>
        <w:drawing>
          <wp:inline distT="0" distB="0" distL="0" distR="0">
            <wp:extent cx="5274310" cy="3678555"/>
            <wp:effectExtent l="0" t="0" r="2540" b="0"/>
            <wp:docPr id="1" name="图片 1" descr="D:\QQ消息记录\273138011\nt_qq\nt_data\Pic\2024-10\Ori\ef6e46f83b75257aa8b3d1492d51713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QQ消息记录\273138011\nt_qq\nt_data\Pic\2024-10\Ori\ef6e46f83b75257aa8b3d1492d51713a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8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2AB09"/>
    <w:p w14:paraId="2495E56F">
      <w:r>
        <w:rPr>
          <w:rFonts w:hint="eastAsia"/>
        </w:rPr>
        <w:t xml:space="preserve">VLAN </w:t>
      </w:r>
    </w:p>
    <w:p w14:paraId="5330AA8B">
      <w:r>
        <w:rPr>
          <w:rFonts w:hint="eastAsia"/>
        </w:rPr>
        <w:t>实验步骤</w:t>
      </w:r>
    </w:p>
    <w:p w14:paraId="663EDB7C">
      <w:pPr>
        <w:pStyle w:val="8"/>
        <w:numPr>
          <w:ilvl w:val="0"/>
          <w:numId w:val="3"/>
        </w:numPr>
        <w:ind w:firstLineChars="0"/>
      </w:pPr>
      <w:r>
        <w:rPr>
          <w:rFonts w:hint="eastAsia"/>
        </w:rPr>
        <w:t>启动设备</w:t>
      </w:r>
    </w:p>
    <w:p w14:paraId="60936602">
      <w:pPr>
        <w:pStyle w:val="8"/>
        <w:numPr>
          <w:ilvl w:val="0"/>
          <w:numId w:val="3"/>
        </w:numPr>
        <w:ind w:firstLineChars="0"/>
      </w:pPr>
      <w:r>
        <w:rPr>
          <w:rFonts w:hint="eastAsia"/>
        </w:rPr>
        <w:t>给所有PC设置好相应的IP地址和子网掩码</w:t>
      </w:r>
    </w:p>
    <w:p w14:paraId="69EAE153">
      <w:pPr>
        <w:pStyle w:val="8"/>
        <w:numPr>
          <w:ilvl w:val="0"/>
          <w:numId w:val="3"/>
        </w:numPr>
        <w:ind w:firstLineChars="0"/>
      </w:pPr>
      <w:r>
        <w:rPr>
          <w:rFonts w:hint="eastAsia"/>
        </w:rPr>
        <w:t>观察stp协议的作用下，三个交换机各个端口的情况，得出什么样的结论？</w:t>
      </w:r>
    </w:p>
    <w:p w14:paraId="44AD29FF">
      <w:pPr>
        <w:pStyle w:val="8"/>
        <w:ind w:left="360" w:firstLine="0" w:firstLineChars="0"/>
      </w:pPr>
      <w:r>
        <w:drawing>
          <wp:inline distT="0" distB="0" distL="0" distR="0">
            <wp:extent cx="5274310" cy="2181225"/>
            <wp:effectExtent l="0" t="0" r="2540" b="9525"/>
            <wp:docPr id="2" name="图片 2" descr="D:\wechat\WeChat Files\wxid_b6voh61mkgzd22\FileStorage\Temp\17276897655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:\wechat\WeChat Files\wxid_b6voh61mkgzd22\FileStorage\Temp\1727689765587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1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DC23E">
      <w:pPr>
        <w:pStyle w:val="8"/>
        <w:ind w:left="360" w:firstLine="0" w:firstLineChars="0"/>
      </w:pPr>
      <w:r>
        <w:drawing>
          <wp:inline distT="0" distB="0" distL="114300" distR="114300">
            <wp:extent cx="5273675" cy="4324985"/>
            <wp:effectExtent l="0" t="0" r="14605" b="317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2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1DE71">
      <w:pPr>
        <w:pStyle w:val="8"/>
        <w:ind w:left="360" w:firstLine="0" w:firstLineChars="0"/>
        <w:rPr>
          <w:rFonts w:hint="default" w:eastAsiaTheme="minor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会发现只有一个端口是活动的，带宽较低</w:t>
      </w:r>
    </w:p>
    <w:p w14:paraId="5D8C3487">
      <w:pPr>
        <w:pStyle w:val="8"/>
        <w:ind w:left="360" w:firstLine="0" w:firstLineChars="0"/>
      </w:pPr>
    </w:p>
    <w:p w14:paraId="64A44FA1">
      <w:pPr>
        <w:pStyle w:val="8"/>
        <w:numPr>
          <w:ilvl w:val="0"/>
          <w:numId w:val="3"/>
        </w:numPr>
        <w:ind w:firstLineChars="0"/>
      </w:pPr>
      <w:r>
        <w:t>为了增加交换机之间链路的带宽。在</w:t>
      </w:r>
      <w:r>
        <w:rPr>
          <w:rFonts w:hint="eastAsia"/>
        </w:rPr>
        <w:t>LSW1和LSW2之前的链路配置为手工模式的链路聚合。</w:t>
      </w:r>
      <w:r>
        <w:t>在</w:t>
      </w:r>
      <w:r>
        <w:rPr>
          <w:rFonts w:hint="eastAsia"/>
        </w:rPr>
        <w:t>LSW1和LSW3之前的链路配置为LACP模式的链路聚合。</w:t>
      </w:r>
    </w:p>
    <w:p w14:paraId="4BFB1FE6">
      <w:pPr>
        <w:pStyle w:val="8"/>
        <w:ind w:left="360" w:firstLine="0" w:firstLineChars="0"/>
      </w:pPr>
      <w:r>
        <w:rPr>
          <w:rFonts w:hint="eastAsia"/>
        </w:rPr>
        <w:t>手工模式的链路聚合配置思路如下</w:t>
      </w:r>
    </w:p>
    <w:p w14:paraId="64A6AEC1">
      <w:pPr>
        <w:pStyle w:val="8"/>
        <w:ind w:left="360" w:firstLine="0" w:firstLineChars="0"/>
      </w:pPr>
      <w:r>
        <w:rPr>
          <w:rFonts w:hint="eastAsia"/>
        </w:rPr>
        <w:t>手工模式下，链路两端的交换机配置一样</w:t>
      </w:r>
    </w:p>
    <w:p w14:paraId="03FF5FE1">
      <w:pPr>
        <w:pStyle w:val="8"/>
        <w:ind w:left="360" w:firstLine="0" w:firstLineChars="0"/>
      </w:pPr>
    </w:p>
    <w:p w14:paraId="2B141B49">
      <w:pPr>
        <w:pStyle w:val="8"/>
        <w:ind w:left="360" w:firstLine="0" w:firstLineChars="0"/>
      </w:pPr>
      <w:r>
        <w:rPr>
          <w:rFonts w:hint="eastAsia"/>
        </w:rPr>
        <w:t>LSW1</w:t>
      </w:r>
    </w:p>
    <w:p w14:paraId="2A763AD2">
      <w:pPr>
        <w:pStyle w:val="8"/>
        <w:ind w:left="360" w:firstLine="0" w:firstLineChars="0"/>
      </w:pPr>
      <w:r>
        <w:rPr>
          <w:rFonts w:hint="eastAsia"/>
        </w:rPr>
        <w:t>在此路由器上需要建立两个链路聚合组，分别取名为1和2</w:t>
      </w:r>
    </w:p>
    <w:p w14:paraId="6F3CB653">
      <w:pPr>
        <w:pStyle w:val="8"/>
        <w:numPr>
          <w:ilvl w:val="0"/>
          <w:numId w:val="4"/>
        </w:numPr>
        <w:ind w:firstLineChars="0"/>
      </w:pPr>
      <w:r>
        <w:rPr>
          <w:rFonts w:hint="eastAsia"/>
        </w:rPr>
        <w:t>手动模式的配置</w:t>
      </w:r>
    </w:p>
    <w:p w14:paraId="04749C5A">
      <w:pPr>
        <w:pStyle w:val="8"/>
        <w:ind w:left="360"/>
      </w:pPr>
      <w:r>
        <w:t>[Huawei]interface Eth-Trunk 1</w:t>
      </w:r>
      <w:r>
        <w:rPr>
          <w:rFonts w:hint="eastAsia"/>
        </w:rPr>
        <w:t xml:space="preserve">    //创建并进入Eth-Trunk接口 1</w:t>
      </w:r>
    </w:p>
    <w:p w14:paraId="27238539">
      <w:pPr>
        <w:pStyle w:val="8"/>
        <w:ind w:left="360"/>
      </w:pPr>
      <w:r>
        <w:t xml:space="preserve">[Huawei-Eth-Trunk1]mode manual load-balance </w:t>
      </w:r>
      <w:r>
        <w:rPr>
          <w:rFonts w:hint="eastAsia"/>
        </w:rPr>
        <w:t xml:space="preserve"> //本接口采用手工模式</w:t>
      </w:r>
    </w:p>
    <w:p w14:paraId="66624CEE">
      <w:pPr>
        <w:pStyle w:val="8"/>
        <w:ind w:left="360"/>
      </w:pPr>
      <w:r>
        <w:t>[Huawei-Eth-Trunk1]trunkport GigabitEthernet 0/0/1</w:t>
      </w:r>
      <w:r>
        <w:rPr>
          <w:rFonts w:hint="eastAsia"/>
        </w:rPr>
        <w:t xml:space="preserve">  //把g0/0/0接口加入链路聚合组中</w:t>
      </w:r>
    </w:p>
    <w:p w14:paraId="2D1E687F">
      <w:pPr>
        <w:pStyle w:val="8"/>
        <w:ind w:left="360"/>
      </w:pPr>
      <w:r>
        <w:t>Info: This operation may take a few seconds. Please wait for a moment...done.</w:t>
      </w:r>
    </w:p>
    <w:p w14:paraId="38DD8484">
      <w:pPr>
        <w:pStyle w:val="8"/>
        <w:ind w:left="360"/>
      </w:pPr>
      <w:r>
        <w:t>[Huawei-Eth-Trunk1]trunkport GigabitEthernet 0/0/2</w:t>
      </w:r>
    </w:p>
    <w:p w14:paraId="3E64DD2F">
      <w:pPr>
        <w:pStyle w:val="8"/>
        <w:ind w:left="360"/>
      </w:pPr>
      <w:r>
        <w:t>Info: This operation may take a few seconds. Please wait for a moment...done.</w:t>
      </w:r>
    </w:p>
    <w:p w14:paraId="3710249A">
      <w:pPr>
        <w:pStyle w:val="8"/>
        <w:ind w:left="360"/>
      </w:pPr>
      <w:r>
        <w:t>[Huawei-Eth-Trunk1]trunkport GigabitEthernet 0/0/3</w:t>
      </w:r>
    </w:p>
    <w:p w14:paraId="0FE7EAA8">
      <w:pPr>
        <w:pStyle w:val="8"/>
        <w:ind w:left="360"/>
      </w:pPr>
      <w:r>
        <w:t>Info: This operation may take a few seconds. Please wait for a moment...done.</w:t>
      </w:r>
    </w:p>
    <w:p w14:paraId="36A03F71">
      <w:pPr>
        <w:pStyle w:val="8"/>
        <w:ind w:left="360"/>
      </w:pPr>
      <w:r>
        <w:t>[Huawei-Eth-Trunk1]least active-linknumber 2</w:t>
      </w:r>
      <w:r>
        <w:rPr>
          <w:rFonts w:hint="eastAsia"/>
        </w:rPr>
        <w:t xml:space="preserve">     //配置活动接口下限阈值为2</w:t>
      </w:r>
    </w:p>
    <w:p w14:paraId="027088A8">
      <w:pPr>
        <w:pStyle w:val="8"/>
        <w:ind w:left="360" w:firstLineChars="0"/>
      </w:pPr>
      <w:r>
        <w:t>[Huawei-Eth-Trunk1]load-balance src-dst-mac</w:t>
      </w:r>
      <w:r>
        <w:rPr>
          <w:rFonts w:hint="eastAsia"/>
        </w:rPr>
        <w:t xml:space="preserve">  //配置报文的负载分配方式</w:t>
      </w:r>
    </w:p>
    <w:p w14:paraId="735CB96D">
      <w:pPr>
        <w:pStyle w:val="8"/>
        <w:ind w:left="360" w:firstLineChars="0"/>
      </w:pPr>
      <w:r>
        <w:rPr>
          <w:rFonts w:hint="eastAsia"/>
        </w:rPr>
        <w:t xml:space="preserve">可以通过display </w:t>
      </w:r>
      <w:r>
        <w:t>eth-trunk 1</w:t>
      </w:r>
      <w:r>
        <w:rPr>
          <w:rFonts w:hint="eastAsia"/>
        </w:rPr>
        <w:t xml:space="preserve"> 看到1号聚合组的情况</w:t>
      </w:r>
    </w:p>
    <w:p w14:paraId="7720F45A">
      <w:pPr>
        <w:pStyle w:val="8"/>
        <w:ind w:left="360" w:firstLineChars="0"/>
      </w:pPr>
      <w:r>
        <w:drawing>
          <wp:inline distT="0" distB="0" distL="0" distR="0">
            <wp:extent cx="5274310" cy="1585595"/>
            <wp:effectExtent l="0" t="0" r="2540" b="0"/>
            <wp:docPr id="3" name="图片 3" descr="D:\wechat\WeChat Files\wxid_b6voh61mkgzd22\FileStorage\Temp\17277441768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:\wechat\WeChat Files\wxid_b6voh61mkgzd22\FileStorage\Temp\1727744176895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6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13037">
      <w:pPr>
        <w:pStyle w:val="8"/>
        <w:ind w:left="360" w:firstLineChars="0"/>
      </w:pPr>
      <w:r>
        <w:drawing>
          <wp:inline distT="0" distB="0" distL="114300" distR="114300">
            <wp:extent cx="5273675" cy="4324985"/>
            <wp:effectExtent l="0" t="0" r="14605" b="317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2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45796">
      <w:pPr>
        <w:pStyle w:val="8"/>
        <w:ind w:left="360" w:firstLineChars="0"/>
      </w:pPr>
      <w:r>
        <w:rPr>
          <w:rFonts w:hint="eastAsia"/>
        </w:rPr>
        <w:t>手工模式下，无论对端链路是否配置完成，只需要在链路聚合组（Eth-Trunk接口）中加入了UP状态的成员接口，则Eth-Trunk接口就会进入UP状态。</w:t>
      </w:r>
    </w:p>
    <w:p w14:paraId="3233F9AB">
      <w:pPr>
        <w:pStyle w:val="8"/>
        <w:ind w:left="360" w:firstLineChars="0"/>
      </w:pPr>
    </w:p>
    <w:p w14:paraId="32184E1B">
      <w:pPr>
        <w:pStyle w:val="8"/>
        <w:ind w:left="360" w:firstLineChars="0"/>
      </w:pPr>
      <w:r>
        <w:rPr>
          <w:rFonts w:hint="eastAsia"/>
        </w:rPr>
        <w:t>LSW2上做相同的手工模式配置</w:t>
      </w:r>
    </w:p>
    <w:p w14:paraId="5450B7CB">
      <w:pPr>
        <w:pStyle w:val="8"/>
        <w:ind w:left="360" w:firstLineChars="0"/>
      </w:pPr>
      <w:r>
        <w:drawing>
          <wp:inline distT="0" distB="0" distL="114300" distR="114300">
            <wp:extent cx="5273675" cy="4324985"/>
            <wp:effectExtent l="0" t="0" r="14605" b="317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2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7E3B3">
      <w:pPr>
        <w:pStyle w:val="8"/>
        <w:numPr>
          <w:ilvl w:val="0"/>
          <w:numId w:val="4"/>
        </w:numPr>
        <w:ind w:firstLineChars="0"/>
      </w:pPr>
      <w:r>
        <w:rPr>
          <w:rFonts w:hint="eastAsia"/>
        </w:rPr>
        <w:t>LACP模式的配置  （另一端在LSW3上）</w:t>
      </w:r>
    </w:p>
    <w:p w14:paraId="32D6FDAF">
      <w:pPr>
        <w:pStyle w:val="8"/>
        <w:ind w:left="360"/>
      </w:pPr>
      <w:r>
        <w:t>[Huawei]int Eth-Trunk 2</w:t>
      </w:r>
      <w:r>
        <w:rPr>
          <w:rFonts w:hint="eastAsia"/>
        </w:rPr>
        <w:t xml:space="preserve">        //创建并进入链路聚合组 2</w:t>
      </w:r>
    </w:p>
    <w:p w14:paraId="1B9B64D6">
      <w:pPr>
        <w:pStyle w:val="8"/>
        <w:ind w:left="360"/>
      </w:pPr>
      <w:r>
        <w:t xml:space="preserve">[Huawei-Eth-Trunk2]mode lacp-static </w:t>
      </w:r>
      <w:r>
        <w:rPr>
          <w:rFonts w:hint="eastAsia"/>
        </w:rPr>
        <w:t xml:space="preserve">  //制定Eth-Trunk 2 采用LACP模式</w:t>
      </w:r>
    </w:p>
    <w:p w14:paraId="652550BA">
      <w:pPr>
        <w:pStyle w:val="8"/>
        <w:ind w:left="360"/>
      </w:pPr>
      <w:r>
        <w:t>[Huawei-Eth-Trunk2]</w:t>
      </w:r>
      <w:r>
        <w:rPr>
          <w:rFonts w:hint="eastAsia"/>
        </w:rPr>
        <w:t>load-balance src-mac  //配置LACP负载分担策略</w:t>
      </w:r>
    </w:p>
    <w:p w14:paraId="72B005D1">
      <w:pPr>
        <w:pStyle w:val="8"/>
        <w:ind w:left="360"/>
      </w:pPr>
      <w:r>
        <w:t>[Huawei]interface GigabitEthernet0/0/4</w:t>
      </w:r>
      <w:r>
        <w:rPr>
          <w:rFonts w:hint="eastAsia"/>
        </w:rPr>
        <w:t xml:space="preserve">           //将接口加入聚合组的另一种方法。先进入接口 </w:t>
      </w:r>
    </w:p>
    <w:p w14:paraId="28254D56">
      <w:pPr>
        <w:pStyle w:val="8"/>
        <w:ind w:left="360"/>
      </w:pPr>
      <w:r>
        <w:t>[Huawei-GigabitEthernet0/0/4] eth-trunk 2</w:t>
      </w:r>
      <w:r>
        <w:rPr>
          <w:rFonts w:hint="eastAsia"/>
        </w:rPr>
        <w:t xml:space="preserve">      //将本接口加入Eth-Trunk 2</w:t>
      </w:r>
    </w:p>
    <w:p w14:paraId="5768F6B9">
      <w:pPr>
        <w:pStyle w:val="8"/>
        <w:ind w:left="360"/>
      </w:pPr>
      <w:r>
        <w:t>[Huawei]interface GigabitEthernet0/0/5</w:t>
      </w:r>
    </w:p>
    <w:p w14:paraId="35A0B5C9">
      <w:pPr>
        <w:pStyle w:val="8"/>
        <w:ind w:left="360"/>
      </w:pPr>
      <w:r>
        <w:t>[Huawei-GigabitEthernet0/0/4] eth-trunk 2</w:t>
      </w:r>
    </w:p>
    <w:p w14:paraId="1E19AF93">
      <w:pPr>
        <w:pStyle w:val="8"/>
        <w:ind w:left="360"/>
      </w:pPr>
      <w:r>
        <w:t>[Huawei]interface GigabitEthernet0/0/6</w:t>
      </w:r>
    </w:p>
    <w:p w14:paraId="0E8F9971">
      <w:pPr>
        <w:pStyle w:val="8"/>
        <w:ind w:left="360" w:firstLineChars="0"/>
      </w:pPr>
      <w:r>
        <w:t>[Huawei-GigabitEthernet0/0/4] eth-trunk 2</w:t>
      </w:r>
    </w:p>
    <w:p w14:paraId="58C63F02">
      <w:pPr>
        <w:pStyle w:val="8"/>
        <w:ind w:left="360" w:firstLineChars="0"/>
      </w:pPr>
      <w:r>
        <w:drawing>
          <wp:inline distT="0" distB="0" distL="114300" distR="114300">
            <wp:extent cx="5273675" cy="4324985"/>
            <wp:effectExtent l="0" t="0" r="14605" b="317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2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715A6">
      <w:pPr>
        <w:pStyle w:val="8"/>
        <w:ind w:left="360" w:firstLineChars="0"/>
      </w:pPr>
      <w:r>
        <w:drawing>
          <wp:inline distT="0" distB="0" distL="114300" distR="114300">
            <wp:extent cx="5273675" cy="4324985"/>
            <wp:effectExtent l="0" t="0" r="14605" b="3175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2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BD93E">
      <w:pPr>
        <w:pStyle w:val="8"/>
        <w:ind w:left="360" w:firstLineChars="0"/>
      </w:pPr>
      <w:r>
        <w:rPr>
          <w:rFonts w:hint="eastAsia"/>
        </w:rPr>
        <w:t xml:space="preserve">可以通过display </w:t>
      </w:r>
      <w:r>
        <w:t xml:space="preserve">eth-trunk </w:t>
      </w:r>
      <w:r>
        <w:rPr>
          <w:rFonts w:hint="eastAsia"/>
        </w:rPr>
        <w:t>2查看其状态</w:t>
      </w:r>
    </w:p>
    <w:p w14:paraId="4E9FD2E6">
      <w:pPr>
        <w:pStyle w:val="8"/>
        <w:ind w:left="360" w:firstLineChars="0"/>
      </w:pPr>
      <w:r>
        <w:drawing>
          <wp:inline distT="0" distB="0" distL="0" distR="0">
            <wp:extent cx="5274310" cy="1784985"/>
            <wp:effectExtent l="0" t="0" r="2540" b="5715"/>
            <wp:docPr id="6" name="图片 6" descr="D:\wechat\WeChat Files\wxid_b6voh61mkgzd22\FileStorage\Temp\17277469987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D:\wechat\WeChat Files\wxid_b6voh61mkgzd22\FileStorage\Temp\1727746998770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5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E1460">
      <w:pPr>
        <w:pStyle w:val="8"/>
        <w:ind w:left="360" w:firstLineChars="0"/>
      </w:pPr>
      <w:r>
        <w:rPr>
          <w:rFonts w:hint="eastAsia"/>
        </w:rPr>
        <w:t>可以看出，LACP模式，只有当链路两端都配置完成，并且两端接口的参数相同，LACP才会将Eth-Trunk接口设置为UP状态。</w:t>
      </w:r>
    </w:p>
    <w:p w14:paraId="0D6F01F8">
      <w:pPr>
        <w:pStyle w:val="8"/>
        <w:ind w:left="360" w:firstLineChars="0"/>
      </w:pPr>
      <w:r>
        <w:rPr>
          <w:rFonts w:hint="eastAsia"/>
        </w:rPr>
        <w:t>（另一端在LSW3上做上述配置后，两端的Eth-Trunk接口就自动为UP状态）</w:t>
      </w:r>
    </w:p>
    <w:p w14:paraId="285C3177">
      <w:pPr>
        <w:pStyle w:val="8"/>
        <w:ind w:left="360" w:firstLineChars="0"/>
      </w:pPr>
    </w:p>
    <w:p w14:paraId="01C036BE">
      <w:pPr>
        <w:pStyle w:val="8"/>
        <w:ind w:left="360" w:firstLineChars="0"/>
      </w:pPr>
      <w:r>
        <w:rPr>
          <w:rFonts w:hint="eastAsia"/>
        </w:rPr>
        <w:t>接下来：</w:t>
      </w:r>
    </w:p>
    <w:p w14:paraId="5EA372C2">
      <w:pPr>
        <w:pStyle w:val="8"/>
        <w:ind w:left="360" w:firstLineChars="0"/>
      </w:pPr>
      <w:r>
        <w:rPr>
          <w:rFonts w:hint="eastAsia"/>
        </w:rPr>
        <w:t>一些可选LACP参数的设置。（注意两端的参数必须相同，两端同时配置）</w:t>
      </w:r>
    </w:p>
    <w:p w14:paraId="6A33730F">
      <w:pPr>
        <w:pStyle w:val="8"/>
        <w:numPr>
          <w:ilvl w:val="0"/>
          <w:numId w:val="5"/>
        </w:numPr>
        <w:ind w:firstLineChars="0"/>
      </w:pPr>
      <w:r>
        <w:rPr>
          <w:rFonts w:hint="eastAsia"/>
        </w:rPr>
        <w:t>设置最小和最大活动链路数量。可以根据需要设置。两端不同时，最小下限值，以数值较大为准；最大下限值一，以数值较小为准。（通过下面的设置命令进行验证）</w:t>
      </w:r>
    </w:p>
    <w:p w14:paraId="2948DD6F">
      <w:pPr>
        <w:pStyle w:val="8"/>
        <w:ind w:left="360"/>
      </w:pPr>
      <w:r>
        <w:t xml:space="preserve"> [Huawei]int Eth-Trunk 2</w:t>
      </w:r>
      <w:r>
        <w:rPr>
          <w:rFonts w:hint="eastAsia"/>
        </w:rPr>
        <w:t xml:space="preserve"> </w:t>
      </w:r>
    </w:p>
    <w:p w14:paraId="055D2EEF">
      <w:pPr>
        <w:pStyle w:val="8"/>
        <w:ind w:left="360"/>
      </w:pPr>
      <w:r>
        <w:t>[Huawei-Eth-Trunk2]least active-linknumber 2</w:t>
      </w:r>
      <w:r>
        <w:rPr>
          <w:rFonts w:hint="eastAsia"/>
        </w:rPr>
        <w:t xml:space="preserve">    //设置最小活动链路数量为2 ，默认为1</w:t>
      </w:r>
    </w:p>
    <w:p w14:paraId="2A8044D8">
      <w:pPr>
        <w:pStyle w:val="8"/>
        <w:ind w:left="360"/>
      </w:pPr>
      <w:r>
        <w:t xml:space="preserve">[Huawei-Eth-Trunk2]max active-linknumber </w:t>
      </w:r>
      <w:r>
        <w:rPr>
          <w:rFonts w:hint="eastAsia"/>
        </w:rPr>
        <w:t>2   //设置最小活动链路数量为3 ，默认为8</w:t>
      </w:r>
    </w:p>
    <w:p w14:paraId="6D43D319">
      <w:pPr>
        <w:pStyle w:val="8"/>
        <w:ind w:left="360" w:firstLineChars="0"/>
      </w:pPr>
      <w:r>
        <w:rPr>
          <w:rFonts w:hint="eastAsia"/>
        </w:rPr>
        <w:t>两端设置完后，可以通过display eth-trunk 接口号进行查看验证</w:t>
      </w:r>
    </w:p>
    <w:p w14:paraId="7D14ADAC">
      <w:pPr>
        <w:pStyle w:val="8"/>
        <w:ind w:left="360" w:firstLineChars="0"/>
      </w:pPr>
      <w:r>
        <w:drawing>
          <wp:inline distT="0" distB="0" distL="114300" distR="114300">
            <wp:extent cx="5271135" cy="669925"/>
            <wp:effectExtent l="0" t="0" r="1905" b="635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6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B37EA">
      <w:pPr>
        <w:pStyle w:val="8"/>
        <w:numPr>
          <w:ilvl w:val="0"/>
          <w:numId w:val="5"/>
        </w:numPr>
        <w:ind w:firstLineChars="0"/>
      </w:pPr>
      <w:r>
        <w:rPr>
          <w:rFonts w:hint="eastAsia"/>
        </w:rPr>
        <w:t>设置LACP系统优先级和接口优先级。</w:t>
      </w:r>
    </w:p>
    <w:p w14:paraId="5D0B58E9">
      <w:pPr>
        <w:pStyle w:val="8"/>
        <w:ind w:left="1200" w:firstLine="0" w:firstLineChars="0"/>
      </w:pPr>
      <w:r>
        <w:rPr>
          <w:rFonts w:hint="eastAsia"/>
        </w:rPr>
        <w:t>LACP系统优先级的作用是设定以链路哪端的设备为主动端，并由它来决定活动接口的选择。（优先级默认都是32768，值越低，优先级越高，优先级相同，则比较MAC地址）</w:t>
      </w:r>
    </w:p>
    <w:p w14:paraId="7EB19349">
      <w:pPr>
        <w:pStyle w:val="8"/>
        <w:ind w:left="1200" w:firstLine="0" w:firstLineChars="0"/>
      </w:pPr>
      <w:r>
        <w:rPr>
          <w:rFonts w:hint="eastAsia"/>
        </w:rPr>
        <w:t>LACP接口优先级是选择活动接口的标准。（优先级默认都是32768，值越低，优先级越高，优先级相同，则看接口ID.  ）</w:t>
      </w:r>
    </w:p>
    <w:p w14:paraId="558B91A0">
      <w:pPr>
        <w:pStyle w:val="8"/>
        <w:ind w:left="1200"/>
      </w:pPr>
    </w:p>
    <w:p w14:paraId="1254C81B">
      <w:pPr>
        <w:pStyle w:val="8"/>
        <w:ind w:left="1200"/>
      </w:pPr>
      <w:r>
        <w:t>[Huawei]lacp priority 20000</w:t>
      </w:r>
      <w:r>
        <w:rPr>
          <w:rFonts w:hint="eastAsia"/>
        </w:rPr>
        <w:t xml:space="preserve">        //设置系统优先级</w:t>
      </w:r>
    </w:p>
    <w:p w14:paraId="09C9A59A">
      <w:pPr>
        <w:pStyle w:val="8"/>
        <w:ind w:left="1200"/>
      </w:pPr>
      <w:r>
        <w:t>[Huawei]int g0/0/5</w:t>
      </w:r>
    </w:p>
    <w:p w14:paraId="18EDA2B4">
      <w:pPr>
        <w:pStyle w:val="8"/>
        <w:ind w:left="1200" w:firstLine="0" w:firstLineChars="0"/>
      </w:pPr>
      <w:r>
        <w:rPr>
          <w:rFonts w:hint="eastAsia"/>
        </w:rPr>
        <w:t xml:space="preserve">    </w:t>
      </w:r>
      <w:r>
        <w:t>[Huawei-GigabitEthernet0/0/5]lacp priority 30000</w:t>
      </w:r>
      <w:r>
        <w:rPr>
          <w:rFonts w:hint="eastAsia"/>
        </w:rPr>
        <w:t xml:space="preserve">  //设置端口的优先级</w:t>
      </w:r>
    </w:p>
    <w:p w14:paraId="5FA0D8AF">
      <w:pPr>
        <w:pStyle w:val="8"/>
        <w:ind w:left="1200" w:firstLine="0" w:firstLineChars="0"/>
      </w:pPr>
      <w:r>
        <w:drawing>
          <wp:inline distT="0" distB="0" distL="114300" distR="114300">
            <wp:extent cx="5273675" cy="4324985"/>
            <wp:effectExtent l="0" t="0" r="14605" b="3175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2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501B8">
      <w:pPr>
        <w:pStyle w:val="8"/>
        <w:numPr>
          <w:ilvl w:val="0"/>
          <w:numId w:val="5"/>
        </w:numPr>
        <w:ind w:firstLineChars="0"/>
      </w:pPr>
      <w:r>
        <w:rPr>
          <w:rFonts w:hint="eastAsia"/>
        </w:rPr>
        <w:t>配置LACP抢占</w:t>
      </w:r>
    </w:p>
    <w:p w14:paraId="498E4017">
      <w:pPr>
        <w:pStyle w:val="8"/>
        <w:ind w:left="1200" w:firstLine="0" w:firstLineChars="0"/>
      </w:pPr>
      <w:r>
        <w:rPr>
          <w:rFonts w:hint="eastAsia"/>
        </w:rPr>
        <w:t>只有开启了LACP抢占，才可以使高优先级的接口总是能够成为活动接口。同时为了避免链路切换而导致Eth-Trunk中的数据传输不稳定现象，可以设置一个时延，即非活动接口切换为活动接口之前需要等待的时间。</w:t>
      </w:r>
    </w:p>
    <w:p w14:paraId="3BED8160">
      <w:pPr>
        <w:pStyle w:val="8"/>
        <w:ind w:left="1200"/>
      </w:pPr>
      <w:r>
        <w:t>[Huawei]int Eth-Trunk 2</w:t>
      </w:r>
    </w:p>
    <w:p w14:paraId="14B86F6A">
      <w:pPr>
        <w:pStyle w:val="8"/>
        <w:ind w:left="1200"/>
      </w:pPr>
      <w:r>
        <w:t>[Huawei-Eth-Trunk2]lacp preempt enable</w:t>
      </w:r>
    </w:p>
    <w:p w14:paraId="234296D1">
      <w:pPr>
        <w:pStyle w:val="8"/>
        <w:ind w:left="1200" w:firstLine="0" w:firstLineChars="0"/>
      </w:pPr>
      <w:r>
        <w:rPr>
          <w:rFonts w:hint="eastAsia"/>
        </w:rPr>
        <w:t xml:space="preserve">    </w:t>
      </w:r>
      <w:r>
        <w:t>[Huawei-Eth-Trunk2]lacp preempt delay 15</w:t>
      </w:r>
    </w:p>
    <w:p w14:paraId="6DFAD071">
      <w:pPr>
        <w:pStyle w:val="8"/>
        <w:ind w:left="360" w:firstLineChars="0"/>
      </w:pPr>
    </w:p>
    <w:p w14:paraId="3DE6F147">
      <w:pPr>
        <w:pStyle w:val="8"/>
        <w:ind w:left="360" w:firstLineChars="0"/>
      </w:pPr>
      <w:r>
        <w:t>两端要有相同的配置哦</w:t>
      </w:r>
    </w:p>
    <w:p w14:paraId="444113E3">
      <w:pPr>
        <w:pStyle w:val="8"/>
        <w:ind w:left="360" w:firstLineChars="0"/>
      </w:pPr>
    </w:p>
    <w:p w14:paraId="486E382B">
      <w:pPr>
        <w:pStyle w:val="8"/>
        <w:ind w:left="360" w:firstLineChars="0"/>
      </w:pPr>
      <w:r>
        <w:t>此时可以查看各个链路组的状态（是不是都</w:t>
      </w:r>
      <w:r>
        <w:rPr>
          <w:rFonts w:hint="eastAsia"/>
        </w:rPr>
        <w:t>UP</w:t>
      </w:r>
      <w:r>
        <w:t>）</w:t>
      </w:r>
    </w:p>
    <w:p w14:paraId="29E69F19">
      <w:pPr>
        <w:pStyle w:val="8"/>
        <w:ind w:left="360" w:firstLineChars="0"/>
      </w:pPr>
      <w:r>
        <w:rPr>
          <w:rFonts w:hint="eastAsia"/>
        </w:rPr>
        <w:t>比如下图中的LSW1中Eth-Trunk 2的状态</w:t>
      </w:r>
    </w:p>
    <w:p w14:paraId="47783D53">
      <w:pPr>
        <w:pStyle w:val="8"/>
        <w:ind w:left="360" w:firstLineChars="0"/>
      </w:pPr>
      <w:r>
        <w:drawing>
          <wp:inline distT="0" distB="0" distL="0" distR="0">
            <wp:extent cx="5274310" cy="3135630"/>
            <wp:effectExtent l="0" t="0" r="2540" b="7620"/>
            <wp:docPr id="8" name="图片 8" descr="D:\wechat\WeChat Files\wxid_b6voh61mkgzd22\FileStorage\Temp\17277750074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D:\wechat\WeChat Files\wxid_b6voh61mkgzd22\FileStorage\Temp\1727775007436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6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760D8">
      <w:pPr>
        <w:pStyle w:val="8"/>
        <w:ind w:left="360" w:firstLineChars="0"/>
      </w:pPr>
      <w:r>
        <w:drawing>
          <wp:inline distT="0" distB="0" distL="114300" distR="114300">
            <wp:extent cx="5270500" cy="4108450"/>
            <wp:effectExtent l="0" t="0" r="2540" b="6350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0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E25CD">
      <w:pPr>
        <w:pStyle w:val="8"/>
        <w:numPr>
          <w:ilvl w:val="0"/>
          <w:numId w:val="3"/>
        </w:numPr>
        <w:ind w:firstLineChars="0"/>
      </w:pPr>
      <w:r>
        <w:rPr>
          <w:rFonts w:hint="eastAsia"/>
        </w:rPr>
        <w:t>验证</w:t>
      </w:r>
    </w:p>
    <w:p w14:paraId="32A543A6">
      <w:pPr>
        <w:pStyle w:val="8"/>
        <w:numPr>
          <w:ilvl w:val="0"/>
          <w:numId w:val="4"/>
        </w:numPr>
        <w:ind w:firstLineChars="0"/>
      </w:pPr>
      <w:r>
        <w:rPr>
          <w:rFonts w:hint="eastAsia"/>
        </w:rPr>
        <w:t>验证备用接口的效果</w:t>
      </w:r>
    </w:p>
    <w:p w14:paraId="075C7D0D">
      <w:pPr>
        <w:pStyle w:val="8"/>
        <w:ind w:left="780" w:firstLine="0" w:firstLineChars="0"/>
      </w:pPr>
      <w:r>
        <w:rPr>
          <w:rFonts w:hint="eastAsia"/>
        </w:rPr>
        <w:t>从第4步最后可以查看到eth-trunk 2的活动接口为2，有一个接口为非活动接口。 现在通过关闭某一个活动接口（shutdown 模拟故障），观察链路聚合组中活动接口的切换。并通过故障恢复来观察 抢占功能</w:t>
      </w:r>
      <w:r>
        <w:drawing>
          <wp:inline distT="0" distB="0" distL="114300" distR="114300">
            <wp:extent cx="5270500" cy="4108450"/>
            <wp:effectExtent l="0" t="0" r="2540" b="6350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0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6B35A">
      <w:pPr>
        <w:pStyle w:val="8"/>
        <w:ind w:left="780" w:firstLine="0" w:firstLineChars="0"/>
        <w:rPr>
          <w:rFonts w:hint="default" w:eastAsiaTheme="minor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五号端口关闭后发现原来的六号端口活动了</w:t>
      </w:r>
    </w:p>
    <w:p w14:paraId="107D91B7">
      <w:pPr>
        <w:pStyle w:val="8"/>
        <w:numPr>
          <w:ilvl w:val="0"/>
          <w:numId w:val="4"/>
        </w:numPr>
        <w:ind w:firstLineChars="0"/>
      </w:pPr>
      <w:r>
        <w:rPr>
          <w:rFonts w:hint="eastAsia"/>
        </w:rPr>
        <w:t>验证活动链路下限阈值</w:t>
      </w:r>
    </w:p>
    <w:p w14:paraId="73288095">
      <w:pPr>
        <w:pStyle w:val="8"/>
        <w:ind w:left="780" w:firstLine="0" w:firstLineChars="0"/>
      </w:pPr>
      <w:r>
        <w:rPr>
          <w:rFonts w:hint="eastAsia"/>
        </w:rPr>
        <w:t>前面设置下限阈值为2，若聚合组中的活动端口数量小于2（模拟故障，关闭两个端口），则会导致整个eth-trunk 2变为down状态。</w:t>
      </w:r>
    </w:p>
    <w:p w14:paraId="1A396E01">
      <w:pPr>
        <w:pStyle w:val="8"/>
        <w:ind w:left="360" w:firstLineChars="0"/>
        <w:rPr>
          <w:rFonts w:hint="eastAsia"/>
        </w:rPr>
      </w:pPr>
      <w:r>
        <w:drawing>
          <wp:inline distT="0" distB="0" distL="114300" distR="114300">
            <wp:extent cx="5270500" cy="4108450"/>
            <wp:effectExtent l="0" t="0" r="2540" b="6350"/>
            <wp:docPr id="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0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93634">
      <w:pPr>
        <w:pStyle w:val="8"/>
        <w:ind w:left="360" w:firstLineChars="0"/>
        <w:rPr>
          <w:rFonts w:hint="eastAsia"/>
        </w:rPr>
      </w:pPr>
      <w:r>
        <w:rPr>
          <w:rFonts w:hint="eastAsia"/>
        </w:rPr>
        <w:t>验证结束后，恢复原来设置</w:t>
      </w:r>
    </w:p>
    <w:p w14:paraId="038D858B">
      <w:pPr>
        <w:pStyle w:val="8"/>
        <w:ind w:left="360" w:firstLineChars="0"/>
        <w:rPr>
          <w:rFonts w:hint="eastAsia"/>
        </w:rPr>
      </w:pPr>
      <w:r>
        <w:drawing>
          <wp:inline distT="0" distB="0" distL="114300" distR="114300">
            <wp:extent cx="5270500" cy="4108450"/>
            <wp:effectExtent l="0" t="0" r="2540" b="6350"/>
            <wp:docPr id="1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0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3EA1E">
      <w:pPr>
        <w:pStyle w:val="8"/>
        <w:numPr>
          <w:ilvl w:val="0"/>
          <w:numId w:val="3"/>
        </w:numPr>
        <w:ind w:firstLineChars="0"/>
        <w:rPr>
          <w:rFonts w:hint="eastAsia"/>
        </w:rPr>
      </w:pPr>
      <w:r>
        <w:t>进行vlan的划分</w:t>
      </w:r>
    </w:p>
    <w:p w14:paraId="5F696EEA">
      <w:pPr>
        <w:pStyle w:val="8"/>
        <w:ind w:left="360" w:firstLine="0" w:firstLineChars="0"/>
        <w:rPr>
          <w:rFonts w:hint="eastAsia"/>
        </w:rPr>
      </w:pPr>
      <w:r>
        <w:rPr>
          <w:rFonts w:hint="eastAsia"/>
        </w:rPr>
        <w:t>链路聚合后，聚合组就看成是一个接口。按照VLAN的需求进行配置。</w:t>
      </w:r>
    </w:p>
    <w:p w14:paraId="66FC5683">
      <w:pPr>
        <w:pStyle w:val="8"/>
        <w:ind w:left="360" w:firstLine="0" w:firstLineChars="0"/>
        <w:rPr>
          <w:rFonts w:hint="eastAsia"/>
        </w:rPr>
      </w:pPr>
      <w:r>
        <w:t>E</w:t>
      </w:r>
      <w:r>
        <w:rPr>
          <w:rFonts w:hint="eastAsia"/>
        </w:rPr>
        <w:t>th-trunk 就看成是一个普通的接口</w:t>
      </w:r>
    </w:p>
    <w:p w14:paraId="2147DFBB">
      <w:pPr>
        <w:pStyle w:val="8"/>
        <w:ind w:left="360"/>
      </w:pPr>
      <w:r>
        <w:t>以下是关于</w:t>
      </w:r>
      <w:r>
        <w:rPr>
          <w:rFonts w:hint="eastAsia"/>
        </w:rPr>
        <w:t>LSW1上两个聚合口的vlan配置</w:t>
      </w:r>
    </w:p>
    <w:p w14:paraId="3F64F277">
      <w:pPr>
        <w:pStyle w:val="8"/>
        <w:ind w:left="360"/>
      </w:pPr>
      <w:r>
        <w:t xml:space="preserve">[Huawei]int Eth-Trunk 1 </w:t>
      </w:r>
    </w:p>
    <w:p w14:paraId="5D9BF748">
      <w:pPr>
        <w:pStyle w:val="8"/>
        <w:ind w:left="360"/>
      </w:pPr>
      <w:r>
        <w:t>[Huawei-Eth-Trunk1]port link-type trunk</w:t>
      </w:r>
    </w:p>
    <w:p w14:paraId="1BDF4947">
      <w:pPr>
        <w:pStyle w:val="8"/>
        <w:ind w:left="360"/>
      </w:pPr>
      <w:r>
        <w:t>[Huawei-Eth-Trunk1]port trunk allow-pass vlan 2 3</w:t>
      </w:r>
    </w:p>
    <w:p w14:paraId="25C0095C">
      <w:pPr>
        <w:pStyle w:val="8"/>
        <w:ind w:left="360"/>
      </w:pPr>
      <w:r>
        <w:t>[Huawei-Eth-Trunk1]quit</w:t>
      </w:r>
    </w:p>
    <w:p w14:paraId="342DD28F">
      <w:pPr>
        <w:pStyle w:val="8"/>
        <w:ind w:left="360"/>
      </w:pPr>
      <w:r>
        <w:t>[Huawei]int Eth-Trunk 2</w:t>
      </w:r>
    </w:p>
    <w:p w14:paraId="0590702F">
      <w:pPr>
        <w:pStyle w:val="8"/>
        <w:ind w:left="360"/>
      </w:pPr>
      <w:r>
        <w:t>[Huawei-Eth-Trunk2]port link-type trunk</w:t>
      </w:r>
    </w:p>
    <w:p w14:paraId="41C0DFAF">
      <w:pPr>
        <w:pStyle w:val="8"/>
        <w:ind w:left="360"/>
      </w:pPr>
      <w:r>
        <w:t>[Huawei-Eth-Trunk2]port trunk allow-pass vlan 2 3</w:t>
      </w:r>
    </w:p>
    <w:p w14:paraId="1669151D">
      <w:pPr>
        <w:pStyle w:val="8"/>
        <w:ind w:left="360" w:firstLineChars="0"/>
        <w:rPr>
          <w:rFonts w:hint="eastAsia"/>
        </w:rPr>
      </w:pPr>
      <w:r>
        <w:t>[Huawei-Eth-Trunk2]</w:t>
      </w:r>
    </w:p>
    <w:p w14:paraId="1F38C4CD">
      <w:pPr>
        <w:pStyle w:val="8"/>
        <w:ind w:left="360" w:firstLineChars="0"/>
        <w:rPr>
          <w:rFonts w:hint="eastAsia"/>
        </w:rPr>
      </w:pPr>
    </w:p>
    <w:p w14:paraId="0BB18263">
      <w:pPr>
        <w:pStyle w:val="8"/>
        <w:ind w:left="360" w:firstLineChars="0"/>
        <w:rPr>
          <w:rFonts w:hint="eastAsia"/>
        </w:rPr>
      </w:pPr>
    </w:p>
    <w:p w14:paraId="14CD9586">
      <w:pPr>
        <w:pStyle w:val="8"/>
        <w:ind w:left="360" w:firstLineChars="0"/>
        <w:rPr>
          <w:rFonts w:hint="eastAsia"/>
        </w:rPr>
      </w:pPr>
      <w:r>
        <w:rPr>
          <w:rFonts w:hint="eastAsia"/>
        </w:rPr>
        <w:t>配置结束后，验证同vlan主机之间的连通性</w:t>
      </w:r>
    </w:p>
    <w:p w14:paraId="1DE62073">
      <w:pPr>
        <w:pStyle w:val="8"/>
        <w:ind w:left="360" w:firstLineChars="0"/>
      </w:pPr>
      <w:r>
        <w:drawing>
          <wp:inline distT="0" distB="0" distL="114300" distR="114300">
            <wp:extent cx="5273040" cy="3597910"/>
            <wp:effectExtent l="0" t="0" r="0" b="13970"/>
            <wp:docPr id="1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9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78317">
      <w:pPr>
        <w:pStyle w:val="8"/>
        <w:ind w:left="360" w:firstLineChars="0"/>
        <w:rPr>
          <w:rFonts w:hint="default" w:eastAsiaTheme="minor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主机一向主机二ping可以通信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585C31"/>
    <w:multiLevelType w:val="multilevel"/>
    <w:tmpl w:val="12585C31"/>
    <w:lvl w:ilvl="0" w:tentative="0">
      <w:start w:val="1"/>
      <w:numFmt w:val="decimal"/>
      <w:lvlText w:val="（%1）"/>
      <w:lvlJc w:val="left"/>
      <w:pPr>
        <w:ind w:left="120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620" w:hanging="420"/>
      </w:pPr>
    </w:lvl>
    <w:lvl w:ilvl="2" w:tentative="0">
      <w:start w:val="1"/>
      <w:numFmt w:val="lowerRoman"/>
      <w:lvlText w:val="%3."/>
      <w:lvlJc w:val="right"/>
      <w:pPr>
        <w:ind w:left="2040" w:hanging="420"/>
      </w:pPr>
    </w:lvl>
    <w:lvl w:ilvl="3" w:tentative="0">
      <w:start w:val="1"/>
      <w:numFmt w:val="decimal"/>
      <w:lvlText w:val="%4."/>
      <w:lvlJc w:val="left"/>
      <w:pPr>
        <w:ind w:left="2460" w:hanging="420"/>
      </w:pPr>
    </w:lvl>
    <w:lvl w:ilvl="4" w:tentative="0">
      <w:start w:val="1"/>
      <w:numFmt w:val="lowerLetter"/>
      <w:lvlText w:val="%5)"/>
      <w:lvlJc w:val="left"/>
      <w:pPr>
        <w:ind w:left="2880" w:hanging="420"/>
      </w:pPr>
    </w:lvl>
    <w:lvl w:ilvl="5" w:tentative="0">
      <w:start w:val="1"/>
      <w:numFmt w:val="lowerRoman"/>
      <w:lvlText w:val="%6."/>
      <w:lvlJc w:val="right"/>
      <w:pPr>
        <w:ind w:left="3300" w:hanging="420"/>
      </w:pPr>
    </w:lvl>
    <w:lvl w:ilvl="6" w:tentative="0">
      <w:start w:val="1"/>
      <w:numFmt w:val="decimal"/>
      <w:lvlText w:val="%7."/>
      <w:lvlJc w:val="left"/>
      <w:pPr>
        <w:ind w:left="3720" w:hanging="420"/>
      </w:pPr>
    </w:lvl>
    <w:lvl w:ilvl="7" w:tentative="0">
      <w:start w:val="1"/>
      <w:numFmt w:val="lowerLetter"/>
      <w:lvlText w:val="%8)"/>
      <w:lvlJc w:val="left"/>
      <w:pPr>
        <w:ind w:left="4140" w:hanging="420"/>
      </w:pPr>
    </w:lvl>
    <w:lvl w:ilvl="8" w:tentative="0">
      <w:start w:val="1"/>
      <w:numFmt w:val="lowerRoman"/>
      <w:lvlText w:val="%9."/>
      <w:lvlJc w:val="right"/>
      <w:pPr>
        <w:ind w:left="4560" w:hanging="420"/>
      </w:pPr>
    </w:lvl>
  </w:abstractNum>
  <w:abstractNum w:abstractNumId="1">
    <w:nsid w:val="1C5C299F"/>
    <w:multiLevelType w:val="multilevel"/>
    <w:tmpl w:val="1C5C299F"/>
    <w:lvl w:ilvl="0" w:tentative="0">
      <w:start w:val="1"/>
      <w:numFmt w:val="bullet"/>
      <w:lvlText w:val=""/>
      <w:lvlJc w:val="left"/>
      <w:pPr>
        <w:ind w:left="7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40" w:hanging="420"/>
      </w:pPr>
      <w:rPr>
        <w:rFonts w:hint="default" w:ascii="Wingdings" w:hAnsi="Wingdings"/>
      </w:rPr>
    </w:lvl>
  </w:abstractNum>
  <w:abstractNum w:abstractNumId="2">
    <w:nsid w:val="4C436744"/>
    <w:multiLevelType w:val="multilevel"/>
    <w:tmpl w:val="4C436744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1675E73"/>
    <w:multiLevelType w:val="multilevel"/>
    <w:tmpl w:val="71675E73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4">
    <w:nsid w:val="795C0952"/>
    <w:multiLevelType w:val="multilevel"/>
    <w:tmpl w:val="795C0952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4ECE"/>
    <w:rsid w:val="0001073A"/>
    <w:rsid w:val="00087E8A"/>
    <w:rsid w:val="000A4BE9"/>
    <w:rsid w:val="000C78D1"/>
    <w:rsid w:val="000D3FB3"/>
    <w:rsid w:val="000D7B2D"/>
    <w:rsid w:val="000E61BE"/>
    <w:rsid w:val="001666FD"/>
    <w:rsid w:val="001A0B93"/>
    <w:rsid w:val="001C002B"/>
    <w:rsid w:val="00203E2D"/>
    <w:rsid w:val="0026533E"/>
    <w:rsid w:val="002A0885"/>
    <w:rsid w:val="002A4ECE"/>
    <w:rsid w:val="002C75CF"/>
    <w:rsid w:val="00314949"/>
    <w:rsid w:val="00321AF8"/>
    <w:rsid w:val="003358CB"/>
    <w:rsid w:val="003464B7"/>
    <w:rsid w:val="00370802"/>
    <w:rsid w:val="00371164"/>
    <w:rsid w:val="003767BD"/>
    <w:rsid w:val="00377D56"/>
    <w:rsid w:val="00380FC1"/>
    <w:rsid w:val="00387B94"/>
    <w:rsid w:val="003923E9"/>
    <w:rsid w:val="003A0DDF"/>
    <w:rsid w:val="003A73B8"/>
    <w:rsid w:val="003B336D"/>
    <w:rsid w:val="003D61AB"/>
    <w:rsid w:val="00404F28"/>
    <w:rsid w:val="004076B7"/>
    <w:rsid w:val="00430396"/>
    <w:rsid w:val="00456C2D"/>
    <w:rsid w:val="00522847"/>
    <w:rsid w:val="005465C6"/>
    <w:rsid w:val="00575C09"/>
    <w:rsid w:val="005847EE"/>
    <w:rsid w:val="005C43D7"/>
    <w:rsid w:val="005D640F"/>
    <w:rsid w:val="006129C3"/>
    <w:rsid w:val="006342C5"/>
    <w:rsid w:val="00646D48"/>
    <w:rsid w:val="0065421C"/>
    <w:rsid w:val="00684380"/>
    <w:rsid w:val="006C245D"/>
    <w:rsid w:val="006D43D0"/>
    <w:rsid w:val="006F71D0"/>
    <w:rsid w:val="007231EC"/>
    <w:rsid w:val="0075728F"/>
    <w:rsid w:val="00791AE9"/>
    <w:rsid w:val="007E574C"/>
    <w:rsid w:val="00863569"/>
    <w:rsid w:val="00874D58"/>
    <w:rsid w:val="00905481"/>
    <w:rsid w:val="009249E9"/>
    <w:rsid w:val="00941AEB"/>
    <w:rsid w:val="0096080E"/>
    <w:rsid w:val="009B758B"/>
    <w:rsid w:val="00A93AA1"/>
    <w:rsid w:val="00B12A59"/>
    <w:rsid w:val="00B136E5"/>
    <w:rsid w:val="00B25AE2"/>
    <w:rsid w:val="00B940C5"/>
    <w:rsid w:val="00B969AA"/>
    <w:rsid w:val="00BB35BE"/>
    <w:rsid w:val="00BB412B"/>
    <w:rsid w:val="00BC2554"/>
    <w:rsid w:val="00BD1717"/>
    <w:rsid w:val="00C75AC7"/>
    <w:rsid w:val="00CB6512"/>
    <w:rsid w:val="00CC7BA3"/>
    <w:rsid w:val="00CD3027"/>
    <w:rsid w:val="00CF43D6"/>
    <w:rsid w:val="00D2152D"/>
    <w:rsid w:val="00D720E8"/>
    <w:rsid w:val="00D81538"/>
    <w:rsid w:val="00D97AB9"/>
    <w:rsid w:val="00DF02EB"/>
    <w:rsid w:val="00DF418F"/>
    <w:rsid w:val="00E05AB7"/>
    <w:rsid w:val="00E24D55"/>
    <w:rsid w:val="00E42282"/>
    <w:rsid w:val="00E53453"/>
    <w:rsid w:val="00E65525"/>
    <w:rsid w:val="00EA0B31"/>
    <w:rsid w:val="00EB2ABB"/>
    <w:rsid w:val="00EC79F2"/>
    <w:rsid w:val="00ED2907"/>
    <w:rsid w:val="00F013CE"/>
    <w:rsid w:val="00F1772A"/>
    <w:rsid w:val="00F746B2"/>
    <w:rsid w:val="00F82702"/>
    <w:rsid w:val="00FC3483"/>
    <w:rsid w:val="2C8367CC"/>
    <w:rsid w:val="4A8D5C49"/>
    <w:rsid w:val="59F42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批注框文本 Char"/>
    <w:basedOn w:val="7"/>
    <w:link w:val="2"/>
    <w:semiHidden/>
    <w:uiPriority w:val="99"/>
    <w:rPr>
      <w:sz w:val="18"/>
      <w:szCs w:val="18"/>
    </w:rPr>
  </w:style>
  <w:style w:type="character" w:customStyle="1" w:styleId="10">
    <w:name w:val="页眉 Char"/>
    <w:basedOn w:val="7"/>
    <w:link w:val="4"/>
    <w:uiPriority w:val="99"/>
    <w:rPr>
      <w:sz w:val="18"/>
      <w:szCs w:val="18"/>
    </w:rPr>
  </w:style>
  <w:style w:type="character" w:customStyle="1" w:styleId="11">
    <w:name w:val="页脚 Char"/>
    <w:basedOn w:val="7"/>
    <w:link w:val="3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1444</Words>
  <Characters>2964</Characters>
  <Lines>23</Lines>
  <Paragraphs>6</Paragraphs>
  <TotalTime>2335</TotalTime>
  <ScaleCrop>false</ScaleCrop>
  <LinksUpToDate>false</LinksUpToDate>
  <CharactersWithSpaces>3163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2024-09-17T01:28:00Z</dcterms:created>
  <dc:creator>Windows 用户</dc:creator>
  <cp:lastModifiedBy>ぁㄤㄛㄜㄖㄗㄘ</cp:lastModifiedBy>
  <dcterms:modified xsi:type="dcterms:W3CDTF">2025-10-15T07:06:45Z</dcterms:modified>
  <cp:revision>95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eyJoZGlkIjoiOWRkYzYwZTRjZWVjMDIwYTI3ZWMwYzZjZjBiNmQ1MGUiLCJ1c2VySWQiOiIxMDgyMTAzNDg0In0=</vt:lpwstr>
  </property>
  <property fmtid="{D5CDD505-2E9C-101B-9397-08002B2CF9AE}" pid="3" name="KSOProductBuildVer">
    <vt:lpwstr>2052-12.1.0.22529</vt:lpwstr>
  </property>
  <property fmtid="{D5CDD505-2E9C-101B-9397-08002B2CF9AE}" pid="4" name="ICV">
    <vt:lpwstr>6A57ADA7E1D54EFFA47E5CB01214443C_12</vt:lpwstr>
  </property>
</Properties>
</file>