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B369C">
      <w:pPr>
        <w:jc w:val="center"/>
      </w:pPr>
      <w:r>
        <w:t>虚拟局域网实验</w:t>
      </w:r>
    </w:p>
    <w:p w14:paraId="41D12E86">
      <w:pPr>
        <w:pStyle w:val="6"/>
        <w:numPr>
          <w:ilvl w:val="0"/>
          <w:numId w:val="1"/>
        </w:numPr>
        <w:ind w:firstLineChars="0"/>
      </w:pPr>
      <w:r>
        <w:t>实验目的</w:t>
      </w:r>
    </w:p>
    <w:p w14:paraId="7635F206">
      <w:pPr>
        <w:pStyle w:val="6"/>
        <w:numPr>
          <w:ilvl w:val="0"/>
          <w:numId w:val="2"/>
        </w:numPr>
        <w:ind w:left="273" w:leftChars="0" w:firstLine="147" w:firstLineChars="0"/>
      </w:pPr>
      <w:r>
        <w:rPr>
          <w:rFonts w:hint="eastAsia"/>
        </w:rPr>
        <w:t>理解VLAN的工作原理</w:t>
      </w:r>
    </w:p>
    <w:p w14:paraId="407146BE">
      <w:pPr>
        <w:pStyle w:val="6"/>
        <w:numPr>
          <w:ilvl w:val="0"/>
          <w:numId w:val="2"/>
        </w:numPr>
        <w:ind w:left="273" w:leftChars="0" w:firstLine="147" w:firstLineChars="0"/>
      </w:pPr>
      <w:r>
        <w:rPr>
          <w:rFonts w:hint="eastAsia"/>
        </w:rPr>
        <w:t>掌握复杂交换式以太网的设计过程</w:t>
      </w:r>
    </w:p>
    <w:p w14:paraId="17390974">
      <w:pPr>
        <w:pStyle w:val="6"/>
        <w:numPr>
          <w:ilvl w:val="0"/>
          <w:numId w:val="2"/>
        </w:numPr>
        <w:ind w:left="273" w:leftChars="0" w:firstLine="147" w:firstLineChars="0"/>
      </w:pPr>
      <w:r>
        <w:rPr>
          <w:rFonts w:hint="eastAsia"/>
        </w:rPr>
        <w:t>实现跨交换机VLAN划分过程</w:t>
      </w:r>
    </w:p>
    <w:p w14:paraId="6BFD1843">
      <w:pPr>
        <w:pStyle w:val="6"/>
        <w:numPr>
          <w:ilvl w:val="0"/>
          <w:numId w:val="2"/>
        </w:numPr>
        <w:ind w:left="273" w:leftChars="0" w:firstLine="147" w:firstLineChars="0"/>
      </w:pPr>
      <w:r>
        <w:rPr>
          <w:rFonts w:hint="eastAsia"/>
        </w:rPr>
        <w:t>验证接入端口和共享端口的区别</w:t>
      </w:r>
    </w:p>
    <w:p w14:paraId="6C4292F1">
      <w:pPr>
        <w:pStyle w:val="6"/>
        <w:numPr>
          <w:ilvl w:val="0"/>
          <w:numId w:val="2"/>
        </w:numPr>
        <w:ind w:left="273" w:leftChars="0" w:firstLine="147" w:firstLineChars="0"/>
      </w:pPr>
      <w:r>
        <w:rPr>
          <w:rFonts w:hint="eastAsia"/>
        </w:rPr>
        <w:t>验证属于同一VLAN的终端之间的通信过程</w:t>
      </w:r>
    </w:p>
    <w:p w14:paraId="46D65213">
      <w:pPr>
        <w:pStyle w:val="6"/>
        <w:numPr>
          <w:ilvl w:val="0"/>
          <w:numId w:val="2"/>
        </w:numPr>
        <w:ind w:left="273" w:leftChars="0" w:firstLine="147" w:firstLineChars="0"/>
      </w:pPr>
      <w:r>
        <w:rPr>
          <w:rFonts w:hint="eastAsia"/>
        </w:rPr>
        <w:t>验证属于不同VLAN的终端之间不能相互通信</w:t>
      </w:r>
    </w:p>
    <w:p w14:paraId="4FBE9030">
      <w:pPr>
        <w:pStyle w:val="6"/>
        <w:numPr>
          <w:ilvl w:val="0"/>
          <w:numId w:val="2"/>
        </w:numPr>
        <w:ind w:left="273" w:leftChars="0" w:firstLine="147" w:firstLineChars="0"/>
      </w:pPr>
      <w:r>
        <w:rPr>
          <w:rFonts w:hint="eastAsia"/>
        </w:rPr>
        <w:t>验证混合端口的特性</w:t>
      </w:r>
    </w:p>
    <w:p w14:paraId="39C6B3EB">
      <w:pPr>
        <w:pStyle w:val="6"/>
        <w:numPr>
          <w:ilvl w:val="0"/>
          <w:numId w:val="2"/>
        </w:numPr>
        <w:ind w:left="273" w:leftChars="0" w:firstLine="147" w:firstLineChars="0"/>
      </w:pPr>
      <w:r>
        <w:rPr>
          <w:rFonts w:hint="eastAsia"/>
        </w:rPr>
        <w:t>验证混合端口建立无标记帧与VLAN之间关联的机制</w:t>
      </w:r>
    </w:p>
    <w:p w14:paraId="7BFAAF96">
      <w:pPr>
        <w:pStyle w:val="6"/>
        <w:numPr>
          <w:ilvl w:val="0"/>
          <w:numId w:val="1"/>
        </w:numPr>
        <w:ind w:firstLineChars="0"/>
      </w:pPr>
      <w:r>
        <w:rPr>
          <w:rFonts w:hint="eastAsia"/>
        </w:rPr>
        <w:t>实验设备</w:t>
      </w:r>
    </w:p>
    <w:p w14:paraId="4F309B7B">
      <w:pPr>
        <w:pStyle w:val="6"/>
      </w:pPr>
      <w:r>
        <w:rPr>
          <w:rFonts w:hint="eastAsia"/>
        </w:rPr>
        <w:t>若干华为交换机（S5700）， 若干终端。</w:t>
      </w:r>
    </w:p>
    <w:p w14:paraId="409919D9">
      <w:pPr>
        <w:pStyle w:val="6"/>
        <w:numPr>
          <w:ilvl w:val="0"/>
          <w:numId w:val="1"/>
        </w:numPr>
        <w:ind w:firstLineChars="0"/>
      </w:pPr>
      <w:r>
        <w:rPr>
          <w:rFonts w:hint="eastAsia"/>
        </w:rPr>
        <w:t>实验步骤和内容</w:t>
      </w:r>
    </w:p>
    <w:p w14:paraId="2CD9C584">
      <w:r>
        <w:rPr>
          <w:rFonts w:hint="eastAsia"/>
        </w:rPr>
        <w:t>网络拓扑结构图</w:t>
      </w:r>
    </w:p>
    <w:p w14:paraId="6DB3F9B3">
      <w:r>
        <w:drawing>
          <wp:inline distT="0" distB="0" distL="0" distR="0">
            <wp:extent cx="5274310" cy="3549650"/>
            <wp:effectExtent l="0" t="0" r="2540" b="0"/>
            <wp:docPr id="3" name="图片 3" descr="D:\QQ消息记录\273138011\nt_qq\nt_data\Pic\2024-09\Ori\4c01bf898e04e357748f9fa2ac2bc1c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:\QQ消息记录\273138011\nt_qq\nt_data\Pic\2024-09\Ori\4c01bf898e04e357748f9fa2ac2bc1c9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9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B5F19"/>
    <w:p w14:paraId="5CC6CB4D">
      <w:r>
        <w:rPr>
          <w:rFonts w:hint="eastAsia"/>
        </w:rPr>
        <w:t>实验步骤</w:t>
      </w:r>
    </w:p>
    <w:p w14:paraId="25B3F92A">
      <w:pPr>
        <w:pStyle w:val="6"/>
        <w:numPr>
          <w:ilvl w:val="0"/>
          <w:numId w:val="3"/>
        </w:numPr>
        <w:ind w:firstLineChars="0"/>
      </w:pPr>
      <w:r>
        <w:rPr>
          <w:rFonts w:hint="eastAsia"/>
        </w:rPr>
        <w:t>启动设备</w:t>
      </w:r>
    </w:p>
    <w:p w14:paraId="10F8F657">
      <w:pPr>
        <w:pStyle w:val="6"/>
        <w:numPr>
          <w:ilvl w:val="0"/>
          <w:numId w:val="3"/>
        </w:numPr>
        <w:ind w:firstLineChars="0"/>
      </w:pPr>
      <w:r>
        <w:rPr>
          <w:rFonts w:hint="eastAsia"/>
        </w:rPr>
        <w:t>给所有PC设置好相应的IP地址和子网掩码</w:t>
      </w:r>
    </w:p>
    <w:p w14:paraId="685D4F8E">
      <w:pPr>
        <w:pStyle w:val="6"/>
        <w:numPr>
          <w:ilvl w:val="0"/>
          <w:numId w:val="3"/>
        </w:numPr>
        <w:ind w:firstLineChars="0"/>
      </w:pPr>
      <w:r>
        <w:rPr>
          <w:rFonts w:hint="eastAsia"/>
        </w:rPr>
        <w:t>验证：已经接入网络的各个PC之间可以相互通信</w:t>
      </w:r>
    </w:p>
    <w:p w14:paraId="1B58C0BA">
      <w:pPr>
        <w:pStyle w:val="6"/>
        <w:ind w:left="360" w:firstLine="0" w:firstLineChars="0"/>
      </w:pPr>
      <w:r>
        <w:rPr>
          <w:rFonts w:hint="eastAsia"/>
          <w:b/>
        </w:rPr>
        <w:t>第一部分实验</w:t>
      </w:r>
      <w:r>
        <w:rPr>
          <w:rFonts w:hint="eastAsia"/>
        </w:rPr>
        <w:t>：进行基于端口的VLAN划分的配置：（与PC7,PC8,PC9无关）</w:t>
      </w:r>
    </w:p>
    <w:p w14:paraId="1C361154">
      <w:pPr>
        <w:pStyle w:val="6"/>
        <w:numPr>
          <w:ilvl w:val="0"/>
          <w:numId w:val="3"/>
        </w:numPr>
        <w:ind w:firstLineChars="0"/>
      </w:pPr>
      <w:r>
        <w:rPr>
          <w:rFonts w:hint="eastAsia"/>
        </w:rPr>
        <w:t>根据图中VLAN的划分情况，基于端口的VLAN中，各个交换机中创建的VLAN以及VLAN与端口之间的映射分别如下表所示。</w:t>
      </w:r>
    </w:p>
    <w:p w14:paraId="0F674766">
      <w:pPr>
        <w:pStyle w:val="6"/>
        <w:ind w:left="360" w:firstLine="0" w:firstLineChars="0"/>
      </w:pPr>
    </w:p>
    <w:tbl>
      <w:tblPr>
        <w:tblStyle w:val="4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0"/>
        <w:gridCol w:w="2721"/>
        <w:gridCol w:w="2721"/>
      </w:tblGrid>
      <w:tr w14:paraId="47851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62" w:type="dxa"/>
            <w:gridSpan w:val="3"/>
          </w:tcPr>
          <w:p w14:paraId="00A5F96C">
            <w:pPr>
              <w:pStyle w:val="6"/>
              <w:ind w:firstLine="0" w:firstLineChars="0"/>
            </w:pPr>
            <w:r>
              <w:rPr>
                <w:rFonts w:hint="eastAsia"/>
              </w:rPr>
              <w:t>SW1</w:t>
            </w:r>
          </w:p>
        </w:tc>
      </w:tr>
      <w:tr w14:paraId="1732C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0" w:type="dxa"/>
          </w:tcPr>
          <w:p w14:paraId="091E6E33">
            <w:pPr>
              <w:pStyle w:val="6"/>
              <w:ind w:firstLine="0" w:firstLineChars="0"/>
            </w:pPr>
            <w:r>
              <w:rPr>
                <w:rFonts w:hint="eastAsia"/>
              </w:rPr>
              <w:t>VLAN</w:t>
            </w:r>
          </w:p>
        </w:tc>
        <w:tc>
          <w:tcPr>
            <w:tcW w:w="2721" w:type="dxa"/>
          </w:tcPr>
          <w:p w14:paraId="6DD9C615">
            <w:pPr>
              <w:pStyle w:val="6"/>
              <w:ind w:firstLine="0" w:firstLineChars="0"/>
            </w:pPr>
            <w:r>
              <w:rPr>
                <w:rFonts w:hint="eastAsia"/>
              </w:rPr>
              <w:t>接入端口</w:t>
            </w:r>
          </w:p>
        </w:tc>
        <w:tc>
          <w:tcPr>
            <w:tcW w:w="2721" w:type="dxa"/>
          </w:tcPr>
          <w:p w14:paraId="561276E6">
            <w:pPr>
              <w:pStyle w:val="6"/>
              <w:ind w:firstLine="0" w:firstLineChars="0"/>
            </w:pPr>
            <w:r>
              <w:t>共享端口</w:t>
            </w:r>
          </w:p>
        </w:tc>
      </w:tr>
      <w:tr w14:paraId="09ED4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0" w:type="dxa"/>
          </w:tcPr>
          <w:p w14:paraId="6DA8B749">
            <w:pPr>
              <w:pStyle w:val="6"/>
              <w:ind w:firstLine="0" w:firstLineChars="0"/>
            </w:pPr>
            <w:r>
              <w:rPr>
                <w:rFonts w:hint="eastAsia"/>
              </w:rPr>
              <w:t>VLAN2</w:t>
            </w:r>
          </w:p>
        </w:tc>
        <w:tc>
          <w:tcPr>
            <w:tcW w:w="2721" w:type="dxa"/>
          </w:tcPr>
          <w:p w14:paraId="786F6D06">
            <w:pPr>
              <w:pStyle w:val="6"/>
              <w:ind w:firstLine="0" w:firstLineChars="0"/>
            </w:pPr>
            <w:r>
              <w:rPr>
                <w:rFonts w:hint="eastAsia"/>
              </w:rPr>
              <w:t>G0/0/1,G0/0/2</w:t>
            </w:r>
          </w:p>
        </w:tc>
        <w:tc>
          <w:tcPr>
            <w:tcW w:w="2721" w:type="dxa"/>
          </w:tcPr>
          <w:p w14:paraId="376224C9">
            <w:pPr>
              <w:pStyle w:val="6"/>
              <w:ind w:firstLine="0" w:firstLineChars="0"/>
            </w:pPr>
            <w:r>
              <w:rPr>
                <w:rFonts w:hint="eastAsia"/>
              </w:rPr>
              <w:t>G0/0/4</w:t>
            </w:r>
          </w:p>
        </w:tc>
      </w:tr>
      <w:tr w14:paraId="56EAB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0" w:type="dxa"/>
          </w:tcPr>
          <w:p w14:paraId="1480BEA2">
            <w:pPr>
              <w:pStyle w:val="6"/>
              <w:ind w:firstLine="0" w:firstLineChars="0"/>
            </w:pPr>
            <w:r>
              <w:rPr>
                <w:rFonts w:hint="eastAsia"/>
              </w:rPr>
              <w:t>VLAN4</w:t>
            </w:r>
          </w:p>
        </w:tc>
        <w:tc>
          <w:tcPr>
            <w:tcW w:w="2721" w:type="dxa"/>
          </w:tcPr>
          <w:p w14:paraId="14472D20">
            <w:pPr>
              <w:pStyle w:val="6"/>
              <w:ind w:firstLine="0" w:firstLineChars="0"/>
            </w:pPr>
            <w:r>
              <w:rPr>
                <w:rFonts w:hint="eastAsia"/>
              </w:rPr>
              <w:t>G0/0/3</w:t>
            </w:r>
          </w:p>
        </w:tc>
        <w:tc>
          <w:tcPr>
            <w:tcW w:w="2721" w:type="dxa"/>
          </w:tcPr>
          <w:p w14:paraId="2C46ECA6">
            <w:pPr>
              <w:pStyle w:val="6"/>
              <w:ind w:firstLine="0" w:firstLineChars="0"/>
            </w:pPr>
            <w:r>
              <w:rPr>
                <w:rFonts w:hint="eastAsia"/>
              </w:rPr>
              <w:t>G0/0/4</w:t>
            </w:r>
          </w:p>
        </w:tc>
      </w:tr>
    </w:tbl>
    <w:p w14:paraId="18464863">
      <w:pPr>
        <w:pStyle w:val="6"/>
        <w:ind w:left="360" w:firstLine="0" w:firstLineChars="0"/>
      </w:pPr>
    </w:p>
    <w:tbl>
      <w:tblPr>
        <w:tblStyle w:val="4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0"/>
        <w:gridCol w:w="2721"/>
        <w:gridCol w:w="2721"/>
      </w:tblGrid>
      <w:tr w14:paraId="280D9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62" w:type="dxa"/>
            <w:gridSpan w:val="3"/>
          </w:tcPr>
          <w:p w14:paraId="6E3E51B9">
            <w:pPr>
              <w:pStyle w:val="6"/>
              <w:ind w:firstLine="0" w:firstLineChars="0"/>
            </w:pPr>
            <w:r>
              <w:rPr>
                <w:rFonts w:hint="eastAsia"/>
              </w:rPr>
              <w:t>SW2</w:t>
            </w:r>
          </w:p>
        </w:tc>
      </w:tr>
      <w:tr w14:paraId="15555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0" w:type="dxa"/>
          </w:tcPr>
          <w:p w14:paraId="0DCB6632">
            <w:pPr>
              <w:pStyle w:val="6"/>
              <w:ind w:firstLine="0" w:firstLineChars="0"/>
            </w:pPr>
            <w:r>
              <w:rPr>
                <w:rFonts w:hint="eastAsia"/>
              </w:rPr>
              <w:t>VLAN</w:t>
            </w:r>
          </w:p>
        </w:tc>
        <w:tc>
          <w:tcPr>
            <w:tcW w:w="2721" w:type="dxa"/>
          </w:tcPr>
          <w:p w14:paraId="2D0EC87F">
            <w:pPr>
              <w:pStyle w:val="6"/>
              <w:ind w:firstLine="0" w:firstLineChars="0"/>
            </w:pPr>
            <w:r>
              <w:rPr>
                <w:rFonts w:hint="eastAsia"/>
              </w:rPr>
              <w:t>接入端口</w:t>
            </w:r>
          </w:p>
        </w:tc>
        <w:tc>
          <w:tcPr>
            <w:tcW w:w="2721" w:type="dxa"/>
          </w:tcPr>
          <w:p w14:paraId="25286189">
            <w:pPr>
              <w:pStyle w:val="6"/>
              <w:ind w:firstLine="0" w:firstLineChars="0"/>
            </w:pPr>
            <w:r>
              <w:t>共享端口</w:t>
            </w:r>
          </w:p>
        </w:tc>
      </w:tr>
      <w:tr w14:paraId="22938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0" w:type="dxa"/>
          </w:tcPr>
          <w:p w14:paraId="101B6752">
            <w:pPr>
              <w:pStyle w:val="6"/>
              <w:ind w:firstLine="0" w:firstLineChars="0"/>
            </w:pPr>
            <w:r>
              <w:rPr>
                <w:rFonts w:hint="eastAsia"/>
              </w:rPr>
              <w:t>VLAN2</w:t>
            </w:r>
          </w:p>
        </w:tc>
        <w:tc>
          <w:tcPr>
            <w:tcW w:w="2721" w:type="dxa"/>
          </w:tcPr>
          <w:p w14:paraId="57D4F9D5">
            <w:pPr>
              <w:pStyle w:val="6"/>
              <w:ind w:firstLine="0" w:firstLineChars="0"/>
            </w:pPr>
            <w:r>
              <w:rPr>
                <w:rFonts w:hint="eastAsia"/>
              </w:rPr>
              <w:t>,G0/0/3</w:t>
            </w:r>
          </w:p>
        </w:tc>
        <w:tc>
          <w:tcPr>
            <w:tcW w:w="2721" w:type="dxa"/>
          </w:tcPr>
          <w:p w14:paraId="2B2002F8">
            <w:pPr>
              <w:pStyle w:val="6"/>
              <w:ind w:firstLine="0" w:firstLineChars="0"/>
            </w:pPr>
            <w:r>
              <w:rPr>
                <w:rFonts w:hint="eastAsia"/>
              </w:rPr>
              <w:t>G0/0/1</w:t>
            </w:r>
          </w:p>
        </w:tc>
      </w:tr>
      <w:tr w14:paraId="00BC9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0" w:type="dxa"/>
          </w:tcPr>
          <w:p w14:paraId="66C9CE3D">
            <w:pPr>
              <w:pStyle w:val="6"/>
              <w:ind w:firstLine="0" w:firstLineChars="0"/>
            </w:pPr>
            <w:r>
              <w:rPr>
                <w:rFonts w:hint="eastAsia"/>
              </w:rPr>
              <w:t>VLAN3</w:t>
            </w:r>
          </w:p>
        </w:tc>
        <w:tc>
          <w:tcPr>
            <w:tcW w:w="2721" w:type="dxa"/>
          </w:tcPr>
          <w:p w14:paraId="1B6D1837">
            <w:pPr>
              <w:pStyle w:val="6"/>
              <w:ind w:firstLine="0" w:firstLineChars="0"/>
            </w:pPr>
            <w:r>
              <w:rPr>
                <w:rFonts w:hint="eastAsia"/>
              </w:rPr>
              <w:t>G0/0/4</w:t>
            </w:r>
          </w:p>
        </w:tc>
        <w:tc>
          <w:tcPr>
            <w:tcW w:w="2721" w:type="dxa"/>
          </w:tcPr>
          <w:p w14:paraId="58825110">
            <w:pPr>
              <w:pStyle w:val="6"/>
              <w:ind w:firstLine="0" w:firstLineChars="0"/>
            </w:pPr>
            <w:r>
              <w:rPr>
                <w:rFonts w:hint="eastAsia"/>
              </w:rPr>
              <w:t>G0/0/2</w:t>
            </w:r>
          </w:p>
        </w:tc>
      </w:tr>
      <w:tr w14:paraId="102D6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0" w:type="dxa"/>
          </w:tcPr>
          <w:p w14:paraId="741A8CB4">
            <w:pPr>
              <w:pStyle w:val="6"/>
              <w:ind w:firstLine="0" w:firstLineChars="0"/>
            </w:pPr>
            <w:r>
              <w:rPr>
                <w:rFonts w:hint="eastAsia"/>
              </w:rPr>
              <w:t>VLAN4</w:t>
            </w:r>
          </w:p>
        </w:tc>
        <w:tc>
          <w:tcPr>
            <w:tcW w:w="2721" w:type="dxa"/>
          </w:tcPr>
          <w:p w14:paraId="00629504">
            <w:pPr>
              <w:pStyle w:val="6"/>
              <w:ind w:firstLine="0" w:firstLineChars="0"/>
            </w:pPr>
          </w:p>
        </w:tc>
        <w:tc>
          <w:tcPr>
            <w:tcW w:w="2721" w:type="dxa"/>
          </w:tcPr>
          <w:p w14:paraId="561D9515">
            <w:pPr>
              <w:pStyle w:val="6"/>
              <w:ind w:firstLine="0" w:firstLineChars="0"/>
            </w:pPr>
            <w:r>
              <w:rPr>
                <w:rFonts w:hint="eastAsia"/>
              </w:rPr>
              <w:t>G0/0/1,G0/0/2</w:t>
            </w:r>
          </w:p>
        </w:tc>
      </w:tr>
    </w:tbl>
    <w:p w14:paraId="2DA0CAC4">
      <w:pPr>
        <w:pStyle w:val="6"/>
        <w:ind w:left="360" w:firstLine="0" w:firstLineChars="0"/>
      </w:pPr>
    </w:p>
    <w:tbl>
      <w:tblPr>
        <w:tblStyle w:val="4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0"/>
        <w:gridCol w:w="2721"/>
        <w:gridCol w:w="2721"/>
      </w:tblGrid>
      <w:tr w14:paraId="1D0BC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62" w:type="dxa"/>
            <w:gridSpan w:val="3"/>
          </w:tcPr>
          <w:p w14:paraId="63928FB4">
            <w:pPr>
              <w:pStyle w:val="6"/>
              <w:ind w:firstLine="0" w:firstLineChars="0"/>
            </w:pPr>
            <w:r>
              <w:rPr>
                <w:rFonts w:hint="eastAsia"/>
              </w:rPr>
              <w:t>SW3</w:t>
            </w:r>
          </w:p>
        </w:tc>
      </w:tr>
      <w:tr w14:paraId="755FC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0" w:type="dxa"/>
          </w:tcPr>
          <w:p w14:paraId="1D915186">
            <w:pPr>
              <w:pStyle w:val="6"/>
              <w:ind w:firstLine="0" w:firstLineChars="0"/>
            </w:pPr>
            <w:r>
              <w:rPr>
                <w:rFonts w:hint="eastAsia"/>
              </w:rPr>
              <w:t>VLAN</w:t>
            </w:r>
          </w:p>
        </w:tc>
        <w:tc>
          <w:tcPr>
            <w:tcW w:w="2721" w:type="dxa"/>
          </w:tcPr>
          <w:p w14:paraId="0C5E5A09">
            <w:pPr>
              <w:pStyle w:val="6"/>
              <w:ind w:firstLine="0" w:firstLineChars="0"/>
            </w:pPr>
            <w:r>
              <w:rPr>
                <w:rFonts w:hint="eastAsia"/>
              </w:rPr>
              <w:t>接入端口</w:t>
            </w:r>
          </w:p>
        </w:tc>
        <w:tc>
          <w:tcPr>
            <w:tcW w:w="2721" w:type="dxa"/>
          </w:tcPr>
          <w:p w14:paraId="7CAC45B7">
            <w:pPr>
              <w:pStyle w:val="6"/>
              <w:ind w:firstLine="0" w:firstLineChars="0"/>
            </w:pPr>
            <w:r>
              <w:t>共享端口</w:t>
            </w:r>
          </w:p>
        </w:tc>
      </w:tr>
      <w:tr w14:paraId="10650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0" w:type="dxa"/>
          </w:tcPr>
          <w:p w14:paraId="3A2DCBE1">
            <w:pPr>
              <w:pStyle w:val="6"/>
              <w:ind w:firstLine="0" w:firstLineChars="0"/>
            </w:pPr>
            <w:r>
              <w:rPr>
                <w:rFonts w:hint="eastAsia"/>
              </w:rPr>
              <w:t>VLAN3</w:t>
            </w:r>
          </w:p>
        </w:tc>
        <w:tc>
          <w:tcPr>
            <w:tcW w:w="2721" w:type="dxa"/>
          </w:tcPr>
          <w:p w14:paraId="2967B42D">
            <w:pPr>
              <w:pStyle w:val="6"/>
              <w:ind w:firstLine="0" w:firstLineChars="0"/>
            </w:pPr>
            <w:r>
              <w:rPr>
                <w:rFonts w:hint="eastAsia"/>
              </w:rPr>
              <w:t>G0/0/3</w:t>
            </w:r>
          </w:p>
        </w:tc>
        <w:tc>
          <w:tcPr>
            <w:tcW w:w="2721" w:type="dxa"/>
          </w:tcPr>
          <w:p w14:paraId="505936EF">
            <w:pPr>
              <w:pStyle w:val="6"/>
              <w:ind w:firstLine="0" w:firstLineChars="0"/>
            </w:pPr>
            <w:r>
              <w:rPr>
                <w:rFonts w:hint="eastAsia"/>
              </w:rPr>
              <w:t>G0/0/2</w:t>
            </w:r>
          </w:p>
        </w:tc>
      </w:tr>
      <w:tr w14:paraId="46C99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0" w:type="dxa"/>
          </w:tcPr>
          <w:p w14:paraId="2A592C7E">
            <w:pPr>
              <w:pStyle w:val="6"/>
              <w:ind w:firstLine="0" w:firstLineChars="0"/>
            </w:pPr>
            <w:r>
              <w:rPr>
                <w:rFonts w:hint="eastAsia"/>
              </w:rPr>
              <w:t>VLAN4</w:t>
            </w:r>
          </w:p>
        </w:tc>
        <w:tc>
          <w:tcPr>
            <w:tcW w:w="2721" w:type="dxa"/>
          </w:tcPr>
          <w:p w14:paraId="33B688EF">
            <w:pPr>
              <w:pStyle w:val="6"/>
              <w:ind w:firstLine="0" w:firstLineChars="0"/>
            </w:pPr>
            <w:r>
              <w:rPr>
                <w:rFonts w:hint="eastAsia"/>
              </w:rPr>
              <w:t>G0/0/1</w:t>
            </w:r>
          </w:p>
        </w:tc>
        <w:tc>
          <w:tcPr>
            <w:tcW w:w="2721" w:type="dxa"/>
          </w:tcPr>
          <w:p w14:paraId="6E6BC5CF">
            <w:pPr>
              <w:pStyle w:val="6"/>
              <w:ind w:firstLine="0" w:firstLineChars="0"/>
            </w:pPr>
            <w:r>
              <w:rPr>
                <w:rFonts w:hint="eastAsia"/>
              </w:rPr>
              <w:t>G0/0/2</w:t>
            </w:r>
          </w:p>
        </w:tc>
      </w:tr>
    </w:tbl>
    <w:p w14:paraId="3470FBF8">
      <w:pPr>
        <w:pStyle w:val="6"/>
        <w:ind w:left="360" w:firstLine="0" w:firstLineChars="0"/>
      </w:pPr>
    </w:p>
    <w:p w14:paraId="2DE56A7F">
      <w:pPr>
        <w:pStyle w:val="6"/>
        <w:ind w:left="360" w:firstLine="0" w:firstLineChars="0"/>
      </w:pPr>
      <w:r>
        <w:drawing>
          <wp:inline distT="0" distB="0" distL="0" distR="0">
            <wp:extent cx="5274310" cy="3549650"/>
            <wp:effectExtent l="0" t="0" r="13970" b="1270"/>
            <wp:docPr id="2" name="图片 2" descr="D:\QQ消息记录\273138011\nt_qq\nt_data\Pic\2024-09\Ori\4c01bf898e04e357748f9fa2ac2bc1c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QQ消息记录\273138011\nt_qq\nt_data\Pic\2024-09\Ori\4c01bf898e04e357748f9fa2ac2bc1c9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9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4E828">
      <w:pPr>
        <w:pStyle w:val="6"/>
        <w:numPr>
          <w:ilvl w:val="0"/>
          <w:numId w:val="3"/>
        </w:numPr>
        <w:ind w:firstLineChars="0"/>
      </w:pPr>
      <w:r>
        <w:rPr>
          <w:rFonts w:hint="eastAsia"/>
        </w:rPr>
        <w:t>按照上面的表格分别对每个交换机进行VLAN的配置</w:t>
      </w:r>
    </w:p>
    <w:p w14:paraId="2229FE09">
      <w:pPr>
        <w:pStyle w:val="6"/>
        <w:numPr>
          <w:ilvl w:val="0"/>
          <w:numId w:val="4"/>
        </w:numPr>
        <w:ind w:firstLineChars="0"/>
      </w:pPr>
      <w:r>
        <w:t>创建</w:t>
      </w:r>
      <w:r>
        <w:rPr>
          <w:rFonts w:hint="eastAsia"/>
        </w:rPr>
        <w:t>VLAN</w:t>
      </w:r>
    </w:p>
    <w:p w14:paraId="74D3BB94">
      <w:pPr>
        <w:pStyle w:val="6"/>
        <w:numPr>
          <w:ilvl w:val="0"/>
          <w:numId w:val="4"/>
        </w:numPr>
        <w:ind w:firstLineChars="0"/>
      </w:pPr>
      <w:r>
        <w:rPr>
          <w:rFonts w:hint="eastAsia"/>
        </w:rPr>
        <w:t>为各个VLAN分别接入端口</w:t>
      </w:r>
    </w:p>
    <w:p w14:paraId="16ACFC39">
      <w:pPr>
        <w:pStyle w:val="6"/>
        <w:numPr>
          <w:ilvl w:val="0"/>
          <w:numId w:val="4"/>
        </w:numPr>
        <w:ind w:firstLineChars="0"/>
      </w:pPr>
      <w:r>
        <w:rPr>
          <w:rFonts w:hint="eastAsia"/>
        </w:rPr>
        <w:t>配置共享端口。</w:t>
      </w:r>
    </w:p>
    <w:p w14:paraId="2B488E9E">
      <w:pPr>
        <w:pStyle w:val="6"/>
        <w:ind w:left="780" w:firstLine="0" w:firstLineChars="0"/>
      </w:pPr>
      <w:r>
        <w:rPr>
          <w:rFonts w:hint="eastAsia"/>
        </w:rPr>
        <w:t>以交换机SW1为例</w:t>
      </w:r>
    </w:p>
    <w:p w14:paraId="3AC4B49E">
      <w:pPr>
        <w:pStyle w:val="6"/>
        <w:ind w:left="780"/>
      </w:pPr>
    </w:p>
    <w:tbl>
      <w:tblPr>
        <w:tblStyle w:val="4"/>
        <w:tblW w:w="8754" w:type="dxa"/>
        <w:tblInd w:w="1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3"/>
        <w:gridCol w:w="2551"/>
      </w:tblGrid>
      <w:tr w14:paraId="33A13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03" w:type="dxa"/>
          </w:tcPr>
          <w:p w14:paraId="136C1CE3">
            <w:pPr>
              <w:pStyle w:val="6"/>
              <w:ind w:firstLine="0" w:firstLineChars="0"/>
            </w:pPr>
            <w:r>
              <w:t>&lt;Huawei&gt;undo terminal monitor</w:t>
            </w:r>
            <w:r>
              <w:rPr>
                <w:rFonts w:hint="eastAsia"/>
              </w:rPr>
              <w:t xml:space="preserve">  //关闭信息提示</w:t>
            </w:r>
          </w:p>
          <w:p w14:paraId="7FD777E4">
            <w:pPr>
              <w:pStyle w:val="6"/>
              <w:ind w:firstLine="0" w:firstLineChars="0"/>
            </w:pPr>
            <w:r>
              <w:t>Info: Current terminal monitor is off.</w:t>
            </w:r>
          </w:p>
          <w:p w14:paraId="59A65A8A">
            <w:pPr>
              <w:pStyle w:val="6"/>
              <w:ind w:firstLine="0" w:firstLineChars="0"/>
            </w:pPr>
            <w:r>
              <w:t>&lt;Huawei&gt;system-view</w:t>
            </w:r>
            <w:r>
              <w:rPr>
                <w:rFonts w:hint="eastAsia"/>
              </w:rPr>
              <w:t xml:space="preserve">   //进入系统视图</w:t>
            </w:r>
          </w:p>
          <w:p w14:paraId="70577414">
            <w:pPr>
              <w:pStyle w:val="6"/>
              <w:ind w:firstLine="0" w:firstLineChars="0"/>
            </w:pPr>
            <w:r>
              <w:t>[Huawei]vlan batch 2 4</w:t>
            </w:r>
            <w:r>
              <w:rPr>
                <w:rFonts w:hint="eastAsia"/>
              </w:rPr>
              <w:t xml:space="preserve">  //批量创建VLAN 2和 4</w:t>
            </w:r>
          </w:p>
          <w:p w14:paraId="1D2F5185">
            <w:pPr>
              <w:pStyle w:val="6"/>
              <w:ind w:firstLine="0" w:firstLineChars="0"/>
            </w:pPr>
            <w:r>
              <w:t>[Huawei]</w:t>
            </w:r>
          </w:p>
          <w:p w14:paraId="12C0BCA0">
            <w:pPr>
              <w:pStyle w:val="6"/>
              <w:ind w:firstLine="0" w:firstLineChars="0"/>
            </w:pPr>
            <w:r>
              <w:rPr>
                <w:rFonts w:hint="eastAsia"/>
              </w:rPr>
              <w:t>设置接入端口</w:t>
            </w:r>
          </w:p>
          <w:p w14:paraId="727D1073">
            <w:pPr>
              <w:pStyle w:val="6"/>
              <w:ind w:firstLine="0" w:firstLineChars="0"/>
            </w:pPr>
            <w:r>
              <w:rPr>
                <w:rFonts w:hint="eastAsia"/>
              </w:rPr>
              <w:t>提示：</w:t>
            </w:r>
            <w:r>
              <w:t>华为交换机上进行批量管理端口的方法</w:t>
            </w:r>
          </w:p>
          <w:p w14:paraId="604FE056">
            <w:pPr>
              <w:pStyle w:val="6"/>
              <w:ind w:firstLine="0" w:firstLineChars="0"/>
            </w:pPr>
            <w:r>
              <w:t>[Huawei]port-group 1</w:t>
            </w:r>
            <w:r>
              <w:rPr>
                <w:rFonts w:hint="eastAsia"/>
              </w:rPr>
              <w:t xml:space="preserve">  //创建一个端口组</w:t>
            </w:r>
          </w:p>
          <w:p w14:paraId="4E6ABAD8">
            <w:pPr>
              <w:pStyle w:val="6"/>
              <w:ind w:firstLine="0" w:firstLineChars="0"/>
            </w:pPr>
            <w:r>
              <w:t>[Huawei-port-group-1]group-member g0/0/1 to g0/0/2</w:t>
            </w:r>
            <w:r>
              <w:rPr>
                <w:rFonts w:hint="eastAsia"/>
              </w:rPr>
              <w:t xml:space="preserve">  //将端口加入到端口组中</w:t>
            </w:r>
          </w:p>
          <w:p w14:paraId="7C860DF8">
            <w:pPr>
              <w:pStyle w:val="6"/>
              <w:ind w:firstLine="0" w:firstLineChars="0"/>
            </w:pPr>
            <w:r>
              <w:t xml:space="preserve">[Huawei-port-group-1]port link-type access </w:t>
            </w:r>
            <w:r>
              <w:rPr>
                <w:rFonts w:hint="eastAsia"/>
              </w:rPr>
              <w:t xml:space="preserve"> //</w:t>
            </w:r>
            <w:r>
              <w:t>将该组</w:t>
            </w:r>
            <w:r>
              <w:rPr>
                <w:rFonts w:hint="eastAsia"/>
              </w:rPr>
              <w:t>所有成员</w:t>
            </w:r>
            <w:r>
              <w:t>的link-type设置成access</w:t>
            </w:r>
          </w:p>
          <w:p w14:paraId="021EF136">
            <w:pPr>
              <w:pStyle w:val="6"/>
              <w:ind w:firstLine="0" w:firstLineChars="0"/>
            </w:pPr>
            <w:r>
              <w:t xml:space="preserve">[Huawei-GigabitEthernet0/0/1]port link-type access </w:t>
            </w:r>
          </w:p>
          <w:p w14:paraId="17946DE9">
            <w:pPr>
              <w:pStyle w:val="6"/>
              <w:ind w:firstLine="0" w:firstLineChars="0"/>
            </w:pPr>
            <w:r>
              <w:t xml:space="preserve">[Huawei-GigabitEthernet0/0/2]port link-type access </w:t>
            </w:r>
          </w:p>
          <w:p w14:paraId="26D029A6">
            <w:pPr>
              <w:pStyle w:val="6"/>
              <w:ind w:firstLine="0" w:firstLineChars="0"/>
            </w:pPr>
            <w:r>
              <w:t>[Huawei-port-group-1]port default vlan 2</w:t>
            </w:r>
            <w:r>
              <w:rPr>
                <w:rFonts w:hint="eastAsia"/>
              </w:rPr>
              <w:t xml:space="preserve">   //将改组的.所有成员加入到vlan2中</w:t>
            </w:r>
          </w:p>
          <w:p w14:paraId="4FEDF167">
            <w:pPr>
              <w:pStyle w:val="6"/>
              <w:ind w:firstLine="0" w:firstLineChars="0"/>
            </w:pPr>
            <w:r>
              <w:t>[Huawei-GigabitEthernet0/0/1]port default vlan 2</w:t>
            </w:r>
          </w:p>
          <w:p w14:paraId="028455AB">
            <w:pPr>
              <w:pStyle w:val="6"/>
              <w:ind w:firstLine="0" w:firstLineChars="0"/>
            </w:pPr>
            <w:r>
              <w:t>[Huawei-GigabitEthernet0/0/2]port default vlan 2</w:t>
            </w:r>
          </w:p>
          <w:p w14:paraId="6033DFD1">
            <w:pPr>
              <w:pStyle w:val="6"/>
              <w:ind w:firstLine="0" w:firstLineChars="0"/>
            </w:pPr>
            <w:r>
              <w:t>[Huawei-port-group-1]quit</w:t>
            </w:r>
          </w:p>
          <w:p w14:paraId="655641BC">
            <w:pPr>
              <w:pStyle w:val="6"/>
              <w:ind w:firstLine="0" w:firstLineChars="0"/>
            </w:pPr>
            <w:r>
              <w:t>[Huawei]</w:t>
            </w:r>
          </w:p>
          <w:p w14:paraId="0492D336">
            <w:pPr>
              <w:pStyle w:val="6"/>
              <w:ind w:firstLine="0" w:firstLineChars="0"/>
            </w:pPr>
          </w:p>
          <w:p w14:paraId="60B60D50">
            <w:pPr>
              <w:pStyle w:val="6"/>
              <w:ind w:firstLine="0" w:firstLineChars="0"/>
            </w:pPr>
            <w:r>
              <w:rPr>
                <w:rFonts w:hint="eastAsia"/>
              </w:rPr>
              <w:t>单个端口的设置方法</w:t>
            </w:r>
          </w:p>
          <w:p w14:paraId="0E28A1DC">
            <w:pPr>
              <w:pStyle w:val="6"/>
              <w:ind w:firstLine="0" w:firstLineChars="0"/>
            </w:pPr>
            <w:r>
              <w:t>[Huawei]int g0/0/3</w:t>
            </w:r>
          </w:p>
          <w:p w14:paraId="14ECED60">
            <w:pPr>
              <w:pStyle w:val="6"/>
              <w:ind w:firstLine="0" w:firstLineChars="0"/>
            </w:pPr>
            <w:r>
              <w:t>[Huawei-GigabitEthernet0/0/3]port link-type access</w:t>
            </w:r>
          </w:p>
          <w:p w14:paraId="649CA07B">
            <w:pPr>
              <w:pStyle w:val="6"/>
              <w:ind w:firstLine="0" w:firstLineChars="0"/>
            </w:pPr>
            <w:r>
              <w:t>[Huawei-GigabitEthernet0/0/3]port default vlan 4</w:t>
            </w:r>
          </w:p>
          <w:p w14:paraId="39447D19">
            <w:pPr>
              <w:pStyle w:val="6"/>
              <w:ind w:firstLine="0" w:firstLineChars="0"/>
            </w:pPr>
            <w:r>
              <w:t>[Huawei-GigabitEthernet0/0/3]quit</w:t>
            </w:r>
          </w:p>
          <w:p w14:paraId="242E22AE">
            <w:pPr>
              <w:pStyle w:val="6"/>
              <w:ind w:firstLine="0" w:firstLineChars="0"/>
            </w:pPr>
            <w:r>
              <w:t>[Huawei]</w:t>
            </w:r>
          </w:p>
          <w:p w14:paraId="43B28C09">
            <w:pPr>
              <w:pStyle w:val="6"/>
              <w:ind w:firstLine="0" w:firstLineChars="0"/>
            </w:pPr>
          </w:p>
          <w:p w14:paraId="305E4BBF">
            <w:pPr>
              <w:pStyle w:val="6"/>
              <w:ind w:firstLine="0" w:firstLineChars="0"/>
            </w:pPr>
            <w:r>
              <w:rPr>
                <w:rFonts w:hint="eastAsia"/>
              </w:rPr>
              <w:t>设置共享端口</w:t>
            </w:r>
          </w:p>
          <w:p w14:paraId="17D2DA5F">
            <w:pPr>
              <w:pStyle w:val="6"/>
              <w:ind w:firstLine="0" w:firstLineChars="0"/>
            </w:pPr>
            <w:r>
              <w:t>[Huawei]int g0/0/4</w:t>
            </w:r>
          </w:p>
          <w:p w14:paraId="1D0B9CB4">
            <w:pPr>
              <w:pStyle w:val="6"/>
              <w:ind w:firstLine="0" w:firstLineChars="0"/>
            </w:pPr>
            <w:r>
              <w:t>[Huawei-GigabitEthernet0/0/4]port link-type trunk</w:t>
            </w:r>
            <w:r>
              <w:rPr>
                <w:rFonts w:hint="eastAsia"/>
              </w:rPr>
              <w:t xml:space="preserve">  </w:t>
            </w:r>
          </w:p>
          <w:p w14:paraId="09B66784">
            <w:pPr>
              <w:pStyle w:val="6"/>
              <w:ind w:firstLine="0" w:firstLineChars="0"/>
            </w:pPr>
            <w:r>
              <w:rPr>
                <w:rFonts w:hint="eastAsia"/>
              </w:rPr>
              <w:t>//设置端口链路类型为trunk（共享端口）</w:t>
            </w:r>
          </w:p>
          <w:p w14:paraId="63A70F57">
            <w:pPr>
              <w:pStyle w:val="6"/>
              <w:ind w:firstLine="0" w:firstLineChars="0"/>
            </w:pPr>
            <w:r>
              <w:t>[Huawei-GigabitEthernet0/0/4]port trunk allow-pass vlan 2 4</w:t>
            </w:r>
            <w:r>
              <w:rPr>
                <w:rFonts w:hint="eastAsia"/>
              </w:rPr>
              <w:t xml:space="preserve">  //设置vlan 2和4 共享</w:t>
            </w:r>
          </w:p>
          <w:p w14:paraId="1AF67D1D">
            <w:pPr>
              <w:pStyle w:val="6"/>
              <w:ind w:firstLine="0" w:firstLineChars="0"/>
            </w:pPr>
            <w:r>
              <w:t>[Huawei-GigabitEthernet0/0/4]quit</w:t>
            </w:r>
          </w:p>
          <w:p w14:paraId="1F4A2DF3">
            <w:pPr>
              <w:pStyle w:val="6"/>
              <w:ind w:firstLine="0" w:firstLineChars="0"/>
            </w:pPr>
            <w:r>
              <w:t>[Huawei]</w:t>
            </w:r>
          </w:p>
          <w:p w14:paraId="38E8149C">
            <w:pPr>
              <w:pStyle w:val="6"/>
              <w:ind w:firstLine="0" w:firstLineChars="0"/>
            </w:pPr>
          </w:p>
        </w:tc>
        <w:tc>
          <w:tcPr>
            <w:tcW w:w="2551" w:type="dxa"/>
          </w:tcPr>
          <w:p w14:paraId="490C16A7">
            <w:pPr>
              <w:pStyle w:val="6"/>
              <w:ind w:firstLine="0" w:firstLineChars="0"/>
            </w:pPr>
            <w:r>
              <w:t>[Huawei]vlan 2</w:t>
            </w:r>
            <w:r>
              <w:rPr>
                <w:rFonts w:hint="eastAsia"/>
              </w:rPr>
              <w:t xml:space="preserve">  </w:t>
            </w:r>
          </w:p>
          <w:p w14:paraId="0F06990D">
            <w:pPr>
              <w:pStyle w:val="6"/>
              <w:ind w:firstLine="0" w:firstLineChars="0"/>
            </w:pPr>
            <w:r>
              <w:rPr>
                <w:rFonts w:hint="eastAsia"/>
              </w:rPr>
              <w:t>//单个创建VLAN 2</w:t>
            </w:r>
          </w:p>
          <w:p w14:paraId="3FA70357">
            <w:pPr>
              <w:pStyle w:val="6"/>
              <w:ind w:firstLine="0" w:firstLineChars="0"/>
            </w:pPr>
            <w:r>
              <w:t>[Huawei-vlan2]quit</w:t>
            </w:r>
          </w:p>
          <w:p w14:paraId="3D7C562D">
            <w:pPr>
              <w:pStyle w:val="6"/>
              <w:ind w:firstLine="0" w:firstLineChars="0"/>
            </w:pPr>
            <w:r>
              <w:t>[Huawei]vlan 4</w:t>
            </w:r>
          </w:p>
          <w:p w14:paraId="18DD528E">
            <w:pPr>
              <w:pStyle w:val="6"/>
              <w:ind w:firstLine="0" w:firstLineChars="0"/>
            </w:pPr>
            <w:r>
              <w:t>[Huawei-vlan4]quit</w:t>
            </w:r>
          </w:p>
          <w:p w14:paraId="5FEA4703">
            <w:pPr>
              <w:pStyle w:val="6"/>
              <w:ind w:firstLine="0" w:firstLineChars="0"/>
            </w:pPr>
          </w:p>
          <w:p w14:paraId="15EB3945">
            <w:pPr>
              <w:pStyle w:val="6"/>
              <w:ind w:firstLine="0" w:firstLineChars="0"/>
            </w:pPr>
          </w:p>
        </w:tc>
      </w:tr>
    </w:tbl>
    <w:p w14:paraId="06665512">
      <w:pPr>
        <w:pStyle w:val="6"/>
        <w:ind w:left="142" w:firstLine="0" w:firstLineChars="0"/>
      </w:pPr>
    </w:p>
    <w:p w14:paraId="6CD6FD37">
      <w:pPr>
        <w:pStyle w:val="6"/>
        <w:ind w:left="142" w:firstLine="0" w:firstLineChars="0"/>
      </w:pPr>
      <w:r>
        <w:rPr>
          <w:rFonts w:hint="eastAsia"/>
        </w:rPr>
        <w:t>SW2和SW3的设置流程和方法类似</w:t>
      </w:r>
    </w:p>
    <w:p w14:paraId="2472C0F7">
      <w:pPr>
        <w:pStyle w:val="6"/>
        <w:ind w:left="142" w:firstLine="0" w:firstLineChars="0"/>
      </w:pPr>
      <w:r>
        <w:drawing>
          <wp:inline distT="0" distB="0" distL="114300" distR="114300">
            <wp:extent cx="5267960" cy="3590925"/>
            <wp:effectExtent l="0" t="0" r="508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4AFAA">
      <w:pPr>
        <w:pStyle w:val="6"/>
        <w:ind w:left="142" w:firstLine="0" w:firstLineChars="0"/>
      </w:pPr>
    </w:p>
    <w:p w14:paraId="587EFA9A">
      <w:pPr>
        <w:pStyle w:val="6"/>
        <w:ind w:left="142" w:firstLine="0" w:firstLineChars="0"/>
      </w:pPr>
    </w:p>
    <w:p w14:paraId="59963DE8">
      <w:pPr>
        <w:pStyle w:val="6"/>
        <w:ind w:left="142" w:firstLine="0" w:firstLineChars="0"/>
      </w:pPr>
      <w:r>
        <w:drawing>
          <wp:inline distT="0" distB="0" distL="114300" distR="114300">
            <wp:extent cx="5267960" cy="3590925"/>
            <wp:effectExtent l="0" t="0" r="5080" b="57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5E770">
      <w:pPr>
        <w:pStyle w:val="6"/>
        <w:ind w:left="142" w:firstLine="0" w:firstLineChars="0"/>
      </w:pPr>
      <w:r>
        <w:drawing>
          <wp:inline distT="0" distB="0" distL="114300" distR="114300">
            <wp:extent cx="5267960" cy="3590925"/>
            <wp:effectExtent l="0" t="0" r="5080" b="571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DA0FB">
      <w:pPr>
        <w:pStyle w:val="6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验证。虽然所有PC的IP地址都有相同的网络号。但是通过PC之间的验证，只有属于同一VLAN的终端之间可以通信，不同VLAN的终端之间不能通信。</w:t>
      </w:r>
    </w:p>
    <w:p w14:paraId="2A07FF45">
      <w:pPr>
        <w:pStyle w:val="6"/>
        <w:ind w:left="360" w:firstLine="0" w:firstLineChars="0"/>
        <w:rPr>
          <w:rFonts w:hint="eastAsia"/>
        </w:rPr>
      </w:pPr>
    </w:p>
    <w:p w14:paraId="7B90CD4B">
      <w:pPr>
        <w:pStyle w:val="6"/>
        <w:ind w:left="360" w:firstLine="0" w:firstLineChars="0"/>
        <w:rPr>
          <w:rFonts w:hint="eastAsia"/>
        </w:rPr>
      </w:pPr>
      <w:r>
        <w:rPr>
          <w:rFonts w:hint="eastAsia"/>
        </w:rPr>
        <w:t>第二部分实验：基于MAC地址划分VLAN</w:t>
      </w:r>
    </w:p>
    <w:p w14:paraId="3A6365CF">
      <w:pPr>
        <w:pStyle w:val="6"/>
        <w:ind w:left="360" w:firstLine="0" w:firstLineChars="0"/>
        <w:rPr>
          <w:rFonts w:hint="eastAsia"/>
        </w:rPr>
      </w:pPr>
    </w:p>
    <w:p w14:paraId="028C977D">
      <w:pPr>
        <w:pStyle w:val="6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将PC7</w:t>
      </w:r>
      <w:r>
        <w:rPr>
          <w:rFonts w:hint="eastAsia" w:ascii="宋体" w:hAnsi="宋体" w:eastAsia="宋体"/>
        </w:rPr>
        <w:t>～</w:t>
      </w:r>
      <w:r>
        <w:rPr>
          <w:rFonts w:hint="eastAsia"/>
        </w:rPr>
        <w:t>PC9的任意一台接入交换机SW2的端口，发现PC7</w:t>
      </w:r>
      <w:r>
        <w:rPr>
          <w:rFonts w:hint="eastAsia" w:ascii="宋体" w:hAnsi="宋体" w:eastAsia="宋体"/>
        </w:rPr>
        <w:t>～</w:t>
      </w:r>
      <w:r>
        <w:rPr>
          <w:rFonts w:hint="eastAsia"/>
        </w:rPr>
        <w:t>PC9虽然和其他PC的IP地址有相同的网络号，但都无法与PC1</w:t>
      </w:r>
      <w:r>
        <w:rPr>
          <w:rFonts w:hint="eastAsia" w:ascii="宋体" w:hAnsi="宋体" w:eastAsia="宋体"/>
        </w:rPr>
        <w:t>～</w:t>
      </w:r>
      <w:r>
        <w:rPr>
          <w:rFonts w:hint="eastAsia"/>
        </w:rPr>
        <w:t>PC6的任意一台通信。</w:t>
      </w:r>
    </w:p>
    <w:p w14:paraId="5A021C12">
      <w:pPr>
        <w:pStyle w:val="6"/>
        <w:numPr>
          <w:ilvl w:val="0"/>
          <w:numId w:val="3"/>
        </w:numPr>
        <w:ind w:firstLineChars="0"/>
        <w:rPr>
          <w:rFonts w:hint="eastAsia"/>
        </w:rPr>
      </w:pPr>
      <w:r>
        <w:drawing>
          <wp:inline distT="0" distB="0" distL="114300" distR="114300">
            <wp:extent cx="5273040" cy="3430905"/>
            <wp:effectExtent l="0" t="0" r="0" b="1333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462BB">
      <w:pPr>
        <w:pStyle w:val="6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基于MAC地址的vlan：</w:t>
      </w:r>
    </w:p>
    <w:p w14:paraId="731A3E3D">
      <w:pPr>
        <w:pStyle w:val="6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建立PC7的MAC地址与VLAN 2之间的关联</w:t>
      </w:r>
    </w:p>
    <w:p w14:paraId="15DC874A">
      <w:pPr>
        <w:pStyle w:val="6"/>
        <w:ind w:left="1" w:leftChars="-33" w:hanging="70" w:hangingChars="33"/>
      </w:pPr>
      <w:r>
        <w:rPr>
          <w:b/>
        </w:rPr>
        <w:t>[Huawei]vlan 2</w:t>
      </w:r>
      <w:r>
        <w:rPr>
          <w:rFonts w:hint="eastAsia"/>
        </w:rPr>
        <w:t xml:space="preserve">   //该命名作用有：1若不存在vlan 2，则创建vlan 2，2是进入VLAN 2对应的VLAN 视图</w:t>
      </w:r>
    </w:p>
    <w:p w14:paraId="23F8A618">
      <w:pPr>
        <w:pStyle w:val="6"/>
        <w:ind w:left="1" w:leftChars="-33" w:hanging="70" w:hangingChars="33"/>
      </w:pPr>
      <w:r>
        <w:rPr>
          <w:b/>
        </w:rPr>
        <w:t>[Huawei-vlan2]mac-vlan mac-address 5489-98DB-666A  48</w:t>
      </w:r>
      <w:r>
        <w:rPr>
          <w:rFonts w:hint="eastAsia"/>
          <w:b/>
        </w:rPr>
        <w:t xml:space="preserve"> </w:t>
      </w:r>
      <w:r>
        <w:rPr>
          <w:rFonts w:hint="eastAsia"/>
        </w:rPr>
        <w:t xml:space="preserve"> //建立MAC地址与VLAN之间的关联 ，48表示MAC地址掩码长度。通过掩码可以建立一组MAC地址与VLAN的关联</w:t>
      </w:r>
    </w:p>
    <w:p w14:paraId="451F6C95">
      <w:pPr>
        <w:pStyle w:val="6"/>
        <w:ind w:left="1" w:leftChars="-33" w:hanging="70" w:hangingChars="33"/>
        <w:rPr>
          <w:b/>
        </w:rPr>
      </w:pPr>
      <w:r>
        <w:rPr>
          <w:b/>
        </w:rPr>
        <w:t>[Huawei-vlan2]quit</w:t>
      </w:r>
    </w:p>
    <w:p w14:paraId="0CE998D9">
      <w:pPr>
        <w:pStyle w:val="6"/>
        <w:ind w:leftChars="-33" w:hanging="69" w:hangingChars="33"/>
        <w:rPr>
          <w:rFonts w:hint="eastAsia"/>
        </w:rPr>
      </w:pPr>
      <w:r>
        <w:t>[Huawei]</w:t>
      </w:r>
    </w:p>
    <w:p w14:paraId="01B1CF41">
      <w:pPr>
        <w:rPr>
          <w:rFonts w:hint="eastAsia"/>
        </w:rPr>
      </w:pPr>
    </w:p>
    <w:p w14:paraId="4808DBB7">
      <w:pPr>
        <w:pStyle w:val="6"/>
        <w:ind w:left="360" w:firstLine="0" w:firstLineChars="0"/>
        <w:rPr>
          <w:rFonts w:hint="eastAsia"/>
        </w:rPr>
      </w:pPr>
      <w:r>
        <w:rPr>
          <w:rFonts w:hint="eastAsia"/>
        </w:rPr>
        <w:t>类似建立PC8的MAC地址与VLAN3之间，PC9的MAC地址与VLAN 4之间的关联。</w:t>
      </w:r>
    </w:p>
    <w:p w14:paraId="48EEFC0D">
      <w:pPr>
        <w:pStyle w:val="6"/>
        <w:ind w:left="360" w:firstLine="0" w:firstLineChars="0"/>
        <w:rPr>
          <w:rFonts w:hint="eastAsia"/>
        </w:rPr>
      </w:pPr>
    </w:p>
    <w:p w14:paraId="739468BC">
      <w:pPr>
        <w:pStyle w:val="6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配置混合接口</w:t>
      </w:r>
    </w:p>
    <w:p w14:paraId="3875AF0F">
      <w:pPr>
        <w:pStyle w:val="6"/>
        <w:ind w:leftChars="-33" w:hanging="69" w:hangingChars="33"/>
      </w:pPr>
      <w:r>
        <w:t>[Huawei]int g0/0/5</w:t>
      </w:r>
    </w:p>
    <w:p w14:paraId="29DBE6D9">
      <w:pPr>
        <w:pStyle w:val="6"/>
        <w:ind w:leftChars="-33" w:hanging="69" w:hangingChars="33"/>
      </w:pPr>
      <w:r>
        <w:t xml:space="preserve">[Huawei-GigabitEthernet0/0/5]port link-type hybrid </w:t>
      </w:r>
      <w:r>
        <w:rPr>
          <w:rFonts w:hint="eastAsia"/>
        </w:rPr>
        <w:t xml:space="preserve">    //将该端口定义为混合端口</w:t>
      </w:r>
    </w:p>
    <w:p w14:paraId="3E3FC7B0">
      <w:pPr>
        <w:pStyle w:val="6"/>
        <w:ind w:leftChars="-33" w:hanging="69" w:hangingChars="33"/>
      </w:pPr>
      <w:r>
        <w:t>[Huawei-GigabitEthernet0/0/5]port hybrid untagged vlan 2 to 4</w:t>
      </w:r>
      <w:r>
        <w:rPr>
          <w:rFonts w:hint="eastAsia"/>
        </w:rPr>
        <w:t xml:space="preserve">  //建立无标记帧与VLAN2,3,4之间的关联</w:t>
      </w:r>
    </w:p>
    <w:p w14:paraId="5E47DEFB">
      <w:pPr>
        <w:pStyle w:val="6"/>
        <w:ind w:leftChars="-33" w:hanging="69" w:hangingChars="33"/>
        <w:rPr>
          <w:rFonts w:hint="eastAsia"/>
        </w:rPr>
      </w:pPr>
      <w:r>
        <w:t>[Huawei-GigabitEthernet0/0/5]quit</w:t>
      </w:r>
    </w:p>
    <w:p w14:paraId="0082D041">
      <w:pPr>
        <w:pStyle w:val="6"/>
        <w:ind w:leftChars="-33" w:hanging="69" w:hangingChars="33"/>
        <w:rPr>
          <w:rFonts w:hint="eastAsia"/>
        </w:rPr>
      </w:pPr>
      <w:r>
        <w:t>[Huawei]</w:t>
      </w:r>
    </w:p>
    <w:p w14:paraId="7A010505">
      <w:pPr>
        <w:pStyle w:val="6"/>
        <w:ind w:left="360" w:firstLine="0" w:firstLineChars="0"/>
        <w:rPr>
          <w:rFonts w:hint="eastAsia"/>
        </w:rPr>
      </w:pPr>
    </w:p>
    <w:p w14:paraId="788ACA38">
      <w:pPr>
        <w:pStyle w:val="6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在端口启动基于MAC地址划分VLAN的功能</w:t>
      </w:r>
    </w:p>
    <w:p w14:paraId="3DAF95E0">
      <w:pPr>
        <w:pStyle w:val="6"/>
        <w:ind w:left="780"/>
      </w:pPr>
      <w:r>
        <w:t>[Huawei]int g0/0/5</w:t>
      </w:r>
    </w:p>
    <w:p w14:paraId="0BDCF06E">
      <w:pPr>
        <w:pStyle w:val="6"/>
        <w:ind w:left="780"/>
      </w:pPr>
      <w:r>
        <w:t xml:space="preserve">[Huawei-GigabitEthernet0/0/5]mac-vlan enable </w:t>
      </w:r>
      <w:r>
        <w:rPr>
          <w:rFonts w:hint="eastAsia"/>
        </w:rPr>
        <w:t xml:space="preserve"> //在该端口启动基于MAC地址划分VLAN 的功能</w:t>
      </w:r>
    </w:p>
    <w:p w14:paraId="58F21F6F">
      <w:pPr>
        <w:pStyle w:val="6"/>
        <w:ind w:left="780"/>
      </w:pPr>
      <w:r>
        <w:t>Info: This operation may take a few seconds. Please wait for a moment</w:t>
      </w:r>
      <w:bookmarkStart w:id="0" w:name="_GoBack"/>
      <w:bookmarkEnd w:id="0"/>
      <w:r>
        <w:t>...done.</w:t>
      </w:r>
    </w:p>
    <w:p w14:paraId="15D39B65">
      <w:pPr>
        <w:pStyle w:val="6"/>
        <w:ind w:left="780"/>
        <w:rPr>
          <w:rFonts w:hint="eastAsia"/>
        </w:rPr>
      </w:pPr>
      <w:r>
        <w:t>[Huawei-GigabitEthernet0/0/5]quit</w:t>
      </w:r>
    </w:p>
    <w:p w14:paraId="00F48C1E">
      <w:pPr>
        <w:pStyle w:val="6"/>
        <w:ind w:left="780"/>
        <w:rPr>
          <w:rFonts w:hint="eastAsia"/>
        </w:rPr>
      </w:pPr>
    </w:p>
    <w:p w14:paraId="0FB7AE42">
      <w:pPr>
        <w:pStyle w:val="6"/>
        <w:ind w:left="780"/>
        <w:rPr>
          <w:rFonts w:hint="eastAsia"/>
        </w:rPr>
      </w:pPr>
    </w:p>
    <w:p w14:paraId="4F7E142A">
      <w:pPr>
        <w:pStyle w:val="6"/>
        <w:numPr>
          <w:ilvl w:val="0"/>
          <w:numId w:val="3"/>
        </w:numPr>
        <w:ind w:firstLineChars="0"/>
      </w:pPr>
      <w:r>
        <w:t>验证：</w:t>
      </w:r>
      <w:r>
        <w:rPr>
          <w:rFonts w:hint="eastAsia"/>
        </w:rPr>
        <w:t>PC7接入SW2的g0/0/5接口，验证PC7与vlan 2内终端之间的连通性，与其他VLAN终端不能互通。</w:t>
      </w:r>
    </w:p>
    <w:p w14:paraId="209EB5C9">
      <w:pPr>
        <w:pStyle w:val="6"/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3040" cy="2949575"/>
            <wp:effectExtent l="0" t="0" r="0" b="698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EA49DE"/>
    <w:multiLevelType w:val="multilevel"/>
    <w:tmpl w:val="03EA49DE"/>
    <w:lvl w:ilvl="0" w:tentative="0">
      <w:start w:val="1"/>
      <w:numFmt w:val="bullet"/>
      <w:lvlText w:val=""/>
      <w:lvlJc w:val="left"/>
      <w:pPr>
        <w:ind w:left="7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40" w:hanging="420"/>
      </w:pPr>
      <w:rPr>
        <w:rFonts w:hint="default" w:ascii="Wingdings" w:hAnsi="Wingdings"/>
      </w:rPr>
    </w:lvl>
  </w:abstractNum>
  <w:abstractNum w:abstractNumId="1">
    <w:nsid w:val="2C4E631E"/>
    <w:multiLevelType w:val="multilevel"/>
    <w:tmpl w:val="2C4E631E"/>
    <w:lvl w:ilvl="0" w:tentative="0">
      <w:start w:val="1"/>
      <w:numFmt w:val="bullet"/>
      <w:lvlText w:val=""/>
      <w:lvlJc w:val="left"/>
      <w:pPr>
        <w:ind w:left="7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40" w:hanging="420"/>
      </w:pPr>
      <w:rPr>
        <w:rFonts w:hint="default" w:ascii="Wingdings" w:hAnsi="Wingdings"/>
      </w:rPr>
    </w:lvl>
  </w:abstractNum>
  <w:abstractNum w:abstractNumId="2">
    <w:nsid w:val="4C436744"/>
    <w:multiLevelType w:val="multilevel"/>
    <w:tmpl w:val="4C436744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1675E73"/>
    <w:multiLevelType w:val="multilevel"/>
    <w:tmpl w:val="71675E73"/>
    <w:lvl w:ilvl="0" w:tentative="0">
      <w:start w:val="1"/>
      <w:numFmt w:val="decimal"/>
      <w:lvlText w:val="%1."/>
      <w:lvlJc w:val="left"/>
      <w:pPr>
        <w:ind w:left="273" w:hanging="420"/>
      </w:pPr>
      <w:rPr>
        <w:rFonts w:hint="eastAsia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795C0952"/>
    <w:multiLevelType w:val="multilevel"/>
    <w:tmpl w:val="795C0952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4ECE"/>
    <w:rsid w:val="0001073A"/>
    <w:rsid w:val="00087E8A"/>
    <w:rsid w:val="000C78D1"/>
    <w:rsid w:val="000D3FB3"/>
    <w:rsid w:val="000E61BE"/>
    <w:rsid w:val="002A4ECE"/>
    <w:rsid w:val="002C75CF"/>
    <w:rsid w:val="00321AF8"/>
    <w:rsid w:val="003464B7"/>
    <w:rsid w:val="00370802"/>
    <w:rsid w:val="00371164"/>
    <w:rsid w:val="003923E9"/>
    <w:rsid w:val="003D61AB"/>
    <w:rsid w:val="00404F28"/>
    <w:rsid w:val="00456C2D"/>
    <w:rsid w:val="00575C09"/>
    <w:rsid w:val="006129C3"/>
    <w:rsid w:val="00646D48"/>
    <w:rsid w:val="00684380"/>
    <w:rsid w:val="006C245D"/>
    <w:rsid w:val="006D43D0"/>
    <w:rsid w:val="007E574C"/>
    <w:rsid w:val="00863569"/>
    <w:rsid w:val="009249E9"/>
    <w:rsid w:val="00A93AA1"/>
    <w:rsid w:val="00B969AA"/>
    <w:rsid w:val="00BB35BE"/>
    <w:rsid w:val="00BB412B"/>
    <w:rsid w:val="00BD1717"/>
    <w:rsid w:val="00CB6512"/>
    <w:rsid w:val="00CC7BA3"/>
    <w:rsid w:val="00CF43D6"/>
    <w:rsid w:val="00D97AB9"/>
    <w:rsid w:val="00E42282"/>
    <w:rsid w:val="00E53453"/>
    <w:rsid w:val="00F013CE"/>
    <w:rsid w:val="00F82702"/>
    <w:rsid w:val="00FC3483"/>
    <w:rsid w:val="16B75557"/>
    <w:rsid w:val="37F86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qFormat/>
    <w:uiPriority w:val="99"/>
    <w:rPr>
      <w:sz w:val="18"/>
      <w:szCs w:val="18"/>
    </w:rPr>
  </w:style>
  <w:style w:type="table" w:styleId="4">
    <w:name w:val="Table Grid"/>
    <w:basedOn w:val="3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批注框文本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371</Words>
  <Characters>550</Characters>
  <Lines>19</Lines>
  <Paragraphs>5</Paragraphs>
  <TotalTime>166</TotalTime>
  <ScaleCrop>false</ScaleCrop>
  <LinksUpToDate>false</LinksUpToDate>
  <CharactersWithSpaces>551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2024-09-17T01:28:00Z</dcterms:created>
  <dc:creator>Windows 用户</dc:creator>
  <cp:lastModifiedBy>ぁㄤㄛㄜㄖㄗㄘ</cp:lastModifiedBy>
  <dcterms:modified xsi:type="dcterms:W3CDTF">2025-09-27T09:23:37Z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eyJoZGlkIjoiOWRkYzYwZTRjZWVjMDIwYTI3ZWMwYzZjZjBiNmQ1MGUiLCJ1c2VySWQiOiIxMDgyMTAzNDg0In0=</vt:lpwstr>
  </property>
  <property fmtid="{D5CDD505-2E9C-101B-9397-08002B2CF9AE}" pid="3" name="KSOProductBuildVer">
    <vt:lpwstr>2052-12.1.0.22529</vt:lpwstr>
  </property>
  <property fmtid="{D5CDD505-2E9C-101B-9397-08002B2CF9AE}" pid="4" name="ICV">
    <vt:lpwstr>34CABE3D20C24043BAC6931ADCBAEE90_12</vt:lpwstr>
  </property>
</Properties>
</file>