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60" w:after="480"/>
        <w:rPr/>
      </w:pPr>
      <w:r>
        <w:rPr/>
        <w:t>Quellen</w:t>
      </w:r>
    </w:p>
    <w:p>
      <w:pPr>
        <w:pStyle w:val="Normal"/>
        <w:rPr/>
      </w:pPr>
      <w:r>
        <w:rPr/>
      </w:r>
    </w:p>
    <w:p>
      <w:pPr>
        <w:pStyle w:val="Normal"/>
        <w:rPr/>
      </w:pPr>
      <w:r>
        <w:rPr/>
        <w:t>Nievergelt 1999</w:t>
      </w:r>
    </w:p>
    <w:p>
      <w:pPr>
        <w:pStyle w:val="ListBullet"/>
        <w:numPr>
          <w:ilvl w:val="0"/>
          <w:numId w:val="1"/>
        </w:numPr>
        <w:rPr/>
      </w:pPr>
      <w:r>
        <w:rPr/>
        <w:t>„</w:t>
      </w:r>
      <w:r>
        <w:rPr/>
        <w:t>Der abstrakte Begriff, zeitlich Abläufe streng zu spezifizieren, gehört im Zeitalter der Informationstechnik zum allgemeinen gedanklichen Rüstzeug“ (S.364)</w:t>
      </w:r>
    </w:p>
    <w:p>
      <w:pPr>
        <w:pStyle w:val="ListBullet"/>
        <w:numPr>
          <w:ilvl w:val="0"/>
          <w:numId w:val="1"/>
        </w:numPr>
        <w:rPr/>
      </w:pPr>
      <w:r>
        <w:rPr/>
        <w:t>„</w:t>
      </w:r>
      <w:bookmarkStart w:id="0" w:name="__DdeLink__48_1313068075"/>
      <w:r>
        <w:rPr/>
        <w:t>Der Mathematiker, Informatiker und Psychologe Seymour Papert</w:t>
      </w:r>
      <w:bookmarkEnd w:id="0"/>
      <w:r>
        <w:rPr/>
        <w:t xml:space="preserve"> hat in den 70er Jahren viel beachtete Projekte durchgeführt mit dem Ziel, Kinder zum Programmieren anzuleiten. Dies konnte nur gelingen, indem das Programmieren als Spiel angeboten wurde. So entstand die berühmte Schildkröte, die „turtle“, die programmgesteuert auf dem Boden fährt und mit einem Stift ihre Bahn aufzeichnen kann.“ (S. 365)</w:t>
      </w:r>
    </w:p>
    <w:p>
      <w:pPr>
        <w:pStyle w:val="ListBullet"/>
        <w:numPr>
          <w:ilvl w:val="0"/>
          <w:numId w:val="1"/>
        </w:numPr>
        <w:rPr/>
      </w:pPr>
      <w:r>
        <w:rPr/>
        <w:t>„</w:t>
      </w:r>
      <w:r>
        <w:rPr/>
        <w:t>Wenn das Programmieren vom Zwang der direkten Anwendbarkeit und von den Details einer üblichen Programmierumgebung entlastet ist, wenn es auf spielerische Art präsentiert wird, dann kann schon eine kurze Einführung wertvolle erste Erfahrungen ergeben.“ (S. 374)</w:t>
      </w:r>
    </w:p>
    <w:p>
      <w:pPr>
        <w:pStyle w:val="ListBullet"/>
        <w:numPr>
          <w:ilvl w:val="0"/>
          <w:numId w:val="0"/>
        </w:numPr>
        <w:ind w:left="432" w:hanging="0"/>
        <w:rPr/>
      </w:pPr>
      <w:r>
        <w:rPr/>
      </w:r>
    </w:p>
    <w:p>
      <w:pPr>
        <w:pStyle w:val="Normal"/>
        <w:rPr/>
      </w:pPr>
      <w:r>
        <w:rPr/>
        <w:t>Stolt</w:t>
      </w:r>
    </w:p>
    <w:p>
      <w:pPr>
        <w:pStyle w:val="ListBullet"/>
        <w:numPr>
          <w:ilvl w:val="0"/>
          <w:numId w:val="1"/>
        </w:numPr>
        <w:rPr>
          <w:color w:val="66CCFF"/>
        </w:rPr>
      </w:pPr>
      <w:r>
        <w:rPr>
          <w:color w:val="66CCFF"/>
        </w:rPr>
        <w:t>„</w:t>
      </w:r>
      <w:r>
        <w:rPr>
          <w:color w:val="66CCFF"/>
        </w:rPr>
        <w:t>Ein großer Punkt, der für das Roboterlabor spricht, ist das starke Motivationspotential für die Teilnehmer sich mit Informatikthemenstellungen zu befassen. Die Entwicklung einer eigenen Lösung einer Aufgabe, mit anschliessendem Wettbewerb besitzt trotz – oder vielleicht gerade wegen – der möglichen Komplexität einen sehr großen Unterhaltungswert und stelle eine spannende Herausforderung dar. Pädagogisch ist das Roboterlabor durch seine teamorientierte Arbeitsweise und die Möglichkeit zum explorativen Lernen interessant. Didaktisch steht hier das Erlernen und Erfahren von Programmier- und Designmethoden im Vordergrund.“ (S.5f.)</w:t>
      </w:r>
    </w:p>
    <w:p>
      <w:pPr>
        <w:pStyle w:val="ListBullet"/>
        <w:numPr>
          <w:ilvl w:val="0"/>
          <w:numId w:val="1"/>
        </w:numPr>
        <w:rPr/>
      </w:pPr>
      <w:r>
        <w:rPr/>
        <w:t>„</w:t>
      </w:r>
      <w:r>
        <w:rPr/>
        <w:t>In den Robotkursen wird gerade auch dieses selbständige Ermitteln des gerade notwendigen Wissens gefördert.“ (S.6)</w:t>
      </w:r>
    </w:p>
    <w:p>
      <w:pPr>
        <w:pStyle w:val="Normal"/>
        <w:rPr/>
      </w:pPr>
      <w:r>
        <w:rPr/>
      </w:r>
    </w:p>
    <w:p>
      <w:pPr>
        <w:pStyle w:val="Normal"/>
        <w:rPr/>
      </w:pPr>
      <w:r>
        <w:rPr/>
        <w:t>Hubwieser</w:t>
      </w:r>
    </w:p>
    <w:p>
      <w:pPr>
        <w:pStyle w:val="ListBullet"/>
        <w:numPr>
          <w:ilvl w:val="0"/>
          <w:numId w:val="1"/>
        </w:numPr>
        <w:rPr>
          <w:color w:val="66CCFF"/>
        </w:rPr>
      </w:pPr>
      <w:r>
        <w:rPr>
          <w:color w:val="66CCFF"/>
        </w:rPr>
        <w:t>„</w:t>
      </w:r>
      <w:r>
        <w:rPr>
          <w:color w:val="66CCFF"/>
        </w:rPr>
        <w:t>Nach den Erfahrungen mit der Umsetzung abstrakter Konzepte [...] im Mathematikunterricht des Gymnasiums scheint eine Vermittlung der naturgemäß abstrakten informatischen Lerninhalte nur dann erfolgversprechend, wenn durch konkrete, anschauliche Problemstellungen eine erhöhte Aufnahmebereitschaft der Schüler geschaffen wird.“ (S. 68)</w:t>
      </w:r>
    </w:p>
    <w:p>
      <w:pPr>
        <w:pStyle w:val="ListBullet"/>
        <w:numPr>
          <w:ilvl w:val="0"/>
          <w:numId w:val="0"/>
        </w:numPr>
        <w:ind w:left="432" w:hanging="0"/>
        <w:rPr/>
      </w:pPr>
      <w:r>
        <w:rPr/>
      </w:r>
    </w:p>
    <w:p>
      <w:pPr>
        <w:pStyle w:val="ListBullet"/>
        <w:numPr>
          <w:ilvl w:val="0"/>
          <w:numId w:val="0"/>
        </w:numPr>
        <w:ind w:left="432" w:hanging="0"/>
        <w:rPr/>
      </w:pPr>
      <w:r>
        <w:rPr/>
      </w:r>
    </w:p>
    <w:p>
      <w:pPr>
        <w:pStyle w:val="Normal"/>
        <w:rPr/>
      </w:pPr>
      <w:r>
        <w:rPr/>
        <w:t>Abend</w:t>
      </w:r>
    </w:p>
    <w:p>
      <w:pPr>
        <w:pStyle w:val="ListBullet"/>
        <w:numPr>
          <w:ilvl w:val="0"/>
          <w:numId w:val="1"/>
        </w:numPr>
        <w:rPr/>
      </w:pPr>
      <w:r>
        <w:rPr/>
        <w:t>„</w:t>
      </w:r>
      <w:r>
        <w:rPr/>
        <w:t>Für Schüler stellt die Beschäftigung mit Robotersystemen neben der reinen informatischen Kompnente einen fächerübergreifenden Lerngegenstand dar, da man das Regelkreisprinzip oder Rückkopplungs</w:t>
      </w:r>
      <w:r>
        <w:rPr/>
        <w:t>m</w:t>
      </w:r>
      <w:r>
        <w:rPr/>
        <w:t>echanismen auch in biologischen oder physikalischcen Sachverhalten wiederfindet“ (S.4)</w:t>
      </w:r>
    </w:p>
    <w:sectPr>
      <w:footerReference w:type="default" r:id="rId2"/>
      <w:type w:val="nextPage"/>
      <w:pgSz w:w="11906" w:h="16838"/>
      <w:pgMar w:left="1440" w:right="1440" w:header="0" w:top="720" w:footer="720" w:bottom="1800" w:gutter="0"/>
      <w:pgNumType w:fmt="decimal"/>
      <w:formProt w:val="false"/>
      <w:titlePg/>
      <w:textDirection w:val="lrTb"/>
      <w:docGrid w:type="default" w:linePitch="360" w:charSpace="429494886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1027111"/>
    </w:sdtPr>
    <w:sdtContent>
      <w:p>
        <w:pPr>
          <w:pStyle w:val="Fuzeile"/>
          <w:rPr/>
        </w:pPr>
        <w:r>
          <w:rPr/>
          <w:fldChar w:fldCharType="begin"/>
        </w:r>
        <w:r>
          <w:instrText> PAGE </w:instrText>
        </w:r>
        <w:r>
          <w:fldChar w:fldCharType="separate"/>
        </w:r>
        <w:r>
          <w:t>2</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32"/>
        </w:tabs>
        <w:ind w:left="432" w:hanging="432"/>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color w:val="595959" w:themeColor="text1" w:themeTint="a6"/>
        <w:sz w:val="30"/>
        <w:szCs w:val="30"/>
        <w:lang w:val="de-DE" w:eastAsia="ja-JP" w:bidi="de-DE"/>
      </w:rPr>
    </w:rPrDefault>
    <w:pPrDefault>
      <w:pPr>
        <w:spacing w:lineRule="auto" w:line="259"/>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7c3e"/>
    <w:pPr>
      <w:widowControl/>
      <w:bidi w:val="0"/>
      <w:spacing w:lineRule="auto" w:line="259" w:before="0" w:after="120"/>
      <w:jc w:val="left"/>
    </w:pPr>
    <w:rPr>
      <w:rFonts w:ascii="Calibri" w:hAnsi="Calibri" w:eastAsia="Calibri" w:cs="Arial" w:asciiTheme="minorHAnsi" w:cstheme="minorBidi" w:eastAsiaTheme="minorHAnsi" w:hAnsiTheme="minorHAnsi"/>
      <w:color w:val="595959" w:themeColor="text1" w:themeTint="a6"/>
      <w:sz w:val="30"/>
      <w:szCs w:val="30"/>
      <w:lang w:val="de-DE" w:eastAsia="ja-JP" w:bidi="de-DE"/>
    </w:rPr>
  </w:style>
  <w:style w:type="paragraph" w:styleId="Berschrift1">
    <w:name w:val="Überschrift 1"/>
    <w:basedOn w:val="Normal"/>
    <w:next w:val="Normal"/>
    <w:link w:val="berschrift1Zchn"/>
    <w:uiPriority w:val="9"/>
    <w:qFormat/>
    <w:pPr>
      <w:keepNext/>
      <w:keepLines/>
      <w:pBdr>
        <w:bottom w:val="single" w:sz="12" w:space="12" w:color="56152F"/>
      </w:pBdr>
      <w:spacing w:before="460" w:after="480"/>
      <w:outlineLvl w:val="0"/>
    </w:pPr>
    <w:rPr>
      <w:rFonts w:ascii="Calibri" w:hAnsi="Calibri" w:eastAsia="" w:cs="Arial" w:asciiTheme="majorHAnsi" w:cstheme="majorBidi" w:eastAsiaTheme="majorEastAsia" w:hAnsiTheme="majorHAnsi"/>
      <w:color w:val="731C3F" w:themeColor="accent1"/>
      <w:sz w:val="40"/>
      <w:szCs w:val="32"/>
    </w:rPr>
  </w:style>
  <w:style w:type="paragraph" w:styleId="Berschrift2">
    <w:name w:val="Überschrift 2"/>
    <w:basedOn w:val="Normal"/>
    <w:next w:val="Normal"/>
    <w:link w:val="berschrift2Zchn"/>
    <w:uiPriority w:val="9"/>
    <w:unhideWhenUsed/>
    <w:qFormat/>
    <w:pPr>
      <w:keepNext/>
      <w:keepLines/>
      <w:spacing w:before="460" w:after="120"/>
      <w:outlineLvl w:val="1"/>
    </w:pPr>
    <w:rPr>
      <w:rFonts w:ascii="Calibri" w:hAnsi="Calibri" w:eastAsia="" w:cs="Arial" w:asciiTheme="majorHAnsi" w:cstheme="majorBidi" w:eastAsiaTheme="majorEastAsia" w:hAnsiTheme="majorHAnsi"/>
      <w:b/>
      <w:color w:val="7F7F7F" w:themeColor="text1" w:themeTint="80"/>
      <w:szCs w:val="26"/>
    </w:rPr>
  </w:style>
  <w:style w:type="paragraph" w:styleId="Berschrift3">
    <w:name w:val="Überschrift 3"/>
    <w:basedOn w:val="Normal"/>
    <w:next w:val="Normal"/>
    <w:link w:val="berschrift3Zchn"/>
    <w:uiPriority w:val="9"/>
    <w:semiHidden/>
    <w:unhideWhenUsed/>
    <w:qFormat/>
    <w:pPr>
      <w:keepNext/>
      <w:keepLines/>
      <w:spacing w:before="460" w:after="120"/>
      <w:outlineLvl w:val="2"/>
    </w:pPr>
    <w:rPr>
      <w:rFonts w:ascii="Calibri" w:hAnsi="Calibri" w:eastAsia="" w:cs="Arial" w:asciiTheme="majorHAnsi" w:cstheme="majorBidi" w:eastAsiaTheme="majorEastAsia" w:hAnsiTheme="majorHAnsi"/>
      <w:sz w:val="40"/>
      <w:szCs w:val="24"/>
    </w:rPr>
  </w:style>
  <w:style w:type="paragraph" w:styleId="Berschrift4">
    <w:name w:val="Überschrift 4"/>
    <w:basedOn w:val="Normal"/>
    <w:next w:val="Normal"/>
    <w:link w:val="berschrift4Zchn"/>
    <w:uiPriority w:val="9"/>
    <w:semiHidden/>
    <w:unhideWhenUsed/>
    <w:qFormat/>
    <w:pPr>
      <w:keepNext/>
      <w:keepLines/>
      <w:spacing w:before="460" w:after="120"/>
      <w:outlineLvl w:val="3"/>
    </w:pPr>
    <w:rPr>
      <w:rFonts w:ascii="Calibri" w:hAnsi="Calibri" w:eastAsia="" w:cs="Arial" w:asciiTheme="majorHAnsi" w:cstheme="majorBidi" w:eastAsiaTheme="majorEastAsia" w:hAnsiTheme="majorHAnsi"/>
      <w:i/>
      <w:iCs/>
      <w:sz w:val="40"/>
    </w:rPr>
  </w:style>
  <w:style w:type="paragraph" w:styleId="Berschrift5">
    <w:name w:val="Überschrift 5"/>
    <w:basedOn w:val="Normal"/>
    <w:next w:val="Normal"/>
    <w:link w:val="berschrift5Zchn"/>
    <w:uiPriority w:val="9"/>
    <w:semiHidden/>
    <w:unhideWhenUsed/>
    <w:qFormat/>
    <w:pPr>
      <w:keepNext/>
      <w:keepLines/>
      <w:spacing w:before="460" w:after="120"/>
      <w:outlineLvl w:val="4"/>
    </w:pPr>
    <w:rPr>
      <w:rFonts w:ascii="Calibri" w:hAnsi="Calibri" w:eastAsia="" w:cs="Arial" w:asciiTheme="majorHAnsi" w:cstheme="majorBidi" w:eastAsiaTheme="majorEastAsia" w:hAnsiTheme="majorHAnsi"/>
      <w:color w:val="262626" w:themeColor="text1" w:themeTint="d9"/>
      <w:sz w:val="34"/>
    </w:rPr>
  </w:style>
  <w:style w:type="paragraph" w:styleId="Berschrift6">
    <w:name w:val="Überschrift 6"/>
    <w:basedOn w:val="Normal"/>
    <w:next w:val="Normal"/>
    <w:link w:val="berschrift6Zchn"/>
    <w:uiPriority w:val="9"/>
    <w:semiHidden/>
    <w:unhideWhenUsed/>
    <w:qFormat/>
    <w:pPr>
      <w:keepNext/>
      <w:keepLines/>
      <w:spacing w:before="460" w:after="120"/>
      <w:outlineLvl w:val="5"/>
    </w:pPr>
    <w:rPr>
      <w:rFonts w:ascii="Calibri" w:hAnsi="Calibri" w:eastAsia="" w:cs="Arial" w:asciiTheme="majorHAnsi" w:cstheme="majorBidi" w:eastAsiaTheme="majorEastAsia" w:hAnsiTheme="majorHAnsi"/>
      <w:i/>
      <w:color w:val="262626" w:themeColor="text1" w:themeTint="d9"/>
      <w:sz w:val="34"/>
    </w:rPr>
  </w:style>
  <w:style w:type="paragraph" w:styleId="Berschrift7">
    <w:name w:val="Überschrift 7"/>
    <w:basedOn w:val="Normal"/>
    <w:next w:val="Normal"/>
    <w:link w:val="berschrift7Zchn"/>
    <w:uiPriority w:val="9"/>
    <w:semiHidden/>
    <w:unhideWhenUsed/>
    <w:qFormat/>
    <w:pPr>
      <w:keepNext/>
      <w:keepLines/>
      <w:spacing w:before="460" w:after="120"/>
      <w:outlineLvl w:val="6"/>
    </w:pPr>
    <w:rPr>
      <w:rFonts w:ascii="Calibri" w:hAnsi="Calibri" w:eastAsia="" w:cs="Arial" w:asciiTheme="majorHAnsi" w:cstheme="majorBidi" w:eastAsiaTheme="majorEastAsia" w:hAnsiTheme="majorHAnsi"/>
      <w:iCs/>
      <w:sz w:val="34"/>
    </w:rPr>
  </w:style>
  <w:style w:type="paragraph" w:styleId="Berschrift8">
    <w:name w:val="Überschrift 8"/>
    <w:basedOn w:val="Normal"/>
    <w:next w:val="Normal"/>
    <w:link w:val="berschrift8Zchn"/>
    <w:uiPriority w:val="9"/>
    <w:semiHidden/>
    <w:unhideWhenUsed/>
    <w:qFormat/>
    <w:pPr>
      <w:keepNext/>
      <w:keepLines/>
      <w:spacing w:before="460" w:after="120"/>
      <w:outlineLvl w:val="7"/>
    </w:pPr>
    <w:rPr>
      <w:rFonts w:ascii="Calibri" w:hAnsi="Calibri" w:eastAsia="" w:cs="Arial" w:asciiTheme="majorHAnsi" w:cstheme="majorBidi" w:eastAsiaTheme="majorEastAsia" w:hAnsiTheme="majorHAnsi"/>
      <w:i/>
      <w:sz w:val="34"/>
      <w:szCs w:val="21"/>
    </w:rPr>
  </w:style>
  <w:style w:type="paragraph" w:styleId="Berschrift9">
    <w:name w:val="Überschrift 9"/>
    <w:basedOn w:val="Normal"/>
    <w:next w:val="Normal"/>
    <w:link w:val="berschrift9Zchn"/>
    <w:uiPriority w:val="9"/>
    <w:semiHidden/>
    <w:unhideWhenUsed/>
    <w:qFormat/>
    <w:pPr>
      <w:keepNext/>
      <w:keepLines/>
      <w:spacing w:before="460" w:after="120"/>
      <w:outlineLvl w:val="8"/>
    </w:pPr>
    <w:rPr>
      <w:rFonts w:ascii="Calibri" w:hAnsi="Calibri" w:eastAsia="" w:cs="Arial"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Pr>
      <w:rFonts w:ascii="Calibri" w:hAnsi="Calibri" w:eastAsia="" w:cs="Arial" w:asciiTheme="majorHAnsi" w:cstheme="majorBidi" w:eastAsiaTheme="majorEastAsia" w:hAnsiTheme="majorHAnsi"/>
      <w:color w:val="731C3F" w:themeColor="accent1"/>
      <w:sz w:val="40"/>
      <w:szCs w:val="32"/>
    </w:rPr>
  </w:style>
  <w:style w:type="character" w:styleId="KopfzeileZchn" w:customStyle="1">
    <w:name w:val="Kopfzeile Zchn"/>
    <w:basedOn w:val="DefaultParagraphFont"/>
    <w:link w:val="Kopfzeile"/>
    <w:uiPriority w:val="99"/>
    <w:qFormat/>
    <w:rPr/>
  </w:style>
  <w:style w:type="character" w:styleId="FuzeileZchn" w:customStyle="1">
    <w:name w:val="Fußzeile Zchn"/>
    <w:basedOn w:val="DefaultParagraphFont"/>
    <w:link w:val="Fuzeile"/>
    <w:uiPriority w:val="99"/>
    <w:qFormat/>
    <w:rPr/>
  </w:style>
  <w:style w:type="character" w:styleId="PlaceholderText">
    <w:name w:val="Placeholder Text"/>
    <w:basedOn w:val="DefaultParagraphFont"/>
    <w:uiPriority w:val="99"/>
    <w:semiHidden/>
    <w:qFormat/>
    <w:rPr>
      <w:color w:val="808080"/>
    </w:rPr>
  </w:style>
  <w:style w:type="character" w:styleId="TitelZchn" w:customStyle="1">
    <w:name w:val="Titel Zchn"/>
    <w:basedOn w:val="DefaultParagraphFont"/>
    <w:link w:val="Titel"/>
    <w:uiPriority w:val="10"/>
    <w:semiHidden/>
    <w:qFormat/>
    <w:rPr>
      <w:rFonts w:ascii="Calibri" w:hAnsi="Calibri" w:eastAsia="" w:cs="Arial" w:asciiTheme="majorHAnsi" w:cstheme="majorBidi" w:eastAsiaTheme="majorEastAsia" w:hAnsiTheme="majorHAnsi"/>
      <w:caps/>
      <w:color w:val="262626" w:themeColor="text1" w:themeTint="d9"/>
      <w:sz w:val="66"/>
      <w:szCs w:val="56"/>
    </w:rPr>
  </w:style>
  <w:style w:type="character" w:styleId="UntertitelZchn" w:customStyle="1">
    <w:name w:val="Untertitel Zchn"/>
    <w:basedOn w:val="DefaultParagraphFont"/>
    <w:link w:val="Untertitel"/>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Berschrift2Zchn" w:customStyle="1">
    <w:name w:val="Überschrift 2 Zchn"/>
    <w:basedOn w:val="DefaultParagraphFont"/>
    <w:link w:val="berschrift2"/>
    <w:uiPriority w:val="9"/>
    <w:qFormat/>
    <w:rPr>
      <w:rFonts w:ascii="Calibri" w:hAnsi="Calibri" w:eastAsia="" w:cs="Arial" w:asciiTheme="majorHAnsi" w:cstheme="majorBidi" w:eastAsiaTheme="majorEastAsia" w:hAnsiTheme="majorHAnsi"/>
      <w:b/>
      <w:color w:val="7F7F7F" w:themeColor="text1" w:themeTint="80"/>
      <w:szCs w:val="26"/>
    </w:rPr>
  </w:style>
  <w:style w:type="character" w:styleId="Berschrift3Zchn" w:customStyle="1">
    <w:name w:val="Überschrift 3 Zchn"/>
    <w:basedOn w:val="DefaultParagraphFont"/>
    <w:link w:val="berschrift3"/>
    <w:uiPriority w:val="9"/>
    <w:semiHidden/>
    <w:qFormat/>
    <w:rPr>
      <w:rFonts w:ascii="Calibri" w:hAnsi="Calibri" w:eastAsia="" w:cs="Arial" w:asciiTheme="majorHAnsi" w:cstheme="majorBidi" w:eastAsiaTheme="majorEastAsia" w:hAnsiTheme="majorHAnsi"/>
      <w:sz w:val="40"/>
      <w:szCs w:val="24"/>
    </w:rPr>
  </w:style>
  <w:style w:type="character" w:styleId="Berschrift4Zchn" w:customStyle="1">
    <w:name w:val="Überschrift 4 Zchn"/>
    <w:basedOn w:val="DefaultParagraphFont"/>
    <w:link w:val="berschrift4"/>
    <w:uiPriority w:val="9"/>
    <w:semiHidden/>
    <w:qFormat/>
    <w:rPr>
      <w:rFonts w:ascii="Calibri" w:hAnsi="Calibri" w:eastAsia="" w:cs="Arial" w:asciiTheme="majorHAnsi" w:cstheme="majorBidi" w:eastAsiaTheme="majorEastAsia" w:hAnsiTheme="majorHAnsi"/>
      <w:i/>
      <w:iCs/>
      <w:sz w:val="40"/>
    </w:rPr>
  </w:style>
  <w:style w:type="character" w:styleId="Berschrift5Zchn" w:customStyle="1">
    <w:name w:val="Überschrift 5 Zchn"/>
    <w:basedOn w:val="DefaultParagraphFont"/>
    <w:link w:val="berschrift5"/>
    <w:uiPriority w:val="9"/>
    <w:semiHidden/>
    <w:qFormat/>
    <w:rPr>
      <w:rFonts w:ascii="Calibri" w:hAnsi="Calibri" w:eastAsia="" w:cs="Arial" w:asciiTheme="majorHAnsi" w:cstheme="majorBidi" w:eastAsiaTheme="majorEastAsia" w:hAnsiTheme="majorHAnsi"/>
      <w:color w:val="262626" w:themeColor="text1" w:themeTint="d9"/>
      <w:sz w:val="34"/>
    </w:rPr>
  </w:style>
  <w:style w:type="character" w:styleId="Berschrift6Zchn" w:customStyle="1">
    <w:name w:val="Überschrift 6 Zchn"/>
    <w:basedOn w:val="DefaultParagraphFont"/>
    <w:link w:val="berschrift6"/>
    <w:uiPriority w:val="9"/>
    <w:semiHidden/>
    <w:qFormat/>
    <w:rPr>
      <w:rFonts w:ascii="Calibri" w:hAnsi="Calibri" w:eastAsia="" w:cs="Arial" w:asciiTheme="majorHAnsi" w:cstheme="majorBidi" w:eastAsiaTheme="majorEastAsia" w:hAnsiTheme="majorHAnsi"/>
      <w:i/>
      <w:color w:val="262626" w:themeColor="text1" w:themeTint="d9"/>
      <w:sz w:val="34"/>
    </w:rPr>
  </w:style>
  <w:style w:type="character" w:styleId="Berschrift7Zchn" w:customStyle="1">
    <w:name w:val="Überschrift 7 Zchn"/>
    <w:basedOn w:val="DefaultParagraphFont"/>
    <w:link w:val="berschrift7"/>
    <w:uiPriority w:val="9"/>
    <w:semiHidden/>
    <w:qFormat/>
    <w:rPr>
      <w:rFonts w:ascii="Calibri" w:hAnsi="Calibri" w:eastAsia="" w:cs="Arial" w:asciiTheme="majorHAnsi" w:cstheme="majorBidi" w:eastAsiaTheme="majorEastAsia" w:hAnsiTheme="majorHAnsi"/>
      <w:iCs/>
      <w:sz w:val="34"/>
    </w:rPr>
  </w:style>
  <w:style w:type="character" w:styleId="Berschrift8Zchn" w:customStyle="1">
    <w:name w:val="Überschrift 8 Zchn"/>
    <w:basedOn w:val="DefaultParagraphFont"/>
    <w:link w:val="berschrift8"/>
    <w:uiPriority w:val="9"/>
    <w:semiHidden/>
    <w:qFormat/>
    <w:rPr>
      <w:rFonts w:ascii="Calibri" w:hAnsi="Calibri" w:eastAsia="" w:cs="Arial" w:asciiTheme="majorHAnsi" w:cstheme="majorBidi" w:eastAsiaTheme="majorEastAsia" w:hAnsiTheme="majorHAnsi"/>
      <w:i/>
      <w:sz w:val="34"/>
      <w:szCs w:val="21"/>
    </w:rPr>
  </w:style>
  <w:style w:type="character" w:styleId="Berschrift9Zchn" w:customStyle="1">
    <w:name w:val="Überschrift 9 Zchn"/>
    <w:basedOn w:val="DefaultParagraphFont"/>
    <w:link w:val="berschrift9"/>
    <w:uiPriority w:val="9"/>
    <w:semiHidden/>
    <w:qFormat/>
    <w:rPr>
      <w:rFonts w:ascii="Calibri" w:hAnsi="Calibri" w:eastAsia="" w:cs="Arial"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Betont">
    <w:name w:val="Betont"/>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ZitatZchn" w:customStyle="1">
    <w:name w:val="Zitat Zchn"/>
    <w:basedOn w:val="DefaultParagraphFont"/>
    <w:link w:val="Zitat"/>
    <w:uiPriority w:val="29"/>
    <w:semiHidden/>
    <w:qFormat/>
    <w:rPr>
      <w:i/>
      <w:iCs/>
      <w:sz w:val="36"/>
    </w:rPr>
  </w:style>
  <w:style w:type="character" w:styleId="IntensivesZitatZchn" w:customStyle="1">
    <w:name w:val="Intensives Zitat Zchn"/>
    <w:basedOn w:val="DefaultParagraphFont"/>
    <w:link w:val="IntensivesZitat"/>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Internetlink">
    <w:name w:val="Internetlink"/>
    <w:basedOn w:val="DefaultParagraphFont"/>
    <w:uiPriority w:val="99"/>
    <w:unhideWhenUsed/>
    <w:rPr>
      <w:color w:val="731C3F" w:themeColor="hyperlink"/>
      <w:u w:val="single"/>
    </w:rPr>
  </w:style>
  <w:style w:type="character" w:styleId="ListLabel1">
    <w:name w:val="ListLabel 1"/>
    <w:qFormat/>
    <w:rPr>
      <w:rFonts w:cs="Courier New"/>
    </w:rPr>
  </w:style>
  <w:style w:type="paragraph" w:styleId="Berschrift">
    <w:name w:val="Überschrift"/>
    <w:basedOn w:val="Normal"/>
    <w:next w:val="Textkrper"/>
    <w:qFormat/>
    <w:pPr>
      <w:keepNext/>
      <w:spacing w:before="240" w:after="120"/>
    </w:pPr>
    <w:rPr>
      <w:rFonts w:ascii="Liberation Sans" w:hAnsi="Liberation Sans" w:eastAsia="Arial Unicode MS" w:cs="Arial Unicode MS"/>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qFormat/>
    <w:pPr>
      <w:suppressLineNumbers/>
    </w:pPr>
    <w:rPr/>
  </w:style>
  <w:style w:type="paragraph" w:styleId="ListBullet">
    <w:name w:val="List Bullet"/>
    <w:basedOn w:val="Normal"/>
    <w:uiPriority w:val="9"/>
    <w:qFormat/>
    <w:rsid w:val="00b61a54"/>
    <w:pPr>
      <w:jc w:val="both"/>
    </w:pPr>
    <w:rPr>
      <w:sz w:val="24"/>
      <w:szCs w:val="24"/>
    </w:rPr>
  </w:style>
  <w:style w:type="paragraph" w:styleId="ListNumber">
    <w:name w:val="List Number"/>
    <w:basedOn w:val="Normal"/>
    <w:uiPriority w:val="9"/>
    <w:qFormat/>
    <w:pPr/>
    <w:rPr/>
  </w:style>
  <w:style w:type="paragraph" w:styleId="Kopfzeile">
    <w:name w:val="Kopfzeile"/>
    <w:basedOn w:val="Normal"/>
    <w:link w:val="KopfzeileZchn"/>
    <w:uiPriority w:val="99"/>
    <w:unhideWhenUsed/>
    <w:qFormat/>
    <w:pPr>
      <w:spacing w:lineRule="auto" w:line="240" w:before="0" w:after="0"/>
    </w:pPr>
    <w:rPr/>
  </w:style>
  <w:style w:type="paragraph" w:styleId="Fuzeile">
    <w:name w:val="Fußzeile"/>
    <w:basedOn w:val="Normal"/>
    <w:link w:val="FuzeileZchn"/>
    <w:uiPriority w:val="99"/>
    <w:unhideWhenUsed/>
    <w:qFormat/>
    <w:pPr>
      <w:spacing w:lineRule="auto" w:line="240" w:before="0" w:after="0"/>
    </w:pPr>
    <w:rPr/>
  </w:style>
  <w:style w:type="paragraph" w:styleId="Titel">
    <w:name w:val="Titel"/>
    <w:basedOn w:val="Normal"/>
    <w:link w:val="TitelZchn"/>
    <w:uiPriority w:val="10"/>
    <w:semiHidden/>
    <w:unhideWhenUsed/>
    <w:qFormat/>
    <w:pPr>
      <w:spacing w:lineRule="auto" w:line="240" w:before="0" w:after="60"/>
      <w:contextualSpacing/>
    </w:pPr>
    <w:rPr>
      <w:rFonts w:ascii="Calibri" w:hAnsi="Calibri" w:eastAsia="" w:cs="Arial" w:asciiTheme="majorHAnsi" w:cstheme="majorBidi" w:eastAsiaTheme="majorEastAsia" w:hAnsiTheme="majorHAnsi"/>
      <w:caps/>
      <w:color w:val="262626" w:themeColor="text1" w:themeTint="d9"/>
      <w:sz w:val="66"/>
      <w:szCs w:val="56"/>
    </w:rPr>
  </w:style>
  <w:style w:type="paragraph" w:styleId="Untertitel">
    <w:name w:val="Untertitel"/>
    <w:basedOn w:val="Normal"/>
    <w:link w:val="UntertitelZchn"/>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ZitatZchn"/>
    <w:uiPriority w:val="29"/>
    <w:semiHidden/>
    <w:unhideWhenUsed/>
    <w:qFormat/>
    <w:pPr>
      <w:spacing w:before="240" w:after="120"/>
    </w:pPr>
    <w:rPr>
      <w:i/>
      <w:iCs/>
      <w:sz w:val="36"/>
    </w:rPr>
  </w:style>
  <w:style w:type="paragraph" w:styleId="IntenseQuote">
    <w:name w:val="Intense Quote"/>
    <w:basedOn w:val="Normal"/>
    <w:next w:val="Normal"/>
    <w:link w:val="IntensivesZitatZchn"/>
    <w:uiPriority w:val="30"/>
    <w:semiHidden/>
    <w:unhideWhenUsed/>
    <w:qFormat/>
    <w:pPr>
      <w:spacing w:before="240" w:after="120"/>
    </w:pPr>
    <w:rPr>
      <w:b/>
      <w:i/>
      <w:iCs/>
      <w:sz w:val="36"/>
    </w:rPr>
  </w:style>
  <w:style w:type="paragraph" w:styleId="Caption">
    <w:name w:val="caption"/>
    <w:basedOn w:val="Normal"/>
    <w:next w:val="Normal"/>
    <w:uiPriority w:val="35"/>
    <w:semiHidden/>
    <w:unhideWhenUsed/>
    <w:qFormat/>
    <w:pPr>
      <w:spacing w:lineRule="auto" w:line="240" w:before="0" w:after="200"/>
    </w:pPr>
    <w:rPr>
      <w:i/>
      <w:iCs/>
      <w:sz w:val="24"/>
      <w:szCs w:val="18"/>
    </w:rPr>
  </w:style>
  <w:style w:type="paragraph" w:styleId="Inhaltsverzeichnisberschrift">
    <w:name w:val="Inhaltsverzeichnis Überschrift"/>
    <w:basedOn w:val="Berschrift1"/>
    <w:next w:val="Normal"/>
    <w:uiPriority w:val="39"/>
    <w:semiHidden/>
    <w:unhideWhenUsed/>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627C-9151-1B41-84DE-32E3D081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Erstellen von Notizen.dotx</Template>
  <TotalTime>5</TotalTime>
  <Application>LibreOffice/5.0.2.2$MacOSX_X86_64 LibreOffice_project/ab9e2a14cfa5edd30bd74f156cfba09bfd5be3a0</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2015-12-07T08:08:00Z</dcterms:created>
  <dc:creator>Pamina Berg</dc:creator>
  <dc:language>de-DE</dc:language>
  <dcterms:modified xsi:type="dcterms:W3CDTF">2016-01-05T18:41:47Z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