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49BB" w14:textId="77777777" w:rsidR="00907645" w:rsidRDefault="00907645" w:rsidP="00907645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UX Research Study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— Plan Template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Google UX Design Certificate</w:t>
      </w:r>
    </w:p>
    <w:p w14:paraId="206A81B3" w14:textId="77777777" w:rsidR="00907645" w:rsidRDefault="00907645" w:rsidP="00907645">
      <w:pPr>
        <w:spacing w:line="240" w:lineRule="auto"/>
        <w:rPr>
          <w:color w:val="5E6268"/>
        </w:rPr>
      </w:pPr>
    </w:p>
    <w:tbl>
      <w:tblPr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907645" w14:paraId="1FD43B3E" w14:textId="77777777" w:rsidTr="00F03E7E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E76B0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BFC6E" w14:textId="77777777" w:rsidR="00907645" w:rsidRDefault="00907645" w:rsidP="00F03E7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Title: </w:t>
            </w:r>
            <w:r>
              <w:rPr>
                <w:rFonts w:ascii="Google Sans" w:eastAsia="Google Sans" w:hAnsi="Google Sans" w:cs="Google Sans"/>
                <w:color w:val="5E6268"/>
              </w:rPr>
              <w:t>Usability of Stargaze App</w:t>
            </w:r>
          </w:p>
          <w:p w14:paraId="25AFCE2C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64852907" w14:textId="77777777" w:rsidR="00907645" w:rsidRDefault="00907645" w:rsidP="00F03E7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Author: </w:t>
            </w:r>
            <w:r>
              <w:rPr>
                <w:rFonts w:ascii="Google Sans" w:eastAsia="Google Sans" w:hAnsi="Google Sans" w:cs="Google Sans"/>
                <w:color w:val="5E6268"/>
              </w:rPr>
              <w:t>Brian Thompson, UX Designer, knightrider1117@outlook.com.</w:t>
            </w:r>
          </w:p>
          <w:p w14:paraId="6383D07A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2E1B77A" w14:textId="77777777" w:rsidR="00907645" w:rsidRDefault="00907645" w:rsidP="00F03E7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Stakeholders</w:t>
            </w:r>
            <w:r>
              <w:rPr>
                <w:rFonts w:ascii="Google Sans" w:eastAsia="Google Sans" w:hAnsi="Google Sans" w:cs="Google Sans"/>
                <w:color w:val="5E6268"/>
              </w:rPr>
              <w:t>: Cinematic, movie theater company and group of investors.</w:t>
            </w:r>
          </w:p>
          <w:p w14:paraId="3848B763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8B0124D" w14:textId="16B2CBCA" w:rsidR="00907645" w:rsidRDefault="00907645" w:rsidP="00F03E7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Date</w:t>
            </w:r>
            <w:r>
              <w:rPr>
                <w:rFonts w:ascii="Google Sans" w:eastAsia="Google Sans" w:hAnsi="Google Sans" w:cs="Google Sans"/>
                <w:color w:val="5E6268"/>
              </w:rPr>
              <w:t>: 12/</w:t>
            </w:r>
            <w:r w:rsidR="00965B2C">
              <w:rPr>
                <w:rFonts w:ascii="Google Sans" w:eastAsia="Google Sans" w:hAnsi="Google Sans" w:cs="Google Sans"/>
                <w:color w:val="5E6268"/>
              </w:rPr>
              <w:t>26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/2021 (Update the date listed every time you edit this plan) </w:t>
            </w:r>
          </w:p>
          <w:p w14:paraId="75BAFCCB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180FC5F" w14:textId="77777777" w:rsidR="00907645" w:rsidRDefault="00907645" w:rsidP="00F03E7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Project background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We’re creating a new app to help people purchase movie tickets hassle free. Before launching we need to figure out if getting tickets through our app is easy for users to do. </w:t>
            </w:r>
            <w:r w:rsidRPr="00B34501">
              <w:rPr>
                <w:rFonts w:ascii="Google Sans" w:eastAsia="Google Sans" w:hAnsi="Google Sans" w:cs="Google Sans"/>
                <w:color w:val="5E6268"/>
              </w:rPr>
              <w:t>We’d like to understand what specific challenges our users might face in the ordering, p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rocess </w:t>
            </w:r>
            <w:r w:rsidRPr="00B34501">
              <w:rPr>
                <w:rFonts w:ascii="Google Sans" w:eastAsia="Google Sans" w:hAnsi="Google Sans" w:cs="Google Sans"/>
                <w:color w:val="5E6268"/>
              </w:rPr>
              <w:t>and how we can help them fix those challenges.</w:t>
            </w:r>
          </w:p>
          <w:p w14:paraId="6C5E8F77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2B2C8F6" w14:textId="77777777" w:rsidR="00907645" w:rsidRDefault="00907645" w:rsidP="00F03E7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Research goals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Pr="00B34501">
              <w:rPr>
                <w:rFonts w:ascii="Google Sans" w:eastAsia="Google Sans" w:hAnsi="Google Sans" w:cs="Google Sans"/>
                <w:color w:val="5E6268"/>
              </w:rPr>
              <w:t>Figure out if users can complete the core tasks within the app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. </w:t>
            </w:r>
          </w:p>
        </w:tc>
      </w:tr>
      <w:tr w:rsidR="00907645" w14:paraId="19B0C497" w14:textId="77777777" w:rsidTr="00F03E7E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18402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Research </w:t>
            </w:r>
          </w:p>
          <w:p w14:paraId="6B61F9F8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questions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F969B" w14:textId="77777777" w:rsidR="00907645" w:rsidRDefault="00907645" w:rsidP="0090764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How long does it take a user to select a movie and book tickets and or food and drinks from start to finish? </w:t>
            </w:r>
          </w:p>
          <w:p w14:paraId="5901875B" w14:textId="77777777" w:rsidR="00907645" w:rsidRDefault="00907645" w:rsidP="0090764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What can we learn from the steps users take to book their tickets?  </w:t>
            </w:r>
          </w:p>
          <w:p w14:paraId="2AB2A01A" w14:textId="77777777" w:rsidR="00907645" w:rsidRDefault="00907645" w:rsidP="0090764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Are there any parts where users get stuck? </w:t>
            </w:r>
          </w:p>
          <w:p w14:paraId="21B4CA75" w14:textId="77777777" w:rsidR="00907645" w:rsidRDefault="00907645" w:rsidP="0090764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Does the app provide a convenient or frustrating experience for the user?</w:t>
            </w:r>
          </w:p>
          <w:p w14:paraId="2FC7A925" w14:textId="77777777" w:rsidR="00907645" w:rsidRPr="00E96D29" w:rsidRDefault="00907645" w:rsidP="0090764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How many times does a user use the app to get their movie tickets vs in person? </w:t>
            </w:r>
          </w:p>
        </w:tc>
      </w:tr>
      <w:tr w:rsidR="00907645" w14:paraId="3FB03DB0" w14:textId="77777777" w:rsidTr="00F03E7E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287A9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Key Performance Indicators</w:t>
            </w:r>
          </w:p>
          <w:p w14:paraId="1DCB17B8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(KPIs)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99F99" w14:textId="77777777" w:rsidR="00907645" w:rsidRDefault="00907645" w:rsidP="00F03E7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How can you measure progress toward the research goals? </w:t>
            </w:r>
          </w:p>
          <w:p w14:paraId="704C7B6F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1283CC6" w14:textId="77777777" w:rsidR="00907645" w:rsidRDefault="00907645" w:rsidP="00F03E7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KPIs might include: Time on task, use of navigation vs. search, user error rates, conversion rates, system usability scale (SUS)</w:t>
            </w:r>
          </w:p>
        </w:tc>
      </w:tr>
      <w:tr w:rsidR="00907645" w14:paraId="5DAAC767" w14:textId="77777777" w:rsidTr="00F03E7E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B66E5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Methodology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756D9" w14:textId="77777777" w:rsidR="00907645" w:rsidRPr="00E017D4" w:rsidRDefault="00907645" w:rsidP="00F03E7E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Procedures for the test: </w:t>
            </w:r>
          </w:p>
          <w:p w14:paraId="01FBC61C" w14:textId="77777777" w:rsidR="00907645" w:rsidRPr="00E017D4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color w:val="5E6268"/>
              </w:rPr>
              <w:t>Give users an introduction to the study and tasks</w:t>
            </w:r>
          </w:p>
          <w:p w14:paraId="32EBDCA4" w14:textId="77777777" w:rsidR="00907645" w:rsidRPr="00E017D4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color w:val="5E6268"/>
              </w:rPr>
              <w:t>Have users navigate through the app to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order movie tickets and other items.</w:t>
            </w:r>
          </w:p>
          <w:p w14:paraId="1D7C4976" w14:textId="77777777" w:rsidR="00907645" w:rsidRPr="00E017D4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color w:val="5E6268"/>
              </w:rPr>
              <w:t xml:space="preserve">5 participants, each completing study on their own </w:t>
            </w:r>
          </w:p>
          <w:p w14:paraId="441B0218" w14:textId="77777777" w:rsidR="00907645" w:rsidRPr="00E017D4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color w:val="5E6268"/>
              </w:rPr>
              <w:t>After session, participants will fill out a short questionnaire</w:t>
            </w:r>
          </w:p>
          <w:p w14:paraId="5B2C1E78" w14:textId="77777777" w:rsidR="00907645" w:rsidRPr="00E017D4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699D3EF" w14:textId="77777777" w:rsidR="00907645" w:rsidRPr="00E017D4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Time and location: </w:t>
            </w:r>
          </w:p>
          <w:p w14:paraId="166458B6" w14:textId="77777777" w:rsidR="00907645" w:rsidRPr="000B168C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0B168C">
              <w:rPr>
                <w:rFonts w:ascii="Google Sans" w:eastAsia="Google Sans" w:hAnsi="Google Sans" w:cs="Google Sans"/>
                <w:color w:val="5E6268"/>
              </w:rPr>
              <w:t>Location: United States, remote: users will do the study in their own home.</w:t>
            </w:r>
          </w:p>
          <w:p w14:paraId="22ABEC46" w14:textId="77777777" w:rsidR="00907645" w:rsidRPr="000B168C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0B168C">
              <w:rPr>
                <w:rFonts w:ascii="Google Sans" w:eastAsia="Google Sans" w:hAnsi="Google Sans" w:cs="Google Sans"/>
                <w:color w:val="5E6268"/>
              </w:rPr>
              <w:t xml:space="preserve">Date: Sessions will take place December 20 and 21. </w:t>
            </w:r>
          </w:p>
          <w:p w14:paraId="38940F13" w14:textId="77777777" w:rsidR="00907645" w:rsidRPr="000B168C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0B168C">
              <w:rPr>
                <w:rFonts w:ascii="Google Sans" w:eastAsia="Google Sans" w:hAnsi="Google Sans" w:cs="Google Sans"/>
                <w:color w:val="5E6268"/>
              </w:rPr>
              <w:t xml:space="preserve">Each session will last 60 minutes </w:t>
            </w:r>
          </w:p>
          <w:p w14:paraId="231316FC" w14:textId="77777777" w:rsidR="00907645" w:rsidRPr="00E017D4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E65752D" w14:textId="77777777" w:rsidR="00907645" w:rsidRPr="00E017D4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Person conducting the test: </w:t>
            </w:r>
          </w:p>
          <w:p w14:paraId="054CF899" w14:textId="77777777" w:rsidR="00907645" w:rsidRPr="0059754D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59754D">
              <w:rPr>
                <w:rFonts w:ascii="Google Sans" w:eastAsia="Google Sans" w:hAnsi="Google Sans" w:cs="Google Sans"/>
                <w:color w:val="5E6268"/>
              </w:rPr>
              <w:t>Brian Thompson</w:t>
            </w:r>
          </w:p>
          <w:p w14:paraId="74E9B05D" w14:textId="77777777" w:rsidR="00907645" w:rsidRPr="00E017D4" w:rsidRDefault="00907645" w:rsidP="00F03E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441FD51F" w14:textId="77777777" w:rsidR="00907645" w:rsidRPr="00E017D4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E017D4">
              <w:rPr>
                <w:rFonts w:ascii="Google Sans" w:eastAsia="Google Sans" w:hAnsi="Google Sans" w:cs="Google Sans"/>
                <w:b/>
                <w:bCs/>
                <w:color w:val="5E6268"/>
              </w:rPr>
              <w:t>Incentive</w:t>
            </w:r>
            <w:r w:rsidRPr="000B168C">
              <w:rPr>
                <w:rFonts w:ascii="Google Sans" w:eastAsia="Google Sans" w:hAnsi="Google Sans" w:cs="Google Sans"/>
                <w:b/>
                <w:bCs/>
                <w:color w:val="5E6268"/>
              </w:rPr>
              <w:t>:</w:t>
            </w:r>
          </w:p>
          <w:p w14:paraId="143FF17D" w14:textId="77777777" w:rsidR="00907645" w:rsidRPr="000B168C" w:rsidRDefault="00907645" w:rsidP="0090764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0B168C">
              <w:rPr>
                <w:rFonts w:ascii="Google Sans" w:eastAsia="Google Sans" w:hAnsi="Google Sans" w:cs="Google Sans"/>
                <w:color w:val="5E6268"/>
              </w:rPr>
              <w:t>Gift card of $20 to use at the Coffee House</w:t>
            </w:r>
          </w:p>
          <w:p w14:paraId="741FF91C" w14:textId="77777777" w:rsidR="00907645" w:rsidRDefault="00907645" w:rsidP="00F03E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  <w:p w14:paraId="09A4A9ED" w14:textId="77777777" w:rsidR="00907645" w:rsidRDefault="00907645" w:rsidP="00F03E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0D179B3A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907645" w14:paraId="76554944" w14:textId="77777777" w:rsidTr="00F03E7E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09142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17ED2" w14:textId="77777777" w:rsidR="00907645" w:rsidRPr="00A070EE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 w:rsidRPr="00A070EE">
              <w:rPr>
                <w:rFonts w:ascii="Google Sans" w:eastAsia="Google Sans" w:hAnsi="Google Sans" w:cs="Google Sans"/>
                <w:b/>
                <w:color w:val="5E6268"/>
              </w:rPr>
              <w:t>Participants Primary Characteristics:</w:t>
            </w:r>
          </w:p>
          <w:p w14:paraId="7D2B2337" w14:textId="77777777" w:rsidR="00907645" w:rsidRPr="00A070EE" w:rsidRDefault="00907645" w:rsidP="0090764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</w:rPr>
              <w:t xml:space="preserve">Preferably </w:t>
            </w:r>
            <w:r w:rsidRPr="00A070EE">
              <w:rPr>
                <w:rFonts w:ascii="Google Sans" w:eastAsia="Google Sans" w:hAnsi="Google Sans" w:cs="Google Sans"/>
                <w:bCs/>
                <w:color w:val="5E6268"/>
              </w:rPr>
              <w:t xml:space="preserve">Buys movie tickets and goes to the movies at least once a month </w:t>
            </w:r>
            <w:r>
              <w:rPr>
                <w:rFonts w:ascii="Google Sans" w:eastAsia="Google Sans" w:hAnsi="Google Sans" w:cs="Google Sans"/>
                <w:bCs/>
                <w:color w:val="5E6268"/>
              </w:rPr>
              <w:t xml:space="preserve">(but doesn’t have to) </w:t>
            </w:r>
          </w:p>
          <w:p w14:paraId="7AF2E884" w14:textId="77777777" w:rsidR="00907645" w:rsidRPr="00A070EE" w:rsidRDefault="00907645" w:rsidP="0090764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A070EE">
              <w:rPr>
                <w:rFonts w:ascii="Google Sans" w:eastAsia="Google Sans" w:hAnsi="Google Sans" w:cs="Google Sans"/>
                <w:bCs/>
                <w:color w:val="5E6268"/>
              </w:rPr>
              <w:t xml:space="preserve">Full-time or part-time workers, students, and parents </w:t>
            </w:r>
          </w:p>
          <w:p w14:paraId="53CF13C0" w14:textId="77777777" w:rsidR="00907645" w:rsidRPr="00A070EE" w:rsidRDefault="00907645" w:rsidP="0090764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A070EE">
              <w:rPr>
                <w:rFonts w:ascii="Google Sans" w:eastAsia="Google Sans" w:hAnsi="Google Sans" w:cs="Google Sans"/>
                <w:bCs/>
                <w:color w:val="5E6268"/>
              </w:rPr>
              <w:t>Two males, Two females and one nonbinary individual between ages 16-50</w:t>
            </w:r>
          </w:p>
          <w:p w14:paraId="4A359A12" w14:textId="77777777" w:rsidR="00907645" w:rsidRPr="00A070EE" w:rsidRDefault="00907645" w:rsidP="0090764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A070EE">
              <w:rPr>
                <w:rFonts w:ascii="Google Sans" w:eastAsia="Google Sans" w:hAnsi="Google Sans" w:cs="Google Sans"/>
                <w:bCs/>
                <w:color w:val="5E6268"/>
              </w:rPr>
              <w:t xml:space="preserve">One person will have a visual impairment </w:t>
            </w:r>
          </w:p>
          <w:p w14:paraId="05647EE8" w14:textId="77777777" w:rsidR="00907645" w:rsidRPr="00A070EE" w:rsidRDefault="00907645" w:rsidP="0090764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</w:rPr>
            </w:pPr>
            <w:r w:rsidRPr="00A070EE">
              <w:rPr>
                <w:rFonts w:ascii="Google Sans" w:eastAsia="Google Sans" w:hAnsi="Google Sans" w:cs="Google Sans"/>
                <w:bCs/>
                <w:color w:val="5E6268"/>
              </w:rPr>
              <w:t xml:space="preserve">Study is accessible for use with a screen reader and switch device </w:t>
            </w:r>
          </w:p>
          <w:p w14:paraId="7B654000" w14:textId="77777777" w:rsidR="00907645" w:rsidRDefault="00907645" w:rsidP="00F03E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907645" w14:paraId="49640194" w14:textId="77777777" w:rsidTr="00F03E7E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8ACEA" w14:textId="77777777" w:rsidR="00907645" w:rsidRDefault="00907645" w:rsidP="00F03E7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E668C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>Intro</w:t>
            </w:r>
            <w:r w:rsidRPr="00DC13B8">
              <w:rPr>
                <w:rFonts w:ascii="Google Sans" w:eastAsia="Google Sans" w:hAnsi="Google Sans" w:cs="Google Sans"/>
                <w:color w:val="5E6268"/>
              </w:rPr>
              <w:t>:</w:t>
            </w:r>
          </w:p>
          <w:p w14:paraId="29F0E506" w14:textId="77777777" w:rsidR="00907645" w:rsidRPr="00DC13B8" w:rsidRDefault="00907645" w:rsidP="0090764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Welcome to the Stargaze App research study. </w:t>
            </w:r>
          </w:p>
          <w:p w14:paraId="198EDAB1" w14:textId="77777777" w:rsidR="00907645" w:rsidRPr="00DC13B8" w:rsidRDefault="00907645" w:rsidP="0090764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 Before we begin, do I have the consent to take both audio and video recordings of this interview?</w:t>
            </w:r>
          </w:p>
          <w:p w14:paraId="18688508" w14:textId="77777777" w:rsidR="00907645" w:rsidRPr="00DC13B8" w:rsidRDefault="00907645" w:rsidP="0090764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As a reminder, this is not a test, so when going through the activities there is no right or wrong answer. </w:t>
            </w:r>
          </w:p>
          <w:p w14:paraId="7CC43761" w14:textId="77777777" w:rsidR="00907645" w:rsidRPr="00DC13B8" w:rsidRDefault="00907645" w:rsidP="0090764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In this interview we will be collecting data to improve the users experience with the Coffee House App. Your answers will help us make a better experience for people that will use the app. </w:t>
            </w:r>
          </w:p>
          <w:p w14:paraId="0E8D7C47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64E562F8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>Basic Questions:</w:t>
            </w:r>
          </w:p>
          <w:p w14:paraId="4F12A041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>Do you live in an area where there are a lot of movie theaters?</w:t>
            </w:r>
          </w:p>
          <w:p w14:paraId="189AC77D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>How often do you go to the movies?</w:t>
            </w:r>
          </w:p>
          <w:p w14:paraId="04E3D324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How do you normally buy your tickets? </w:t>
            </w:r>
          </w:p>
          <w:p w14:paraId="3327BF8E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Who do you usually go to the movies with? </w:t>
            </w:r>
          </w:p>
          <w:p w14:paraId="16EC7C43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What do you do for work? </w:t>
            </w:r>
          </w:p>
          <w:p w14:paraId="0967C95F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6DA4E95F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Awesome! If you are ready, </w:t>
            </w:r>
            <w:proofErr w:type="spellStart"/>
            <w:r w:rsidRPr="00DC13B8">
              <w:rPr>
                <w:rFonts w:ascii="Google Sans" w:eastAsia="Google Sans" w:hAnsi="Google Sans" w:cs="Google Sans"/>
                <w:color w:val="5E6268"/>
              </w:rPr>
              <w:t>lets</w:t>
            </w:r>
            <w:proofErr w:type="spellEnd"/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 go ahead and move to the tasks that you will be working on. </w:t>
            </w:r>
          </w:p>
          <w:p w14:paraId="6A99D3A0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A58938B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>Prompt 1:</w:t>
            </w: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2320FCFC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5E6268"/>
              </w:rPr>
              <w:t>S</w:t>
            </w:r>
            <w:r w:rsidRPr="00B61EBA">
              <w:rPr>
                <w:rFonts w:ascii="Google Sans" w:eastAsia="Google Sans" w:hAnsi="Google Sans" w:cs="Google Sans"/>
                <w:color w:val="5E6268"/>
              </w:rPr>
              <w:t>elect a movie that you would want to watch</w:t>
            </w:r>
          </w:p>
          <w:p w14:paraId="43961FF2" w14:textId="77777777" w:rsidR="00907645" w:rsidRPr="00DC13B8" w:rsidRDefault="00907645" w:rsidP="00F03E7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71545CEE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Prompt 1 </w:t>
            </w:r>
            <w:r w:rsidRPr="00B61EBA">
              <w:rPr>
                <w:rFonts w:ascii="Google Sans" w:eastAsia="Google Sans" w:hAnsi="Google Sans" w:cs="Google Sans"/>
                <w:b/>
                <w:bCs/>
                <w:color w:val="5E6268"/>
              </w:rPr>
              <w:t>follow-up</w:t>
            </w: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: </w:t>
            </w:r>
          </w:p>
          <w:p w14:paraId="4C7E0461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How was this experience for you? </w:t>
            </w:r>
          </w:p>
          <w:p w14:paraId="197AE910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Did you find anything difficult about selecting a movie? </w:t>
            </w:r>
          </w:p>
          <w:p w14:paraId="1B4BCCE7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What instructions in the app did you find that helped you to buy your tickets? Which ones were not so helpful? Why? </w:t>
            </w:r>
          </w:p>
          <w:p w14:paraId="46007556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1AA23FA8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 Prompt 2:</w:t>
            </w: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 Find a movie theater where you would want to watch the movie and select the date and time you want to see your movie</w:t>
            </w:r>
            <w:r>
              <w:rPr>
                <w:rFonts w:ascii="Google Sans" w:eastAsia="Google Sans" w:hAnsi="Google Sans" w:cs="Google Sans"/>
                <w:color w:val="5E6268"/>
              </w:rPr>
              <w:t>.</w:t>
            </w:r>
          </w:p>
          <w:p w14:paraId="5D70DA95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D7E7C11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DC13B8">
              <w:rPr>
                <w:rFonts w:ascii="MS Gothic" w:eastAsia="MS Gothic" w:hAnsi="MS Gothic" w:cs="MS Gothic" w:hint="eastAsia"/>
                <w:b/>
                <w:bCs/>
                <w:color w:val="5E6268"/>
              </w:rPr>
              <w:t> </w:t>
            </w: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Prompt 2 follow-up: </w:t>
            </w:r>
          </w:p>
          <w:p w14:paraId="086A6E46" w14:textId="77777777" w:rsidR="00907645" w:rsidRPr="00DC13B8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How was this experience for you? </w:t>
            </w:r>
          </w:p>
          <w:p w14:paraId="76151B97" w14:textId="77777777" w:rsidR="00907645" w:rsidRPr="00DC13B8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Did you find anything difficult about finding a movie theater through the app? </w:t>
            </w:r>
          </w:p>
          <w:p w14:paraId="22D0577C" w14:textId="77777777" w:rsidR="00907645" w:rsidRPr="00DC13B8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What instructions in the app did you find that helped you place your order? Which ones were not so helpful? Why? </w:t>
            </w:r>
          </w:p>
          <w:p w14:paraId="2DB8EB9E" w14:textId="77777777" w:rsidR="00907645" w:rsidRPr="00DC13B8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What differences did you experience with ordering for one person versus a group of people? </w:t>
            </w:r>
          </w:p>
          <w:p w14:paraId="2A33CF63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0A7CB47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>Prompt 3:</w:t>
            </w: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 Select your seats, tickets, and viewing experience </w:t>
            </w:r>
          </w:p>
          <w:p w14:paraId="602E331D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676BD4F2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Prompt 3 follow-up: </w:t>
            </w:r>
          </w:p>
          <w:p w14:paraId="2ED539F5" w14:textId="77777777" w:rsidR="00907645" w:rsidRPr="00DC13B8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Where you able to select your seats, tickets, and viewing experience? </w:t>
            </w:r>
          </w:p>
          <w:p w14:paraId="451D3103" w14:textId="77777777" w:rsidR="00907645" w:rsidRPr="00DC13B8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What could make the process better? </w:t>
            </w:r>
          </w:p>
          <w:p w14:paraId="0BEE2519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A11DDDD" w14:textId="77777777" w:rsidR="00907645" w:rsidRPr="00B61EBA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bCs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Prompt 4: </w:t>
            </w:r>
          </w:p>
          <w:p w14:paraId="2A794074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>Checkout and complete the order for the tickets for the movie that you have selected</w:t>
            </w:r>
          </w:p>
          <w:p w14:paraId="08AA5B77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A8395FD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 xml:space="preserve">Prompt </w:t>
            </w:r>
            <w:r w:rsidRPr="00B61EBA">
              <w:rPr>
                <w:rFonts w:ascii="Google Sans" w:eastAsia="Google Sans" w:hAnsi="Google Sans" w:cs="Google Sans"/>
                <w:b/>
                <w:bCs/>
                <w:color w:val="5E6268"/>
              </w:rPr>
              <w:t>follow-up</w:t>
            </w:r>
            <w:r w:rsidRPr="00DC13B8">
              <w:rPr>
                <w:rFonts w:ascii="Google Sans" w:eastAsia="Google Sans" w:hAnsi="Google Sans" w:cs="Google Sans"/>
                <w:b/>
                <w:bCs/>
                <w:color w:val="5E6268"/>
              </w:rPr>
              <w:t>:</w:t>
            </w: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751DAF66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How do you feel about paying for the tickets in the app? </w:t>
            </w:r>
          </w:p>
          <w:p w14:paraId="0EDEC781" w14:textId="77777777" w:rsidR="00907645" w:rsidRPr="00B61EBA" w:rsidRDefault="00907645" w:rsidP="00907645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B61EBA">
              <w:rPr>
                <w:rFonts w:ascii="Google Sans" w:eastAsia="Google Sans" w:hAnsi="Google Sans" w:cs="Google Sans"/>
                <w:color w:val="5E6268"/>
              </w:rPr>
              <w:t xml:space="preserve">How did you feel about the Stargaze app as a whole? </w:t>
            </w:r>
          </w:p>
          <w:p w14:paraId="139865A0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What features would you like to see in the Coffee House app? </w:t>
            </w:r>
          </w:p>
          <w:p w14:paraId="587F62B8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9FB2482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Finished Interview: </w:t>
            </w:r>
          </w:p>
          <w:p w14:paraId="22B445C7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Awesome! Thank you so much for your time today. 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Do you have any additional questions? </w:t>
            </w:r>
            <w:r w:rsidRPr="00DC13B8">
              <w:rPr>
                <w:rFonts w:ascii="Google Sans" w:eastAsia="Google Sans" w:hAnsi="Google Sans" w:cs="Google Sans"/>
                <w:color w:val="5E6268"/>
              </w:rPr>
              <w:t xml:space="preserve">This will conclude the interview. </w:t>
            </w:r>
          </w:p>
          <w:p w14:paraId="78E59FC2" w14:textId="77777777" w:rsidR="00907645" w:rsidRPr="00DC13B8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1C2EC5B9" w14:textId="77777777" w:rsidR="00907645" w:rsidRDefault="00907645" w:rsidP="00F03E7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</w:tc>
      </w:tr>
    </w:tbl>
    <w:p w14:paraId="1C9D6D86" w14:textId="77777777" w:rsidR="00907645" w:rsidRDefault="00907645" w:rsidP="009076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p w14:paraId="05B18BF7" w14:textId="77777777" w:rsidR="00A83F29" w:rsidRDefault="00A83F29"/>
    <w:sectPr w:rsidR="00A83F29">
      <w:headerReference w:type="default" r:id="rId5"/>
      <w:footerReference w:type="default" r:id="rId6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oogle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92C2" w14:textId="77777777" w:rsidR="002E1478" w:rsidRDefault="00965B2C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54D7065E" wp14:editId="581C1DC3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7097" w14:textId="77777777" w:rsidR="002E1478" w:rsidRDefault="00965B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657BC9"/>
    <w:multiLevelType w:val="multilevel"/>
    <w:tmpl w:val="52E45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F17095"/>
    <w:multiLevelType w:val="hybridMultilevel"/>
    <w:tmpl w:val="DB644196"/>
    <w:lvl w:ilvl="0" w:tplc="03DA2A86">
      <w:start w:val="9"/>
      <w:numFmt w:val="bullet"/>
      <w:lvlText w:val=""/>
      <w:lvlJc w:val="left"/>
      <w:pPr>
        <w:ind w:left="720" w:hanging="360"/>
      </w:pPr>
      <w:rPr>
        <w:rFonts w:ascii="Symbol" w:eastAsia="Google Sans" w:hAnsi="Symbol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3770"/>
    <w:multiLevelType w:val="hybridMultilevel"/>
    <w:tmpl w:val="8DFA45F0"/>
    <w:lvl w:ilvl="0" w:tplc="A724B95C">
      <w:start w:val="9"/>
      <w:numFmt w:val="bullet"/>
      <w:lvlText w:val=""/>
      <w:lvlJc w:val="left"/>
      <w:pPr>
        <w:ind w:left="720" w:hanging="360"/>
      </w:pPr>
      <w:rPr>
        <w:rFonts w:ascii="Symbol" w:eastAsia="Google Sans" w:hAnsi="Symbol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C161B"/>
    <w:multiLevelType w:val="multilevel"/>
    <w:tmpl w:val="87C87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0621E"/>
    <w:multiLevelType w:val="multilevel"/>
    <w:tmpl w:val="D096C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45"/>
    <w:rsid w:val="00907645"/>
    <w:rsid w:val="00965B2C"/>
    <w:rsid w:val="00A83F29"/>
    <w:rsid w:val="00CB64B4"/>
    <w:rsid w:val="00C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6C795"/>
  <w15:chartTrackingRefBased/>
  <w15:docId w15:val="{528B57A7-1599-0D4F-AA30-87492173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45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Thompson</dc:creator>
  <cp:keywords/>
  <dc:description/>
  <cp:lastModifiedBy>Brian Thompson</cp:lastModifiedBy>
  <cp:revision>2</cp:revision>
  <dcterms:created xsi:type="dcterms:W3CDTF">2021-12-26T21:41:00Z</dcterms:created>
  <dcterms:modified xsi:type="dcterms:W3CDTF">2021-12-26T21:42:00Z</dcterms:modified>
</cp:coreProperties>
</file>