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4878"/>
      </w:tblGrid>
      <w:tr w:rsidR="00BF55D2" w14:paraId="68DD6415" w14:textId="77777777" w:rsidTr="00375D66">
        <w:tc>
          <w:tcPr>
            <w:tcW w:w="5382" w:type="dxa"/>
          </w:tcPr>
          <w:p w14:paraId="7E18C205" w14:textId="77777777" w:rsidR="00BF55D2" w:rsidRDefault="00BF55D2" w:rsidP="005B043D">
            <w:pPr>
              <w:widowControl w:val="0"/>
              <w:spacing w:after="0" w:line="240" w:lineRule="auto"/>
              <w:ind w:left="-105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035F43D" wp14:editId="10E7B855">
                  <wp:extent cx="2133600" cy="571500"/>
                  <wp:effectExtent l="0" t="0" r="0" b="0"/>
                  <wp:docPr id="1881896302" name="Рисунок 2" descr="Изображение выглядит как Шрифт, текст, Графика, снимок экра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896302" name="Рисунок 2" descr="Изображение выглядит как Шрифт, текст, Графика, снимок экран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ED134" w14:textId="77777777" w:rsidR="00BF55D2" w:rsidRDefault="00BF55D2" w:rsidP="005B043D">
            <w:pPr>
              <w:widowControl w:val="0"/>
              <w:spacing w:after="0" w:line="240" w:lineRule="auto"/>
              <w:ind w:left="-105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</w:p>
          <w:p w14:paraId="218CBE15" w14:textId="77777777" w:rsidR="00BF55D2" w:rsidRPr="00F548D9" w:rsidRDefault="00BF55D2" w:rsidP="005B043D">
            <w:pPr>
              <w:widowControl w:val="0"/>
              <w:spacing w:after="0"/>
              <w:ind w:left="-105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>Автономная некоммерческая организация</w:t>
            </w:r>
          </w:p>
          <w:p w14:paraId="2F64E8EC" w14:textId="77777777" w:rsidR="00BF55D2" w:rsidRPr="00F548D9" w:rsidRDefault="00BF55D2" w:rsidP="005B043D">
            <w:pPr>
              <w:widowControl w:val="0"/>
              <w:spacing w:after="0"/>
              <w:ind w:left="-105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 xml:space="preserve">«Московская дирекция </w:t>
            </w:r>
            <w:r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>т</w:t>
            </w:r>
            <w:r w:rsidRPr="00F548D9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 xml:space="preserve">ранспортного обслуживания» </w:t>
            </w:r>
          </w:p>
          <w:p w14:paraId="4D486F8A" w14:textId="77777777" w:rsidR="00BF55D2" w:rsidRDefault="00BF55D2" w:rsidP="005B043D">
            <w:pPr>
              <w:widowControl w:val="0"/>
              <w:spacing w:after="0"/>
              <w:ind w:left="-105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</w:p>
          <w:p w14:paraId="6EEBD7BF" w14:textId="77777777" w:rsidR="00BF55D2" w:rsidRPr="00F548D9" w:rsidRDefault="00BF55D2" w:rsidP="005B043D">
            <w:pPr>
              <w:widowControl w:val="0"/>
              <w:spacing w:after="0"/>
              <w:ind w:left="-105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 xml:space="preserve">Никольская ул., д. 11-13, стр. 4, Москва, 109012 </w:t>
            </w:r>
          </w:p>
          <w:p w14:paraId="68C0B9B0" w14:textId="77777777" w:rsidR="00BF55D2" w:rsidRPr="00945E01" w:rsidRDefault="00BF55D2" w:rsidP="005B043D">
            <w:pPr>
              <w:widowControl w:val="0"/>
              <w:spacing w:after="0"/>
              <w:ind w:left="-105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  <w:r w:rsidRPr="00945E01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>+7 (499) 652-62-40</w:t>
            </w:r>
          </w:p>
          <w:p w14:paraId="44A08627" w14:textId="77777777" w:rsidR="00BF55D2" w:rsidRPr="00945E01" w:rsidRDefault="00BF55D2" w:rsidP="005B043D">
            <w:pPr>
              <w:widowControl w:val="0"/>
              <w:spacing w:after="0"/>
              <w:ind w:left="-105"/>
              <w:jc w:val="both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  <w:proofErr w:type="spellStart"/>
            <w:r w:rsidRPr="00945E01">
              <w:rPr>
                <w:rFonts w:ascii="Moscow Sans" w:eastAsia="Times New Roman" w:hAnsi="Moscow Sans"/>
                <w:sz w:val="20"/>
                <w:szCs w:val="20"/>
                <w:lang w:val="en-US" w:eastAsia="ru-RU"/>
              </w:rPr>
              <w:t>mdto</w:t>
            </w:r>
            <w:proofErr w:type="spellEnd"/>
            <w:r w:rsidRPr="00945E01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>@</w:t>
            </w:r>
            <w:r w:rsidRPr="00945E01">
              <w:rPr>
                <w:rFonts w:ascii="Moscow Sans" w:eastAsia="Times New Roman" w:hAnsi="Moscow Sans"/>
                <w:sz w:val="20"/>
                <w:szCs w:val="20"/>
                <w:lang w:val="en-US" w:eastAsia="ru-RU"/>
              </w:rPr>
              <w:t>transport</w:t>
            </w:r>
            <w:r w:rsidRPr="00945E01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>.</w:t>
            </w:r>
            <w:proofErr w:type="spellStart"/>
            <w:r w:rsidRPr="00945E01">
              <w:rPr>
                <w:rFonts w:ascii="Moscow Sans" w:eastAsia="Times New Roman" w:hAnsi="Moscow Sans"/>
                <w:sz w:val="20"/>
                <w:szCs w:val="20"/>
                <w:lang w:val="en-US" w:eastAsia="ru-RU"/>
              </w:rPr>
              <w:t>mos</w:t>
            </w:r>
            <w:proofErr w:type="spellEnd"/>
            <w:r w:rsidRPr="00945E01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>.</w:t>
            </w:r>
            <w:proofErr w:type="spellStart"/>
            <w:r w:rsidRPr="00945E01">
              <w:rPr>
                <w:rFonts w:ascii="Moscow Sans" w:eastAsia="Times New Roman" w:hAnsi="Moscow Sans"/>
                <w:sz w:val="20"/>
                <w:szCs w:val="20"/>
                <w:lang w:val="en-US" w:eastAsia="ru-RU"/>
              </w:rPr>
              <w:t>ru</w:t>
            </w:r>
            <w:proofErr w:type="spellEnd"/>
            <w:r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>, www.mdto.ru</w:t>
            </w:r>
            <w:r w:rsidRPr="00F548D9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 xml:space="preserve"> </w:t>
            </w:r>
          </w:p>
          <w:p w14:paraId="5D47719D" w14:textId="77777777" w:rsidR="00BF55D2" w:rsidRPr="00F548D9" w:rsidRDefault="00BF55D2" w:rsidP="005B043D">
            <w:pPr>
              <w:widowControl w:val="0"/>
              <w:spacing w:after="0"/>
              <w:ind w:left="-105"/>
              <w:jc w:val="both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>ОКПО 41340883, ОГРН 1197700013060</w:t>
            </w:r>
          </w:p>
          <w:p w14:paraId="18DE8002" w14:textId="77777777" w:rsidR="00BF55D2" w:rsidRDefault="00BF55D2" w:rsidP="005B043D">
            <w:pPr>
              <w:widowControl w:val="0"/>
              <w:spacing w:after="0" w:line="504" w:lineRule="auto"/>
              <w:ind w:left="-105"/>
              <w:jc w:val="both"/>
              <w:rPr>
                <w:rFonts w:ascii="Moscow Sans" w:eastAsia="Times New Roman" w:hAnsi="Moscow Sans"/>
                <w:sz w:val="20"/>
                <w:szCs w:val="20"/>
                <w:lang w:eastAsia="ru-RU"/>
              </w:rPr>
            </w:pPr>
            <w:r w:rsidRPr="00F548D9">
              <w:rPr>
                <w:rFonts w:ascii="Moscow Sans" w:eastAsia="Times New Roman" w:hAnsi="Moscow Sans"/>
                <w:sz w:val="20"/>
                <w:szCs w:val="20"/>
                <w:lang w:eastAsia="ru-RU"/>
              </w:rPr>
              <w:t>ИНН/КПП 9710077999/771001001</w:t>
            </w:r>
          </w:p>
          <w:p w14:paraId="2AE19CC0" w14:textId="77777777" w:rsidR="00BF55D2" w:rsidRPr="00E30732" w:rsidRDefault="00BF55D2" w:rsidP="005B043D">
            <w:pPr>
              <w:widowControl w:val="0"/>
              <w:spacing w:after="0" w:line="360" w:lineRule="auto"/>
              <w:ind w:left="-105"/>
              <w:rPr>
                <w:rFonts w:ascii="Moscow Sans" w:eastAsia="Times New Roman" w:hAnsi="Moscow Sans"/>
                <w:sz w:val="20"/>
                <w:lang w:eastAsia="ru-RU"/>
              </w:rPr>
            </w:pPr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>_________________________</w:t>
            </w:r>
            <w:r>
              <w:rPr>
                <w:rFonts w:ascii="Moscow Sans" w:eastAsia="Times New Roman" w:hAnsi="Moscow Sans"/>
                <w:sz w:val="20"/>
                <w:lang w:eastAsia="ru-RU"/>
              </w:rPr>
              <w:t xml:space="preserve"> </w:t>
            </w:r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 xml:space="preserve"> №</w:t>
            </w:r>
            <w:r>
              <w:rPr>
                <w:rFonts w:ascii="Moscow Sans" w:eastAsia="Times New Roman" w:hAnsi="Moscow Sans"/>
                <w:sz w:val="20"/>
                <w:lang w:eastAsia="ru-RU"/>
              </w:rPr>
              <w:t xml:space="preserve"> </w:t>
            </w:r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 xml:space="preserve"> ____________________________</w:t>
            </w:r>
          </w:p>
          <w:p w14:paraId="2C474B4A" w14:textId="77777777" w:rsidR="00BF55D2" w:rsidRPr="00E30732" w:rsidRDefault="00BF55D2" w:rsidP="005B043D">
            <w:pPr>
              <w:widowControl w:val="0"/>
              <w:spacing w:after="0" w:line="240" w:lineRule="auto"/>
              <w:ind w:left="-105"/>
              <w:rPr>
                <w:rFonts w:ascii="Moscow Sans" w:eastAsia="Times New Roman" w:hAnsi="Moscow Sans"/>
                <w:sz w:val="20"/>
                <w:lang w:eastAsia="ru-RU"/>
              </w:rPr>
            </w:pPr>
          </w:p>
          <w:p w14:paraId="5A0503FB" w14:textId="77777777" w:rsidR="0086447D" w:rsidRDefault="00BF55D2" w:rsidP="00020C30">
            <w:pPr>
              <w:widowControl w:val="0"/>
              <w:spacing w:after="0" w:line="240" w:lineRule="auto"/>
              <w:ind w:left="-105"/>
              <w:rPr>
                <w:rFonts w:ascii="Moscow Sans" w:eastAsia="Times New Roman" w:hAnsi="Moscow Sans"/>
                <w:sz w:val="20"/>
                <w:lang w:eastAsia="ru-RU"/>
              </w:rPr>
            </w:pPr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 xml:space="preserve">На </w:t>
            </w:r>
            <w:proofErr w:type="gramStart"/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>№</w:t>
            </w:r>
            <w:r>
              <w:rPr>
                <w:rFonts w:ascii="Moscow Sans" w:eastAsia="Times New Roman" w:hAnsi="Moscow Sans"/>
                <w:sz w:val="20"/>
                <w:lang w:eastAsia="ru-RU"/>
              </w:rPr>
              <w:t xml:space="preserve"> </w:t>
            </w:r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 xml:space="preserve"> _</w:t>
            </w:r>
            <w:proofErr w:type="gramEnd"/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>_______________</w:t>
            </w:r>
            <w:proofErr w:type="gramStart"/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 xml:space="preserve">_ </w:t>
            </w:r>
            <w:r>
              <w:rPr>
                <w:rFonts w:ascii="Moscow Sans" w:eastAsia="Times New Roman" w:hAnsi="Moscow Sans"/>
                <w:sz w:val="20"/>
                <w:lang w:eastAsia="ru-RU"/>
              </w:rPr>
              <w:t xml:space="preserve"> </w:t>
            </w:r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>от</w:t>
            </w:r>
            <w:proofErr w:type="gramEnd"/>
            <w:r w:rsidRPr="00E30732">
              <w:rPr>
                <w:rFonts w:ascii="Moscow Sans" w:eastAsia="Times New Roman" w:hAnsi="Moscow Sans"/>
                <w:sz w:val="20"/>
                <w:lang w:eastAsia="ru-RU"/>
              </w:rPr>
              <w:t xml:space="preserve">  ____________________________</w:t>
            </w:r>
          </w:p>
          <w:p w14:paraId="1844988B" w14:textId="77777777" w:rsidR="00020C30" w:rsidRDefault="00020C30" w:rsidP="00020C30">
            <w:pPr>
              <w:widowControl w:val="0"/>
              <w:spacing w:after="0" w:line="240" w:lineRule="auto"/>
              <w:ind w:left="-105"/>
              <w:rPr>
                <w:rFonts w:ascii="Moscow Sans" w:eastAsia="Times New Roman" w:hAnsi="Moscow Sans"/>
                <w:sz w:val="20"/>
                <w:lang w:eastAsia="ru-RU"/>
              </w:rPr>
            </w:pPr>
          </w:p>
          <w:p w14:paraId="32E47855" w14:textId="150F2720" w:rsidR="00020C30" w:rsidRPr="00841851" w:rsidRDefault="00020C30" w:rsidP="00020C30">
            <w:pPr>
              <w:widowControl w:val="0"/>
              <w:spacing w:after="0" w:line="240" w:lineRule="auto"/>
              <w:ind w:left="-105"/>
              <w:rPr>
                <w:rFonts w:ascii="Moscow Sans" w:eastAsia="Times New Roman" w:hAnsi="Moscow Sans"/>
                <w:sz w:val="20"/>
                <w:lang w:eastAsia="ru-RU"/>
              </w:rPr>
            </w:pPr>
          </w:p>
        </w:tc>
        <w:tc>
          <w:tcPr>
            <w:tcW w:w="4878" w:type="dxa"/>
          </w:tcPr>
          <w:p w14:paraId="5A3CF867" w14:textId="6619EB63" w:rsidR="00BF55D2" w:rsidRDefault="00BF55D2" w:rsidP="005B043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0A641C35" w14:textId="77777777" w:rsidR="00375D66" w:rsidRDefault="00375D66" w:rsidP="005B043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751BA090" w14:textId="77777777" w:rsidR="00375D66" w:rsidRDefault="00375D66" w:rsidP="005B043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4EDDF01E" w14:textId="77777777" w:rsidR="00375D66" w:rsidRDefault="00375D66" w:rsidP="005B043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5BFA152E" w14:textId="77777777" w:rsidR="00375D66" w:rsidRDefault="00375D66" w:rsidP="005B043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67BBA396" w14:textId="77777777" w:rsidR="00375D66" w:rsidRDefault="00375D66" w:rsidP="005B043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4D39203B" w14:textId="77777777" w:rsidR="00375D66" w:rsidRDefault="00375D66" w:rsidP="005B043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5848A125" w14:textId="77777777" w:rsidR="00375D66" w:rsidRDefault="00375D66" w:rsidP="00020C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1ADBB1DB" w14:textId="77777777" w:rsidR="00375D66" w:rsidRPr="00375D66" w:rsidRDefault="00375D66" w:rsidP="00020C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538A1C0B" w14:textId="5D7EE7AC" w:rsidR="00A8581E" w:rsidRDefault="00A8581E" w:rsidP="00020C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2AD849BC" w14:textId="77777777" w:rsidR="00020C30" w:rsidRDefault="00020C30" w:rsidP="00020C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54214299" w14:textId="77777777" w:rsidR="00020C30" w:rsidRDefault="00020C30" w:rsidP="00020C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0AE1F976" w14:textId="77777777" w:rsidR="00020C30" w:rsidRDefault="00020C30" w:rsidP="00020C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48E413AD" w14:textId="77777777" w:rsidR="00020C30" w:rsidRDefault="00020C30" w:rsidP="00020C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2D44C2E0" w14:textId="77777777" w:rsidR="00020C30" w:rsidRDefault="00020C30" w:rsidP="00020C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6A918615" w14:textId="77777777" w:rsidR="00020C30" w:rsidRPr="00020C30" w:rsidRDefault="00020C30" w:rsidP="00020C3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6"/>
                <w:szCs w:val="6"/>
                <w:lang w:eastAsia="ru-RU"/>
              </w:rPr>
            </w:pPr>
          </w:p>
          <w:p w14:paraId="33C44702" w14:textId="29FB67D1" w:rsidR="00BF55D2" w:rsidRPr="00F81436" w:rsidRDefault="00020C30" w:rsidP="005B043D">
            <w:pPr>
              <w:widowControl w:val="0"/>
              <w:spacing w:after="0" w:line="240" w:lineRule="auto"/>
              <w:ind w:left="180"/>
              <w:rPr>
                <w:rFonts w:ascii="Times New Roman" w:eastAsia="Times New Roman" w:hAnsi="Times New Roman"/>
                <w:b/>
                <w:bCs/>
                <w:sz w:val="27"/>
                <w:szCs w:val="27"/>
                <w:highlight w:val="yellow"/>
                <w:lang w:eastAsia="ru-RU"/>
              </w:rPr>
            </w:pPr>
            <w:r w:rsidRPr="00F81436">
              <w:rPr>
                <w:rFonts w:ascii="Times New Roman" w:eastAsia="Times New Roman" w:hAnsi="Times New Roman"/>
                <w:b/>
                <w:bCs/>
                <w:sz w:val="27"/>
                <w:szCs w:val="27"/>
                <w:highlight w:val="yellow"/>
                <w:lang w:eastAsia="ru-RU"/>
              </w:rPr>
              <w:t>ФГБУ ДПО «УМЦ ЖДТ»</w:t>
            </w:r>
          </w:p>
          <w:p w14:paraId="01E9292D" w14:textId="744BA53E" w:rsidR="00E032F4" w:rsidRPr="00165516" w:rsidRDefault="00020C30" w:rsidP="005B043D">
            <w:pPr>
              <w:widowControl w:val="0"/>
              <w:spacing w:after="0" w:line="240" w:lineRule="auto"/>
              <w:ind w:left="180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F81436">
              <w:rPr>
                <w:rFonts w:ascii="Times New Roman" w:eastAsia="Times New Roman" w:hAnsi="Times New Roman"/>
                <w:b/>
                <w:bCs/>
                <w:sz w:val="28"/>
                <w:szCs w:val="28"/>
                <w:highlight w:val="yellow"/>
                <w:lang w:eastAsia="ru-RU"/>
              </w:rPr>
              <w:t>pavlov@umczdt.ru</w:t>
            </w:r>
          </w:p>
        </w:tc>
      </w:tr>
    </w:tbl>
    <w:p w14:paraId="01E84D73" w14:textId="58D42DEE" w:rsidR="00841851" w:rsidRPr="00BB4B09" w:rsidRDefault="00020C30" w:rsidP="005B043D">
      <w:pPr>
        <w:widowControl w:val="0"/>
        <w:spacing w:after="0" w:line="360" w:lineRule="auto"/>
        <w:jc w:val="center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>Запрос ценовой информации</w:t>
      </w:r>
    </w:p>
    <w:p w14:paraId="13B47D14" w14:textId="54FE4C9E" w:rsidR="00020C30" w:rsidRPr="0083311D" w:rsidRDefault="00020C30" w:rsidP="00020C3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3311D">
        <w:rPr>
          <w:rFonts w:ascii="Times New Roman" w:hAnsi="Times New Roman"/>
          <w:sz w:val="28"/>
          <w:szCs w:val="28"/>
        </w:rPr>
        <w:t xml:space="preserve">В целях расчета цены договора, </w:t>
      </w:r>
      <w:r w:rsidRPr="00F81436">
        <w:rPr>
          <w:rFonts w:ascii="Times New Roman" w:hAnsi="Times New Roman"/>
          <w:sz w:val="28"/>
          <w:szCs w:val="28"/>
          <w:highlight w:val="yellow"/>
        </w:rPr>
        <w:t>предусматривающего поставку печатных изданий «Народный комиссариат путей сообщения СССР 1941-1945» в рамках проведения совместного мероприятия с ФГБУ ДПО «УМЦ ЖДТ», просим предоставить ценовое предложение в отношении стоимости товара</w:t>
      </w:r>
      <w:r w:rsidRPr="0083311D">
        <w:rPr>
          <w:rFonts w:ascii="Times New Roman" w:hAnsi="Times New Roman"/>
          <w:sz w:val="28"/>
          <w:szCs w:val="28"/>
        </w:rPr>
        <w:t>.</w:t>
      </w:r>
    </w:p>
    <w:p w14:paraId="0E2F3080" w14:textId="77777777" w:rsidR="00020C30" w:rsidRPr="0083311D" w:rsidRDefault="00020C30" w:rsidP="00020C3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>В ответе необходимо указать:</w:t>
      </w:r>
    </w:p>
    <w:p w14:paraId="436455DF" w14:textId="2A3F967D" w:rsidR="00020C30" w:rsidRPr="0083311D" w:rsidRDefault="00020C30" w:rsidP="00020C3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 xml:space="preserve">единую расценку и стоимость всего объема по каждому виду </w:t>
      </w:r>
      <w:r w:rsidRPr="00F81436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товара</w:t>
      </w: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B3F2EC4" w14:textId="77777777" w:rsidR="00020C30" w:rsidRPr="0083311D" w:rsidRDefault="00020C30" w:rsidP="00020C3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>содержание в предложенной стоимости НДС;</w:t>
      </w:r>
    </w:p>
    <w:p w14:paraId="41F1FE7A" w14:textId="77777777" w:rsidR="00020C30" w:rsidRPr="0083311D" w:rsidRDefault="00020C30" w:rsidP="00020C3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>срок действия ценового предложения;</w:t>
      </w:r>
    </w:p>
    <w:p w14:paraId="7BBC7019" w14:textId="77777777" w:rsidR="00020C30" w:rsidRPr="0083311D" w:rsidRDefault="00020C30" w:rsidP="00020C3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>ИНН, контактный номер и адрес организации;</w:t>
      </w:r>
    </w:p>
    <w:p w14:paraId="072570DD" w14:textId="77777777" w:rsidR="00020C30" w:rsidRPr="0083311D" w:rsidRDefault="00020C30" w:rsidP="00020C30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 xml:space="preserve">Оригиналы ценовых предложений могут быть направлены в электронной форме, подписанные усиленной квалифицированной подписью, приравненной </w:t>
      </w:r>
      <w:r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 xml:space="preserve">к собственноручной, подаваемые посредством доверенного оператора электронного документооборота. Ценовые предложения, подписанные уполномоченным лицом, подаваемые не в электронной форме могут быть отправлены по электронной почте </w:t>
      </w:r>
      <w:r w:rsidRPr="00F81436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BulgakovaVV@transport.mos.ru</w:t>
      </w: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 xml:space="preserve"> в рабочие дни с 09 час. 30 мин. до 17 час. 30 мин.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>(в пятницу и предпраздничные дни до 16 час. 30 мин.) время московское.</w:t>
      </w:r>
    </w:p>
    <w:p w14:paraId="7F800CAD" w14:textId="09735FD4" w:rsidR="00FB78D2" w:rsidRDefault="00020C30" w:rsidP="00020C30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3311D">
        <w:rPr>
          <w:rFonts w:ascii="Times New Roman" w:eastAsia="Times New Roman" w:hAnsi="Times New Roman"/>
          <w:sz w:val="28"/>
          <w:szCs w:val="28"/>
          <w:lang w:eastAsia="ru-RU"/>
        </w:rPr>
        <w:t xml:space="preserve">Контактное лицо: </w:t>
      </w:r>
      <w:r w:rsidRPr="00F81436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 xml:space="preserve">Булгакова Владислава Владимировна, </w:t>
      </w:r>
      <w:r w:rsidRPr="00F81436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br/>
        <w:t>тел.: +7 (495) 620-20-00 (доб. 31372)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CDE6D50" w14:textId="77777777" w:rsidR="00020C30" w:rsidRDefault="00020C30" w:rsidP="00020C30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1674407" w14:textId="67882450" w:rsidR="00020C30" w:rsidRDefault="00020C30" w:rsidP="00020C30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Приложение:</w:t>
      </w:r>
    </w:p>
    <w:p w14:paraId="4FEF3DDC" w14:textId="647CFBDF" w:rsidR="00020C30" w:rsidRDefault="00020C30" w:rsidP="00020C30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81436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1. Техническое задание на 5 л.</w:t>
      </w:r>
    </w:p>
    <w:p w14:paraId="2F5EBB2B" w14:textId="77777777" w:rsidR="00A073A4" w:rsidRDefault="00A073A4" w:rsidP="007C5BF4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53F47ED9" w14:textId="77777777" w:rsidR="00020C30" w:rsidRPr="00A52D4E" w:rsidRDefault="00020C30" w:rsidP="007C5BF4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6A5D6C53" w14:textId="220460E6" w:rsidR="00A073A4" w:rsidRPr="00F81436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</w:pPr>
      <w:r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>Директор дирекции</w:t>
      </w:r>
    </w:p>
    <w:p w14:paraId="7C13A14C" w14:textId="5C7A3936" w:rsidR="00A52D4E" w:rsidRPr="00A52D4E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/>
          <w:color w:val="000000"/>
          <w:sz w:val="27"/>
          <w:szCs w:val="27"/>
          <w:u w:color="000000"/>
          <w:bdr w:val="nil"/>
          <w:lang w:eastAsia="ru-RU"/>
        </w:rPr>
      </w:pPr>
      <w:r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>организации мероприятий</w:t>
      </w:r>
      <w:r w:rsidR="00A073A4"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ab/>
      </w:r>
      <w:r w:rsidR="00A073A4"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ab/>
      </w:r>
      <w:r w:rsidR="00A073A4"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ab/>
      </w:r>
      <w:r w:rsidR="00A073A4"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ab/>
      </w:r>
      <w:r w:rsidR="00A073A4"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ab/>
      </w:r>
      <w:r w:rsidR="00A073A4"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ab/>
      </w:r>
      <w:bookmarkStart w:id="0" w:name="_Hlk165557904"/>
      <w:r w:rsidR="00A073A4"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 xml:space="preserve">      </w:t>
      </w:r>
      <w:bookmarkEnd w:id="0"/>
      <w:r w:rsidR="00A073A4" w:rsidRPr="00F81436">
        <w:rPr>
          <w:rFonts w:ascii="Times New Roman" w:eastAsia="Arial Unicode MS" w:hAnsi="Times New Roman" w:cs="Arial Unicode MS"/>
          <w:b/>
          <w:color w:val="000000"/>
          <w:sz w:val="27"/>
          <w:szCs w:val="27"/>
          <w:highlight w:val="yellow"/>
          <w:u w:color="000000"/>
          <w:bdr w:val="nil"/>
          <w:lang w:eastAsia="ru-RU"/>
        </w:rPr>
        <w:t xml:space="preserve">       </w:t>
      </w:r>
      <w:r w:rsidRPr="00F81436">
        <w:rPr>
          <w:rFonts w:ascii="Times New Roman" w:eastAsia="Times New Roman" w:hAnsi="Times New Roman"/>
          <w:b/>
          <w:bCs/>
          <w:sz w:val="27"/>
          <w:szCs w:val="27"/>
          <w:highlight w:val="yellow"/>
          <w:lang w:eastAsia="ru-RU"/>
        </w:rPr>
        <w:t>С</w:t>
      </w:r>
      <w:r w:rsidR="00A073A4" w:rsidRPr="00F81436">
        <w:rPr>
          <w:rFonts w:ascii="Times New Roman" w:eastAsia="Times New Roman" w:hAnsi="Times New Roman"/>
          <w:b/>
          <w:bCs/>
          <w:sz w:val="27"/>
          <w:szCs w:val="27"/>
          <w:highlight w:val="yellow"/>
          <w:lang w:eastAsia="ru-RU"/>
        </w:rPr>
        <w:t>.</w:t>
      </w:r>
      <w:r w:rsidRPr="00F81436">
        <w:rPr>
          <w:rFonts w:ascii="Times New Roman" w:eastAsia="Times New Roman" w:hAnsi="Times New Roman"/>
          <w:b/>
          <w:bCs/>
          <w:sz w:val="27"/>
          <w:szCs w:val="27"/>
          <w:highlight w:val="yellow"/>
          <w:lang w:eastAsia="ru-RU"/>
        </w:rPr>
        <w:t>Ю</w:t>
      </w:r>
      <w:r w:rsidR="00A073A4" w:rsidRPr="00F81436">
        <w:rPr>
          <w:rFonts w:ascii="Times New Roman" w:eastAsia="Times New Roman" w:hAnsi="Times New Roman"/>
          <w:b/>
          <w:bCs/>
          <w:sz w:val="27"/>
          <w:szCs w:val="27"/>
          <w:highlight w:val="yellow"/>
          <w:lang w:eastAsia="ru-RU"/>
        </w:rPr>
        <w:t xml:space="preserve">. </w:t>
      </w:r>
      <w:proofErr w:type="spellStart"/>
      <w:r w:rsidRPr="00F81436">
        <w:rPr>
          <w:rFonts w:ascii="Times New Roman" w:eastAsia="Times New Roman" w:hAnsi="Times New Roman"/>
          <w:b/>
          <w:bCs/>
          <w:sz w:val="27"/>
          <w:szCs w:val="27"/>
          <w:highlight w:val="yellow"/>
          <w:lang w:eastAsia="ru-RU"/>
        </w:rPr>
        <w:t>Карлинский</w:t>
      </w:r>
      <w:proofErr w:type="spellEnd"/>
    </w:p>
    <w:p w14:paraId="2B4EC1D6" w14:textId="77777777" w:rsidR="00A52D4E" w:rsidRDefault="00A52D4E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43C4256C" w14:textId="77777777" w:rsidR="00A52D4E" w:rsidRDefault="00A52D4E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60D438A3" w14:textId="77777777" w:rsidR="00A52D4E" w:rsidRDefault="00A52D4E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7DD379F8" w14:textId="77777777" w:rsidR="00A52D4E" w:rsidRDefault="00A52D4E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1E5A360D" w14:textId="77777777" w:rsidR="00A52D4E" w:rsidRDefault="00A52D4E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30439387" w14:textId="77777777" w:rsidR="00A52D4E" w:rsidRDefault="00A52D4E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075CAEC1" w14:textId="77777777" w:rsidR="00EB1ADA" w:rsidRDefault="00EB1ADA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6CD0A512" w14:textId="77777777" w:rsidR="00020C30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7BF4D2A6" w14:textId="77777777" w:rsidR="00020C30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54EA4BA1" w14:textId="77777777" w:rsidR="00020C30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0F8216FC" w14:textId="77777777" w:rsidR="00020C30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1A7703FA" w14:textId="77777777" w:rsidR="00020C30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51834347" w14:textId="77777777" w:rsidR="00020C30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57CA399B" w14:textId="77777777" w:rsidR="00020C30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4A2DDC3D" w14:textId="77777777" w:rsidR="00020C30" w:rsidRPr="00A52D4E" w:rsidRDefault="00020C30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4"/>
          <w:szCs w:val="4"/>
          <w:u w:color="000000"/>
          <w:bdr w:val="nil"/>
          <w:lang w:eastAsia="ru-RU"/>
        </w:rPr>
      </w:pPr>
    </w:p>
    <w:p w14:paraId="63E4369A" w14:textId="6C8AFE68" w:rsidR="00A073A4" w:rsidRPr="00F81436" w:rsidRDefault="00A073A4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20"/>
          <w:szCs w:val="20"/>
          <w:highlight w:val="yellow"/>
          <w:u w:color="000000"/>
          <w:bdr w:val="nil"/>
          <w:lang w:eastAsia="ru-RU"/>
        </w:rPr>
      </w:pPr>
      <w:r w:rsidRPr="00F81436">
        <w:rPr>
          <w:rFonts w:ascii="Times New Roman" w:eastAsia="Arial Unicode MS" w:hAnsi="Times New Roman" w:cs="Arial Unicode MS"/>
          <w:bCs/>
          <w:color w:val="000000"/>
          <w:sz w:val="20"/>
          <w:szCs w:val="20"/>
          <w:highlight w:val="yellow"/>
          <w:u w:color="000000"/>
          <w:bdr w:val="nil"/>
          <w:lang w:eastAsia="ru-RU"/>
        </w:rPr>
        <w:t>Булгакова Владислава Владимировна</w:t>
      </w:r>
    </w:p>
    <w:p w14:paraId="1B598D1E" w14:textId="77777777" w:rsidR="00020C30" w:rsidRDefault="00A073A4" w:rsidP="005B043D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Arial Unicode MS" w:hAnsi="Times New Roman" w:cs="Arial Unicode MS"/>
          <w:bCs/>
          <w:color w:val="000000"/>
          <w:sz w:val="20"/>
          <w:szCs w:val="20"/>
          <w:u w:color="000000"/>
          <w:bdr w:val="nil"/>
          <w:lang w:eastAsia="ru-RU"/>
        </w:rPr>
        <w:sectPr w:rsidR="00020C30" w:rsidSect="00EB1ADA">
          <w:headerReference w:type="default" r:id="rId9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  <w:r w:rsidRPr="00F81436">
        <w:rPr>
          <w:rFonts w:ascii="Times New Roman" w:eastAsia="Arial Unicode MS" w:hAnsi="Times New Roman" w:cs="Arial Unicode MS"/>
          <w:bCs/>
          <w:color w:val="000000"/>
          <w:sz w:val="20"/>
          <w:szCs w:val="20"/>
          <w:highlight w:val="yellow"/>
          <w:u w:color="000000"/>
          <w:bdr w:val="nil"/>
          <w:lang w:eastAsia="ru-RU"/>
        </w:rPr>
        <w:t>+7 (495) 620-20-00 (доб. 31372</w:t>
      </w:r>
      <w:r w:rsidRPr="00A073A4">
        <w:rPr>
          <w:rFonts w:ascii="Times New Roman" w:eastAsia="Arial Unicode MS" w:hAnsi="Times New Roman" w:cs="Arial Unicode MS"/>
          <w:bCs/>
          <w:color w:val="000000"/>
          <w:sz w:val="20"/>
          <w:szCs w:val="20"/>
          <w:u w:color="000000"/>
          <w:bdr w:val="nil"/>
          <w:lang w:eastAsia="ru-RU"/>
        </w:rPr>
        <w:t>)</w:t>
      </w:r>
    </w:p>
    <w:p w14:paraId="3908E57F" w14:textId="77777777" w:rsidR="00020C30" w:rsidRPr="00020C30" w:rsidRDefault="00020C30" w:rsidP="00020C30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bookmarkStart w:id="1" w:name="_Hlk213409425"/>
      <w:r w:rsidRPr="00020C30">
        <w:rPr>
          <w:rFonts w:ascii="Times New Roman" w:hAnsi="Times New Roman"/>
          <w:b/>
          <w:sz w:val="24"/>
          <w:szCs w:val="24"/>
          <w:lang w:eastAsia="ru-RU"/>
        </w:rPr>
        <w:lastRenderedPageBreak/>
        <w:t>ТЕХНИЧЕСКОЕ ЗАДАНИЕ</w:t>
      </w:r>
    </w:p>
    <w:p w14:paraId="2559015F" w14:textId="77777777" w:rsidR="00020C30" w:rsidRPr="00020C30" w:rsidRDefault="00020C30" w:rsidP="00020C30">
      <w:pPr>
        <w:spacing w:after="0" w:line="240" w:lineRule="auto"/>
        <w:contextualSpacing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b/>
          <w:sz w:val="24"/>
          <w:szCs w:val="24"/>
          <w:lang w:eastAsia="ru-RU"/>
        </w:rPr>
        <w:t xml:space="preserve">на поставку печатных изданий «Народный комиссариат путей сообщения СССР </w:t>
      </w:r>
      <w:r w:rsidRPr="00020C30">
        <w:rPr>
          <w:rFonts w:ascii="Times New Roman" w:hAnsi="Times New Roman"/>
          <w:b/>
          <w:sz w:val="24"/>
          <w:szCs w:val="24"/>
          <w:lang w:eastAsia="ru-RU"/>
        </w:rPr>
        <w:br/>
        <w:t>1941-1945» в рамках проведения совместного мероприятия с ФГБУ ДПО «УМЦ ЖДТ»</w:t>
      </w:r>
    </w:p>
    <w:p w14:paraId="629650E2" w14:textId="77777777" w:rsidR="00020C30" w:rsidRPr="00020C30" w:rsidRDefault="00020C30" w:rsidP="00020C30">
      <w:pPr>
        <w:widowControl w:val="0"/>
        <w:spacing w:after="0" w:line="240" w:lineRule="auto"/>
        <w:outlineLvl w:val="1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BA9D0DC" w14:textId="77777777" w:rsidR="00020C30" w:rsidRPr="00020C30" w:rsidRDefault="00020C30" w:rsidP="00020C30">
      <w:pPr>
        <w:widowControl w:val="0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outlineLvl w:val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/>
          <w:sz w:val="24"/>
          <w:szCs w:val="24"/>
          <w:lang w:eastAsia="ru-RU"/>
        </w:rPr>
        <w:t>Общая информация об объекте поставки</w:t>
      </w:r>
    </w:p>
    <w:p w14:paraId="7CBE4AD4" w14:textId="77777777" w:rsidR="00020C30" w:rsidRPr="00020C30" w:rsidRDefault="00020C30" w:rsidP="00020C30">
      <w:pPr>
        <w:widowControl w:val="0"/>
        <w:numPr>
          <w:ilvl w:val="1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Объект поставки: печатные издания «Народный комиссариат путей сообщения СССР 1941-1945 (далее – Книги, Товар).</w:t>
      </w:r>
    </w:p>
    <w:p w14:paraId="2B49AF16" w14:textId="77777777" w:rsidR="00020C30" w:rsidRPr="00020C30" w:rsidRDefault="00020C30" w:rsidP="00020C30">
      <w:pPr>
        <w:widowControl w:val="0"/>
        <w:numPr>
          <w:ilvl w:val="1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Адрес (место) поставки Товара: г. Москва.</w:t>
      </w:r>
      <w:r w:rsidRPr="00020C3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020C30">
        <w:rPr>
          <w:rFonts w:ascii="Times New Roman" w:hAnsi="Times New Roman"/>
          <w:sz w:val="24"/>
          <w:szCs w:val="24"/>
          <w:lang w:eastAsia="ru-RU"/>
        </w:rPr>
        <w:t>Точный адрес и время поставки Товара согласовывается с Заказчиком в рабочем порядке.</w:t>
      </w:r>
    </w:p>
    <w:p w14:paraId="44CEB370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1.3.</w:t>
      </w:r>
      <w:r w:rsidRPr="00020C30">
        <w:rPr>
          <w:rFonts w:ascii="Times New Roman" w:hAnsi="Times New Roman"/>
          <w:sz w:val="24"/>
          <w:szCs w:val="24"/>
          <w:lang w:eastAsia="ru-RU"/>
        </w:rPr>
        <w:tab/>
        <w:t>Источник финансирования: бюджет города Москвы.</w:t>
      </w:r>
    </w:p>
    <w:p w14:paraId="48C69E5D" w14:textId="77777777" w:rsidR="00020C30" w:rsidRPr="00020C30" w:rsidRDefault="00020C30" w:rsidP="00020C30">
      <w:pPr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 xml:space="preserve">Срок поставки </w:t>
      </w:r>
      <w:bookmarkStart w:id="2" w:name="_Hlk178253415"/>
      <w:r w:rsidRPr="00020C30">
        <w:rPr>
          <w:rFonts w:ascii="Times New Roman" w:hAnsi="Times New Roman"/>
          <w:sz w:val="24"/>
          <w:szCs w:val="24"/>
          <w:lang w:eastAsia="ru-RU"/>
        </w:rPr>
        <w:t xml:space="preserve">Товара/оказание сопутствующих услуг: </w:t>
      </w:r>
      <w:bookmarkEnd w:id="2"/>
      <w:r w:rsidRPr="00020C30">
        <w:rPr>
          <w:rFonts w:ascii="Times New Roman" w:hAnsi="Times New Roman"/>
          <w:sz w:val="24"/>
          <w:szCs w:val="24"/>
          <w:lang w:eastAsia="ru-RU"/>
        </w:rPr>
        <w:t>с даты заключения Договора по 30.06.2026. Поставщик вправе осуществить поставку досрочно по согласованию с Заказчиком в рабочем порядке.</w:t>
      </w:r>
    </w:p>
    <w:p w14:paraId="06B624FD" w14:textId="77777777" w:rsidR="00020C30" w:rsidRPr="00020C30" w:rsidRDefault="00020C30" w:rsidP="00020C30">
      <w:pPr>
        <w:numPr>
          <w:ilvl w:val="1"/>
          <w:numId w:val="9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3" w:name="_Hlk156223224"/>
      <w:r w:rsidRPr="00020C30">
        <w:rPr>
          <w:rFonts w:ascii="Times New Roman" w:hAnsi="Times New Roman"/>
          <w:sz w:val="24"/>
          <w:szCs w:val="24"/>
          <w:lang w:eastAsia="ru-RU"/>
        </w:rPr>
        <w:t>Сопутствующие услуги – это услуги, связанные с оказанием Поставщиком обязательств по поставке Товара по адресу (месту) поставки Товара. К сопутствующим услугам в рамках настоящего Технического задания и Договора относятся оказываемые Поставщиком услуги по доставке Товара, погрузочно-разгрузочные работы (в том числе подъем на этаж), вывоз мусора. Поставщик обязан выполнить все требуемые услуги согласно требованиям настоящего Технического задания.</w:t>
      </w:r>
    </w:p>
    <w:p w14:paraId="14B5B12A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4" w:name="_Hlk161902761"/>
      <w:r w:rsidRPr="00020C30">
        <w:rPr>
          <w:rFonts w:ascii="Times New Roman" w:hAnsi="Times New Roman"/>
          <w:sz w:val="24"/>
          <w:szCs w:val="24"/>
          <w:lang w:eastAsia="ru-RU"/>
        </w:rPr>
        <w:t>Оказание сопутствующих услуг осуществляется силами Поставщика или с привлечением третьих лиц. Срок оказания сопутствующих услуг согласовывается с Заказчиком в рабочем порядке.</w:t>
      </w:r>
    </w:p>
    <w:bookmarkEnd w:id="3"/>
    <w:bookmarkEnd w:id="4"/>
    <w:p w14:paraId="195A5507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397CACEF" w14:textId="77777777" w:rsidR="00020C30" w:rsidRPr="00020C30" w:rsidRDefault="00020C30" w:rsidP="00020C30">
      <w:pPr>
        <w:widowControl w:val="0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outlineLvl w:val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/>
          <w:sz w:val="24"/>
          <w:szCs w:val="24"/>
          <w:lang w:eastAsia="ru-RU"/>
        </w:rPr>
        <w:t>Стандарт Товара</w:t>
      </w:r>
    </w:p>
    <w:p w14:paraId="7F0319EC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5" w:name="_Hlk184992408"/>
      <w:r w:rsidRPr="00020C30">
        <w:rPr>
          <w:rFonts w:ascii="Times New Roman" w:hAnsi="Times New Roman"/>
          <w:sz w:val="24"/>
          <w:szCs w:val="24"/>
          <w:lang w:eastAsia="ru-RU"/>
        </w:rPr>
        <w:t>Товар должен быть оригинальным, в соответствии со Спецификацией поставляемого товара (Приложение № 2 к Договору).</w:t>
      </w:r>
    </w:p>
    <w:p w14:paraId="35066F6B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свойства,</w:t>
      </w:r>
      <w:r w:rsidRPr="00020C3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020C30">
        <w:rPr>
          <w:rFonts w:ascii="Times New Roman" w:hAnsi="Times New Roman"/>
          <w:sz w:val="24"/>
          <w:szCs w:val="24"/>
          <w:lang w:eastAsia="ru-RU"/>
        </w:rPr>
        <w:t>пригодным для целей, для которых Товар такого рода обычно используется.</w:t>
      </w:r>
    </w:p>
    <w:p w14:paraId="52ED18F0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6" w:name="_Hlk156223383"/>
      <w:r w:rsidRPr="00020C30">
        <w:rPr>
          <w:rFonts w:ascii="Times New Roman" w:hAnsi="Times New Roman"/>
          <w:sz w:val="24"/>
          <w:szCs w:val="24"/>
          <w:lang w:eastAsia="ru-RU"/>
        </w:rPr>
        <w:t>Не допускается поставка выставочных образцов.</w:t>
      </w:r>
    </w:p>
    <w:p w14:paraId="6CE28A73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Товар должен быть без наружных повреждений, не обременённый правами третьих лиц (не находится под арестом, в залоге, аренде, безвозмездном пользовании, иных видах обременения)</w:t>
      </w:r>
      <w:bookmarkEnd w:id="6"/>
      <w:r w:rsidRPr="00020C30">
        <w:rPr>
          <w:rFonts w:ascii="Times New Roman" w:hAnsi="Times New Roman"/>
          <w:sz w:val="24"/>
          <w:szCs w:val="24"/>
          <w:lang w:eastAsia="ru-RU"/>
        </w:rPr>
        <w:t>.</w:t>
      </w:r>
    </w:p>
    <w:p w14:paraId="49E640C2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Не допускается поставка Товара, имеющего повреждения и (или) условия хранения которого были нарушены.</w:t>
      </w:r>
    </w:p>
    <w:p w14:paraId="214F2A5F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Каждая единица Товара должна иметь индивидуальную упаковку. Стоимость упаковки включена в общую Цену Договора.</w:t>
      </w:r>
    </w:p>
    <w:p w14:paraId="75193475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 xml:space="preserve">В случае поставки Товара иностранного происхождения указанный Товар к моменту его передачи Заказчику должен пройти таможенное оформление и быть выпущен в свободное обращение на территории Российской Федерации, и в отношении Товара должны быть уплачены все необходимые таможенные платежи. </w:t>
      </w:r>
    </w:p>
    <w:p w14:paraId="62FE6450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Если законодательством Российской Федерации или в установленном им порядке предусмотрены обязательные требования к качеству Товара, то Поставщик обязан поставить Заказчику Товар, соответствующий этим обязательным требованиям.</w:t>
      </w:r>
    </w:p>
    <w:p w14:paraId="545B3BFC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Поставщик обязан обеспечить комплектацию Товара в соответствии с требованиями настоящего Технического задания.</w:t>
      </w:r>
    </w:p>
    <w:p w14:paraId="4B19141A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Все риски гибели, утраты, порчи, хищения, повреждения Товара, вызванные неправильной упаковкой или транспортировкой поставляемого Товара до его приемки Заказчиком, несет Поставщик.</w:t>
      </w:r>
    </w:p>
    <w:p w14:paraId="1C251652" w14:textId="77777777" w:rsidR="00020C30" w:rsidRPr="00020C30" w:rsidRDefault="00020C30" w:rsidP="00020C30">
      <w:pPr>
        <w:widowControl w:val="0"/>
        <w:numPr>
          <w:ilvl w:val="1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7" w:name="_Hlk178253214"/>
      <w:r w:rsidRPr="00020C30">
        <w:rPr>
          <w:rFonts w:ascii="Times New Roman" w:hAnsi="Times New Roman"/>
          <w:sz w:val="24"/>
          <w:szCs w:val="24"/>
          <w:lang w:eastAsia="ru-RU"/>
        </w:rPr>
        <w:t>Все согласования, осуществляемые Заказчиком в рабочем порядке, не должны превышать срок 2 (два) рабочих дня с даты получения от Поставщика соответствующих материалов.</w:t>
      </w:r>
      <w:bookmarkEnd w:id="5"/>
    </w:p>
    <w:bookmarkEnd w:id="7"/>
    <w:p w14:paraId="55D5F857" w14:textId="77777777" w:rsidR="00020C30" w:rsidRDefault="00020C30" w:rsidP="00020C30">
      <w:pPr>
        <w:widowControl w:val="0"/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6CF00774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CA5166C" w14:textId="77777777" w:rsidR="00020C30" w:rsidRPr="00020C30" w:rsidRDefault="00020C30" w:rsidP="00020C30">
      <w:pPr>
        <w:widowControl w:val="0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outlineLvl w:val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Порядок сдачи-приемки Товара</w:t>
      </w:r>
    </w:p>
    <w:p w14:paraId="3459E788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8" w:name="_Hlk178253475"/>
      <w:bookmarkStart w:id="9" w:name="_Hlk178253262"/>
      <w:r w:rsidRPr="00020C30">
        <w:rPr>
          <w:rFonts w:ascii="Times New Roman" w:eastAsia="Times New Roman" w:hAnsi="Times New Roman"/>
          <w:sz w:val="24"/>
          <w:szCs w:val="24"/>
          <w:lang w:eastAsia="ru-RU"/>
        </w:rPr>
        <w:t>Для обеспечения взаимодействия с Заказчиком Подрядчик должен в течение 1 (одного) рабочего дня с даты заключения Договора назначить контактное лицо, определить контактные телефоны, указать адрес электронной почты для оперативного обмена данными. Об изменении контактной информации Подрядчик должен уведомить Заказчика в течение 1 (одного) рабочего дня со дня возникновения таких изменений</w:t>
      </w:r>
      <w:r w:rsidRPr="00020C30">
        <w:rPr>
          <w:rFonts w:ascii="Times New Roman" w:hAnsi="Times New Roman"/>
          <w:sz w:val="24"/>
          <w:szCs w:val="24"/>
          <w:lang w:eastAsia="ru-RU"/>
        </w:rPr>
        <w:t xml:space="preserve">. </w:t>
      </w:r>
    </w:p>
    <w:p w14:paraId="78140C04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Товар должен быть поставлен Заказчику в период исполнения Договора в рабочие часы Заказчика в строгом соответствии с Техническим заданием, в порядке, установленном Договором.</w:t>
      </w:r>
    </w:p>
    <w:p w14:paraId="341DFDD3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В случае наличия контрольно-пропускного режима по адресу (месту) поставки Товара Поставщик поставляет Товар в порядке, согласованном с Заказчиком в рабочем порядке, не позднее чем за 3 (три) рабочих дня до даты поставки Товара.</w:t>
      </w:r>
    </w:p>
    <w:p w14:paraId="7D9F519A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Приемка Товара осуществляется Заказчиком после выполнения Поставщиком сопутствующих услуг.</w:t>
      </w:r>
    </w:p>
    <w:p w14:paraId="640A8BDC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Оказание сопутствующих услуг должно осуществляться Поставщиком с соблюдением правил действующего внутреннего распорядка, контрольно-пропускного режима, техники безопасности, правил пожарной безопасности, внутренних положений и инструкций Заказчика. Оказание сопутствующих поставке Товара услуг не должно препятствовать или создавать неудобства в работе или представлять угрозу для жизни человека.</w:t>
      </w:r>
    </w:p>
    <w:p w14:paraId="03A46E23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В случае, если Товар требует особого обращения при транспортировке и/или хранении, Поставщик обязан письменно проинформировать Заказчика о свойствах Товара и порядке обращения с ним</w:t>
      </w:r>
      <w:bookmarkEnd w:id="8"/>
      <w:r w:rsidRPr="00020C30">
        <w:rPr>
          <w:rFonts w:ascii="Times New Roman" w:hAnsi="Times New Roman"/>
          <w:sz w:val="24"/>
          <w:szCs w:val="24"/>
          <w:lang w:eastAsia="ru-RU"/>
        </w:rPr>
        <w:t>.</w:t>
      </w:r>
    </w:p>
    <w:bookmarkEnd w:id="9"/>
    <w:p w14:paraId="5621E7D1" w14:textId="77777777" w:rsidR="00020C30" w:rsidRPr="00020C30" w:rsidRDefault="00020C30" w:rsidP="00020C30">
      <w:pPr>
        <w:widowControl w:val="0"/>
        <w:tabs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6DC7121E" w14:textId="77777777" w:rsidR="00020C30" w:rsidRPr="00020C30" w:rsidRDefault="00020C30" w:rsidP="00020C30">
      <w:pPr>
        <w:widowControl w:val="0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outlineLvl w:val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/>
          <w:sz w:val="24"/>
          <w:szCs w:val="24"/>
          <w:lang w:eastAsia="ru-RU"/>
        </w:rPr>
        <w:t>Объем и сроки гарантий качества</w:t>
      </w:r>
    </w:p>
    <w:p w14:paraId="090EF6E6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  <w:tab w:val="left" w:pos="131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i/>
          <w:iCs/>
          <w:kern w:val="1"/>
          <w:sz w:val="24"/>
          <w:szCs w:val="24"/>
          <w:lang w:eastAsia="ar-SA"/>
        </w:rPr>
      </w:pPr>
      <w:r w:rsidRPr="00020C30">
        <w:rPr>
          <w:rFonts w:ascii="Times New Roman" w:eastAsia="Times New Roman" w:hAnsi="Times New Roman"/>
          <w:kern w:val="1"/>
          <w:sz w:val="24"/>
          <w:szCs w:val="24"/>
          <w:lang w:eastAsia="ar-SA"/>
        </w:rPr>
        <w:t xml:space="preserve">Гарантийный срок на поставляемый Товар должен составлять не менее 12 (Двенадцати) месяцев с даты подписания Сторонами Акта сдачи-приемки поставленного товара. </w:t>
      </w:r>
      <w:bookmarkStart w:id="10" w:name="_Hlk152152685"/>
      <w:r w:rsidRPr="00020C30">
        <w:rPr>
          <w:rFonts w:ascii="Times New Roman" w:eastAsia="Times New Roman" w:hAnsi="Times New Roman"/>
          <w:kern w:val="1"/>
          <w:sz w:val="24"/>
          <w:szCs w:val="24"/>
          <w:lang w:eastAsia="ar-SA"/>
        </w:rPr>
        <w:t>Если производителем установлены стандартные гарантийные сроки, превышающие запрашиваемый гарантийный срок, то гарантийный срок на Товар устанавливается продолжительностью не менее срока, установленного производителем.</w:t>
      </w:r>
      <w:bookmarkEnd w:id="10"/>
      <w:r w:rsidRPr="00020C30">
        <w:rPr>
          <w:rFonts w:ascii="Times New Roman" w:eastAsia="Times New Roman" w:hAnsi="Times New Roman"/>
          <w:kern w:val="1"/>
          <w:sz w:val="24"/>
          <w:szCs w:val="24"/>
          <w:lang w:eastAsia="ar-SA"/>
        </w:rPr>
        <w:t xml:space="preserve"> </w:t>
      </w:r>
    </w:p>
    <w:p w14:paraId="1E227B8C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  <w:tab w:val="left" w:pos="131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kern w:val="1"/>
          <w:sz w:val="24"/>
          <w:szCs w:val="24"/>
          <w:lang w:eastAsia="ar-SA"/>
        </w:rPr>
      </w:pPr>
      <w:r w:rsidRPr="00020C30">
        <w:rPr>
          <w:rFonts w:ascii="Times New Roman" w:eastAsia="Times New Roman" w:hAnsi="Times New Roman"/>
          <w:kern w:val="1"/>
          <w:sz w:val="24"/>
          <w:szCs w:val="24"/>
          <w:lang w:eastAsia="ar-SA"/>
        </w:rPr>
        <w:t>В течение срока, указанного в п. 4.1. Технического здания, Поставщик гарантирует соответствие качества Товара требованиям Договора, возможность эксплуатации (использования) Товара в соответствии с его целевым назначением, а также несет безусловную ответственность за обнаруженные недостатки (несоответствия, дефекты и пр.) Товара, если не докажет, что такие недостатки явились следствием существенного нарушения Заказчиком требований по использованию Товара.</w:t>
      </w:r>
    </w:p>
    <w:p w14:paraId="2BEA60DC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  <w:tab w:val="left" w:pos="131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kern w:val="1"/>
          <w:sz w:val="24"/>
          <w:szCs w:val="24"/>
          <w:lang w:eastAsia="ar-SA"/>
        </w:rPr>
      </w:pPr>
      <w:r w:rsidRPr="00020C30">
        <w:rPr>
          <w:rFonts w:ascii="Times New Roman" w:eastAsia="Times New Roman" w:hAnsi="Times New Roman"/>
          <w:kern w:val="1"/>
          <w:sz w:val="24"/>
          <w:szCs w:val="24"/>
          <w:lang w:eastAsia="ar-SA"/>
        </w:rPr>
        <w:t>Срок замены некачественного Товара Поставщиком – 5 (пять) рабочих дней с даты поступления претензии от Заказчика.</w:t>
      </w:r>
    </w:p>
    <w:p w14:paraId="599297D6" w14:textId="77777777" w:rsidR="00020C30" w:rsidRPr="00020C30" w:rsidRDefault="00020C30" w:rsidP="00020C30">
      <w:pPr>
        <w:widowControl w:val="0"/>
        <w:numPr>
          <w:ilvl w:val="1"/>
          <w:numId w:val="7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kern w:val="1"/>
          <w:sz w:val="24"/>
          <w:szCs w:val="24"/>
          <w:lang w:eastAsia="ar-SA"/>
        </w:rPr>
      </w:pPr>
      <w:r w:rsidRPr="00020C30">
        <w:rPr>
          <w:rFonts w:ascii="Times New Roman" w:eastAsia="Times New Roman" w:hAnsi="Times New Roman"/>
          <w:kern w:val="1"/>
          <w:sz w:val="24"/>
          <w:szCs w:val="24"/>
          <w:lang w:eastAsia="ar-SA"/>
        </w:rPr>
        <w:t>Поставщик самостоятельно несет все расходы на выполнение гарантийных обязательств в соответствии с настоящим Договором, в том числе расходы, связанные с транспортировкой Товара от Заказчика и обратно.</w:t>
      </w:r>
    </w:p>
    <w:p w14:paraId="67D7C442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left="709"/>
        <w:contextualSpacing/>
        <w:jc w:val="both"/>
        <w:rPr>
          <w:rFonts w:ascii="Times New Roman" w:eastAsia="Times New Roman" w:hAnsi="Times New Roman"/>
          <w:kern w:val="1"/>
          <w:sz w:val="24"/>
          <w:szCs w:val="24"/>
          <w:lang w:eastAsia="ar-SA"/>
        </w:rPr>
      </w:pPr>
    </w:p>
    <w:p w14:paraId="5B90F7CF" w14:textId="77777777" w:rsidR="00020C30" w:rsidRPr="00020C30" w:rsidRDefault="00020C30" w:rsidP="00020C30">
      <w:pPr>
        <w:widowControl w:val="0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outlineLvl w:val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/>
          <w:sz w:val="24"/>
          <w:szCs w:val="24"/>
          <w:lang w:eastAsia="ru-RU"/>
        </w:rPr>
        <w:t>Требования к безопасности Товара</w:t>
      </w:r>
    </w:p>
    <w:p w14:paraId="637FA640" w14:textId="77777777" w:rsidR="00020C30" w:rsidRPr="00020C30" w:rsidRDefault="00020C30" w:rsidP="00020C30">
      <w:pPr>
        <w:widowControl w:val="0"/>
        <w:numPr>
          <w:ilvl w:val="1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Поставляемый Товар должен соответствовать экологическим требованиям к качеству и техническим характеристикам в соответствии с действующим законодательством Российской Федерации.</w:t>
      </w:r>
    </w:p>
    <w:p w14:paraId="3319CE3A" w14:textId="77777777" w:rsidR="00020C30" w:rsidRPr="00020C30" w:rsidRDefault="00020C30" w:rsidP="00020C30">
      <w:pPr>
        <w:widowControl w:val="0"/>
        <w:numPr>
          <w:ilvl w:val="1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bookmarkStart w:id="11" w:name="_Hlk161902965"/>
      <w:r w:rsidRPr="00020C30">
        <w:rPr>
          <w:rFonts w:ascii="Times New Roman" w:hAnsi="Times New Roman"/>
          <w:sz w:val="24"/>
          <w:szCs w:val="24"/>
          <w:lang w:eastAsia="ru-RU"/>
        </w:rPr>
        <w:t>Поставляемый товар при использовании, хранении и транспортировке должен быть безопасен для жизни, здоровья человека, окружающей среды.</w:t>
      </w:r>
      <w:bookmarkEnd w:id="11"/>
    </w:p>
    <w:p w14:paraId="00094CE8" w14:textId="77777777" w:rsidR="00020C30" w:rsidRPr="00020C30" w:rsidRDefault="00020C30" w:rsidP="00020C30">
      <w:pPr>
        <w:widowControl w:val="0"/>
        <w:numPr>
          <w:ilvl w:val="1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020C30">
        <w:rPr>
          <w:rFonts w:ascii="Times New Roman" w:hAnsi="Times New Roman"/>
          <w:sz w:val="24"/>
          <w:szCs w:val="24"/>
          <w:lang w:eastAsia="ru-RU"/>
        </w:rPr>
        <w:t>Транспортирование и хранение Товара должно осуществляться с учетом требований по безопасности. В случае если для безопасности использования Товара, его хранения, транспортировки и утилизации необходимо соблюдать специальные правила, то в сопроводительной документации на Товар, на этикетке, маркировкой или иным способом они должны быть указаны.</w:t>
      </w:r>
    </w:p>
    <w:p w14:paraId="7FD81ED8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21243803" w14:textId="77777777" w:rsidR="00020C30" w:rsidRPr="00020C30" w:rsidRDefault="00020C30" w:rsidP="00020C30">
      <w:pPr>
        <w:widowControl w:val="0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outlineLvl w:val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Перечень нормативных технических и нормативных правовых актов</w:t>
      </w:r>
    </w:p>
    <w:p w14:paraId="05858FCE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6.1. Решение Комиссии Таможенного союза от 16.08.2011 № 769 «О принятии технического регламента Таможенного союза «О безопасности упаковки».</w:t>
      </w:r>
    </w:p>
    <w:p w14:paraId="6FEA749A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6.2. ГОСТ 15467-79 (СТ СЭВ 3519-81). Управление качеством продукции. Основные понятия. Термины и определения (введен в действие Постановлением Госстандарта СССР от 26.01.1979 № 244).</w:t>
      </w:r>
    </w:p>
    <w:p w14:paraId="10881C94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6.3. ГОСТ Р ИСО 12647-1-2017. Национальный стандарт Российской Федерации. Технология полиграфии. Контроль процесса изготовления цифровых файлов, растровых </w:t>
      </w:r>
      <w:proofErr w:type="spellStart"/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цветоделений</w:t>
      </w:r>
      <w:proofErr w:type="spellEnd"/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, пробных и тиражных оттисков. Часть 1. Параметры и методы измерения (утв. и введен в действие Приказом Росстандарта от 29.08.2017 № 968-ст).</w:t>
      </w:r>
    </w:p>
    <w:p w14:paraId="50BD0B25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6.4. Приказ Минфина России от 29.09.2020 № 217н «Об утверждении Технических требований и условий изготовления защищенной от подделок полиграфической продукции».</w:t>
      </w:r>
    </w:p>
    <w:p w14:paraId="7F6158D0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6.5. ГОСТ 9327-60*. Государственный стандарт Союза ССР. Бумага и изделия из бумаги. Потребительские форматы (утв. Госстандартом СССР 14.01.1960).</w:t>
      </w:r>
    </w:p>
    <w:p w14:paraId="5499239D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6.6. ГОСТ 4.482-87. Государственный стандарт Союза ССР. Система показателей качества продукции. Издания книжные и журнальные. Издательско-полиграфическое оформление и полиграфическое исполнение. Номенклатура показателей (утв. и введен в действие Постановлением Госстандарта СССР от 16.09.1987 № 3537).</w:t>
      </w:r>
    </w:p>
    <w:p w14:paraId="11F82836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6.7. ГОСТ 9094-89. Государственный стандарт Союза ССР. Бумага для печати офсетная. Технические условия (утв. и введен в действие Постановлением Госстандарта СССР от 22.06.1989 N 1823).</w:t>
      </w:r>
    </w:p>
    <w:p w14:paraId="782B61DA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6.8. ГОСТ 5773-90. Государственный стандарт Союза ССР. Издания книжные и журнальные. Форматы (утв. и введен в действие Постановлением Госстандарта СССР от 11.06.1990 № 1477).</w:t>
      </w:r>
    </w:p>
    <w:p w14:paraId="3355D7EA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6.9. ОСТ 29.124-94. Издания книжные. Общие технические условия.</w:t>
      </w:r>
    </w:p>
    <w:p w14:paraId="7F48FF40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6.10. ГОСТ Р 7.0.53-2007. Система стандартов по информации, библиотечному и издательскому делу. Издания. Международный стандартный книжный номер. Использование и издательское оформление (утв. Приказом Ростехрегулирования от 29.05.2007 № 113-ст).</w:t>
      </w:r>
    </w:p>
    <w:p w14:paraId="2E7532E3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6.11. ГОСТ Р 54766-2011 (ИСО 12647-2:2004). Национальный стандарт Российской Федерации. Технология полиграфии. Контроль процесса изготовления цифровых файлов, растровых </w:t>
      </w:r>
      <w:proofErr w:type="spellStart"/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цветоделений</w:t>
      </w:r>
      <w:proofErr w:type="spellEnd"/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, пробных и тиражных оттисков. Часть 2. Процессы офсетной печати (утв. и введен в действие Приказом Росстандарта от 13.12.2011 N 956-ст).</w:t>
      </w:r>
    </w:p>
    <w:p w14:paraId="612DF306" w14:textId="77777777" w:rsidR="00020C30" w:rsidRPr="00020C30" w:rsidRDefault="00020C30" w:rsidP="00020C30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outlineLvl w:val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6.12. Международный стандарт ISO 12647-2:2004(Amd:2007), ISO 12647-2:2013, ГОСТ R 54766-2011, «Технология полиграфии – Контроль процесса изготовления </w:t>
      </w:r>
      <w:proofErr w:type="spellStart"/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цветоделенных</w:t>
      </w:r>
      <w:proofErr w:type="spellEnd"/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растровых изображений, пробных и тиражных оттисков».</w:t>
      </w:r>
    </w:p>
    <w:p w14:paraId="4CC5F812" w14:textId="77777777" w:rsidR="00020C30" w:rsidRDefault="00020C30" w:rsidP="00020C3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firstLine="709"/>
        <w:rPr>
          <w:rFonts w:ascii="Times New Roman" w:eastAsia="Times New Roman" w:hAnsi="Times New Roman"/>
          <w:bCs/>
          <w:sz w:val="24"/>
          <w:szCs w:val="24"/>
          <w:lang w:eastAsia="ru-RU"/>
        </w:rPr>
        <w:sectPr w:rsidR="00020C30" w:rsidSect="00EB1ADA"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  <w:r w:rsidRPr="00020C30">
        <w:rPr>
          <w:rFonts w:ascii="Times New Roman" w:eastAsia="Times New Roman" w:hAnsi="Times New Roman"/>
          <w:bCs/>
          <w:sz w:val="24"/>
          <w:szCs w:val="24"/>
          <w:lang w:eastAsia="ru-RU"/>
        </w:rPr>
        <w:t>6.13. ОСТ 29.124-94 «Издания книжные».</w:t>
      </w:r>
      <w:bookmarkEnd w:id="1"/>
    </w:p>
    <w:p w14:paraId="72C428C8" w14:textId="3B0EA9C7" w:rsidR="00A073A4" w:rsidRDefault="00020C30" w:rsidP="00020C3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020C30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Спецификация поставляемого Товара</w:t>
      </w:r>
    </w:p>
    <w:p w14:paraId="6E1B88A8" w14:textId="77777777" w:rsidR="00020C30" w:rsidRDefault="00020C30" w:rsidP="00020C3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tbl>
      <w:tblPr>
        <w:tblStyle w:val="9"/>
        <w:tblW w:w="15163" w:type="dxa"/>
        <w:tblInd w:w="-147" w:type="dxa"/>
        <w:tblLook w:val="04A0" w:firstRow="1" w:lastRow="0" w:firstColumn="1" w:lastColumn="0" w:noHBand="0" w:noVBand="1"/>
      </w:tblPr>
      <w:tblGrid>
        <w:gridCol w:w="617"/>
        <w:gridCol w:w="2090"/>
        <w:gridCol w:w="9904"/>
        <w:gridCol w:w="1276"/>
        <w:gridCol w:w="1276"/>
      </w:tblGrid>
      <w:tr w:rsidR="00020C30" w:rsidRPr="00020C30" w14:paraId="5372EA21" w14:textId="77777777" w:rsidTr="00E275FC">
        <w:trPr>
          <w:tblHeader/>
        </w:trPr>
        <w:tc>
          <w:tcPr>
            <w:tcW w:w="617" w:type="dxa"/>
            <w:vAlign w:val="center"/>
          </w:tcPr>
          <w:p w14:paraId="407A2407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020C30">
              <w:rPr>
                <w:b/>
                <w:bCs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090" w:type="dxa"/>
            <w:vAlign w:val="center"/>
          </w:tcPr>
          <w:p w14:paraId="28C50194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020C30">
              <w:rPr>
                <w:b/>
                <w:bCs/>
                <w:sz w:val="24"/>
                <w:szCs w:val="24"/>
                <w:lang w:eastAsia="ru-RU"/>
              </w:rPr>
              <w:t>Наименование Товара</w:t>
            </w:r>
          </w:p>
        </w:tc>
        <w:tc>
          <w:tcPr>
            <w:tcW w:w="9904" w:type="dxa"/>
            <w:vAlign w:val="center"/>
          </w:tcPr>
          <w:p w14:paraId="28DA46DC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020C30">
              <w:rPr>
                <w:b/>
                <w:bCs/>
                <w:sz w:val="24"/>
                <w:szCs w:val="24"/>
                <w:lang w:eastAsia="ru-RU"/>
              </w:rPr>
              <w:t>Характеристики Товара</w:t>
            </w:r>
          </w:p>
        </w:tc>
        <w:tc>
          <w:tcPr>
            <w:tcW w:w="1276" w:type="dxa"/>
            <w:vAlign w:val="center"/>
          </w:tcPr>
          <w:p w14:paraId="58DD3352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020C30">
              <w:rPr>
                <w:b/>
                <w:bCs/>
                <w:sz w:val="24"/>
                <w:szCs w:val="24"/>
                <w:lang w:eastAsia="ru-RU"/>
              </w:rPr>
              <w:t>Ед. изм.</w:t>
            </w:r>
          </w:p>
        </w:tc>
        <w:tc>
          <w:tcPr>
            <w:tcW w:w="1276" w:type="dxa"/>
            <w:vAlign w:val="center"/>
          </w:tcPr>
          <w:p w14:paraId="3906C2FB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020C30">
              <w:rPr>
                <w:b/>
                <w:bCs/>
                <w:sz w:val="24"/>
                <w:szCs w:val="24"/>
                <w:lang w:eastAsia="ru-RU"/>
              </w:rPr>
              <w:t>Кол-во</w:t>
            </w:r>
          </w:p>
        </w:tc>
      </w:tr>
      <w:tr w:rsidR="00020C30" w:rsidRPr="00020C30" w14:paraId="29D7D6FE" w14:textId="77777777" w:rsidTr="00E275FC">
        <w:tc>
          <w:tcPr>
            <w:tcW w:w="617" w:type="dxa"/>
            <w:vAlign w:val="center"/>
          </w:tcPr>
          <w:p w14:paraId="7A8CD0BF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020C30">
              <w:rPr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090" w:type="dxa"/>
            <w:vAlign w:val="center"/>
          </w:tcPr>
          <w:p w14:paraId="07312AA6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020C30">
              <w:rPr>
                <w:b/>
                <w:bCs/>
                <w:sz w:val="24"/>
                <w:szCs w:val="24"/>
                <w:lang w:eastAsia="ru-RU"/>
              </w:rPr>
              <w:t>Книга № 1</w:t>
            </w:r>
          </w:p>
        </w:tc>
        <w:tc>
          <w:tcPr>
            <w:tcW w:w="9904" w:type="dxa"/>
          </w:tcPr>
          <w:p w14:paraId="043DCE24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 xml:space="preserve">Вид издания: </w:t>
            </w:r>
            <w:r w:rsidRPr="00020C30">
              <w:rPr>
                <w:sz w:val="24"/>
                <w:szCs w:val="24"/>
                <w:lang w:eastAsia="ru-RU"/>
              </w:rPr>
              <w:t>историко-документального издание</w:t>
            </w:r>
          </w:p>
          <w:p w14:paraId="5219F885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Автор: Г.Б. Алексушин, С.В. Бобышев, В.Н. Воронцов, А.В. Добровольский, А.Н. Журавлев, О.М. Затесова, М.А. Игошева, А.А. Конов, А.А. Лисицын, Т.Л. Пашкова, Ю.А. Петрушин, Н.М. Платонова, Е.А. Поправко, А.В. Семененко, В.А. Сердюк, В.В. Фортунатов, Л.Н. Харченко, И.Ю. Хрулёва, В.А. Чернов</w:t>
            </w:r>
          </w:p>
          <w:p w14:paraId="495FDE0F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Год издания: 2026</w:t>
            </w:r>
          </w:p>
          <w:p w14:paraId="7DD6B3D2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Формат Книги 84х108/16</w:t>
            </w:r>
          </w:p>
          <w:p w14:paraId="30BD7F58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Количество страниц: 656 страниц</w:t>
            </w:r>
          </w:p>
          <w:p w14:paraId="70CB16C7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ISBN (при наличии):</w:t>
            </w:r>
            <w:r w:rsidRPr="00020C30">
              <w:rPr>
                <w:rFonts w:eastAsia="Calibri"/>
                <w:noProof/>
                <w:color w:val="FF0000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 xml:space="preserve">978-5-908103-00-8 </w:t>
            </w:r>
          </w:p>
          <w:p w14:paraId="3A35B8E5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Блок – не менее 656 полос</w:t>
            </w:r>
          </w:p>
          <w:p w14:paraId="3A02F28C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Форзац и нахзац: используется бумага с металлическим золотым пантоном</w:t>
            </w:r>
          </w:p>
          <w:p w14:paraId="1E1FB808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Бумага на блок - 115 гр. офсет</w:t>
            </w:r>
          </w:p>
          <w:p w14:paraId="41E3D636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Бумага на форзац и нахзац – 160 гр. Матовая</w:t>
            </w:r>
          </w:p>
          <w:p w14:paraId="5C9D9E25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Обложка VIP 7Б (блинт, золотая фольга матовая, полиграфическая кожа, картон, паралон).</w:t>
            </w:r>
          </w:p>
          <w:p w14:paraId="25C8EB0D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Вид отделки блока – каптал п/шелк, цвет синий, блок шитый.</w:t>
            </w:r>
          </w:p>
          <w:p w14:paraId="27EE23FF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Ляссе синяя</w:t>
            </w:r>
          </w:p>
          <w:p w14:paraId="75E7B20B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Упаковка: картонная коробка. Размер (длина х ширина х высота): не менее  31х22,5х24 см. и не более 62х46х32 см</w:t>
            </w:r>
          </w:p>
        </w:tc>
        <w:tc>
          <w:tcPr>
            <w:tcW w:w="1276" w:type="dxa"/>
            <w:vAlign w:val="center"/>
          </w:tcPr>
          <w:p w14:paraId="54A649FA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020C30">
              <w:rPr>
                <w:sz w:val="24"/>
                <w:szCs w:val="24"/>
                <w:lang w:eastAsia="ru-RU"/>
              </w:rPr>
              <w:t>шт.</w:t>
            </w:r>
          </w:p>
        </w:tc>
        <w:tc>
          <w:tcPr>
            <w:tcW w:w="1276" w:type="dxa"/>
            <w:vAlign w:val="center"/>
          </w:tcPr>
          <w:p w14:paraId="0A70F0F0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020C30">
              <w:rPr>
                <w:sz w:val="24"/>
                <w:szCs w:val="24"/>
                <w:lang w:eastAsia="ru-RU"/>
              </w:rPr>
              <w:t>100</w:t>
            </w:r>
          </w:p>
        </w:tc>
      </w:tr>
      <w:tr w:rsidR="00020C30" w:rsidRPr="00020C30" w14:paraId="55643E56" w14:textId="77777777" w:rsidTr="00E275FC">
        <w:tc>
          <w:tcPr>
            <w:tcW w:w="617" w:type="dxa"/>
            <w:vAlign w:val="center"/>
          </w:tcPr>
          <w:p w14:paraId="585FA3C4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020C30">
              <w:rPr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090" w:type="dxa"/>
            <w:vAlign w:val="center"/>
          </w:tcPr>
          <w:p w14:paraId="681A79B5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020C30">
              <w:rPr>
                <w:b/>
                <w:bCs/>
                <w:sz w:val="24"/>
                <w:szCs w:val="24"/>
                <w:lang w:eastAsia="ru-RU"/>
              </w:rPr>
              <w:t>Книга № 2</w:t>
            </w:r>
          </w:p>
        </w:tc>
        <w:tc>
          <w:tcPr>
            <w:tcW w:w="9904" w:type="dxa"/>
          </w:tcPr>
          <w:p w14:paraId="5ABBF6FC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 xml:space="preserve">Вид издания: </w:t>
            </w:r>
            <w:r w:rsidRPr="00020C30">
              <w:rPr>
                <w:sz w:val="24"/>
                <w:szCs w:val="24"/>
                <w:lang w:eastAsia="ru-RU"/>
              </w:rPr>
              <w:t>историко-документального издание</w:t>
            </w:r>
          </w:p>
          <w:p w14:paraId="77FF0067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Автор: Г.Б. Алексушин, С.В. Бобышев, В.Н. Воронцов, А.В. Добровольский, А.Н. Журавлев, О.М. Затесова, М.А. Игошева, А.А. Конов, А.А. Лисицын, Т.Л. Пашкова, Ю.А. Петрушин, Н.М. Платонова, Е.А. Поправко, А.В. Семененко, В.А. Сердюк, В.В. Фортунатов, Л.Н. Харченко, И.Ю. Хрулёва, В.А. Чернов</w:t>
            </w:r>
          </w:p>
          <w:p w14:paraId="0CBF6DFA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Год издания: 2026</w:t>
            </w:r>
          </w:p>
          <w:p w14:paraId="26EABB5B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Формат Книги 84х108/16</w:t>
            </w:r>
          </w:p>
          <w:p w14:paraId="162259FE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Количество страниц:</w:t>
            </w:r>
            <w:r w:rsidRPr="00020C30">
              <w:rPr>
                <w:sz w:val="24"/>
                <w:szCs w:val="24"/>
                <w:lang w:eastAsia="ru-RU"/>
              </w:rPr>
              <w:t xml:space="preserve"> </w:t>
            </w: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656 страниц</w:t>
            </w:r>
          </w:p>
          <w:p w14:paraId="3EE32723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 xml:space="preserve">ISBN: 978-5-908103-00-8 </w:t>
            </w:r>
          </w:p>
          <w:p w14:paraId="2B613698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Блок – не менее 656 полос</w:t>
            </w:r>
          </w:p>
          <w:p w14:paraId="4B7826A1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Форзац и нахзац: используется бумага с металлическим золотым пантоном</w:t>
            </w:r>
          </w:p>
          <w:p w14:paraId="5B6EDE48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Фотовкладка (бумага мелованная) ч/б печать, матовая, полиграфическая кожа</w:t>
            </w:r>
          </w:p>
          <w:p w14:paraId="47524A4B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Бумага на блок - 115 гр. офсет</w:t>
            </w:r>
          </w:p>
          <w:p w14:paraId="3AF90CCB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Бумага на фотовкладку – 115 гр. мелованная матовая</w:t>
            </w:r>
          </w:p>
          <w:p w14:paraId="7F6C90A6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lastRenderedPageBreak/>
              <w:t>Бумага на форзац и нахзац – 160 гр. Матовая</w:t>
            </w:r>
          </w:p>
          <w:p w14:paraId="02F62665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Обложка 7Б (золотая фольга матовая).</w:t>
            </w:r>
          </w:p>
          <w:p w14:paraId="382BAE5C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Вид отделки блока – каптал п/шелк, цвет синий, блок шитый.</w:t>
            </w:r>
          </w:p>
          <w:p w14:paraId="7ECCC5B4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Ляссе синяя</w:t>
            </w:r>
          </w:p>
          <w:p w14:paraId="10C989C6" w14:textId="77777777" w:rsidR="00020C30" w:rsidRPr="00020C30" w:rsidRDefault="00020C30" w:rsidP="00020C30">
            <w:pPr>
              <w:spacing w:after="0" w:line="240" w:lineRule="auto"/>
              <w:jc w:val="both"/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</w:pPr>
            <w:r w:rsidRPr="00020C30">
              <w:rPr>
                <w:rFonts w:eastAsia="Calibri"/>
                <w:noProof/>
                <w:kern w:val="2"/>
                <w:sz w:val="24"/>
                <w:szCs w:val="24"/>
                <w14:ligatures w14:val="standardContextual"/>
              </w:rPr>
              <w:t>Упаковка: картонная коробка. Размер (длина х ширина х высота): не менее 31х22,5х24 см. и не более 62х46х32 см</w:t>
            </w:r>
          </w:p>
        </w:tc>
        <w:tc>
          <w:tcPr>
            <w:tcW w:w="1276" w:type="dxa"/>
            <w:vAlign w:val="center"/>
          </w:tcPr>
          <w:p w14:paraId="1EB71C51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020C30">
              <w:rPr>
                <w:sz w:val="24"/>
                <w:szCs w:val="24"/>
                <w:lang w:eastAsia="ru-RU"/>
              </w:rPr>
              <w:lastRenderedPageBreak/>
              <w:t>шт.</w:t>
            </w:r>
          </w:p>
        </w:tc>
        <w:tc>
          <w:tcPr>
            <w:tcW w:w="1276" w:type="dxa"/>
            <w:vAlign w:val="center"/>
          </w:tcPr>
          <w:p w14:paraId="71C6096B" w14:textId="77777777" w:rsidR="00020C30" w:rsidRPr="00020C30" w:rsidRDefault="00020C30" w:rsidP="00020C30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lang w:eastAsia="ru-RU"/>
              </w:rPr>
            </w:pPr>
            <w:r w:rsidRPr="00020C30">
              <w:rPr>
                <w:sz w:val="24"/>
                <w:szCs w:val="24"/>
                <w:lang w:eastAsia="ru-RU"/>
              </w:rPr>
              <w:t>1 000</w:t>
            </w:r>
          </w:p>
        </w:tc>
      </w:tr>
    </w:tbl>
    <w:p w14:paraId="5EBF71F6" w14:textId="77777777" w:rsidR="00020C30" w:rsidRPr="00D868C7" w:rsidRDefault="00020C30" w:rsidP="00020C30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firstLine="709"/>
        <w:jc w:val="center"/>
        <w:rPr>
          <w:rFonts w:ascii="Times New Roman" w:eastAsia="Arial Unicode MS" w:hAnsi="Times New Roman" w:cs="Arial Unicode MS"/>
          <w:bCs/>
          <w:color w:val="000000"/>
          <w:sz w:val="20"/>
          <w:szCs w:val="20"/>
          <w:u w:color="000000"/>
          <w:bdr w:val="nil"/>
          <w:lang w:eastAsia="ru-RU"/>
        </w:rPr>
      </w:pPr>
    </w:p>
    <w:sectPr w:rsidR="00020C30" w:rsidRPr="00D868C7" w:rsidSect="00020C30">
      <w:pgSz w:w="16838" w:h="11906" w:orient="landscape"/>
      <w:pgMar w:top="1134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20118" w14:textId="77777777" w:rsidR="0054523B" w:rsidRDefault="0054523B" w:rsidP="00501C39">
      <w:pPr>
        <w:spacing w:after="0" w:line="240" w:lineRule="auto"/>
      </w:pPr>
      <w:r>
        <w:separator/>
      </w:r>
    </w:p>
  </w:endnote>
  <w:endnote w:type="continuationSeparator" w:id="0">
    <w:p w14:paraId="6A1576B3" w14:textId="77777777" w:rsidR="0054523B" w:rsidRDefault="0054523B" w:rsidP="00501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scow Sans">
    <w:panose1 w:val="020B0503030702020504"/>
    <w:charset w:val="00"/>
    <w:family w:val="swiss"/>
    <w:notTrueType/>
    <w:pitch w:val="variable"/>
    <w:sig w:usb0="00000607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7E6C" w14:textId="77777777" w:rsidR="0054523B" w:rsidRDefault="0054523B" w:rsidP="00501C39">
      <w:pPr>
        <w:spacing w:after="0" w:line="240" w:lineRule="auto"/>
      </w:pPr>
      <w:r>
        <w:separator/>
      </w:r>
    </w:p>
  </w:footnote>
  <w:footnote w:type="continuationSeparator" w:id="0">
    <w:p w14:paraId="36F70933" w14:textId="77777777" w:rsidR="0054523B" w:rsidRDefault="0054523B" w:rsidP="00501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8D7F9" w14:textId="2B0B6ACB" w:rsidR="00555C44" w:rsidRDefault="00555C44" w:rsidP="00020C3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1A5B"/>
    <w:multiLevelType w:val="multilevel"/>
    <w:tmpl w:val="791C9CA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997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4247D46"/>
    <w:multiLevelType w:val="hybridMultilevel"/>
    <w:tmpl w:val="B1384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A3A2D"/>
    <w:multiLevelType w:val="multilevel"/>
    <w:tmpl w:val="A3D6C91E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3" w15:restartNumberingAfterBreak="0">
    <w:nsid w:val="29DC2344"/>
    <w:multiLevelType w:val="multilevel"/>
    <w:tmpl w:val="58FACD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2062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4124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5826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7888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959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1652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3354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5416" w:hanging="1800"/>
      </w:pPr>
      <w:rPr>
        <w:rFonts w:hint="default"/>
        <w:i w:val="0"/>
      </w:rPr>
    </w:lvl>
  </w:abstractNum>
  <w:abstractNum w:abstractNumId="4" w15:restartNumberingAfterBreak="0">
    <w:nsid w:val="2F522A20"/>
    <w:multiLevelType w:val="hybridMultilevel"/>
    <w:tmpl w:val="AB50B9D4"/>
    <w:lvl w:ilvl="0" w:tplc="B770D82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CA142B"/>
    <w:multiLevelType w:val="multilevel"/>
    <w:tmpl w:val="7E620F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134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"/>
      <w:lvlJc w:val="right"/>
      <w:pPr>
        <w:ind w:left="2232" w:hanging="792"/>
      </w:pPr>
      <w:rPr>
        <w:rFonts w:ascii="Symbol" w:hAnsi="Symbol" w:hint="default"/>
      </w:rPr>
    </w:lvl>
    <w:lvl w:ilvl="5">
      <w:start w:val="1"/>
      <w:numFmt w:val="bullet"/>
      <w:lvlText w:val=""/>
      <w:lvlJc w:val="righ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DFF53FB"/>
    <w:multiLevelType w:val="multilevel"/>
    <w:tmpl w:val="14FC5FE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0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i w:val="0"/>
      </w:rPr>
    </w:lvl>
  </w:abstractNum>
  <w:abstractNum w:abstractNumId="7" w15:restartNumberingAfterBreak="0">
    <w:nsid w:val="6C802DDE"/>
    <w:multiLevelType w:val="hybridMultilevel"/>
    <w:tmpl w:val="A816D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803DF3"/>
    <w:multiLevelType w:val="hybridMultilevel"/>
    <w:tmpl w:val="85A21746"/>
    <w:lvl w:ilvl="0" w:tplc="2918C3A0">
      <w:start w:val="1"/>
      <w:numFmt w:val="upperRoman"/>
      <w:lvlText w:val="%1."/>
      <w:lvlJc w:val="left"/>
      <w:pPr>
        <w:ind w:left="1080" w:hanging="720"/>
      </w:pPr>
      <w:rPr>
        <w:rFonts w:eastAsia="Arial Unicode MS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67125">
    <w:abstractNumId w:val="0"/>
  </w:num>
  <w:num w:numId="2" w16cid:durableId="1523132146">
    <w:abstractNumId w:val="8"/>
  </w:num>
  <w:num w:numId="3" w16cid:durableId="703867751">
    <w:abstractNumId w:val="7"/>
  </w:num>
  <w:num w:numId="4" w16cid:durableId="911161479">
    <w:abstractNumId w:val="1"/>
  </w:num>
  <w:num w:numId="5" w16cid:durableId="505942626">
    <w:abstractNumId w:val="4"/>
  </w:num>
  <w:num w:numId="6" w16cid:durableId="397634425">
    <w:abstractNumId w:val="5"/>
  </w:num>
  <w:num w:numId="7" w16cid:durableId="1936089090">
    <w:abstractNumId w:val="2"/>
  </w:num>
  <w:num w:numId="8" w16cid:durableId="1871718258">
    <w:abstractNumId w:val="6"/>
  </w:num>
  <w:num w:numId="9" w16cid:durableId="32921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F8"/>
    <w:rsid w:val="00020C30"/>
    <w:rsid w:val="00036142"/>
    <w:rsid w:val="00044BB8"/>
    <w:rsid w:val="00080BB0"/>
    <w:rsid w:val="00080D5A"/>
    <w:rsid w:val="000841EC"/>
    <w:rsid w:val="00096E68"/>
    <w:rsid w:val="000D0FF8"/>
    <w:rsid w:val="000D211E"/>
    <w:rsid w:val="000D4A69"/>
    <w:rsid w:val="000E48C8"/>
    <w:rsid w:val="00120D3D"/>
    <w:rsid w:val="00124CBA"/>
    <w:rsid w:val="00125537"/>
    <w:rsid w:val="00134F17"/>
    <w:rsid w:val="00140D3B"/>
    <w:rsid w:val="00144D60"/>
    <w:rsid w:val="00146224"/>
    <w:rsid w:val="00165516"/>
    <w:rsid w:val="001B7C8C"/>
    <w:rsid w:val="001D0992"/>
    <w:rsid w:val="001F14EB"/>
    <w:rsid w:val="002046A3"/>
    <w:rsid w:val="00205D65"/>
    <w:rsid w:val="002125FA"/>
    <w:rsid w:val="002361DD"/>
    <w:rsid w:val="00243B72"/>
    <w:rsid w:val="00296B58"/>
    <w:rsid w:val="00296B59"/>
    <w:rsid w:val="002C6AC1"/>
    <w:rsid w:val="002F1412"/>
    <w:rsid w:val="002F7C47"/>
    <w:rsid w:val="0034790D"/>
    <w:rsid w:val="0035786A"/>
    <w:rsid w:val="00365FB5"/>
    <w:rsid w:val="00375D66"/>
    <w:rsid w:val="00380754"/>
    <w:rsid w:val="00394070"/>
    <w:rsid w:val="003A70BA"/>
    <w:rsid w:val="003B6489"/>
    <w:rsid w:val="003B6BF7"/>
    <w:rsid w:val="003D0E2D"/>
    <w:rsid w:val="003F16B5"/>
    <w:rsid w:val="003F454A"/>
    <w:rsid w:val="004056A5"/>
    <w:rsid w:val="004064FA"/>
    <w:rsid w:val="00411472"/>
    <w:rsid w:val="00425A12"/>
    <w:rsid w:val="0043439C"/>
    <w:rsid w:val="004618BD"/>
    <w:rsid w:val="004636FA"/>
    <w:rsid w:val="00473E9C"/>
    <w:rsid w:val="004744DD"/>
    <w:rsid w:val="004A59FA"/>
    <w:rsid w:val="004B37E3"/>
    <w:rsid w:val="004C2FBA"/>
    <w:rsid w:val="004D781E"/>
    <w:rsid w:val="004F1653"/>
    <w:rsid w:val="004F3CB3"/>
    <w:rsid w:val="00501C39"/>
    <w:rsid w:val="00503DCE"/>
    <w:rsid w:val="005272E8"/>
    <w:rsid w:val="00530DA5"/>
    <w:rsid w:val="00537A6C"/>
    <w:rsid w:val="005420CE"/>
    <w:rsid w:val="0054523B"/>
    <w:rsid w:val="00555C44"/>
    <w:rsid w:val="00560882"/>
    <w:rsid w:val="00571DA6"/>
    <w:rsid w:val="005809C2"/>
    <w:rsid w:val="005B043D"/>
    <w:rsid w:val="005C50A0"/>
    <w:rsid w:val="005F1940"/>
    <w:rsid w:val="00600AF0"/>
    <w:rsid w:val="00601EC3"/>
    <w:rsid w:val="00613F69"/>
    <w:rsid w:val="006140AB"/>
    <w:rsid w:val="0062133D"/>
    <w:rsid w:val="00627405"/>
    <w:rsid w:val="006526B2"/>
    <w:rsid w:val="006658CB"/>
    <w:rsid w:val="00667A11"/>
    <w:rsid w:val="0068428E"/>
    <w:rsid w:val="006844DE"/>
    <w:rsid w:val="00696585"/>
    <w:rsid w:val="006975ED"/>
    <w:rsid w:val="006A0B50"/>
    <w:rsid w:val="006C1DDF"/>
    <w:rsid w:val="006D48B6"/>
    <w:rsid w:val="006E240B"/>
    <w:rsid w:val="006F7968"/>
    <w:rsid w:val="0071069D"/>
    <w:rsid w:val="00734092"/>
    <w:rsid w:val="00757B00"/>
    <w:rsid w:val="00772EA3"/>
    <w:rsid w:val="007773FF"/>
    <w:rsid w:val="00792E55"/>
    <w:rsid w:val="0079489D"/>
    <w:rsid w:val="007A2340"/>
    <w:rsid w:val="007C5BF4"/>
    <w:rsid w:val="007D207A"/>
    <w:rsid w:val="007D6E9E"/>
    <w:rsid w:val="007F09DA"/>
    <w:rsid w:val="007F4DE5"/>
    <w:rsid w:val="00811D19"/>
    <w:rsid w:val="008305AA"/>
    <w:rsid w:val="00841851"/>
    <w:rsid w:val="008618A9"/>
    <w:rsid w:val="0086447D"/>
    <w:rsid w:val="00866664"/>
    <w:rsid w:val="00882E44"/>
    <w:rsid w:val="00890541"/>
    <w:rsid w:val="008905DB"/>
    <w:rsid w:val="00897351"/>
    <w:rsid w:val="008C7964"/>
    <w:rsid w:val="008C7AFB"/>
    <w:rsid w:val="008D7037"/>
    <w:rsid w:val="008E2BBE"/>
    <w:rsid w:val="008E31CA"/>
    <w:rsid w:val="009111E7"/>
    <w:rsid w:val="009118A8"/>
    <w:rsid w:val="0091471C"/>
    <w:rsid w:val="009307EB"/>
    <w:rsid w:val="00934027"/>
    <w:rsid w:val="00936598"/>
    <w:rsid w:val="009413B0"/>
    <w:rsid w:val="00945E01"/>
    <w:rsid w:val="00981D9D"/>
    <w:rsid w:val="0099571F"/>
    <w:rsid w:val="009A6CE4"/>
    <w:rsid w:val="009A7693"/>
    <w:rsid w:val="009C043D"/>
    <w:rsid w:val="009D21B3"/>
    <w:rsid w:val="009D40D9"/>
    <w:rsid w:val="009D520C"/>
    <w:rsid w:val="009D7046"/>
    <w:rsid w:val="009F3E1E"/>
    <w:rsid w:val="00A0529C"/>
    <w:rsid w:val="00A073A4"/>
    <w:rsid w:val="00A151C8"/>
    <w:rsid w:val="00A1757A"/>
    <w:rsid w:val="00A21FB4"/>
    <w:rsid w:val="00A22BBD"/>
    <w:rsid w:val="00A30452"/>
    <w:rsid w:val="00A52D4E"/>
    <w:rsid w:val="00A8581E"/>
    <w:rsid w:val="00A87A5B"/>
    <w:rsid w:val="00AB27A4"/>
    <w:rsid w:val="00AB4461"/>
    <w:rsid w:val="00AB773D"/>
    <w:rsid w:val="00AC41DA"/>
    <w:rsid w:val="00AF3138"/>
    <w:rsid w:val="00B024D6"/>
    <w:rsid w:val="00B16A43"/>
    <w:rsid w:val="00B2066D"/>
    <w:rsid w:val="00B25584"/>
    <w:rsid w:val="00B308B3"/>
    <w:rsid w:val="00B415B7"/>
    <w:rsid w:val="00B43BD1"/>
    <w:rsid w:val="00B534E2"/>
    <w:rsid w:val="00B719A4"/>
    <w:rsid w:val="00B91EA7"/>
    <w:rsid w:val="00B954BD"/>
    <w:rsid w:val="00BA2AE3"/>
    <w:rsid w:val="00BA6668"/>
    <w:rsid w:val="00BB4B09"/>
    <w:rsid w:val="00BF2648"/>
    <w:rsid w:val="00BF55D2"/>
    <w:rsid w:val="00BF7F0C"/>
    <w:rsid w:val="00C075B5"/>
    <w:rsid w:val="00C07A19"/>
    <w:rsid w:val="00C617E7"/>
    <w:rsid w:val="00C923FA"/>
    <w:rsid w:val="00C930B8"/>
    <w:rsid w:val="00CA00A9"/>
    <w:rsid w:val="00CC0DC2"/>
    <w:rsid w:val="00CD739D"/>
    <w:rsid w:val="00D01EC9"/>
    <w:rsid w:val="00D0317A"/>
    <w:rsid w:val="00D14273"/>
    <w:rsid w:val="00D156E6"/>
    <w:rsid w:val="00D365E8"/>
    <w:rsid w:val="00D36F26"/>
    <w:rsid w:val="00D42B6A"/>
    <w:rsid w:val="00D5382B"/>
    <w:rsid w:val="00D543C0"/>
    <w:rsid w:val="00D753B9"/>
    <w:rsid w:val="00D868C7"/>
    <w:rsid w:val="00DB51B8"/>
    <w:rsid w:val="00DB77E1"/>
    <w:rsid w:val="00DE2C4B"/>
    <w:rsid w:val="00E00A5B"/>
    <w:rsid w:val="00E032F4"/>
    <w:rsid w:val="00E04D13"/>
    <w:rsid w:val="00E30732"/>
    <w:rsid w:val="00E31327"/>
    <w:rsid w:val="00E47CD3"/>
    <w:rsid w:val="00E550E7"/>
    <w:rsid w:val="00E56BEC"/>
    <w:rsid w:val="00E67DE7"/>
    <w:rsid w:val="00EB1ADA"/>
    <w:rsid w:val="00EC31CF"/>
    <w:rsid w:val="00EE09C6"/>
    <w:rsid w:val="00EF13D1"/>
    <w:rsid w:val="00EF3F38"/>
    <w:rsid w:val="00F21800"/>
    <w:rsid w:val="00F21F96"/>
    <w:rsid w:val="00F263D1"/>
    <w:rsid w:val="00F44759"/>
    <w:rsid w:val="00F50A26"/>
    <w:rsid w:val="00F524B4"/>
    <w:rsid w:val="00F548D9"/>
    <w:rsid w:val="00F71D42"/>
    <w:rsid w:val="00F724E2"/>
    <w:rsid w:val="00F74384"/>
    <w:rsid w:val="00F75F65"/>
    <w:rsid w:val="00F81436"/>
    <w:rsid w:val="00F96F6C"/>
    <w:rsid w:val="00FA3E76"/>
    <w:rsid w:val="00FA4780"/>
    <w:rsid w:val="00FA55F2"/>
    <w:rsid w:val="00FB78D2"/>
    <w:rsid w:val="00FC2525"/>
    <w:rsid w:val="00FC2BBF"/>
    <w:rsid w:val="00FD622F"/>
    <w:rsid w:val="00FE2281"/>
    <w:rsid w:val="00FE2FA3"/>
    <w:rsid w:val="00FE62BF"/>
    <w:rsid w:val="00FF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19BCA"/>
  <w15:docId w15:val="{96D552CF-4338-4E3E-AFE6-26CE6501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BB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4BB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31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31327"/>
    <w:rPr>
      <w:rFonts w:ascii="Tahoma" w:hAnsi="Tahoma" w:cs="Tahoma"/>
      <w:sz w:val="16"/>
      <w:szCs w:val="16"/>
      <w:lang w:eastAsia="en-US"/>
    </w:rPr>
  </w:style>
  <w:style w:type="character" w:styleId="a6">
    <w:name w:val="Hyperlink"/>
    <w:basedOn w:val="a0"/>
    <w:uiPriority w:val="99"/>
    <w:unhideWhenUsed/>
    <w:rsid w:val="008905DB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501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01C39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501C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01C39"/>
    <w:rPr>
      <w:sz w:val="22"/>
      <w:szCs w:val="22"/>
      <w:lang w:eastAsia="en-US"/>
    </w:rPr>
  </w:style>
  <w:style w:type="table" w:styleId="ab">
    <w:name w:val="Table Grid"/>
    <w:basedOn w:val="a1"/>
    <w:uiPriority w:val="59"/>
    <w:rsid w:val="00AB2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ParagraphStyle">
    <w:name w:val="NormalParagraphStyle"/>
    <w:basedOn w:val="a"/>
    <w:rsid w:val="00E04D13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="Times New Roman" w:hAnsi="Times New Roman"/>
      <w:color w:val="000000"/>
      <w:sz w:val="24"/>
      <w:szCs w:val="24"/>
      <w:lang w:val="en-US" w:eastAsia="ru-RU"/>
    </w:rPr>
  </w:style>
  <w:style w:type="character" w:styleId="ac">
    <w:name w:val="Unresolved Mention"/>
    <w:basedOn w:val="a0"/>
    <w:uiPriority w:val="99"/>
    <w:semiHidden/>
    <w:unhideWhenUsed/>
    <w:rsid w:val="00F548D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548D9"/>
    <w:rPr>
      <w:color w:val="800080" w:themeColor="followedHyperlink"/>
      <w:u w:val="single"/>
    </w:rPr>
  </w:style>
  <w:style w:type="table" w:customStyle="1" w:styleId="9">
    <w:name w:val="Сетка таблицы9"/>
    <w:basedOn w:val="a1"/>
    <w:next w:val="ab"/>
    <w:uiPriority w:val="39"/>
    <w:rsid w:val="00020C30"/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5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430">
          <w:blockQuote w:val="1"/>
          <w:marLeft w:val="0"/>
          <w:marRight w:val="-15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5154">
              <w:marLeft w:val="0"/>
              <w:marRight w:val="0"/>
              <w:marTop w:val="0"/>
              <w:marBottom w:val="0"/>
              <w:divBdr>
                <w:top w:val="single" w:sz="6" w:space="8" w:color="auto"/>
                <w:left w:val="single" w:sz="6" w:space="8" w:color="auto"/>
                <w:bottom w:val="none" w:sz="0" w:space="0" w:color="auto"/>
                <w:right w:val="single" w:sz="6" w:space="8" w:color="auto"/>
              </w:divBdr>
              <w:divsChild>
                <w:div w:id="1158577684">
                  <w:marLeft w:val="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ONIN~1\AppData\Local\Temp\Rar$DIa0.695\&#1055;&#1080;&#1089;&#1100;&#1084;&#1086;%20-%20&#1091;&#1075;&#1083;&#1086;&#1074;&#1086;&#1081;%20&#1073;&#1083;&#1072;&#1085;&#1082;%20&#1075;.%20&#1057;&#1080;&#1084;&#1092;&#1077;&#1088;&#1086;&#1087;&#1086;&#1083;&#1100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2C208A-8171-6847-B9D9-9B78D9A5D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Письмо - угловой бланк г. Симферополь.dot</Template>
  <TotalTime>43</TotalTime>
  <Pages>6</Pages>
  <Words>1911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KirsanovaOD@transport.mos.ru</dc:creator>
  <cp:lastModifiedBy>BulgakovaVV</cp:lastModifiedBy>
  <cp:revision>20</cp:revision>
  <cp:lastPrinted>2025-11-06T14:12:00Z</cp:lastPrinted>
  <dcterms:created xsi:type="dcterms:W3CDTF">2025-11-06T11:53:00Z</dcterms:created>
  <dcterms:modified xsi:type="dcterms:W3CDTF">2025-11-27T12:42:00Z</dcterms:modified>
</cp:coreProperties>
</file>