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183D" w:rsidRPr="00DC5D45" w:rsidRDefault="0073183D" w:rsidP="0073183D">
      <w:pPr>
        <w:pStyle w:val="affb"/>
        <w:rPr>
          <w:rFonts w:hint="eastAsia"/>
        </w:rPr>
        <w:sectPr w:rsidR="0073183D" w:rsidRPr="00DC5D45" w:rsidSect="00C6090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39"/>
          <w:pgMar w:top="567" w:right="851" w:bottom="1361" w:left="1418" w:header="0" w:footer="0" w:gutter="0"/>
          <w:pgNumType w:fmt="upperRoman" w:start="1"/>
          <w:cols w:space="425"/>
          <w:titlePg/>
          <w:docGrid w:type="lines" w:linePitch="312"/>
        </w:sectPr>
      </w:pPr>
      <w:bookmarkStart w:id="0" w:name="SectionMark0"/>
      <w:bookmarkStart w:id="1" w:name="_GoBack"/>
      <w:bookmarkEnd w:id="1"/>
      <w:r w:rsidRPr="00DC5D45">
        <w:rPr>
          <w:noProof/>
        </w:rPr>
        <w:pict>
          <v:line id="_x0000_s1035" style="position:absolute;left:0;text-align:left;z-index:251662336" from="0,700pt" to="482pt,700pt" strokecolor="none" strokeweight="1pt">
            <v:stroke color2="none"/>
          </v:line>
        </w:pict>
      </w:r>
      <w:r w:rsidRPr="00DC5D45">
        <w:rPr>
          <w:noProof/>
        </w:rPr>
        <w:pict>
          <v:line id="_x0000_s1034" style="position:absolute;left:0;text-align:left;z-index:251661312" from="0,179pt" to="482pt,179pt" strokecolor="none" strokeweight="1pt">
            <v:stroke color2="none"/>
          </v:line>
        </w:pict>
      </w:r>
      <w:r w:rsidRPr="00DC5D45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fmFrame7" o:spid="_x0000_s1033" type="#_x0000_t202" style="position:absolute;left:0;text-align:left;margin-left:0;margin-top:717.2pt;width:481.9pt;height:28.6pt;z-index:251660288;mso-wrap-style:tight;mso-position-horizontal-relative:margin;mso-position-vertical-relative:margin" stroked="f">
            <v:textbox style="mso-next-textbox:#fmFrame7" inset="0,0,0,0">
              <w:txbxContent>
                <w:p w:rsidR="0073183D" w:rsidRDefault="0073183D" w:rsidP="0073183D">
                  <w:pPr>
                    <w:pStyle w:val="afff4"/>
                  </w:pPr>
                  <w:r>
                    <w:rPr>
                      <w:rFonts w:hint="eastAsia"/>
                    </w:rPr>
                    <w:t>中国储备粮管理总公司</w:t>
                  </w:r>
                  <w:r w:rsidRPr="002A52C3">
                    <w:rPr>
                      <w:rStyle w:val="aff2"/>
                      <w:rFonts w:hint="eastAsia"/>
                    </w:rPr>
                    <w:t xml:space="preserve"> 发布</w:t>
                  </w:r>
                </w:p>
              </w:txbxContent>
            </v:textbox>
            <w10:wrap anchorx="margin" anchory="margin"/>
            <w10:anchorlock/>
          </v:shape>
        </w:pict>
      </w:r>
      <w:r w:rsidRPr="00DC5D45">
        <w:rPr>
          <w:noProof/>
        </w:rPr>
        <w:pict>
          <v:shape id="fmFrame6" o:spid="_x0000_s1032" type="#_x0000_t202" style="position:absolute;left:0;text-align:left;margin-left:322.9pt;margin-top:674.3pt;width:159pt;height:24.6pt;z-index:251659264;mso-wrap-style:tight;mso-position-horizontal-relative:margin;mso-position-vertical-relative:margin" stroked="f">
            <v:textbox style="mso-next-textbox:#fmFrame6" inset="0,0,0,0">
              <w:txbxContent>
                <w:p w:rsidR="0073183D" w:rsidRDefault="0073183D" w:rsidP="0073183D">
                  <w:pPr>
                    <w:pStyle w:val="ae"/>
                    <w:numPr>
                      <w:ilvl w:val="0"/>
                      <w:numId w:val="0"/>
                    </w:numPr>
                  </w:pPr>
                  <w:r>
                    <w:rPr>
                      <w:rFonts w:hint="eastAsia"/>
                    </w:rPr>
                    <w:t>2013-04-</w:t>
                  </w:r>
                  <w:r w:rsidR="00C153D0">
                    <w:rPr>
                      <w:rFonts w:hint="eastAsia"/>
                    </w:rPr>
                    <w:t>27</w:t>
                  </w:r>
                  <w:r>
                    <w:rPr>
                      <w:rFonts w:hint="eastAsia"/>
                    </w:rPr>
                    <w:t>实施</w:t>
                  </w:r>
                </w:p>
              </w:txbxContent>
            </v:textbox>
            <w10:wrap anchorx="margin" anchory="margin"/>
            <w10:anchorlock/>
          </v:shape>
        </w:pict>
      </w:r>
      <w:r w:rsidRPr="00DC5D45">
        <w:rPr>
          <w:noProof/>
        </w:rPr>
        <w:pict>
          <v:shape id="fmFrame5" o:spid="_x0000_s1031" type="#_x0000_t202" style="position:absolute;left:0;text-align:left;margin-left:0;margin-top:674.3pt;width:159pt;height:24.6pt;z-index:251658240;mso-wrap-style:tight;mso-position-horizontal-relative:margin;mso-position-vertical-relative:margin" stroked="f">
            <v:textbox style="mso-next-textbox:#fmFrame5" inset="0,0,0,0">
              <w:txbxContent>
                <w:p w:rsidR="0073183D" w:rsidRDefault="0073183D" w:rsidP="0073183D">
                  <w:pPr>
                    <w:pStyle w:val="aff4"/>
                  </w:pPr>
                  <w:smartTag w:uri="urn:schemas-microsoft-com:office:smarttags" w:element="chsdate">
                    <w:smartTagPr>
                      <w:attr w:name="IsROCDate" w:val="False"/>
                      <w:attr w:name="IsLunarDate" w:val="False"/>
                      <w:attr w:name="Day" w:val="12"/>
                      <w:attr w:name="Month" w:val="4"/>
                      <w:attr w:name="Year" w:val="2013"/>
                    </w:smartTagPr>
                    <w:r>
                      <w:rPr>
                        <w:rFonts w:hint="eastAsia"/>
                      </w:rPr>
                      <w:t>2013-0</w:t>
                    </w:r>
                    <w:r w:rsidR="00760F5C">
                      <w:rPr>
                        <w:rFonts w:hint="eastAsia"/>
                      </w:rPr>
                      <w:t>4</w:t>
                    </w:r>
                    <w:r>
                      <w:rPr>
                        <w:rFonts w:hint="eastAsia"/>
                      </w:rPr>
                      <w:t>-</w:t>
                    </w:r>
                    <w:r w:rsidR="00760F5C">
                      <w:rPr>
                        <w:rFonts w:hint="eastAsia"/>
                      </w:rPr>
                      <w:t>12</w:t>
                    </w:r>
                  </w:smartTag>
                  <w:r>
                    <w:rPr>
                      <w:rFonts w:hint="eastAsia"/>
                    </w:rPr>
                    <w:t>发布</w:t>
                  </w:r>
                </w:p>
              </w:txbxContent>
            </v:textbox>
            <w10:wrap anchorx="margin" anchory="margin"/>
            <w10:anchorlock/>
          </v:shape>
        </w:pict>
      </w:r>
      <w:r w:rsidRPr="00DC5D45">
        <w:rPr>
          <w:noProof/>
        </w:rPr>
        <w:pict>
          <v:shape id="fmFrame4" o:spid="_x0000_s1030" type="#_x0000_t202" style="position:absolute;left:0;text-align:left;margin-left:0;margin-top:286.25pt;width:470pt;height:368.6pt;z-index:251657216;mso-wrap-style:tight;mso-position-horizontal-relative:margin;mso-position-vertical-relative:margin" stroked="f">
            <v:textbox style="mso-next-textbox:#fmFrame4" inset="0,0,0,0">
              <w:txbxContent>
                <w:p w:rsidR="0073183D" w:rsidRDefault="0073183D" w:rsidP="0073183D">
                  <w:pPr>
                    <w:pStyle w:val="aff6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粮食干燥成套设备检测验收技术规范</w:t>
                  </w:r>
                </w:p>
                <w:p w:rsidR="0073183D" w:rsidRDefault="0073183D" w:rsidP="0073183D">
                  <w:pPr>
                    <w:pStyle w:val="aff9"/>
                  </w:pPr>
                </w:p>
                <w:p w:rsidR="0073183D" w:rsidRDefault="0073183D" w:rsidP="0073183D">
                  <w:pPr>
                    <w:pStyle w:val="affa"/>
                  </w:pPr>
                </w:p>
                <w:p w:rsidR="0073183D" w:rsidRDefault="0073183D" w:rsidP="0073183D">
                  <w:pPr>
                    <w:pStyle w:val="aff8"/>
                  </w:pPr>
                </w:p>
                <w:p w:rsidR="0073183D" w:rsidRDefault="0073183D" w:rsidP="0073183D">
                  <w:pPr>
                    <w:pStyle w:val="aff7"/>
                  </w:pPr>
                </w:p>
              </w:txbxContent>
            </v:textbox>
            <w10:wrap anchorx="margin" anchory="margin"/>
            <w10:anchorlock/>
          </v:shape>
        </w:pict>
      </w:r>
      <w:r w:rsidRPr="00DC5D45">
        <w:rPr>
          <w:noProof/>
        </w:rPr>
        <w:pict>
          <v:shape id="fmFrame3" o:spid="_x0000_s1029" type="#_x0000_t202" style="position:absolute;left:0;text-align:left;margin-left:0;margin-top:132.6pt;width:456.9pt;height:45.5pt;z-index:251656192;mso-wrap-style:tight;mso-position-horizontal-relative:margin;mso-position-vertical-relative:margin" stroked="f">
            <v:textbox style="mso-next-textbox:#fmFrame3" inset="0,0,0,0">
              <w:txbxContent>
                <w:p w:rsidR="0073183D" w:rsidRDefault="0073183D" w:rsidP="0073183D">
                  <w:pPr>
                    <w:pStyle w:val="10"/>
                  </w:pPr>
                  <w:r>
                    <w:t>Q/ZCL 14—2013</w:t>
                  </w:r>
                </w:p>
              </w:txbxContent>
            </v:textbox>
            <w10:wrap anchorx="margin" anchory="margin"/>
            <w10:anchorlock/>
          </v:shape>
        </w:pict>
      </w:r>
      <w:r w:rsidRPr="00DC5D45">
        <w:rPr>
          <w:noProof/>
        </w:rPr>
        <w:pict>
          <v:shape id="fmFrame8" o:spid="_x0000_s1028" type="#_x0000_t202" style="position:absolute;left:0;text-align:left;margin-left:200.75pt;margin-top:8.45pt;width:250pt;height:56.7pt;z-index:251655168;mso-wrap-style:tight;mso-position-horizontal-relative:margin;mso-position-vertical-relative:margin" stroked="f">
            <v:textbox style="mso-next-textbox:#fmFrame8" inset="0,0,0,0">
              <w:txbxContent>
                <w:p w:rsidR="0073183D" w:rsidRDefault="0073183D" w:rsidP="0073183D">
                  <w:pPr>
                    <w:pStyle w:val="af8"/>
                  </w:pPr>
                  <w:r>
                    <w:t>Q/ZCL</w:t>
                  </w:r>
                </w:p>
              </w:txbxContent>
            </v:textbox>
            <w10:wrap anchorx="margin" anchory="margin"/>
            <w10:anchorlock/>
          </v:shape>
        </w:pict>
      </w:r>
      <w:r w:rsidRPr="00DC5D45">
        <w:rPr>
          <w:noProof/>
        </w:rPr>
        <w:pict>
          <v:shape id="fmFrame2" o:spid="_x0000_s1027" type="#_x0000_t202" style="position:absolute;left:0;text-align:left;margin-left:0;margin-top:79.6pt;width:481.9pt;height:30.8pt;z-index:251654144;mso-wrap-style:tight;mso-position-horizontal-relative:margin;mso-position-vertical-relative:margin" stroked="f">
            <v:textbox style="mso-next-textbox:#fmFrame2" inset="0,0,0,0">
              <w:txbxContent>
                <w:p w:rsidR="0073183D" w:rsidRDefault="0073183D" w:rsidP="0073183D">
                  <w:pPr>
                    <w:pStyle w:val="afff3"/>
                  </w:pPr>
                  <w:r>
                    <w:rPr>
                      <w:rFonts w:hint="eastAsia"/>
                    </w:rPr>
                    <w:t>中国储备粮管理总公司</w:t>
                  </w:r>
                  <w:r>
                    <w:t xml:space="preserve"> 企业标准</w:t>
                  </w:r>
                </w:p>
              </w:txbxContent>
            </v:textbox>
            <w10:wrap anchorx="margin" anchory="margin"/>
            <w10:anchorlock/>
          </v:shape>
        </w:pict>
      </w:r>
      <w:r w:rsidRPr="00DC5D45">
        <w:rPr>
          <w:noProof/>
        </w:rPr>
        <w:pict>
          <v:shape id="fmFrame1" o:spid="_x0000_s1026" type="#_x0000_t202" style="position:absolute;left:0;text-align:left;margin-left:0;margin-top:0;width:200pt;height:51.8pt;z-index:251653120;mso-wrap-style:tight;mso-position-horizontal-relative:margin;mso-position-vertical-relative:margin" stroked="f">
            <v:textbox style="mso-next-textbox:#fmFrame1" inset="0,0,0,0">
              <w:txbxContent>
                <w:p w:rsidR="00C83CB8" w:rsidRDefault="00C83CB8" w:rsidP="00C83CB8">
                  <w:pPr>
                    <w:pStyle w:val="afff9"/>
                  </w:pPr>
                </w:p>
                <w:p w:rsidR="0073183D" w:rsidRDefault="0073183D" w:rsidP="0073183D">
                  <w:pPr>
                    <w:pStyle w:val="afff9"/>
                  </w:pPr>
                </w:p>
                <w:p w:rsidR="0073183D" w:rsidRDefault="0073183D" w:rsidP="0073183D">
                  <w:pPr>
                    <w:pStyle w:val="afff9"/>
                  </w:pPr>
                </w:p>
              </w:txbxContent>
            </v:textbox>
            <w10:wrap anchorx="margin" anchory="margin"/>
            <w10:anchorlock/>
          </v:shape>
        </w:pict>
      </w:r>
    </w:p>
    <w:p w:rsidR="0073183D" w:rsidRPr="00DC5D45" w:rsidRDefault="0073183D" w:rsidP="0073183D">
      <w:pPr>
        <w:pStyle w:val="afff1"/>
        <w:rPr>
          <w:rFonts w:hint="eastAsia"/>
        </w:rPr>
      </w:pPr>
      <w:bookmarkStart w:id="2" w:name="SectionMark1"/>
      <w:bookmarkEnd w:id="0"/>
      <w:r w:rsidRPr="00DC5D45">
        <w:rPr>
          <w:rFonts w:hint="eastAsia"/>
        </w:rPr>
        <w:lastRenderedPageBreak/>
        <w:t>目    次</w:t>
      </w:r>
    </w:p>
    <w:p w:rsidR="0073183D" w:rsidRPr="00DC5D45" w:rsidRDefault="0073183D" w:rsidP="0073183D">
      <w:pPr>
        <w:pStyle w:val="11"/>
        <w:tabs>
          <w:tab w:val="right" w:leader="dot" w:pos="9345"/>
        </w:tabs>
        <w:rPr>
          <w:rFonts w:ascii="Times New Roman"/>
          <w:noProof/>
          <w:kern w:val="2"/>
          <w:szCs w:val="24"/>
        </w:rPr>
      </w:pPr>
      <w:r w:rsidRPr="00DC5D45">
        <w:fldChar w:fldCharType="begin"/>
      </w:r>
      <w:r w:rsidRPr="00DC5D45">
        <w:instrText xml:space="preserve"> TOC \f \h \t "前言、引言标题,附录标识,参考文献、索引标题,章标题,附录章标题" </w:instrText>
      </w:r>
      <w:r w:rsidRPr="00DC5D45">
        <w:fldChar w:fldCharType="separate"/>
      </w:r>
      <w:hyperlink w:anchor="_Toc353613333" w:history="1">
        <w:r w:rsidRPr="00DC5D45">
          <w:rPr>
            <w:rStyle w:val="aff0"/>
            <w:rFonts w:hint="eastAsia"/>
            <w:noProof/>
          </w:rPr>
          <w:t>前言</w:t>
        </w:r>
        <w:r w:rsidRPr="00DC5D45">
          <w:rPr>
            <w:noProof/>
          </w:rPr>
          <w:tab/>
        </w:r>
        <w:r w:rsidRPr="00DC5D45">
          <w:rPr>
            <w:noProof/>
          </w:rPr>
          <w:fldChar w:fldCharType="begin"/>
        </w:r>
        <w:r w:rsidRPr="00DC5D45">
          <w:rPr>
            <w:noProof/>
          </w:rPr>
          <w:instrText xml:space="preserve"> PAGEREF _Toc353613333 \h </w:instrText>
        </w:r>
        <w:r w:rsidRPr="00DC5D45">
          <w:rPr>
            <w:noProof/>
          </w:rPr>
        </w:r>
        <w:r w:rsidRPr="00DC5D45">
          <w:rPr>
            <w:noProof/>
          </w:rPr>
          <w:fldChar w:fldCharType="separate"/>
        </w:r>
        <w:r w:rsidR="009B7734">
          <w:rPr>
            <w:noProof/>
          </w:rPr>
          <w:t>II</w:t>
        </w:r>
        <w:r w:rsidRPr="00DC5D45">
          <w:rPr>
            <w:noProof/>
          </w:rPr>
          <w:fldChar w:fldCharType="end"/>
        </w:r>
      </w:hyperlink>
    </w:p>
    <w:p w:rsidR="0073183D" w:rsidRPr="00DC5D45" w:rsidRDefault="0073183D" w:rsidP="0073183D">
      <w:pPr>
        <w:pStyle w:val="40"/>
        <w:tabs>
          <w:tab w:val="right" w:leader="dot" w:pos="9345"/>
        </w:tabs>
        <w:rPr>
          <w:rFonts w:ascii="Times New Roman"/>
          <w:kern w:val="2"/>
          <w:szCs w:val="24"/>
        </w:rPr>
      </w:pPr>
      <w:hyperlink w:anchor="_Toc353613334" w:history="1">
        <w:r w:rsidRPr="00DC5D45">
          <w:rPr>
            <w:rStyle w:val="aff0"/>
          </w:rPr>
          <w:t>1</w:t>
        </w:r>
        <w:r w:rsidRPr="00DC5D45">
          <w:rPr>
            <w:rStyle w:val="aff0"/>
            <w:rFonts w:hint="eastAsia"/>
          </w:rPr>
          <w:t xml:space="preserve"> </w:t>
        </w:r>
        <w:r w:rsidRPr="00DC5D45">
          <w:rPr>
            <w:rStyle w:val="aff0"/>
            <w:rFonts w:hint="eastAsia"/>
          </w:rPr>
          <w:t>范围</w:t>
        </w:r>
        <w:r w:rsidRPr="00DC5D45">
          <w:tab/>
        </w:r>
        <w:r w:rsidRPr="00DC5D45">
          <w:fldChar w:fldCharType="begin"/>
        </w:r>
        <w:r w:rsidRPr="00DC5D45">
          <w:instrText xml:space="preserve"> PAGEREF _Toc353613334 \h </w:instrText>
        </w:r>
        <w:r w:rsidRPr="00DC5D45">
          <w:fldChar w:fldCharType="separate"/>
        </w:r>
        <w:r w:rsidR="009B7734">
          <w:t>1</w:t>
        </w:r>
        <w:r w:rsidRPr="00DC5D45">
          <w:fldChar w:fldCharType="end"/>
        </w:r>
      </w:hyperlink>
    </w:p>
    <w:p w:rsidR="0073183D" w:rsidRPr="00DC5D45" w:rsidRDefault="0073183D" w:rsidP="0073183D">
      <w:pPr>
        <w:pStyle w:val="40"/>
        <w:tabs>
          <w:tab w:val="right" w:leader="dot" w:pos="9345"/>
        </w:tabs>
        <w:rPr>
          <w:rFonts w:ascii="Times New Roman"/>
          <w:kern w:val="2"/>
          <w:szCs w:val="24"/>
        </w:rPr>
      </w:pPr>
      <w:hyperlink w:anchor="_Toc353613335" w:history="1">
        <w:r w:rsidRPr="00DC5D45">
          <w:rPr>
            <w:rStyle w:val="aff0"/>
            <w:rFonts w:ascii="宋体" w:hAnsi="宋体" w:hint="eastAsia"/>
          </w:rPr>
          <w:t>本标准规定了粮食干燥成套设备检测验收技术规范的术语定义、技术要求、试验方法、验收规则和标志、包装、运输及贮存等。</w:t>
        </w:r>
        <w:r w:rsidRPr="00DC5D45">
          <w:tab/>
        </w:r>
        <w:r w:rsidRPr="00DC5D45">
          <w:fldChar w:fldCharType="begin"/>
        </w:r>
        <w:r w:rsidRPr="00DC5D45">
          <w:instrText xml:space="preserve"> PAGEREF _Toc353613335 \h </w:instrText>
        </w:r>
        <w:r w:rsidRPr="00DC5D45">
          <w:fldChar w:fldCharType="separate"/>
        </w:r>
        <w:r w:rsidR="009B7734">
          <w:t>1</w:t>
        </w:r>
        <w:r w:rsidRPr="00DC5D45">
          <w:fldChar w:fldCharType="end"/>
        </w:r>
      </w:hyperlink>
    </w:p>
    <w:p w:rsidR="0073183D" w:rsidRPr="00DC5D45" w:rsidRDefault="0073183D" w:rsidP="0073183D">
      <w:pPr>
        <w:pStyle w:val="40"/>
        <w:tabs>
          <w:tab w:val="right" w:leader="dot" w:pos="9345"/>
        </w:tabs>
        <w:rPr>
          <w:rFonts w:ascii="Times New Roman"/>
          <w:kern w:val="2"/>
          <w:szCs w:val="24"/>
        </w:rPr>
      </w:pPr>
      <w:hyperlink w:anchor="_Toc353613336" w:history="1">
        <w:r w:rsidRPr="00DC5D45">
          <w:rPr>
            <w:rStyle w:val="aff0"/>
          </w:rPr>
          <w:t>2</w:t>
        </w:r>
        <w:r w:rsidRPr="00DC5D45">
          <w:rPr>
            <w:rStyle w:val="aff0"/>
            <w:rFonts w:hint="eastAsia"/>
          </w:rPr>
          <w:t xml:space="preserve"> </w:t>
        </w:r>
        <w:r w:rsidRPr="00DC5D45">
          <w:rPr>
            <w:rStyle w:val="aff0"/>
            <w:rFonts w:hint="eastAsia"/>
          </w:rPr>
          <w:t>规范性引用文件</w:t>
        </w:r>
        <w:r w:rsidRPr="00DC5D45">
          <w:tab/>
        </w:r>
        <w:r w:rsidRPr="00DC5D45">
          <w:fldChar w:fldCharType="begin"/>
        </w:r>
        <w:r w:rsidRPr="00DC5D45">
          <w:instrText xml:space="preserve"> PAGEREF _Toc353613336 \h </w:instrText>
        </w:r>
        <w:r w:rsidRPr="00DC5D45">
          <w:fldChar w:fldCharType="separate"/>
        </w:r>
        <w:r w:rsidR="009B7734">
          <w:t>1</w:t>
        </w:r>
        <w:r w:rsidRPr="00DC5D45">
          <w:fldChar w:fldCharType="end"/>
        </w:r>
      </w:hyperlink>
    </w:p>
    <w:p w:rsidR="0073183D" w:rsidRPr="00DC5D45" w:rsidRDefault="0073183D" w:rsidP="0073183D">
      <w:pPr>
        <w:pStyle w:val="40"/>
        <w:tabs>
          <w:tab w:val="right" w:leader="dot" w:pos="9345"/>
        </w:tabs>
        <w:rPr>
          <w:rFonts w:ascii="Times New Roman"/>
          <w:kern w:val="2"/>
          <w:szCs w:val="24"/>
        </w:rPr>
      </w:pPr>
      <w:hyperlink w:anchor="_Toc353613337" w:history="1">
        <w:r w:rsidRPr="00DC5D45">
          <w:rPr>
            <w:rStyle w:val="aff0"/>
            <w:rFonts w:ascii="宋体" w:hAnsi="宋体" w:hint="eastAsia"/>
          </w:rPr>
          <w:t>下列文件对于本文件的应用是必不可少的。凡是注日期的引用文件，仅注日期的版本适用于本文件，凡是不注日期的引用文件，其最新版本（包括所有的修改单）适用于本文件。</w:t>
        </w:r>
        <w:r w:rsidRPr="00DC5D45">
          <w:tab/>
        </w:r>
        <w:r w:rsidRPr="00DC5D45">
          <w:fldChar w:fldCharType="begin"/>
        </w:r>
        <w:r w:rsidRPr="00DC5D45">
          <w:instrText xml:space="preserve"> PAGEREF _Toc353613337 \h </w:instrText>
        </w:r>
        <w:r w:rsidRPr="00DC5D45">
          <w:fldChar w:fldCharType="separate"/>
        </w:r>
        <w:r w:rsidR="009B7734">
          <w:t>1</w:t>
        </w:r>
        <w:r w:rsidRPr="00DC5D45">
          <w:fldChar w:fldCharType="end"/>
        </w:r>
      </w:hyperlink>
    </w:p>
    <w:p w:rsidR="0073183D" w:rsidRPr="00DC5D45" w:rsidRDefault="0073183D" w:rsidP="0073183D">
      <w:pPr>
        <w:pStyle w:val="40"/>
        <w:tabs>
          <w:tab w:val="right" w:leader="dot" w:pos="9345"/>
        </w:tabs>
        <w:rPr>
          <w:rFonts w:ascii="Times New Roman"/>
          <w:kern w:val="2"/>
          <w:szCs w:val="24"/>
        </w:rPr>
      </w:pPr>
      <w:hyperlink w:anchor="_Toc353613338" w:history="1">
        <w:r w:rsidRPr="00DC5D45">
          <w:rPr>
            <w:rStyle w:val="aff0"/>
          </w:rPr>
          <w:t>3</w:t>
        </w:r>
        <w:r w:rsidRPr="00DC5D45">
          <w:rPr>
            <w:rStyle w:val="aff0"/>
            <w:rFonts w:hint="eastAsia"/>
          </w:rPr>
          <w:t xml:space="preserve"> </w:t>
        </w:r>
        <w:r w:rsidRPr="00DC5D45">
          <w:rPr>
            <w:rStyle w:val="aff0"/>
            <w:rFonts w:hint="eastAsia"/>
          </w:rPr>
          <w:t>术语和定义</w:t>
        </w:r>
        <w:r w:rsidRPr="00DC5D45">
          <w:tab/>
        </w:r>
        <w:r w:rsidRPr="00DC5D45">
          <w:fldChar w:fldCharType="begin"/>
        </w:r>
        <w:r w:rsidRPr="00DC5D45">
          <w:instrText xml:space="preserve"> PAGEREF _Toc353613338 \h </w:instrText>
        </w:r>
        <w:r w:rsidRPr="00DC5D45">
          <w:fldChar w:fldCharType="separate"/>
        </w:r>
        <w:r w:rsidR="009B7734">
          <w:t>1</w:t>
        </w:r>
        <w:r w:rsidRPr="00DC5D45">
          <w:fldChar w:fldCharType="end"/>
        </w:r>
      </w:hyperlink>
    </w:p>
    <w:p w:rsidR="0073183D" w:rsidRPr="00DC5D45" w:rsidRDefault="0073183D" w:rsidP="0073183D">
      <w:pPr>
        <w:pStyle w:val="40"/>
        <w:tabs>
          <w:tab w:val="right" w:leader="dot" w:pos="9345"/>
        </w:tabs>
        <w:rPr>
          <w:rFonts w:ascii="Times New Roman"/>
          <w:kern w:val="2"/>
          <w:szCs w:val="24"/>
        </w:rPr>
      </w:pPr>
      <w:hyperlink w:anchor="_Toc353613339" w:history="1">
        <w:r w:rsidRPr="00DC5D45">
          <w:rPr>
            <w:rStyle w:val="aff0"/>
          </w:rPr>
          <w:t>4</w:t>
        </w:r>
        <w:r w:rsidRPr="00DC5D45">
          <w:rPr>
            <w:rStyle w:val="aff0"/>
            <w:rFonts w:hint="eastAsia"/>
          </w:rPr>
          <w:t xml:space="preserve"> </w:t>
        </w:r>
        <w:r w:rsidRPr="00DC5D45">
          <w:rPr>
            <w:rStyle w:val="aff0"/>
            <w:rFonts w:hint="eastAsia"/>
          </w:rPr>
          <w:t>技术要求</w:t>
        </w:r>
        <w:r w:rsidRPr="00DC5D45">
          <w:tab/>
        </w:r>
        <w:r w:rsidRPr="00DC5D45">
          <w:fldChar w:fldCharType="begin"/>
        </w:r>
        <w:r w:rsidRPr="00DC5D45">
          <w:instrText xml:space="preserve"> PAGEREF _Toc353613339 \h </w:instrText>
        </w:r>
        <w:r w:rsidRPr="00DC5D45">
          <w:fldChar w:fldCharType="separate"/>
        </w:r>
        <w:r w:rsidR="009B7734">
          <w:t>2</w:t>
        </w:r>
        <w:r w:rsidRPr="00DC5D45">
          <w:fldChar w:fldCharType="end"/>
        </w:r>
      </w:hyperlink>
    </w:p>
    <w:p w:rsidR="0073183D" w:rsidRPr="00DC5D45" w:rsidRDefault="0073183D" w:rsidP="0073183D">
      <w:pPr>
        <w:pStyle w:val="40"/>
        <w:tabs>
          <w:tab w:val="right" w:leader="dot" w:pos="9345"/>
        </w:tabs>
        <w:rPr>
          <w:rFonts w:ascii="Times New Roman"/>
          <w:kern w:val="2"/>
          <w:szCs w:val="24"/>
        </w:rPr>
      </w:pPr>
      <w:hyperlink w:anchor="_Toc353613340" w:history="1">
        <w:r w:rsidRPr="00DC5D45">
          <w:rPr>
            <w:rStyle w:val="aff0"/>
          </w:rPr>
          <w:t>5</w:t>
        </w:r>
        <w:r w:rsidRPr="00DC5D45">
          <w:rPr>
            <w:rStyle w:val="aff0"/>
            <w:rFonts w:hint="eastAsia"/>
          </w:rPr>
          <w:t xml:space="preserve"> </w:t>
        </w:r>
        <w:r w:rsidRPr="00DC5D45">
          <w:rPr>
            <w:rStyle w:val="aff0"/>
            <w:rFonts w:hint="eastAsia"/>
          </w:rPr>
          <w:t>试验方法</w:t>
        </w:r>
        <w:r w:rsidRPr="00DC5D45">
          <w:tab/>
        </w:r>
        <w:r w:rsidRPr="00DC5D45">
          <w:fldChar w:fldCharType="begin"/>
        </w:r>
        <w:r w:rsidRPr="00DC5D45">
          <w:instrText xml:space="preserve"> PAGEREF _Toc353613340 \h </w:instrText>
        </w:r>
        <w:r w:rsidRPr="00DC5D45">
          <w:fldChar w:fldCharType="separate"/>
        </w:r>
        <w:r w:rsidR="009B7734">
          <w:t>7</w:t>
        </w:r>
        <w:r w:rsidRPr="00DC5D45">
          <w:fldChar w:fldCharType="end"/>
        </w:r>
      </w:hyperlink>
    </w:p>
    <w:p w:rsidR="0073183D" w:rsidRPr="00DC5D45" w:rsidRDefault="0073183D" w:rsidP="0073183D">
      <w:pPr>
        <w:pStyle w:val="40"/>
        <w:tabs>
          <w:tab w:val="right" w:leader="dot" w:pos="9345"/>
        </w:tabs>
        <w:rPr>
          <w:rFonts w:ascii="Times New Roman"/>
          <w:kern w:val="2"/>
          <w:szCs w:val="24"/>
        </w:rPr>
      </w:pPr>
      <w:hyperlink w:anchor="_Toc353613341" w:history="1">
        <w:r w:rsidRPr="00DC5D45">
          <w:rPr>
            <w:rStyle w:val="aff0"/>
          </w:rPr>
          <w:t>6</w:t>
        </w:r>
        <w:r w:rsidRPr="00DC5D45">
          <w:rPr>
            <w:rStyle w:val="aff0"/>
            <w:rFonts w:hint="eastAsia"/>
          </w:rPr>
          <w:t xml:space="preserve"> </w:t>
        </w:r>
        <w:r w:rsidRPr="00DC5D45">
          <w:rPr>
            <w:rStyle w:val="aff0"/>
            <w:rFonts w:hint="eastAsia"/>
          </w:rPr>
          <w:t>验收规则</w:t>
        </w:r>
        <w:r w:rsidRPr="00DC5D45">
          <w:tab/>
        </w:r>
        <w:r w:rsidRPr="00DC5D45">
          <w:fldChar w:fldCharType="begin"/>
        </w:r>
        <w:r w:rsidRPr="00DC5D45">
          <w:instrText xml:space="preserve"> PAGEREF _Toc353613341 \h </w:instrText>
        </w:r>
        <w:r w:rsidRPr="00DC5D45">
          <w:fldChar w:fldCharType="separate"/>
        </w:r>
        <w:r w:rsidR="009B7734">
          <w:t>9</w:t>
        </w:r>
        <w:r w:rsidRPr="00DC5D45">
          <w:fldChar w:fldCharType="end"/>
        </w:r>
      </w:hyperlink>
    </w:p>
    <w:p w:rsidR="0073183D" w:rsidRPr="00DC5D45" w:rsidRDefault="0073183D" w:rsidP="0073183D">
      <w:pPr>
        <w:pStyle w:val="40"/>
        <w:tabs>
          <w:tab w:val="right" w:leader="dot" w:pos="9345"/>
        </w:tabs>
        <w:rPr>
          <w:rFonts w:ascii="Times New Roman"/>
          <w:kern w:val="2"/>
          <w:szCs w:val="24"/>
        </w:rPr>
      </w:pPr>
      <w:hyperlink w:anchor="_Toc353613342" w:history="1">
        <w:r w:rsidRPr="00DC5D45">
          <w:rPr>
            <w:rStyle w:val="aff0"/>
          </w:rPr>
          <w:t>7</w:t>
        </w:r>
        <w:r w:rsidRPr="00DC5D45">
          <w:rPr>
            <w:rStyle w:val="aff0"/>
            <w:rFonts w:hint="eastAsia"/>
          </w:rPr>
          <w:t xml:space="preserve"> </w:t>
        </w:r>
        <w:r w:rsidRPr="00DC5D45">
          <w:rPr>
            <w:rStyle w:val="aff0"/>
            <w:rFonts w:hint="eastAsia"/>
          </w:rPr>
          <w:t>标志、包装、运输及贮存</w:t>
        </w:r>
        <w:r w:rsidRPr="00DC5D45">
          <w:tab/>
        </w:r>
        <w:r w:rsidRPr="00DC5D45">
          <w:fldChar w:fldCharType="begin"/>
        </w:r>
        <w:r w:rsidRPr="00DC5D45">
          <w:instrText xml:space="preserve"> PAGEREF _Toc353613342 \h </w:instrText>
        </w:r>
        <w:r w:rsidRPr="00DC5D45">
          <w:fldChar w:fldCharType="separate"/>
        </w:r>
        <w:r w:rsidR="009B7734">
          <w:t>11</w:t>
        </w:r>
        <w:r w:rsidRPr="00DC5D45">
          <w:fldChar w:fldCharType="end"/>
        </w:r>
      </w:hyperlink>
    </w:p>
    <w:p w:rsidR="0073183D" w:rsidRPr="00DC5D45" w:rsidRDefault="0073183D" w:rsidP="0073183D">
      <w:pPr>
        <w:pStyle w:val="40"/>
        <w:tabs>
          <w:tab w:val="right" w:leader="dot" w:pos="9345"/>
        </w:tabs>
        <w:rPr>
          <w:rFonts w:ascii="Times New Roman"/>
          <w:kern w:val="2"/>
          <w:szCs w:val="24"/>
        </w:rPr>
      </w:pPr>
      <w:hyperlink w:anchor="_Toc353613343" w:history="1">
        <w:r w:rsidRPr="00DC5D45">
          <w:rPr>
            <w:rStyle w:val="aff0"/>
          </w:rPr>
          <w:t>8</w:t>
        </w:r>
        <w:r w:rsidRPr="00DC5D45">
          <w:rPr>
            <w:rStyle w:val="aff0"/>
            <w:rFonts w:hint="eastAsia"/>
          </w:rPr>
          <w:t xml:space="preserve"> </w:t>
        </w:r>
        <w:r w:rsidRPr="00DC5D45">
          <w:rPr>
            <w:rStyle w:val="aff0"/>
            <w:rFonts w:hint="eastAsia"/>
          </w:rPr>
          <w:t>验收报告</w:t>
        </w:r>
        <w:r w:rsidRPr="00DC5D45">
          <w:tab/>
        </w:r>
        <w:r w:rsidRPr="00DC5D45">
          <w:fldChar w:fldCharType="begin"/>
        </w:r>
        <w:r w:rsidRPr="00DC5D45">
          <w:instrText xml:space="preserve"> PAGEREF _Toc353613343 \h </w:instrText>
        </w:r>
        <w:r w:rsidRPr="00DC5D45">
          <w:fldChar w:fldCharType="separate"/>
        </w:r>
        <w:r w:rsidR="009B7734">
          <w:t>11</w:t>
        </w:r>
        <w:r w:rsidRPr="00DC5D45">
          <w:fldChar w:fldCharType="end"/>
        </w:r>
      </w:hyperlink>
    </w:p>
    <w:p w:rsidR="0073183D" w:rsidRPr="00DC5D45" w:rsidRDefault="0073183D" w:rsidP="0073183D">
      <w:pPr>
        <w:pStyle w:val="afff2"/>
        <w:rPr>
          <w:rFonts w:hint="eastAsia"/>
        </w:rPr>
        <w:sectPr w:rsidR="0073183D" w:rsidRPr="00DC5D45" w:rsidSect="00C60904">
          <w:headerReference w:type="default" r:id="rId13"/>
          <w:footerReference w:type="default" r:id="rId14"/>
          <w:pgSz w:w="11907" w:h="16839"/>
          <w:pgMar w:top="1418" w:right="1134" w:bottom="1134" w:left="1418" w:header="1418" w:footer="851" w:gutter="0"/>
          <w:pgNumType w:fmt="upperRoman" w:start="1"/>
          <w:cols w:space="425"/>
          <w:docGrid w:type="lines" w:linePitch="312"/>
        </w:sectPr>
      </w:pPr>
      <w:r w:rsidRPr="00DC5D45">
        <w:fldChar w:fldCharType="end"/>
      </w:r>
    </w:p>
    <w:p w:rsidR="0073183D" w:rsidRPr="00DC5D45" w:rsidRDefault="0073183D" w:rsidP="0073183D">
      <w:pPr>
        <w:pStyle w:val="aa"/>
        <w:rPr>
          <w:rFonts w:hint="eastAsia"/>
        </w:rPr>
      </w:pPr>
      <w:bookmarkStart w:id="3" w:name="SectionMark2"/>
      <w:bookmarkStart w:id="4" w:name="_Toc353613333"/>
      <w:bookmarkEnd w:id="2"/>
      <w:r w:rsidRPr="00DC5D45">
        <w:rPr>
          <w:rFonts w:hint="eastAsia"/>
        </w:rPr>
        <w:t>前    言</w:t>
      </w:r>
      <w:bookmarkEnd w:id="4"/>
    </w:p>
    <w:p w:rsidR="0073183D" w:rsidRPr="00DC5D45" w:rsidRDefault="0073183D" w:rsidP="0073183D">
      <w:pPr>
        <w:ind w:firstLineChars="200" w:firstLine="420"/>
        <w:rPr>
          <w:rFonts w:hint="eastAsia"/>
        </w:rPr>
      </w:pPr>
      <w:r w:rsidRPr="00DC5D45">
        <w:rPr>
          <w:rFonts w:hint="eastAsia"/>
        </w:rPr>
        <w:t>本标准是粮食干燥成套设备质量检测验收标准，包括清理设备、提升输送设备、热风炉、干燥机、钢板仓、电气系统控制、脱硫除尘设备等产品的技术要求、生产制造质量、设备安装质量和主要性能检测验收等。</w:t>
      </w:r>
    </w:p>
    <w:p w:rsidR="007B2C44" w:rsidRPr="00DC5D45" w:rsidRDefault="007B2C44" w:rsidP="0073183D">
      <w:pPr>
        <w:ind w:firstLineChars="200" w:firstLine="420"/>
        <w:rPr>
          <w:rFonts w:hint="eastAsia"/>
        </w:rPr>
      </w:pPr>
      <w:r w:rsidRPr="00DC5D45">
        <w:rPr>
          <w:rFonts w:hint="eastAsia"/>
        </w:rPr>
        <w:t>本标准按</w:t>
      </w:r>
      <w:r w:rsidRPr="00C83CB8">
        <w:t>照</w:t>
      </w:r>
      <w:r w:rsidRPr="00C83CB8">
        <w:t>GB/T</w:t>
      </w:r>
      <w:r w:rsidR="00F1458D" w:rsidRPr="00C83CB8">
        <w:t xml:space="preserve"> 1.1</w:t>
      </w:r>
      <w:r w:rsidRPr="00C83CB8">
        <w:t>-2009</w:t>
      </w:r>
      <w:r w:rsidRPr="00C83CB8">
        <w:t>给出的规则起草。</w:t>
      </w:r>
    </w:p>
    <w:p w:rsidR="0073183D" w:rsidRPr="00DC5D45" w:rsidRDefault="0073183D" w:rsidP="0073183D">
      <w:pPr>
        <w:rPr>
          <w:rFonts w:hint="eastAsia"/>
        </w:rPr>
      </w:pPr>
      <w:r w:rsidRPr="00DC5D45">
        <w:rPr>
          <w:rFonts w:hint="eastAsia"/>
        </w:rPr>
        <w:t xml:space="preserve">    </w:t>
      </w:r>
      <w:r w:rsidR="008766FF" w:rsidRPr="00DC5D45">
        <w:rPr>
          <w:rFonts w:hint="eastAsia"/>
        </w:rPr>
        <w:t>本标准由中国储备粮管理总公司提出</w:t>
      </w:r>
      <w:r w:rsidR="0078065B" w:rsidRPr="00DC5D45">
        <w:rPr>
          <w:rFonts w:hint="eastAsia"/>
        </w:rPr>
        <w:t>。</w:t>
      </w:r>
    </w:p>
    <w:p w:rsidR="0073183D" w:rsidRPr="00DC5D45" w:rsidRDefault="0073183D" w:rsidP="0073183D">
      <w:pPr>
        <w:rPr>
          <w:rFonts w:hint="eastAsia"/>
        </w:rPr>
      </w:pPr>
      <w:r w:rsidRPr="00DC5D45">
        <w:rPr>
          <w:rFonts w:hint="eastAsia"/>
        </w:rPr>
        <w:t xml:space="preserve">    </w:t>
      </w:r>
      <w:r w:rsidRPr="00DC5D45">
        <w:rPr>
          <w:rFonts w:hint="eastAsia"/>
        </w:rPr>
        <w:t>本标准负责起草单位：中国储备粮管理总公司</w:t>
      </w:r>
      <w:r w:rsidR="0078065B" w:rsidRPr="00DC5D45">
        <w:rPr>
          <w:rFonts w:hint="eastAsia"/>
        </w:rPr>
        <w:t>。</w:t>
      </w:r>
    </w:p>
    <w:p w:rsidR="0073183D" w:rsidRPr="00DC5D45" w:rsidRDefault="0073183D" w:rsidP="0073183D">
      <w:pPr>
        <w:rPr>
          <w:rFonts w:hint="eastAsia"/>
        </w:rPr>
      </w:pPr>
      <w:r w:rsidRPr="00DC5D45">
        <w:rPr>
          <w:rFonts w:hint="eastAsia"/>
        </w:rPr>
        <w:t xml:space="preserve">    </w:t>
      </w:r>
      <w:r w:rsidRPr="00DC5D45">
        <w:rPr>
          <w:rFonts w:hint="eastAsia"/>
        </w:rPr>
        <w:t>本标准起草单位：农业部节能与干燥机械设备及产品质量监督检验测试中心</w:t>
      </w:r>
      <w:r w:rsidR="0078065B" w:rsidRPr="00DC5D45">
        <w:rPr>
          <w:rFonts w:hint="eastAsia"/>
        </w:rPr>
        <w:t>。</w:t>
      </w:r>
    </w:p>
    <w:p w:rsidR="0073183D" w:rsidRPr="00DC5D45" w:rsidRDefault="0073183D" w:rsidP="0073183D">
      <w:pPr>
        <w:rPr>
          <w:rFonts w:hint="eastAsia"/>
        </w:rPr>
      </w:pPr>
      <w:r w:rsidRPr="00DC5D45">
        <w:rPr>
          <w:rFonts w:hint="eastAsia"/>
        </w:rPr>
        <w:t xml:space="preserve">    </w:t>
      </w:r>
      <w:r w:rsidRPr="00DC5D45">
        <w:rPr>
          <w:rFonts w:hint="eastAsia"/>
        </w:rPr>
        <w:t>本标准主要起草人：潘九君、熊鹤鸣、高素芬、尹晓慧、孔德旭</w:t>
      </w:r>
      <w:r w:rsidR="0078065B" w:rsidRPr="00DC5D45">
        <w:rPr>
          <w:rFonts w:hint="eastAsia"/>
        </w:rPr>
        <w:t>。</w:t>
      </w:r>
    </w:p>
    <w:p w:rsidR="0073183D" w:rsidRPr="00DC5D45" w:rsidRDefault="0073183D" w:rsidP="0073183D">
      <w:pPr>
        <w:rPr>
          <w:rFonts w:hint="eastAsia"/>
        </w:rPr>
      </w:pPr>
      <w:r w:rsidRPr="00DC5D45">
        <w:rPr>
          <w:rFonts w:hint="eastAsia"/>
        </w:rPr>
        <w:t xml:space="preserve">    </w:t>
      </w:r>
      <w:r w:rsidRPr="00DC5D45">
        <w:rPr>
          <w:rFonts w:hint="eastAsia"/>
        </w:rPr>
        <w:t>本标准为首次发布。</w:t>
      </w:r>
    </w:p>
    <w:p w:rsidR="0073183D" w:rsidRPr="00DC5D45" w:rsidRDefault="0073183D" w:rsidP="0073183D">
      <w:pPr>
        <w:pStyle w:val="aff1"/>
        <w:ind w:firstLine="420"/>
      </w:pPr>
    </w:p>
    <w:p w:rsidR="0073183D" w:rsidRPr="00DC5D45" w:rsidRDefault="0073183D" w:rsidP="0073183D">
      <w:pPr>
        <w:pStyle w:val="aff1"/>
        <w:ind w:firstLine="420"/>
        <w:sectPr w:rsidR="0073183D" w:rsidRPr="00DC5D45" w:rsidSect="00C60904">
          <w:pgSz w:w="11907" w:h="16839"/>
          <w:pgMar w:top="1418" w:right="1134" w:bottom="1134" w:left="1418" w:header="1418" w:footer="851" w:gutter="0"/>
          <w:pgNumType w:fmt="upperRoman"/>
          <w:cols w:space="425"/>
          <w:docGrid w:type="lines" w:linePitch="312"/>
        </w:sectPr>
      </w:pPr>
    </w:p>
    <w:p w:rsidR="0073183D" w:rsidRPr="00DC5D45" w:rsidRDefault="0073183D" w:rsidP="0073183D">
      <w:pPr>
        <w:pStyle w:val="afff1"/>
        <w:rPr>
          <w:rFonts w:hint="eastAsia"/>
        </w:rPr>
      </w:pPr>
      <w:bookmarkStart w:id="5" w:name="SectionMark4"/>
      <w:bookmarkEnd w:id="3"/>
      <w:r w:rsidRPr="00DC5D45">
        <w:rPr>
          <w:rFonts w:hint="eastAsia"/>
        </w:rPr>
        <w:t>粮食干燥成套设备检测验收技术规范</w:t>
      </w:r>
    </w:p>
    <w:p w:rsidR="0073183D" w:rsidRPr="00DC5D45" w:rsidRDefault="0073183D" w:rsidP="0073183D">
      <w:pPr>
        <w:pStyle w:val="ab"/>
        <w:spacing w:before="156" w:after="156"/>
        <w:rPr>
          <w:rFonts w:hint="eastAsia"/>
        </w:rPr>
      </w:pPr>
      <w:bookmarkStart w:id="6" w:name="_Toc353613334"/>
      <w:r w:rsidRPr="00DC5D45">
        <w:rPr>
          <w:rFonts w:hint="eastAsia"/>
        </w:rPr>
        <w:t>范围</w:t>
      </w:r>
      <w:bookmarkEnd w:id="6"/>
    </w:p>
    <w:p w:rsidR="0073183D" w:rsidRPr="00DC5D45" w:rsidRDefault="0073183D" w:rsidP="0073183D">
      <w:pPr>
        <w:pStyle w:val="ab"/>
        <w:numPr>
          <w:ilvl w:val="0"/>
          <w:numId w:val="0"/>
        </w:numPr>
        <w:spacing w:before="156" w:after="156"/>
        <w:ind w:firstLineChars="200" w:firstLine="420"/>
        <w:rPr>
          <w:rFonts w:ascii="宋体" w:eastAsia="宋体" w:hAnsi="宋体" w:hint="eastAsia"/>
        </w:rPr>
      </w:pPr>
      <w:bookmarkStart w:id="7" w:name="_Toc348519175"/>
      <w:bookmarkStart w:id="8" w:name="_Toc348519283"/>
      <w:bookmarkStart w:id="9" w:name="_Toc353613335"/>
      <w:r w:rsidRPr="00DC5D45">
        <w:rPr>
          <w:rFonts w:ascii="宋体" w:eastAsia="宋体" w:hAnsi="宋体" w:hint="eastAsia"/>
        </w:rPr>
        <w:t>本标准规定了粮食干燥成套设备检测验收技术规范的术语定义、技术要求、试验方法、验收规则和标志、包装、运输及贮存等。</w:t>
      </w:r>
      <w:bookmarkEnd w:id="7"/>
      <w:bookmarkEnd w:id="8"/>
      <w:bookmarkEnd w:id="9"/>
    </w:p>
    <w:p w:rsidR="0073183D" w:rsidRPr="00DC5D45" w:rsidRDefault="0073183D" w:rsidP="0073183D">
      <w:pPr>
        <w:ind w:firstLine="420"/>
        <w:rPr>
          <w:rFonts w:hint="eastAsia"/>
        </w:rPr>
      </w:pPr>
      <w:r w:rsidRPr="00DC5D45">
        <w:rPr>
          <w:rFonts w:hint="eastAsia"/>
        </w:rPr>
        <w:t>本标准适用于粮食干燥成套设备的</w:t>
      </w:r>
      <w:r w:rsidR="0078065B" w:rsidRPr="00DC5D45">
        <w:rPr>
          <w:rFonts w:hint="eastAsia"/>
        </w:rPr>
        <w:t>生产制造质量、设备安装质量和主要性能检测验收</w:t>
      </w:r>
      <w:r w:rsidRPr="00DC5D45">
        <w:rPr>
          <w:rFonts w:hint="eastAsia"/>
        </w:rPr>
        <w:t>。</w:t>
      </w:r>
    </w:p>
    <w:p w:rsidR="0073183D" w:rsidRPr="00DC5D45" w:rsidRDefault="0073183D" w:rsidP="0073183D">
      <w:pPr>
        <w:pStyle w:val="ab"/>
        <w:spacing w:before="156" w:after="156"/>
        <w:rPr>
          <w:rFonts w:hint="eastAsia"/>
        </w:rPr>
      </w:pPr>
      <w:bookmarkStart w:id="10" w:name="_Toc353613336"/>
      <w:r w:rsidRPr="00DC5D45">
        <w:rPr>
          <w:rFonts w:hint="eastAsia"/>
        </w:rPr>
        <w:t>规范性引用文件</w:t>
      </w:r>
      <w:bookmarkEnd w:id="10"/>
    </w:p>
    <w:p w:rsidR="0073183D" w:rsidRPr="00DC5D45" w:rsidRDefault="0073183D" w:rsidP="0073183D">
      <w:pPr>
        <w:pStyle w:val="ab"/>
        <w:numPr>
          <w:ilvl w:val="0"/>
          <w:numId w:val="0"/>
        </w:numPr>
        <w:spacing w:before="156" w:after="156"/>
        <w:ind w:firstLineChars="150" w:firstLine="315"/>
        <w:rPr>
          <w:rFonts w:ascii="宋体" w:eastAsia="宋体" w:hAnsi="宋体" w:hint="eastAsia"/>
        </w:rPr>
      </w:pPr>
      <w:bookmarkStart w:id="11" w:name="_Toc348519177"/>
      <w:bookmarkStart w:id="12" w:name="_Toc348519285"/>
      <w:bookmarkStart w:id="13" w:name="_Toc353613337"/>
      <w:r w:rsidRPr="00DC5D45">
        <w:rPr>
          <w:rFonts w:ascii="宋体" w:eastAsia="宋体" w:hAnsi="宋体"/>
        </w:rPr>
        <w:t>下列文件对于本文件的应用</w:t>
      </w:r>
      <w:r w:rsidR="003E7631" w:rsidRPr="00DC5D45">
        <w:rPr>
          <w:rFonts w:ascii="宋体" w:eastAsia="宋体" w:hAnsi="宋体"/>
        </w:rPr>
        <w:t>是必不可少的。凡是注日期的引用文件，仅注日期的版本适用于本文件</w:t>
      </w:r>
      <w:r w:rsidR="003E7631" w:rsidRPr="00DC5D45">
        <w:rPr>
          <w:rFonts w:ascii="宋体" w:eastAsia="宋体" w:hAnsi="宋体" w:hint="eastAsia"/>
        </w:rPr>
        <w:t>。</w:t>
      </w:r>
      <w:r w:rsidRPr="00DC5D45">
        <w:rPr>
          <w:rFonts w:ascii="宋体" w:eastAsia="宋体" w:hAnsi="宋体"/>
        </w:rPr>
        <w:t>凡是不注日期的引用文件，其最新版本（包括所有的修改单）适用于本文件。</w:t>
      </w:r>
      <w:bookmarkEnd w:id="11"/>
      <w:bookmarkEnd w:id="12"/>
      <w:bookmarkEnd w:id="13"/>
    </w:p>
    <w:p w:rsidR="0073183D" w:rsidRPr="00C83CB8" w:rsidRDefault="0073183D" w:rsidP="0073183D">
      <w:pPr>
        <w:ind w:firstLineChars="200" w:firstLine="420"/>
      </w:pPr>
      <w:r w:rsidRPr="00C83CB8">
        <w:t xml:space="preserve">GB/T 3768  </w:t>
      </w:r>
      <w:r w:rsidRPr="00C83CB8">
        <w:t>声学</w:t>
      </w:r>
      <w:r w:rsidRPr="00C83CB8">
        <w:t xml:space="preserve"> </w:t>
      </w:r>
      <w:r w:rsidRPr="00C83CB8">
        <w:t>声压法测定噪音原声功率级</w:t>
      </w:r>
      <w:r w:rsidRPr="00C83CB8">
        <w:t xml:space="preserve">  </w:t>
      </w:r>
      <w:r w:rsidRPr="00C83CB8">
        <w:t>反射面上方采用包络测量表面的简易法（</w:t>
      </w:r>
      <w:r w:rsidRPr="00C83CB8">
        <w:t>eqvISO 3746</w:t>
      </w:r>
      <w:r w:rsidRPr="00C83CB8">
        <w:t>：</w:t>
      </w:r>
      <w:r w:rsidRPr="00C83CB8">
        <w:t>1995</w:t>
      </w:r>
      <w:r w:rsidRPr="00C83CB8">
        <w:t>）</w:t>
      </w:r>
    </w:p>
    <w:p w:rsidR="0073183D" w:rsidRPr="00C83CB8" w:rsidRDefault="0073183D" w:rsidP="0073183D">
      <w:pPr>
        <w:ind w:firstLineChars="200" w:firstLine="420"/>
      </w:pPr>
      <w:r w:rsidRPr="00C83CB8">
        <w:t xml:space="preserve">GB/T 6970  </w:t>
      </w:r>
      <w:r w:rsidRPr="00C83CB8">
        <w:t>粮食干燥机试验方法</w:t>
      </w:r>
    </w:p>
    <w:p w:rsidR="0073183D" w:rsidRPr="00C83CB8" w:rsidRDefault="0073183D" w:rsidP="0073183D">
      <w:pPr>
        <w:ind w:firstLineChars="200" w:firstLine="420"/>
      </w:pPr>
      <w:r w:rsidRPr="00C83CB8">
        <w:t xml:space="preserve">GB/T 9969  </w:t>
      </w:r>
      <w:r w:rsidRPr="00C83CB8">
        <w:t>工业产品使用说明书</w:t>
      </w:r>
      <w:r w:rsidRPr="00C83CB8">
        <w:t xml:space="preserve"> </w:t>
      </w:r>
      <w:r w:rsidRPr="00C83CB8">
        <w:t>总则</w:t>
      </w:r>
    </w:p>
    <w:p w:rsidR="0073183D" w:rsidRPr="00C83CB8" w:rsidRDefault="0073183D" w:rsidP="0073183D">
      <w:pPr>
        <w:ind w:firstLineChars="200" w:firstLine="420"/>
      </w:pPr>
      <w:r w:rsidRPr="00C83CB8">
        <w:t xml:space="preserve">GB 10395.1  </w:t>
      </w:r>
      <w:r w:rsidRPr="00C83CB8">
        <w:t>农林拖拉机和机械</w:t>
      </w:r>
      <w:r w:rsidRPr="00C83CB8">
        <w:t xml:space="preserve"> </w:t>
      </w:r>
      <w:r w:rsidRPr="00C83CB8">
        <w:t>安全技术要求</w:t>
      </w:r>
      <w:r w:rsidRPr="00C83CB8">
        <w:t xml:space="preserve"> </w:t>
      </w:r>
      <w:r w:rsidRPr="00C83CB8">
        <w:t>第</w:t>
      </w:r>
      <w:r w:rsidRPr="00C83CB8">
        <w:t>1</w:t>
      </w:r>
      <w:r w:rsidRPr="00C83CB8">
        <w:t>部分：总则</w:t>
      </w:r>
    </w:p>
    <w:p w:rsidR="0073183D" w:rsidRPr="00C83CB8" w:rsidRDefault="0073183D" w:rsidP="0073183D">
      <w:pPr>
        <w:ind w:firstLineChars="200" w:firstLine="420"/>
      </w:pPr>
      <w:r w:rsidRPr="00C83CB8">
        <w:t xml:space="preserve">GB 10396  </w:t>
      </w:r>
      <w:r w:rsidRPr="00C83CB8">
        <w:t>农林拖拉机和机械、草坪和园艺动力机械</w:t>
      </w:r>
      <w:r w:rsidRPr="00C83CB8">
        <w:t xml:space="preserve"> </w:t>
      </w:r>
      <w:r w:rsidRPr="00C83CB8">
        <w:t>安全标志和危险图形</w:t>
      </w:r>
      <w:r w:rsidRPr="00C83CB8">
        <w:t xml:space="preserve"> </w:t>
      </w:r>
      <w:r w:rsidRPr="00C83CB8">
        <w:t>总则</w:t>
      </w:r>
    </w:p>
    <w:p w:rsidR="0073183D" w:rsidRPr="00C83CB8" w:rsidRDefault="0073183D" w:rsidP="0073183D">
      <w:pPr>
        <w:ind w:firstLineChars="200" w:firstLine="420"/>
      </w:pPr>
      <w:r w:rsidRPr="00C83CB8">
        <w:t xml:space="preserve">GB/T 10595 </w:t>
      </w:r>
      <w:r w:rsidRPr="00C83CB8">
        <w:t>带式输送机技术条件</w:t>
      </w:r>
    </w:p>
    <w:p w:rsidR="0073183D" w:rsidRPr="00C83CB8" w:rsidRDefault="0073183D" w:rsidP="0073183D">
      <w:pPr>
        <w:ind w:firstLineChars="200" w:firstLine="420"/>
      </w:pPr>
      <w:r w:rsidRPr="00C83CB8">
        <w:t xml:space="preserve">GB 13271  </w:t>
      </w:r>
      <w:r w:rsidRPr="00C83CB8">
        <w:t>锅炉大气污染物排放标准</w:t>
      </w:r>
    </w:p>
    <w:p w:rsidR="0073183D" w:rsidRPr="00C83CB8" w:rsidRDefault="0073183D" w:rsidP="0073183D">
      <w:pPr>
        <w:ind w:firstLineChars="200" w:firstLine="420"/>
      </w:pPr>
      <w:r w:rsidRPr="00C83CB8">
        <w:t xml:space="preserve">GB/T 13306  </w:t>
      </w:r>
      <w:r w:rsidRPr="00C83CB8">
        <w:t>标牌</w:t>
      </w:r>
    </w:p>
    <w:p w:rsidR="0073183D" w:rsidRPr="00C83CB8" w:rsidRDefault="0073183D" w:rsidP="0073183D">
      <w:pPr>
        <w:ind w:firstLineChars="200" w:firstLine="420"/>
      </w:pPr>
      <w:r w:rsidRPr="00C83CB8">
        <w:t xml:space="preserve">GB/T 16714 </w:t>
      </w:r>
      <w:r w:rsidRPr="00C83CB8">
        <w:t>连续式粮食干燥机</w:t>
      </w:r>
    </w:p>
    <w:p w:rsidR="0073183D" w:rsidRPr="00C83CB8" w:rsidRDefault="0073183D" w:rsidP="0073183D">
      <w:pPr>
        <w:ind w:firstLineChars="200" w:firstLine="420"/>
      </w:pPr>
      <w:r w:rsidRPr="00C83CB8">
        <w:t xml:space="preserve">GB 19517  </w:t>
      </w:r>
      <w:r w:rsidRPr="00C83CB8">
        <w:t>国家电气设备安全技术规范</w:t>
      </w:r>
    </w:p>
    <w:p w:rsidR="0073183D" w:rsidRPr="00C83CB8" w:rsidRDefault="0073183D" w:rsidP="0073183D">
      <w:pPr>
        <w:ind w:firstLineChars="200" w:firstLine="420"/>
      </w:pPr>
      <w:r w:rsidRPr="00C83CB8">
        <w:t xml:space="preserve">GB/T 21162 </w:t>
      </w:r>
      <w:r w:rsidRPr="00C83CB8">
        <w:t>顺流粮食干燥机单位耗热量与处理量折算规则</w:t>
      </w:r>
    </w:p>
    <w:p w:rsidR="0073183D" w:rsidRPr="00C83CB8" w:rsidRDefault="0073183D" w:rsidP="0073183D">
      <w:pPr>
        <w:ind w:firstLineChars="200" w:firstLine="420"/>
      </w:pPr>
      <w:r w:rsidRPr="00C83CB8">
        <w:t xml:space="preserve">GB 50322 </w:t>
      </w:r>
      <w:r w:rsidRPr="00C83CB8">
        <w:t>粮食钢板筒仓设计规范</w:t>
      </w:r>
    </w:p>
    <w:p w:rsidR="0073183D" w:rsidRPr="00C83CB8" w:rsidRDefault="0073183D" w:rsidP="0073183D">
      <w:pPr>
        <w:ind w:firstLineChars="200" w:firstLine="420"/>
      </w:pPr>
      <w:r w:rsidRPr="00C83CB8">
        <w:t xml:space="preserve">NY/T 463 </w:t>
      </w:r>
      <w:r w:rsidRPr="00C83CB8">
        <w:t>粮食干燥机质量评价规范</w:t>
      </w:r>
    </w:p>
    <w:p w:rsidR="0073183D" w:rsidRPr="00C83CB8" w:rsidRDefault="0073183D" w:rsidP="0073183D">
      <w:pPr>
        <w:ind w:firstLineChars="200" w:firstLine="420"/>
      </w:pPr>
      <w:r w:rsidRPr="00C83CB8">
        <w:t xml:space="preserve">NY/T 464 </w:t>
      </w:r>
      <w:r w:rsidRPr="00C83CB8">
        <w:t>热风炉质量评价规范</w:t>
      </w:r>
    </w:p>
    <w:p w:rsidR="0073183D" w:rsidRPr="00C83CB8" w:rsidRDefault="0073183D" w:rsidP="0073183D">
      <w:pPr>
        <w:ind w:firstLineChars="200" w:firstLine="420"/>
      </w:pPr>
      <w:r w:rsidRPr="00C83CB8">
        <w:t xml:space="preserve">NY/T 1644 </w:t>
      </w:r>
      <w:r w:rsidRPr="00C83CB8">
        <w:t>粮食干燥机运行安全技术条件</w:t>
      </w:r>
    </w:p>
    <w:p w:rsidR="0073183D" w:rsidRPr="00C83CB8" w:rsidRDefault="0073183D" w:rsidP="0073183D">
      <w:pPr>
        <w:ind w:firstLineChars="200" w:firstLine="420"/>
      </w:pPr>
      <w:r w:rsidRPr="00C83CB8">
        <w:t xml:space="preserve">LS/T 3503 </w:t>
      </w:r>
      <w:r w:rsidRPr="00C83CB8">
        <w:t>圆筒初清筛</w:t>
      </w:r>
    </w:p>
    <w:p w:rsidR="0073183D" w:rsidRPr="00C83CB8" w:rsidRDefault="0073183D" w:rsidP="0073183D">
      <w:pPr>
        <w:ind w:firstLineChars="200" w:firstLine="420"/>
      </w:pPr>
      <w:r w:rsidRPr="00C83CB8">
        <w:t xml:space="preserve">LS/T 3505 </w:t>
      </w:r>
      <w:r w:rsidRPr="00C83CB8">
        <w:t>自衡振动筛</w:t>
      </w:r>
    </w:p>
    <w:p w:rsidR="0073183D" w:rsidRPr="00C83CB8" w:rsidRDefault="0073183D" w:rsidP="0073183D">
      <w:pPr>
        <w:ind w:firstLineChars="200" w:firstLine="420"/>
      </w:pPr>
      <w:r w:rsidRPr="00C83CB8">
        <w:t xml:space="preserve">LS/T 3514 </w:t>
      </w:r>
      <w:r w:rsidRPr="00C83CB8">
        <w:t>粮食斗式提升机</w:t>
      </w:r>
    </w:p>
    <w:p w:rsidR="0073183D" w:rsidRPr="00C83CB8" w:rsidRDefault="0073183D" w:rsidP="0073183D">
      <w:pPr>
        <w:ind w:firstLineChars="200" w:firstLine="420"/>
      </w:pPr>
      <w:r w:rsidRPr="00C83CB8">
        <w:t xml:space="preserve">LS/T 3515 </w:t>
      </w:r>
      <w:r w:rsidRPr="00C83CB8">
        <w:t>粮食带式输送机</w:t>
      </w:r>
    </w:p>
    <w:p w:rsidR="0073183D" w:rsidRPr="00C83CB8" w:rsidRDefault="0073183D" w:rsidP="0073183D">
      <w:pPr>
        <w:ind w:firstLineChars="200" w:firstLine="420"/>
      </w:pPr>
      <w:r w:rsidRPr="00C83CB8">
        <w:t>JB/T 3926.1</w:t>
      </w:r>
      <w:r w:rsidRPr="00C83CB8">
        <w:t>～</w:t>
      </w:r>
      <w:r w:rsidRPr="00C83CB8">
        <w:t xml:space="preserve">14 </w:t>
      </w:r>
      <w:r w:rsidRPr="00C83CB8">
        <w:t>垂直式提升机</w:t>
      </w:r>
    </w:p>
    <w:p w:rsidR="0073183D" w:rsidRPr="00C83CB8" w:rsidRDefault="0073183D" w:rsidP="0073183D">
      <w:pPr>
        <w:ind w:firstLineChars="200" w:firstLine="420"/>
      </w:pPr>
      <w:r w:rsidRPr="00C83CB8">
        <w:t xml:space="preserve">JB/T 7250  </w:t>
      </w:r>
      <w:r w:rsidRPr="00C83CB8">
        <w:t>干燥技术</w:t>
      </w:r>
      <w:r w:rsidRPr="00C83CB8">
        <w:t xml:space="preserve">  </w:t>
      </w:r>
      <w:r w:rsidRPr="00C83CB8">
        <w:t>术语</w:t>
      </w:r>
    </w:p>
    <w:p w:rsidR="0073183D" w:rsidRPr="00C83CB8" w:rsidRDefault="0073183D" w:rsidP="0073183D">
      <w:pPr>
        <w:ind w:firstLineChars="200" w:firstLine="420"/>
      </w:pPr>
      <w:r w:rsidRPr="00C83CB8">
        <w:t xml:space="preserve">JB/T 9800 </w:t>
      </w:r>
      <w:r w:rsidRPr="00C83CB8">
        <w:t>波纹板安装式金属筒仓</w:t>
      </w:r>
    </w:p>
    <w:p w:rsidR="0073183D" w:rsidRPr="00C83CB8" w:rsidRDefault="0073183D" w:rsidP="0073183D">
      <w:pPr>
        <w:ind w:firstLineChars="200" w:firstLine="420"/>
      </w:pPr>
      <w:r w:rsidRPr="00C83CB8">
        <w:t xml:space="preserve">JB/T 10268 </w:t>
      </w:r>
      <w:r w:rsidRPr="00C83CB8">
        <w:t>批式循环粮食干燥机</w:t>
      </w:r>
    </w:p>
    <w:p w:rsidR="0073183D" w:rsidRPr="00C83CB8" w:rsidRDefault="0073183D" w:rsidP="0073183D">
      <w:pPr>
        <w:ind w:firstLineChars="200" w:firstLine="420"/>
      </w:pPr>
      <w:r w:rsidRPr="00C83CB8">
        <w:t xml:space="preserve">DB23/ T006  </w:t>
      </w:r>
      <w:r w:rsidRPr="00C83CB8">
        <w:t>粮食干燥机单位耗热量与干燥能力换算系数</w:t>
      </w:r>
    </w:p>
    <w:p w:rsidR="0073183D" w:rsidRPr="00C83CB8" w:rsidRDefault="0073183D" w:rsidP="0073183D">
      <w:pPr>
        <w:pStyle w:val="ab"/>
        <w:spacing w:before="156" w:after="156"/>
        <w:rPr>
          <w:rFonts w:ascii="Times New Roman"/>
        </w:rPr>
      </w:pPr>
      <w:bookmarkStart w:id="14" w:name="_Toc348519178"/>
      <w:bookmarkStart w:id="15" w:name="_Toc348519286"/>
      <w:bookmarkStart w:id="16" w:name="_Toc353613338"/>
      <w:r w:rsidRPr="00C83CB8">
        <w:rPr>
          <w:rFonts w:ascii="Times New Roman"/>
        </w:rPr>
        <w:t>术语和定义</w:t>
      </w:r>
      <w:bookmarkEnd w:id="14"/>
      <w:bookmarkEnd w:id="15"/>
      <w:bookmarkEnd w:id="16"/>
    </w:p>
    <w:p w:rsidR="0073183D" w:rsidRPr="00C83CB8" w:rsidRDefault="0073183D" w:rsidP="0073183D">
      <w:pPr>
        <w:autoSpaceDE w:val="0"/>
        <w:autoSpaceDN w:val="0"/>
        <w:adjustRightInd w:val="0"/>
        <w:spacing w:line="360" w:lineRule="exact"/>
        <w:ind w:firstLineChars="200" w:firstLine="420"/>
        <w:jc w:val="left"/>
      </w:pPr>
      <w:r w:rsidRPr="00C83CB8">
        <w:t>JB/T 7250</w:t>
      </w:r>
      <w:r w:rsidRPr="00C83CB8">
        <w:rPr>
          <w:rFonts w:hAnsi="宋体"/>
          <w:kern w:val="0"/>
        </w:rPr>
        <w:t>确立的以及下列术语和定义适用于本标准。</w:t>
      </w:r>
    </w:p>
    <w:p w:rsidR="0073183D" w:rsidRPr="00C83CB8" w:rsidRDefault="0073183D" w:rsidP="00785B12">
      <w:pPr>
        <w:pStyle w:val="ac"/>
        <w:ind w:left="0"/>
      </w:pPr>
      <w:r w:rsidRPr="00C83CB8">
        <w:t>生产率</w:t>
      </w:r>
    </w:p>
    <w:p w:rsidR="0073183D" w:rsidRPr="00C83CB8" w:rsidRDefault="0073183D" w:rsidP="0073183D">
      <w:r w:rsidRPr="00C83CB8">
        <w:t xml:space="preserve">   </w:t>
      </w:r>
      <w:r w:rsidRPr="00C83CB8">
        <w:t>湿粮经干燥机烘干后单位时间内排出的干粮质量，</w:t>
      </w:r>
      <w:r w:rsidR="0078065B" w:rsidRPr="00C83CB8">
        <w:t>单位为吨每天（</w:t>
      </w:r>
      <w:r w:rsidRPr="00C83CB8">
        <w:t>t/d</w:t>
      </w:r>
      <w:r w:rsidR="0078065B" w:rsidRPr="00C83CB8">
        <w:t>）</w:t>
      </w:r>
      <w:r w:rsidRPr="00C83CB8">
        <w:t>或</w:t>
      </w:r>
      <w:r w:rsidR="0078065B" w:rsidRPr="00C83CB8">
        <w:t>吨每小时（</w:t>
      </w:r>
      <w:r w:rsidRPr="00C83CB8">
        <w:t>t/h</w:t>
      </w:r>
      <w:r w:rsidR="0078065B" w:rsidRPr="00C83CB8">
        <w:t>）</w:t>
      </w:r>
      <w:r w:rsidRPr="00C83CB8">
        <w:t>，每天以</w:t>
      </w:r>
      <w:r w:rsidRPr="00C83CB8">
        <w:t>24</w:t>
      </w:r>
      <w:r w:rsidRPr="00C83CB8">
        <w:t>小时计算。</w:t>
      </w:r>
    </w:p>
    <w:p w:rsidR="0073183D" w:rsidRPr="00C83CB8" w:rsidRDefault="0073183D" w:rsidP="00785B12">
      <w:pPr>
        <w:pStyle w:val="ac"/>
        <w:ind w:left="0"/>
      </w:pPr>
      <w:r w:rsidRPr="00C83CB8">
        <w:t>处理量</w:t>
      </w:r>
    </w:p>
    <w:p w:rsidR="0073183D" w:rsidRPr="00C83CB8" w:rsidRDefault="0073183D" w:rsidP="0073183D">
      <w:r w:rsidRPr="00C83CB8">
        <w:t xml:space="preserve">   </w:t>
      </w:r>
      <w:r w:rsidRPr="00C83CB8">
        <w:t>单位时间内进入干燥机烘干的湿粮质量，</w:t>
      </w:r>
      <w:r w:rsidR="0078065B" w:rsidRPr="00C83CB8">
        <w:t>单位为吨每天（</w:t>
      </w:r>
      <w:r w:rsidR="0078065B" w:rsidRPr="00C83CB8">
        <w:t>t/d</w:t>
      </w:r>
      <w:r w:rsidR="0078065B" w:rsidRPr="00C83CB8">
        <w:t>）或吨每小时（</w:t>
      </w:r>
      <w:r w:rsidR="0078065B" w:rsidRPr="00C83CB8">
        <w:t>t/h</w:t>
      </w:r>
      <w:r w:rsidR="0078065B" w:rsidRPr="00C83CB8">
        <w:t>），</w:t>
      </w:r>
      <w:r w:rsidRPr="00C83CB8">
        <w:t>每天以</w:t>
      </w:r>
      <w:r w:rsidRPr="00C83CB8">
        <w:t>24</w:t>
      </w:r>
      <w:r w:rsidRPr="00C83CB8">
        <w:t>小时计算。</w:t>
      </w:r>
    </w:p>
    <w:p w:rsidR="0073183D" w:rsidRPr="00C83CB8" w:rsidRDefault="0073183D" w:rsidP="00785B12">
      <w:pPr>
        <w:pStyle w:val="ac"/>
        <w:ind w:left="0"/>
      </w:pPr>
      <w:r w:rsidRPr="00C83CB8">
        <w:t>爆腰率增值</w:t>
      </w:r>
    </w:p>
    <w:p w:rsidR="0073183D" w:rsidRPr="00C83CB8" w:rsidRDefault="0073183D" w:rsidP="0073183D">
      <w:pPr>
        <w:pStyle w:val="afff5"/>
        <w:numPr>
          <w:ilvl w:val="0"/>
          <w:numId w:val="0"/>
        </w:numPr>
        <w:ind w:firstLineChars="200" w:firstLine="420"/>
        <w:rPr>
          <w:rFonts w:eastAsia="宋体"/>
        </w:rPr>
      </w:pPr>
      <w:r w:rsidRPr="00C83CB8">
        <w:rPr>
          <w:rFonts w:eastAsia="宋体" w:hAnsi="宋体"/>
        </w:rPr>
        <w:t>出机稻谷爆腰率与进机稻谷爆腰率之差值，以百分数</w:t>
      </w:r>
      <w:r w:rsidRPr="00C83CB8">
        <w:rPr>
          <w:rFonts w:eastAsia="宋体"/>
        </w:rPr>
        <w:t>（</w:t>
      </w:r>
      <w:r w:rsidRPr="00C83CB8">
        <w:rPr>
          <w:rFonts w:eastAsia="宋体"/>
        </w:rPr>
        <w:t>%</w:t>
      </w:r>
      <w:r w:rsidRPr="00C83CB8">
        <w:rPr>
          <w:rFonts w:eastAsia="宋体"/>
        </w:rPr>
        <w:t>）</w:t>
      </w:r>
      <w:r w:rsidRPr="00C83CB8">
        <w:rPr>
          <w:rFonts w:eastAsia="宋体" w:hAnsi="宋体"/>
        </w:rPr>
        <w:t>表示。</w:t>
      </w:r>
    </w:p>
    <w:p w:rsidR="0073183D" w:rsidRPr="00C83CB8" w:rsidRDefault="0073183D" w:rsidP="00785B12">
      <w:pPr>
        <w:pStyle w:val="ac"/>
        <w:ind w:left="0"/>
      </w:pPr>
      <w:r w:rsidRPr="00C83CB8">
        <w:t>玉米裂纹率增值</w:t>
      </w:r>
    </w:p>
    <w:p w:rsidR="0073183D" w:rsidRPr="00C83CB8" w:rsidRDefault="0073183D" w:rsidP="0073183D">
      <w:pPr>
        <w:pStyle w:val="afff5"/>
        <w:numPr>
          <w:ilvl w:val="0"/>
          <w:numId w:val="0"/>
        </w:numPr>
        <w:ind w:firstLineChars="200" w:firstLine="420"/>
        <w:rPr>
          <w:rFonts w:eastAsia="宋体"/>
        </w:rPr>
      </w:pPr>
      <w:r w:rsidRPr="00C83CB8">
        <w:rPr>
          <w:rFonts w:eastAsia="宋体"/>
        </w:rPr>
        <w:t>出机玉米的裂纹率与进机玉米裂纹率之差值，</w:t>
      </w:r>
      <w:r w:rsidRPr="00C83CB8">
        <w:rPr>
          <w:rFonts w:eastAsia="宋体" w:hAnsi="宋体"/>
        </w:rPr>
        <w:t>以百分数</w:t>
      </w:r>
      <w:r w:rsidRPr="00C83CB8">
        <w:rPr>
          <w:rFonts w:eastAsia="宋体"/>
        </w:rPr>
        <w:t>（</w:t>
      </w:r>
      <w:r w:rsidRPr="00C83CB8">
        <w:rPr>
          <w:rFonts w:eastAsia="宋体"/>
        </w:rPr>
        <w:t>%</w:t>
      </w:r>
      <w:r w:rsidRPr="00C83CB8">
        <w:rPr>
          <w:rFonts w:eastAsia="宋体"/>
        </w:rPr>
        <w:t>）</w:t>
      </w:r>
      <w:r w:rsidRPr="00C83CB8">
        <w:rPr>
          <w:rFonts w:eastAsia="宋体" w:hAnsi="宋体"/>
        </w:rPr>
        <w:t>表示。</w:t>
      </w:r>
    </w:p>
    <w:p w:rsidR="0073183D" w:rsidRPr="00C83CB8" w:rsidRDefault="0073183D" w:rsidP="00785B12">
      <w:pPr>
        <w:pStyle w:val="ac"/>
        <w:ind w:left="0"/>
      </w:pPr>
      <w:r w:rsidRPr="00C83CB8">
        <w:t>破碎率增值</w:t>
      </w:r>
    </w:p>
    <w:p w:rsidR="0073183D" w:rsidRPr="00C83CB8" w:rsidRDefault="0073183D" w:rsidP="0073183D">
      <w:pPr>
        <w:pStyle w:val="aff1"/>
        <w:ind w:firstLine="420"/>
        <w:rPr>
          <w:rFonts w:ascii="Times New Roman"/>
        </w:rPr>
      </w:pPr>
      <w:r w:rsidRPr="00C83CB8">
        <w:rPr>
          <w:rFonts w:ascii="Times New Roman" w:hAnsi="宋体"/>
        </w:rPr>
        <w:t>出机</w:t>
      </w:r>
      <w:r w:rsidR="00F1458D" w:rsidRPr="00C83CB8">
        <w:rPr>
          <w:rFonts w:ascii="Times New Roman" w:hAnsi="宋体"/>
        </w:rPr>
        <w:t>粮食</w:t>
      </w:r>
      <w:r w:rsidRPr="00C83CB8">
        <w:rPr>
          <w:rFonts w:ascii="Times New Roman" w:hAnsi="宋体"/>
        </w:rPr>
        <w:t>的破碎率与进机粮食破碎率之差值，</w:t>
      </w:r>
      <w:r w:rsidRPr="00C83CB8">
        <w:rPr>
          <w:rFonts w:ascii="Times New Roman"/>
        </w:rPr>
        <w:t>以百分数（</w:t>
      </w:r>
      <w:r w:rsidRPr="00C83CB8">
        <w:rPr>
          <w:rFonts w:ascii="Times New Roman"/>
        </w:rPr>
        <w:t>%</w:t>
      </w:r>
      <w:r w:rsidRPr="00C83CB8">
        <w:rPr>
          <w:rFonts w:ascii="Times New Roman"/>
        </w:rPr>
        <w:t>）表示。</w:t>
      </w:r>
    </w:p>
    <w:p w:rsidR="0073183D" w:rsidRPr="00C83CB8" w:rsidRDefault="0073183D" w:rsidP="0073183D">
      <w:pPr>
        <w:pStyle w:val="ab"/>
        <w:spacing w:before="156" w:after="156"/>
        <w:rPr>
          <w:rFonts w:ascii="Times New Roman"/>
        </w:rPr>
      </w:pPr>
      <w:bookmarkStart w:id="17" w:name="_Toc348519179"/>
      <w:bookmarkStart w:id="18" w:name="_Toc348519287"/>
      <w:bookmarkStart w:id="19" w:name="_Toc353613339"/>
      <w:r w:rsidRPr="00C83CB8">
        <w:rPr>
          <w:rFonts w:ascii="Times New Roman"/>
        </w:rPr>
        <w:t>技术要求</w:t>
      </w:r>
      <w:bookmarkEnd w:id="17"/>
      <w:bookmarkEnd w:id="18"/>
      <w:bookmarkEnd w:id="19"/>
    </w:p>
    <w:p w:rsidR="0073183D" w:rsidRPr="00C83CB8" w:rsidRDefault="0073183D" w:rsidP="00785B12">
      <w:pPr>
        <w:pStyle w:val="ac"/>
        <w:ind w:left="0"/>
      </w:pPr>
      <w:r w:rsidRPr="00C83CB8">
        <w:t>干燥机</w:t>
      </w:r>
    </w:p>
    <w:p w:rsidR="0073183D" w:rsidRPr="00C83CB8" w:rsidRDefault="0073183D" w:rsidP="0025339E">
      <w:pPr>
        <w:pStyle w:val="ad"/>
        <w:tabs>
          <w:tab w:val="clear" w:pos="360"/>
        </w:tabs>
      </w:pPr>
      <w:r w:rsidRPr="00C83CB8">
        <w:t>连续式干燥机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/>
        </w:rPr>
        <w:t>正常条件下当环境温度、湿度、湿粮含水率、出机粮含水率等条件超出标准环境条件的要求时，单位耗热量和处理量按</w:t>
      </w:r>
      <w:r w:rsidRPr="00C83CB8">
        <w:rPr>
          <w:rFonts w:eastAsia="宋体"/>
        </w:rPr>
        <w:t>GB/T 21162</w:t>
      </w:r>
      <w:r w:rsidRPr="00C83CB8">
        <w:rPr>
          <w:rFonts w:eastAsia="宋体"/>
        </w:rPr>
        <w:t>规定进行折算。混流等干燥机按照</w:t>
      </w:r>
      <w:r w:rsidRPr="00C83CB8">
        <w:t>DB23/ T006</w:t>
      </w:r>
      <w:r w:rsidRPr="00C83CB8">
        <w:rPr>
          <w:rFonts w:eastAsia="宋体"/>
        </w:rPr>
        <w:t>规定进行折算。</w:t>
      </w:r>
    </w:p>
    <w:p w:rsidR="0073183D" w:rsidRPr="00C83CB8" w:rsidRDefault="003D4A4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 w:hAnsi="宋体"/>
        </w:rPr>
        <w:t>主要性能检测</w:t>
      </w:r>
      <w:r w:rsidRPr="00C83CB8">
        <w:rPr>
          <w:rFonts w:eastAsia="宋体"/>
        </w:rPr>
        <w:t>验收时，</w:t>
      </w:r>
      <w:r w:rsidR="0073183D" w:rsidRPr="00C83CB8">
        <w:rPr>
          <w:rFonts w:eastAsia="宋体"/>
        </w:rPr>
        <w:t>连续式玉米干燥机降水幅度</w:t>
      </w:r>
      <w:r w:rsidR="0073183D" w:rsidRPr="00C83CB8">
        <w:rPr>
          <w:rFonts w:eastAsia="宋体"/>
          <w:szCs w:val="21"/>
        </w:rPr>
        <w:t>不超过</w:t>
      </w:r>
      <w:r w:rsidR="0073183D" w:rsidRPr="00C83CB8">
        <w:rPr>
          <w:rFonts w:eastAsia="宋体"/>
        </w:rPr>
        <w:t>设计值的</w:t>
      </w:r>
      <w:r w:rsidR="0073183D" w:rsidRPr="00C83CB8">
        <w:rPr>
          <w:rFonts w:eastAsia="宋体"/>
        </w:rPr>
        <w:t>30%</w:t>
      </w:r>
      <w:r w:rsidR="0073183D" w:rsidRPr="00C83CB8">
        <w:rPr>
          <w:rFonts w:eastAsia="宋体"/>
        </w:rPr>
        <w:t>时，处理量应</w:t>
      </w:r>
      <w:r w:rsidR="0073183D" w:rsidRPr="00C83CB8">
        <w:rPr>
          <w:rFonts w:eastAsia="宋体"/>
        </w:rPr>
        <w:t>≥</w:t>
      </w:r>
      <w:r w:rsidR="0073183D" w:rsidRPr="00C83CB8">
        <w:rPr>
          <w:rFonts w:eastAsia="宋体"/>
        </w:rPr>
        <w:t>设计值的</w:t>
      </w:r>
      <w:r w:rsidR="0073183D" w:rsidRPr="00C83CB8">
        <w:rPr>
          <w:rFonts w:eastAsia="宋体"/>
        </w:rPr>
        <w:t>2.1</w:t>
      </w:r>
      <w:r w:rsidR="0073183D" w:rsidRPr="00C83CB8">
        <w:rPr>
          <w:rFonts w:eastAsia="宋体"/>
        </w:rPr>
        <w:t>倍；玉米含水率</w:t>
      </w:r>
      <w:r w:rsidR="0073183D" w:rsidRPr="00C83CB8">
        <w:rPr>
          <w:rFonts w:eastAsia="宋体"/>
        </w:rPr>
        <w:t>33-35%</w:t>
      </w:r>
      <w:r w:rsidR="0073183D" w:rsidRPr="00C83CB8">
        <w:rPr>
          <w:rFonts w:eastAsia="宋体"/>
        </w:rPr>
        <w:t>时，干燥能力应</w:t>
      </w:r>
      <w:r w:rsidR="0073183D" w:rsidRPr="00C83CB8">
        <w:rPr>
          <w:rFonts w:eastAsia="宋体"/>
        </w:rPr>
        <w:t>≥</w:t>
      </w:r>
      <w:r w:rsidR="0073183D" w:rsidRPr="00C83CB8">
        <w:rPr>
          <w:rFonts w:eastAsia="宋体"/>
        </w:rPr>
        <w:t>设计值的</w:t>
      </w:r>
      <w:r w:rsidR="0073183D" w:rsidRPr="00C83CB8">
        <w:rPr>
          <w:rFonts w:eastAsia="宋体"/>
        </w:rPr>
        <w:t>90%</w:t>
      </w:r>
      <w:r w:rsidR="0073183D" w:rsidRPr="00C83CB8">
        <w:rPr>
          <w:rFonts w:eastAsia="宋体"/>
        </w:rPr>
        <w:t>。连续式稻谷干燥机降水幅度</w:t>
      </w:r>
      <w:r w:rsidR="00F1458D" w:rsidRPr="00C83CB8">
        <w:rPr>
          <w:rFonts w:eastAsia="宋体"/>
        </w:rPr>
        <w:t>设计值</w:t>
      </w:r>
      <w:r w:rsidR="0073183D" w:rsidRPr="00C83CB8">
        <w:rPr>
          <w:rFonts w:eastAsia="宋体"/>
          <w:szCs w:val="21"/>
        </w:rPr>
        <w:t>为</w:t>
      </w:r>
      <w:r w:rsidR="0073183D" w:rsidRPr="00C83CB8">
        <w:rPr>
          <w:rFonts w:eastAsia="宋体"/>
          <w:szCs w:val="21"/>
        </w:rPr>
        <w:t>5.0%</w:t>
      </w:r>
      <w:r w:rsidR="0073183D" w:rsidRPr="00C83CB8">
        <w:rPr>
          <w:rFonts w:eastAsia="宋体"/>
        </w:rPr>
        <w:t>，验收时</w:t>
      </w:r>
      <w:r w:rsidR="00F1458D" w:rsidRPr="00C83CB8">
        <w:rPr>
          <w:rFonts w:eastAsia="宋体"/>
        </w:rPr>
        <w:t>降水幅度</w:t>
      </w:r>
      <w:r w:rsidR="0073183D" w:rsidRPr="00C83CB8">
        <w:rPr>
          <w:rFonts w:eastAsia="宋体"/>
          <w:szCs w:val="21"/>
        </w:rPr>
        <w:t>≤2.0</w:t>
      </w:r>
      <w:r w:rsidR="0073183D" w:rsidRPr="00C83CB8">
        <w:rPr>
          <w:rFonts w:eastAsia="宋体"/>
        </w:rPr>
        <w:t>%</w:t>
      </w:r>
      <w:r w:rsidR="0073183D" w:rsidRPr="00C83CB8">
        <w:rPr>
          <w:rFonts w:eastAsia="宋体"/>
        </w:rPr>
        <w:t>、降水幅度</w:t>
      </w:r>
      <w:r w:rsidR="00435151" w:rsidRPr="00C83CB8">
        <w:rPr>
          <w:rFonts w:eastAsia="宋体"/>
        </w:rPr>
        <w:t>设计值</w:t>
      </w:r>
      <w:r w:rsidR="00435151" w:rsidRPr="00C83CB8">
        <w:rPr>
          <w:rFonts w:eastAsia="宋体"/>
          <w:szCs w:val="21"/>
        </w:rPr>
        <w:t>为</w:t>
      </w:r>
      <w:r w:rsidR="0073183D" w:rsidRPr="00C83CB8">
        <w:rPr>
          <w:rFonts w:eastAsia="宋体"/>
        </w:rPr>
        <w:t>≥7</w:t>
      </w:r>
      <w:r w:rsidR="0073183D" w:rsidRPr="00C83CB8">
        <w:rPr>
          <w:rFonts w:eastAsia="宋体"/>
          <w:szCs w:val="21"/>
        </w:rPr>
        <w:t>.0%</w:t>
      </w:r>
      <w:r w:rsidR="0073183D" w:rsidRPr="00C83CB8">
        <w:rPr>
          <w:rFonts w:eastAsia="宋体"/>
        </w:rPr>
        <w:t>，验收时</w:t>
      </w:r>
      <w:r w:rsidR="00435151" w:rsidRPr="00C83CB8">
        <w:rPr>
          <w:rFonts w:eastAsia="宋体"/>
        </w:rPr>
        <w:t>降水幅度</w:t>
      </w:r>
      <w:r w:rsidR="0073183D" w:rsidRPr="00C83CB8">
        <w:rPr>
          <w:rFonts w:eastAsia="宋体"/>
          <w:szCs w:val="21"/>
        </w:rPr>
        <w:t>≤2.5</w:t>
      </w:r>
      <w:r w:rsidR="0073183D" w:rsidRPr="00C83CB8">
        <w:rPr>
          <w:rFonts w:eastAsia="宋体"/>
        </w:rPr>
        <w:t>%</w:t>
      </w:r>
      <w:r w:rsidR="0073183D" w:rsidRPr="00C83CB8">
        <w:rPr>
          <w:rFonts w:eastAsia="宋体"/>
        </w:rPr>
        <w:t>，处理量应</w:t>
      </w:r>
      <w:r w:rsidR="0073183D" w:rsidRPr="00C83CB8">
        <w:rPr>
          <w:rFonts w:eastAsia="宋体"/>
        </w:rPr>
        <w:t>≥</w:t>
      </w:r>
      <w:r w:rsidR="0073183D" w:rsidRPr="00C83CB8">
        <w:rPr>
          <w:rFonts w:eastAsia="宋体"/>
        </w:rPr>
        <w:t>设计值的</w:t>
      </w:r>
      <w:r w:rsidR="0073183D" w:rsidRPr="00C83CB8">
        <w:rPr>
          <w:rFonts w:eastAsia="宋体"/>
        </w:rPr>
        <w:t>1.4</w:t>
      </w:r>
      <w:r w:rsidR="0073183D" w:rsidRPr="00C83CB8">
        <w:rPr>
          <w:rFonts w:eastAsia="宋体"/>
        </w:rPr>
        <w:t>倍；稻谷含水率</w:t>
      </w:r>
      <w:r w:rsidR="0073183D" w:rsidRPr="00C83CB8">
        <w:rPr>
          <w:rFonts w:eastAsia="宋体"/>
        </w:rPr>
        <w:t>23-25%</w:t>
      </w:r>
      <w:r w:rsidR="0073183D" w:rsidRPr="00C83CB8">
        <w:rPr>
          <w:rFonts w:eastAsia="宋体"/>
        </w:rPr>
        <w:t>时，干燥能力应</w:t>
      </w:r>
      <w:r w:rsidR="0073183D" w:rsidRPr="00C83CB8">
        <w:rPr>
          <w:rFonts w:eastAsia="宋体"/>
        </w:rPr>
        <w:t>≥</w:t>
      </w:r>
      <w:r w:rsidR="0073183D" w:rsidRPr="00C83CB8">
        <w:rPr>
          <w:rFonts w:eastAsia="宋体"/>
        </w:rPr>
        <w:t>设计值的</w:t>
      </w:r>
      <w:r w:rsidR="0073183D" w:rsidRPr="00C83CB8">
        <w:rPr>
          <w:rFonts w:eastAsia="宋体"/>
        </w:rPr>
        <w:t>80%</w:t>
      </w:r>
      <w:r w:rsidR="0073183D" w:rsidRPr="00C83CB8">
        <w:rPr>
          <w:rFonts w:eastAsia="宋体"/>
        </w:rPr>
        <w:t>。</w:t>
      </w:r>
      <w:r w:rsidR="0073183D" w:rsidRPr="00C83CB8">
        <w:rPr>
          <w:rFonts w:eastAsia="宋体"/>
        </w:rPr>
        <w:t xml:space="preserve"> 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/>
        </w:rPr>
        <w:t>当玉米干燥机用水稻验收时，干燥能力应达到烘干玉米设计值的</w:t>
      </w:r>
      <w:r w:rsidRPr="00C83CB8">
        <w:rPr>
          <w:rFonts w:eastAsia="宋体"/>
        </w:rPr>
        <w:t>35%</w:t>
      </w:r>
      <w:r w:rsidRPr="00C83CB8">
        <w:rPr>
          <w:rFonts w:eastAsia="宋体"/>
        </w:rPr>
        <w:t>。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/>
        </w:rPr>
        <w:t>当稻谷干燥机用玉米验收时，干燥机的处理量和降水幅度不进行判定，不影响判定结果。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/>
        </w:rPr>
        <w:t>出机粮食温度应按</w:t>
      </w:r>
      <w:r w:rsidRPr="00C83CB8">
        <w:rPr>
          <w:rFonts w:eastAsia="宋体"/>
        </w:rPr>
        <w:t>GB/T 16714</w:t>
      </w:r>
      <w:r w:rsidRPr="00C83CB8">
        <w:rPr>
          <w:rFonts w:eastAsia="宋体"/>
        </w:rPr>
        <w:t>和</w:t>
      </w:r>
      <w:r w:rsidRPr="00C83CB8">
        <w:rPr>
          <w:rFonts w:eastAsia="宋体"/>
        </w:rPr>
        <w:t>JB/T 10268</w:t>
      </w:r>
      <w:r w:rsidRPr="00C83CB8">
        <w:rPr>
          <w:rFonts w:eastAsia="宋体"/>
        </w:rPr>
        <w:t>的规定执行，当处理量</w:t>
      </w:r>
      <w:r w:rsidRPr="00C83CB8">
        <w:rPr>
          <w:rFonts w:eastAsia="宋体"/>
        </w:rPr>
        <w:t>≥1.5</w:t>
      </w:r>
      <w:r w:rsidRPr="00C83CB8">
        <w:rPr>
          <w:rFonts w:eastAsia="宋体"/>
        </w:rPr>
        <w:t>倍设计</w:t>
      </w:r>
      <w:r w:rsidR="001741EC" w:rsidRPr="00C83CB8">
        <w:rPr>
          <w:rFonts w:eastAsia="宋体"/>
        </w:rPr>
        <w:t>处理量时，出机粮温不做判定</w:t>
      </w:r>
      <w:r w:rsidRPr="00C83CB8">
        <w:rPr>
          <w:rFonts w:eastAsia="宋体"/>
        </w:rPr>
        <w:t>。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/>
        </w:rPr>
        <w:t>干燥前后破碎率增值：玉米</w:t>
      </w:r>
      <w:r w:rsidRPr="00C83CB8">
        <w:rPr>
          <w:rFonts w:eastAsia="宋体"/>
          <w:szCs w:val="21"/>
        </w:rPr>
        <w:t>≤</w:t>
      </w:r>
      <w:r w:rsidRPr="00C83CB8">
        <w:rPr>
          <w:rFonts w:eastAsia="宋体"/>
        </w:rPr>
        <w:t>0. 5%</w:t>
      </w:r>
      <w:r w:rsidRPr="00C83CB8">
        <w:rPr>
          <w:rFonts w:eastAsia="宋体"/>
        </w:rPr>
        <w:t>、稻谷</w:t>
      </w:r>
      <w:r w:rsidRPr="00C83CB8">
        <w:rPr>
          <w:rFonts w:eastAsia="宋体"/>
          <w:szCs w:val="21"/>
        </w:rPr>
        <w:t>≤</w:t>
      </w:r>
      <w:r w:rsidRPr="00C83CB8">
        <w:rPr>
          <w:rFonts w:eastAsia="宋体"/>
        </w:rPr>
        <w:t>0. 3%</w:t>
      </w:r>
      <w:r w:rsidRPr="00C83CB8">
        <w:rPr>
          <w:rFonts w:eastAsia="宋体"/>
        </w:rPr>
        <w:t>。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/>
        </w:rPr>
        <w:t>干燥前后玉米裂纹率增值</w:t>
      </w:r>
      <w:r w:rsidR="00F24E74" w:rsidRPr="00C83CB8">
        <w:rPr>
          <w:rFonts w:eastAsia="宋体"/>
        </w:rPr>
        <w:t>：降水幅度</w:t>
      </w:r>
      <w:r w:rsidR="00F24E74" w:rsidRPr="00C83CB8">
        <w:rPr>
          <w:rFonts w:eastAsia="宋体"/>
          <w:szCs w:val="21"/>
        </w:rPr>
        <w:t>≤</w:t>
      </w:r>
      <w:r w:rsidR="00F24E74" w:rsidRPr="00C83CB8">
        <w:rPr>
          <w:rFonts w:eastAsia="宋体"/>
        </w:rPr>
        <w:t>10%</w:t>
      </w:r>
      <w:r w:rsidR="00F24E74" w:rsidRPr="00C83CB8">
        <w:rPr>
          <w:rFonts w:eastAsia="宋体"/>
        </w:rPr>
        <w:t>，</w:t>
      </w:r>
      <w:r w:rsidR="00F24E74" w:rsidRPr="00C83CB8">
        <w:rPr>
          <w:rFonts w:eastAsia="宋体"/>
          <w:szCs w:val="21"/>
        </w:rPr>
        <w:t>≤</w:t>
      </w:r>
      <w:r w:rsidR="00F24E74" w:rsidRPr="00C83CB8">
        <w:rPr>
          <w:rFonts w:eastAsia="宋体"/>
        </w:rPr>
        <w:t>25%</w:t>
      </w:r>
      <w:r w:rsidR="00F24E74" w:rsidRPr="00C83CB8">
        <w:rPr>
          <w:rFonts w:eastAsia="宋体"/>
        </w:rPr>
        <w:t>；降水幅</w:t>
      </w:r>
      <w:r w:rsidR="00F24E74" w:rsidRPr="00C83CB8">
        <w:rPr>
          <w:rFonts w:eastAsia="宋体" w:hAnsi="宋体"/>
        </w:rPr>
        <w:t>度</w:t>
      </w:r>
      <w:r w:rsidR="00F24E74" w:rsidRPr="00C83CB8">
        <w:rPr>
          <w:rFonts w:eastAsia="宋体" w:hAnsi="宋体"/>
          <w:szCs w:val="21"/>
        </w:rPr>
        <w:t>＞</w:t>
      </w:r>
      <w:r w:rsidR="00F24E74" w:rsidRPr="00C83CB8">
        <w:rPr>
          <w:rFonts w:eastAsia="宋体"/>
        </w:rPr>
        <w:t>10%</w:t>
      </w:r>
      <w:r w:rsidR="00F24E74" w:rsidRPr="00C83CB8">
        <w:rPr>
          <w:rFonts w:eastAsia="宋体"/>
        </w:rPr>
        <w:t>，</w:t>
      </w:r>
      <w:r w:rsidRPr="00C83CB8">
        <w:rPr>
          <w:rFonts w:eastAsia="宋体"/>
          <w:szCs w:val="21"/>
        </w:rPr>
        <w:t>≤</w:t>
      </w:r>
      <w:r w:rsidRPr="00C83CB8">
        <w:rPr>
          <w:rFonts w:eastAsia="宋体"/>
        </w:rPr>
        <w:t>30%</w:t>
      </w:r>
      <w:r w:rsidRPr="00C83CB8">
        <w:rPr>
          <w:rFonts w:eastAsia="宋体"/>
        </w:rPr>
        <w:t>。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/>
        </w:rPr>
        <w:t>干燥前后稻谷爆腰率增值</w:t>
      </w:r>
      <w:r w:rsidRPr="00C83CB8">
        <w:rPr>
          <w:rFonts w:eastAsia="宋体"/>
          <w:szCs w:val="21"/>
        </w:rPr>
        <w:t>≤</w:t>
      </w:r>
      <w:r w:rsidRPr="00C83CB8">
        <w:rPr>
          <w:rFonts w:eastAsia="宋体"/>
        </w:rPr>
        <w:t>2%</w:t>
      </w:r>
      <w:r w:rsidRPr="00C83CB8">
        <w:rPr>
          <w:rFonts w:eastAsia="宋体"/>
        </w:rPr>
        <w:t>。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/>
        </w:rPr>
        <w:t>出机粮干燥不均匀度：进机粮水分差</w:t>
      </w:r>
      <w:r w:rsidRPr="00C83CB8">
        <w:rPr>
          <w:rFonts w:eastAsia="宋体"/>
          <w:szCs w:val="21"/>
        </w:rPr>
        <w:t>≤3 %</w:t>
      </w:r>
      <w:r w:rsidRPr="00C83CB8">
        <w:rPr>
          <w:rFonts w:eastAsia="宋体"/>
          <w:szCs w:val="21"/>
        </w:rPr>
        <w:t>时，</w:t>
      </w:r>
      <w:r w:rsidRPr="00C83CB8">
        <w:rPr>
          <w:rFonts w:eastAsia="宋体"/>
        </w:rPr>
        <w:t>玉米：降水幅度</w:t>
      </w:r>
      <w:r w:rsidRPr="00C83CB8">
        <w:rPr>
          <w:rFonts w:eastAsia="宋体"/>
          <w:szCs w:val="21"/>
        </w:rPr>
        <w:t>≤</w:t>
      </w:r>
      <w:r w:rsidRPr="00C83CB8">
        <w:rPr>
          <w:rFonts w:eastAsia="宋体"/>
        </w:rPr>
        <w:t>5%</w:t>
      </w:r>
      <w:r w:rsidRPr="00C83CB8">
        <w:rPr>
          <w:rFonts w:eastAsia="宋体"/>
        </w:rPr>
        <w:t>时，</w:t>
      </w:r>
      <w:r w:rsidRPr="00C83CB8">
        <w:rPr>
          <w:rFonts w:eastAsia="宋体"/>
          <w:szCs w:val="21"/>
        </w:rPr>
        <w:t>≤</w:t>
      </w:r>
      <w:r w:rsidRPr="00C83CB8">
        <w:rPr>
          <w:rFonts w:eastAsia="宋体"/>
        </w:rPr>
        <w:t>1.0%</w:t>
      </w:r>
      <w:r w:rsidRPr="00C83CB8">
        <w:rPr>
          <w:rFonts w:eastAsia="宋体"/>
        </w:rPr>
        <w:t>；降水幅度</w:t>
      </w:r>
      <w:r w:rsidRPr="00C83CB8">
        <w:rPr>
          <w:rFonts w:eastAsia="宋体"/>
        </w:rPr>
        <w:t>5%-10%</w:t>
      </w:r>
      <w:r w:rsidRPr="00C83CB8">
        <w:rPr>
          <w:rFonts w:eastAsia="宋体"/>
        </w:rPr>
        <w:t>时，</w:t>
      </w:r>
      <w:r w:rsidRPr="00C83CB8">
        <w:rPr>
          <w:rFonts w:eastAsia="宋体"/>
          <w:szCs w:val="21"/>
        </w:rPr>
        <w:t>≤</w:t>
      </w:r>
      <w:r w:rsidRPr="00C83CB8">
        <w:rPr>
          <w:rFonts w:eastAsia="宋体"/>
        </w:rPr>
        <w:t>1.5%</w:t>
      </w:r>
      <w:r w:rsidRPr="00C83CB8">
        <w:rPr>
          <w:rFonts w:eastAsia="宋体"/>
        </w:rPr>
        <w:t>；降水幅度＞</w:t>
      </w:r>
      <w:r w:rsidRPr="00C83CB8">
        <w:rPr>
          <w:rFonts w:eastAsia="宋体"/>
        </w:rPr>
        <w:t>10%</w:t>
      </w:r>
      <w:r w:rsidRPr="00C83CB8">
        <w:rPr>
          <w:rFonts w:eastAsia="宋体"/>
        </w:rPr>
        <w:t>时，</w:t>
      </w:r>
      <w:r w:rsidRPr="00C83CB8">
        <w:rPr>
          <w:rFonts w:eastAsia="宋体"/>
          <w:szCs w:val="21"/>
        </w:rPr>
        <w:t>≤</w:t>
      </w:r>
      <w:r w:rsidRPr="00C83CB8">
        <w:rPr>
          <w:rFonts w:eastAsia="宋体"/>
        </w:rPr>
        <w:t>2.0%</w:t>
      </w:r>
      <w:r w:rsidRPr="00C83CB8">
        <w:rPr>
          <w:rFonts w:eastAsia="宋体"/>
        </w:rPr>
        <w:t>。稻谷：降水幅度</w:t>
      </w:r>
      <w:r w:rsidRPr="00C83CB8">
        <w:rPr>
          <w:rFonts w:eastAsia="宋体"/>
          <w:szCs w:val="21"/>
        </w:rPr>
        <w:t>≤</w:t>
      </w:r>
      <w:r w:rsidRPr="00C83CB8">
        <w:rPr>
          <w:rFonts w:eastAsia="宋体"/>
        </w:rPr>
        <w:t>5%</w:t>
      </w:r>
      <w:r w:rsidRPr="00C83CB8">
        <w:rPr>
          <w:rFonts w:eastAsia="宋体"/>
        </w:rPr>
        <w:t>时，</w:t>
      </w:r>
      <w:r w:rsidRPr="00C83CB8">
        <w:rPr>
          <w:rFonts w:eastAsia="宋体"/>
          <w:szCs w:val="21"/>
        </w:rPr>
        <w:t>≤</w:t>
      </w:r>
      <w:r w:rsidRPr="00C83CB8">
        <w:rPr>
          <w:rFonts w:eastAsia="宋体"/>
        </w:rPr>
        <w:t>1.0%</w:t>
      </w:r>
      <w:r w:rsidRPr="00C83CB8">
        <w:rPr>
          <w:rFonts w:eastAsia="宋体"/>
        </w:rPr>
        <w:t>；降水幅度</w:t>
      </w:r>
      <w:r w:rsidRPr="00C83CB8">
        <w:rPr>
          <w:rFonts w:eastAsia="宋体"/>
        </w:rPr>
        <w:t>5%</w:t>
      </w:r>
      <w:r w:rsidRPr="00C83CB8">
        <w:rPr>
          <w:rFonts w:eastAsia="MS Mincho"/>
        </w:rPr>
        <w:t>〜</w:t>
      </w:r>
      <w:r w:rsidRPr="00C83CB8">
        <w:rPr>
          <w:rFonts w:eastAsia="宋体"/>
        </w:rPr>
        <w:t xml:space="preserve">10% </w:t>
      </w:r>
      <w:r w:rsidRPr="00C83CB8">
        <w:rPr>
          <w:rFonts w:eastAsia="宋体"/>
        </w:rPr>
        <w:t>时，</w:t>
      </w:r>
      <w:r w:rsidRPr="00C83CB8">
        <w:rPr>
          <w:rFonts w:eastAsia="宋体"/>
          <w:szCs w:val="21"/>
        </w:rPr>
        <w:t>≤</w:t>
      </w:r>
      <w:r w:rsidRPr="00C83CB8">
        <w:rPr>
          <w:rFonts w:eastAsia="宋体"/>
        </w:rPr>
        <w:t>2%</w:t>
      </w:r>
      <w:r w:rsidRPr="00C83CB8">
        <w:rPr>
          <w:rFonts w:eastAsia="宋体"/>
        </w:rPr>
        <w:t>。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  <w:szCs w:val="21"/>
        </w:rPr>
      </w:pPr>
      <w:r w:rsidRPr="00C83CB8">
        <w:rPr>
          <w:rFonts w:eastAsia="宋体"/>
        </w:rPr>
        <w:t>制造所用材料厚度（除排粮段厚板外）应为：</w:t>
      </w:r>
      <w:r w:rsidR="003D4A4D" w:rsidRPr="00C83CB8">
        <w:rPr>
          <w:rFonts w:eastAsia="宋体"/>
        </w:rPr>
        <w:t>≥</w:t>
      </w:r>
      <w:r w:rsidRPr="00C83CB8">
        <w:rPr>
          <w:rFonts w:eastAsia="宋体"/>
        </w:rPr>
        <w:t>200 t/d</w:t>
      </w:r>
      <w:r w:rsidRPr="00C83CB8">
        <w:rPr>
          <w:rFonts w:eastAsia="宋体"/>
        </w:rPr>
        <w:t>干燥机</w:t>
      </w:r>
      <w:r w:rsidR="00547B56" w:rsidRPr="00C83CB8">
        <w:rPr>
          <w:rFonts w:eastAsia="宋体"/>
        </w:rPr>
        <w:t>角盒</w:t>
      </w:r>
      <w:r w:rsidRPr="00C83CB8">
        <w:rPr>
          <w:rFonts w:eastAsia="宋体"/>
        </w:rPr>
        <w:t>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.5"/>
          <w:attr w:name="UnitName" w:val="mm"/>
        </w:smartTagPr>
        <w:r w:rsidRPr="00C83CB8">
          <w:rPr>
            <w:rFonts w:eastAsia="宋体"/>
          </w:rPr>
          <w:t>2.5 mm</w:t>
        </w:r>
      </w:smartTag>
      <w:r w:rsidRPr="00C83CB8">
        <w:rPr>
          <w:rFonts w:eastAsia="宋体"/>
        </w:rPr>
        <w:t>，侧板</w:t>
      </w:r>
      <w:r w:rsidRPr="00C83CB8">
        <w:rPr>
          <w:rFonts w:eastAsia="宋体"/>
        </w:rPr>
        <w:t>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mm"/>
        </w:smartTagPr>
        <w:r w:rsidRPr="00C83CB8">
          <w:rPr>
            <w:rFonts w:eastAsia="宋体"/>
          </w:rPr>
          <w:t>2.0 mm</w:t>
        </w:r>
      </w:smartTag>
      <w:r w:rsidRPr="00C83CB8">
        <w:rPr>
          <w:rFonts w:eastAsia="宋体"/>
        </w:rPr>
        <w:t>；</w:t>
      </w:r>
      <w:r w:rsidR="003D4A4D" w:rsidRPr="00C83CB8">
        <w:rPr>
          <w:rFonts w:eastAsia="宋体"/>
        </w:rPr>
        <w:t>≥</w:t>
      </w:r>
      <w:r w:rsidRPr="00C83CB8">
        <w:rPr>
          <w:rFonts w:eastAsia="宋体"/>
        </w:rPr>
        <w:t>300t/d</w:t>
      </w:r>
      <w:r w:rsidRPr="00C83CB8">
        <w:rPr>
          <w:rFonts w:eastAsia="宋体"/>
        </w:rPr>
        <w:t>干燥机</w:t>
      </w:r>
      <w:r w:rsidR="00547B56" w:rsidRPr="00C83CB8">
        <w:rPr>
          <w:rFonts w:eastAsia="宋体"/>
        </w:rPr>
        <w:t>角盒</w:t>
      </w:r>
      <w:r w:rsidRPr="00C83CB8">
        <w:rPr>
          <w:rFonts w:eastAsia="宋体"/>
        </w:rPr>
        <w:t>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.5"/>
          <w:attr w:name="UnitName" w:val="mm"/>
        </w:smartTagPr>
        <w:r w:rsidRPr="00C83CB8">
          <w:rPr>
            <w:rFonts w:eastAsia="宋体"/>
          </w:rPr>
          <w:t>2.5 mm</w:t>
        </w:r>
      </w:smartTag>
      <w:r w:rsidRPr="00C83CB8">
        <w:rPr>
          <w:rFonts w:eastAsia="宋体"/>
        </w:rPr>
        <w:t>，侧板</w:t>
      </w:r>
      <w:r w:rsidRPr="00C83CB8">
        <w:rPr>
          <w:rFonts w:eastAsia="宋体"/>
        </w:rPr>
        <w:t>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.5"/>
          <w:attr w:name="UnitName" w:val="mm"/>
        </w:smartTagPr>
        <w:r w:rsidRPr="00C83CB8">
          <w:rPr>
            <w:rFonts w:eastAsia="宋体"/>
          </w:rPr>
          <w:t>2.5 mm</w:t>
        </w:r>
      </w:smartTag>
      <w:r w:rsidRPr="00C83CB8">
        <w:rPr>
          <w:rFonts w:eastAsia="宋体"/>
        </w:rPr>
        <w:t>；</w:t>
      </w:r>
      <w:r w:rsidR="003D4A4D" w:rsidRPr="00C83CB8">
        <w:rPr>
          <w:rFonts w:eastAsia="宋体"/>
        </w:rPr>
        <w:t>≥</w:t>
      </w:r>
      <w:r w:rsidRPr="00C83CB8">
        <w:rPr>
          <w:rFonts w:eastAsia="宋体"/>
        </w:rPr>
        <w:t>500t/d</w:t>
      </w:r>
      <w:r w:rsidRPr="00C83CB8">
        <w:rPr>
          <w:rFonts w:eastAsia="宋体"/>
        </w:rPr>
        <w:t>干燥机</w:t>
      </w:r>
      <w:r w:rsidR="00547B56" w:rsidRPr="00C83CB8">
        <w:rPr>
          <w:rFonts w:eastAsia="宋体"/>
        </w:rPr>
        <w:t>角盒</w:t>
      </w:r>
      <w:r w:rsidRPr="00C83CB8">
        <w:rPr>
          <w:rFonts w:eastAsia="宋体"/>
        </w:rPr>
        <w:t>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.75"/>
          <w:attr w:name="UnitName" w:val="mm"/>
        </w:smartTagPr>
        <w:r w:rsidRPr="00C83CB8">
          <w:rPr>
            <w:rFonts w:eastAsia="宋体"/>
          </w:rPr>
          <w:t>2.75 mm</w:t>
        </w:r>
      </w:smartTag>
      <w:r w:rsidRPr="00C83CB8">
        <w:rPr>
          <w:rFonts w:eastAsia="宋体"/>
        </w:rPr>
        <w:t>，侧板</w:t>
      </w:r>
      <w:r w:rsidRPr="00C83CB8">
        <w:rPr>
          <w:rFonts w:eastAsia="宋体"/>
        </w:rPr>
        <w:t>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.75"/>
          <w:attr w:name="UnitName" w:val="mm"/>
        </w:smartTagPr>
        <w:r w:rsidRPr="00C83CB8">
          <w:rPr>
            <w:rFonts w:eastAsia="宋体"/>
          </w:rPr>
          <w:t>2.75 mm</w:t>
        </w:r>
      </w:smartTag>
      <w:r w:rsidRPr="00C83CB8">
        <w:rPr>
          <w:rFonts w:eastAsia="宋体"/>
        </w:rPr>
        <w:t>。</w:t>
      </w:r>
      <w:r w:rsidRPr="00C83CB8">
        <w:rPr>
          <w:rFonts w:eastAsia="宋体"/>
          <w:szCs w:val="21"/>
        </w:rPr>
        <w:t>使用镀锌板</w:t>
      </w:r>
      <w:r w:rsidR="007E0116" w:rsidRPr="00C83CB8">
        <w:rPr>
          <w:rFonts w:eastAsia="宋体"/>
          <w:szCs w:val="21"/>
        </w:rPr>
        <w:t>时</w:t>
      </w:r>
      <w:r w:rsidRPr="00C83CB8">
        <w:rPr>
          <w:rFonts w:eastAsia="宋体"/>
          <w:szCs w:val="21"/>
        </w:rPr>
        <w:t>厚</w:t>
      </w:r>
      <w:r w:rsidR="003D4A4D" w:rsidRPr="00C83CB8">
        <w:rPr>
          <w:rFonts w:eastAsia="宋体"/>
          <w:szCs w:val="21"/>
        </w:rPr>
        <w:t>度</w:t>
      </w:r>
      <w:r w:rsidRPr="00C83CB8">
        <w:rPr>
          <w:rFonts w:eastAsia="宋体"/>
          <w:szCs w:val="21"/>
        </w:rPr>
        <w:t>：</w:t>
      </w:r>
      <w:r w:rsidR="00547B56" w:rsidRPr="00C83CB8">
        <w:rPr>
          <w:rFonts w:eastAsia="宋体"/>
          <w:szCs w:val="21"/>
        </w:rPr>
        <w:t>角盒</w:t>
      </w:r>
      <w:r w:rsidR="007E0116" w:rsidRPr="00C83CB8">
        <w:rPr>
          <w:rFonts w:eastAsia="宋体"/>
          <w:szCs w:val="21"/>
        </w:rPr>
        <w:t>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.5"/>
          <w:attr w:name="UnitName" w:val="mm"/>
        </w:smartTagPr>
        <w:r w:rsidR="007E0116" w:rsidRPr="00C83CB8">
          <w:rPr>
            <w:rFonts w:eastAsia="宋体"/>
            <w:szCs w:val="21"/>
          </w:rPr>
          <w:t xml:space="preserve">1.5 </w:t>
        </w:r>
        <w:r w:rsidRPr="00C83CB8">
          <w:rPr>
            <w:rFonts w:eastAsia="宋体"/>
            <w:szCs w:val="21"/>
          </w:rPr>
          <w:t>mm</w:t>
        </w:r>
      </w:smartTag>
      <w:r w:rsidRPr="00C83CB8">
        <w:rPr>
          <w:rFonts w:eastAsia="宋体"/>
          <w:szCs w:val="21"/>
        </w:rPr>
        <w:t>，侧板平均厚度</w:t>
      </w:r>
      <w:r w:rsidRPr="00C83CB8">
        <w:rPr>
          <w:rFonts w:eastAsia="宋体"/>
          <w:szCs w:val="21"/>
        </w:rPr>
        <w:t>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mm"/>
        </w:smartTagPr>
        <w:r w:rsidRPr="00C83CB8">
          <w:rPr>
            <w:rFonts w:eastAsia="宋体"/>
            <w:szCs w:val="21"/>
          </w:rPr>
          <w:t>2.0 mm</w:t>
        </w:r>
      </w:smartTag>
      <w:r w:rsidRPr="00C83CB8">
        <w:rPr>
          <w:rFonts w:eastAsia="宋体"/>
          <w:szCs w:val="21"/>
        </w:rPr>
        <w:t>（顶部</w:t>
      </w:r>
      <w:r w:rsidRPr="00C83CB8">
        <w:rPr>
          <w:rFonts w:eastAsia="宋体"/>
          <w:szCs w:val="21"/>
        </w:rPr>
        <w:t>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.5"/>
          <w:attr w:name="UnitName" w:val="mm"/>
        </w:smartTagPr>
        <w:r w:rsidRPr="00C83CB8">
          <w:rPr>
            <w:rFonts w:eastAsia="宋体"/>
            <w:szCs w:val="21"/>
          </w:rPr>
          <w:t>1.5 mm</w:t>
        </w:r>
      </w:smartTag>
      <w:r w:rsidRPr="00C83CB8">
        <w:rPr>
          <w:rFonts w:eastAsia="宋体"/>
          <w:szCs w:val="21"/>
        </w:rPr>
        <w:t>，底部厚度</w:t>
      </w:r>
      <w:r w:rsidRPr="00C83CB8">
        <w:rPr>
          <w:rFonts w:eastAsia="宋体"/>
          <w:szCs w:val="21"/>
        </w:rPr>
        <w:t>2.0</w:t>
      </w:r>
      <w:smartTag w:uri="urn:schemas-microsoft-com:office:smarttags" w:element="chmetcnv">
        <w:smartTagPr>
          <w:attr w:name="TCSC" w:val="0"/>
          <w:attr w:name="NumberType" w:val="1"/>
          <w:attr w:name="Negative" w:val="True"/>
          <w:attr w:name="HasSpace" w:val="True"/>
          <w:attr w:name="SourceValue" w:val="3"/>
          <w:attr w:name="UnitName" w:val="mm"/>
        </w:smartTagPr>
        <w:r w:rsidRPr="00C83CB8">
          <w:rPr>
            <w:rFonts w:eastAsia="宋体"/>
            <w:szCs w:val="21"/>
          </w:rPr>
          <w:t>-3.0 mm</w:t>
        </w:r>
      </w:smartTag>
      <w:r w:rsidRPr="00C83CB8">
        <w:rPr>
          <w:rFonts w:eastAsia="宋体"/>
          <w:szCs w:val="21"/>
        </w:rPr>
        <w:t>）。该项指标要求变化时，</w:t>
      </w:r>
      <w:r w:rsidR="00F24E74" w:rsidRPr="00C83CB8">
        <w:rPr>
          <w:rFonts w:eastAsia="宋体"/>
          <w:szCs w:val="21"/>
        </w:rPr>
        <w:t>按</w:t>
      </w:r>
      <w:r w:rsidR="00AE302A" w:rsidRPr="00C83CB8">
        <w:rPr>
          <w:rFonts w:eastAsia="宋体"/>
          <w:szCs w:val="21"/>
        </w:rPr>
        <w:t>设计</w:t>
      </w:r>
      <w:r w:rsidR="00F24E74" w:rsidRPr="00C83CB8">
        <w:rPr>
          <w:rFonts w:eastAsia="宋体"/>
          <w:szCs w:val="21"/>
        </w:rPr>
        <w:t>要求执行</w:t>
      </w:r>
      <w:r w:rsidRPr="00C83CB8">
        <w:rPr>
          <w:rFonts w:eastAsia="宋体"/>
          <w:szCs w:val="21"/>
        </w:rPr>
        <w:t>。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  <w:szCs w:val="21"/>
        </w:rPr>
      </w:pPr>
      <w:r w:rsidRPr="00C83CB8">
        <w:rPr>
          <w:rFonts w:eastAsia="宋体"/>
          <w:szCs w:val="21"/>
        </w:rPr>
        <w:t>热风温度波动范围不超过</w:t>
      </w:r>
      <w:r w:rsidRPr="00C83CB8">
        <w:rPr>
          <w:rFonts w:eastAsia="宋体"/>
        </w:rPr>
        <w:t>±5</w:t>
      </w:r>
      <w:r w:rsidRPr="00C83CB8">
        <w:rPr>
          <w:rFonts w:eastAsia="宋体" w:hAnsi="宋体"/>
        </w:rPr>
        <w:t>℃</w:t>
      </w:r>
      <w:r w:rsidRPr="00C83CB8">
        <w:rPr>
          <w:rFonts w:eastAsia="宋体"/>
          <w:szCs w:val="21"/>
        </w:rPr>
        <w:t>。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  <w:szCs w:val="21"/>
        </w:rPr>
      </w:pPr>
      <w:r w:rsidRPr="00C83CB8">
        <w:rPr>
          <w:rFonts w:eastAsia="宋体"/>
        </w:rPr>
        <w:t>在每一缓苏段设有人孔，在每个人孔处有平台和梯子，以便于检修。</w:t>
      </w:r>
    </w:p>
    <w:p w:rsidR="0073183D" w:rsidRPr="00C83CB8" w:rsidRDefault="004620B9" w:rsidP="0073183D">
      <w:pPr>
        <w:pStyle w:val="afff5"/>
        <w:numPr>
          <w:ilvl w:val="4"/>
          <w:numId w:val="1"/>
        </w:numPr>
        <w:rPr>
          <w:rFonts w:eastAsia="宋体"/>
          <w:szCs w:val="21"/>
        </w:rPr>
      </w:pPr>
      <w:r w:rsidRPr="00C83CB8">
        <w:rPr>
          <w:rFonts w:eastAsia="宋体"/>
          <w:szCs w:val="21"/>
        </w:rPr>
        <w:t>未提及要求及指标按照本标准中相应的单机标准执行，下列各单机均按此执行。</w:t>
      </w:r>
    </w:p>
    <w:p w:rsidR="0073183D" w:rsidRPr="00C83CB8" w:rsidRDefault="0073183D" w:rsidP="0025339E">
      <w:pPr>
        <w:pStyle w:val="ad"/>
        <w:tabs>
          <w:tab w:val="clear" w:pos="360"/>
        </w:tabs>
      </w:pPr>
      <w:r w:rsidRPr="00C83CB8">
        <w:t>循环式干燥机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/>
        </w:rPr>
        <w:t>干燥机的平均降水速率应不超过</w:t>
      </w:r>
      <w:r w:rsidRPr="00C83CB8">
        <w:rPr>
          <w:rFonts w:eastAsia="宋体"/>
        </w:rPr>
        <w:t>0.8 %/h</w:t>
      </w:r>
      <w:r w:rsidRPr="00C83CB8">
        <w:rPr>
          <w:rFonts w:eastAsia="宋体"/>
        </w:rPr>
        <w:t>。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/>
        </w:rPr>
        <w:t>缓苏与烘干时间比应</w:t>
      </w:r>
      <w:r w:rsidRPr="00C83CB8">
        <w:rPr>
          <w:rFonts w:eastAsia="宋体"/>
        </w:rPr>
        <w:t>≥5</w:t>
      </w:r>
      <w:r w:rsidRPr="00C83CB8">
        <w:rPr>
          <w:rFonts w:eastAsia="宋体"/>
        </w:rPr>
        <w:t>：</w:t>
      </w:r>
      <w:r w:rsidRPr="00C83CB8">
        <w:rPr>
          <w:rFonts w:eastAsia="宋体"/>
        </w:rPr>
        <w:t>1</w:t>
      </w:r>
      <w:r w:rsidRPr="00C83CB8">
        <w:rPr>
          <w:rFonts w:eastAsia="宋体"/>
        </w:rPr>
        <w:t>，并应配置取样口。</w:t>
      </w:r>
    </w:p>
    <w:p w:rsidR="0073183D" w:rsidRPr="00C83CB8" w:rsidRDefault="00FB43EA" w:rsidP="0073183D">
      <w:pPr>
        <w:pStyle w:val="afff5"/>
        <w:numPr>
          <w:ilvl w:val="4"/>
          <w:numId w:val="1"/>
        </w:numPr>
        <w:rPr>
          <w:rFonts w:eastAsia="宋体"/>
          <w:szCs w:val="21"/>
        </w:rPr>
      </w:pPr>
      <w:r w:rsidRPr="00C83CB8">
        <w:rPr>
          <w:rFonts w:eastAsia="宋体"/>
          <w:szCs w:val="21"/>
        </w:rPr>
        <w:t>≤30t</w:t>
      </w:r>
      <w:r w:rsidR="00B97FC6" w:rsidRPr="00C83CB8">
        <w:rPr>
          <w:rFonts w:eastAsia="宋体"/>
          <w:szCs w:val="21"/>
        </w:rPr>
        <w:t>干燥机</w:t>
      </w:r>
      <w:r w:rsidRPr="00C83CB8">
        <w:rPr>
          <w:rFonts w:eastAsia="宋体"/>
          <w:szCs w:val="21"/>
        </w:rPr>
        <w:t>的</w:t>
      </w:r>
      <w:r w:rsidR="0073183D" w:rsidRPr="00C83CB8">
        <w:rPr>
          <w:rFonts w:eastAsia="宋体"/>
          <w:szCs w:val="21"/>
        </w:rPr>
        <w:t>烘干段内与粮食和湿空气直接接触的易磨损和易腐蚀部分</w:t>
      </w:r>
      <w:r w:rsidR="006B1CCF" w:rsidRPr="00C83CB8">
        <w:rPr>
          <w:rFonts w:eastAsia="宋体"/>
          <w:szCs w:val="21"/>
        </w:rPr>
        <w:t>的分料板、导流板、</w:t>
      </w:r>
      <w:r w:rsidR="0073183D" w:rsidRPr="00C83CB8">
        <w:rPr>
          <w:rFonts w:eastAsia="宋体"/>
          <w:szCs w:val="21"/>
        </w:rPr>
        <w:t>角盒</w:t>
      </w:r>
      <w:r w:rsidR="006B1CCF" w:rsidRPr="00C83CB8">
        <w:rPr>
          <w:rFonts w:eastAsia="宋体"/>
          <w:szCs w:val="21"/>
        </w:rPr>
        <w:t>网</w:t>
      </w:r>
      <w:r w:rsidR="00C67FDF" w:rsidRPr="00C83CB8">
        <w:rPr>
          <w:rFonts w:eastAsia="宋体"/>
          <w:szCs w:val="21"/>
        </w:rPr>
        <w:t>板厚度</w:t>
      </w:r>
      <w:r w:rsidR="0073183D" w:rsidRPr="00C83CB8">
        <w:rPr>
          <w:rFonts w:eastAsia="宋体"/>
          <w:szCs w:val="21"/>
        </w:rPr>
        <w:t>应</w:t>
      </w:r>
      <w:r w:rsidRPr="00C83CB8">
        <w:rPr>
          <w:rFonts w:eastAsia="宋体"/>
          <w:szCs w:val="21"/>
        </w:rPr>
        <w:t>采用</w:t>
      </w:r>
      <w:r w:rsidR="00157C46" w:rsidRPr="00C83CB8">
        <w:rPr>
          <w:rFonts w:eastAsia="宋体"/>
        </w:rPr>
        <w:t>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.8"/>
          <w:attr w:name="UnitName" w:val="mm"/>
        </w:smartTagPr>
        <w:r w:rsidR="0073183D" w:rsidRPr="00C83CB8">
          <w:rPr>
            <w:rFonts w:eastAsia="宋体"/>
            <w:szCs w:val="21"/>
          </w:rPr>
          <w:t>0.8 mm</w:t>
        </w:r>
      </w:smartTag>
      <w:r w:rsidR="007E0116" w:rsidRPr="00C83CB8">
        <w:rPr>
          <w:rFonts w:eastAsia="宋体"/>
          <w:szCs w:val="21"/>
        </w:rPr>
        <w:t>的不锈钢板，</w:t>
      </w:r>
      <w:r w:rsidR="0073183D" w:rsidRPr="00C83CB8">
        <w:rPr>
          <w:rFonts w:eastAsia="宋体"/>
          <w:szCs w:val="21"/>
        </w:rPr>
        <w:t>或厚度</w:t>
      </w:r>
      <w:r w:rsidR="00157C46" w:rsidRPr="00C83CB8">
        <w:rPr>
          <w:rFonts w:eastAsia="宋体"/>
        </w:rPr>
        <w:t>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.5"/>
          <w:attr w:name="UnitName" w:val="mm"/>
        </w:smartTagPr>
        <w:r w:rsidR="0073183D" w:rsidRPr="00C83CB8">
          <w:rPr>
            <w:rFonts w:eastAsia="宋体"/>
            <w:szCs w:val="21"/>
          </w:rPr>
          <w:t>1.5 mm</w:t>
        </w:r>
      </w:smartTag>
      <w:r w:rsidR="0073183D" w:rsidRPr="00C83CB8">
        <w:rPr>
          <w:rFonts w:eastAsia="宋体"/>
          <w:szCs w:val="21"/>
        </w:rPr>
        <w:t>的镀锌板</w:t>
      </w:r>
      <w:r w:rsidR="007E0116" w:rsidRPr="00C83CB8">
        <w:rPr>
          <w:rFonts w:eastAsia="宋体"/>
          <w:szCs w:val="21"/>
        </w:rPr>
        <w:t>，</w:t>
      </w:r>
      <w:r w:rsidR="0073183D" w:rsidRPr="00C83CB8">
        <w:rPr>
          <w:rFonts w:eastAsia="宋体"/>
          <w:szCs w:val="21"/>
        </w:rPr>
        <w:t>或厚度</w:t>
      </w:r>
      <w:r w:rsidR="00157C46" w:rsidRPr="00C83CB8">
        <w:rPr>
          <w:rFonts w:eastAsia="宋体"/>
        </w:rPr>
        <w:t>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mm"/>
        </w:smartTagPr>
        <w:r w:rsidR="0073183D" w:rsidRPr="00C83CB8">
          <w:rPr>
            <w:rFonts w:eastAsia="宋体"/>
            <w:szCs w:val="21"/>
          </w:rPr>
          <w:t>2 mm</w:t>
        </w:r>
      </w:smartTag>
      <w:r w:rsidR="0073183D" w:rsidRPr="00C83CB8">
        <w:rPr>
          <w:rFonts w:eastAsia="宋体"/>
          <w:szCs w:val="21"/>
        </w:rPr>
        <w:t>的冷轧钢板制造。该项指标要求变化时，</w:t>
      </w:r>
      <w:r w:rsidR="00F24E74" w:rsidRPr="00C83CB8">
        <w:rPr>
          <w:rFonts w:eastAsia="宋体"/>
          <w:szCs w:val="21"/>
        </w:rPr>
        <w:t>按</w:t>
      </w:r>
      <w:r w:rsidR="00AE302A" w:rsidRPr="00C83CB8">
        <w:rPr>
          <w:rFonts w:eastAsia="宋体"/>
          <w:szCs w:val="21"/>
        </w:rPr>
        <w:t>设计</w:t>
      </w:r>
      <w:r w:rsidR="00F24E74" w:rsidRPr="00C83CB8">
        <w:rPr>
          <w:rFonts w:eastAsia="宋体"/>
          <w:szCs w:val="21"/>
        </w:rPr>
        <w:t>要求执行</w:t>
      </w:r>
      <w:r w:rsidR="0073183D" w:rsidRPr="00C83CB8">
        <w:rPr>
          <w:rFonts w:eastAsia="宋体"/>
          <w:szCs w:val="21"/>
        </w:rPr>
        <w:t>。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  <w:szCs w:val="21"/>
        </w:rPr>
      </w:pPr>
      <w:r w:rsidRPr="00C83CB8">
        <w:rPr>
          <w:rFonts w:eastAsia="宋体" w:hAnsi="宋体"/>
        </w:rPr>
        <w:t>热风温度波动范围</w:t>
      </w:r>
      <w:r w:rsidRPr="00C83CB8">
        <w:rPr>
          <w:rFonts w:eastAsia="宋体"/>
          <w:szCs w:val="21"/>
        </w:rPr>
        <w:t>不超过</w:t>
      </w:r>
      <w:r w:rsidRPr="00C83CB8">
        <w:rPr>
          <w:rFonts w:eastAsia="宋体"/>
        </w:rPr>
        <w:t>±3</w:t>
      </w:r>
      <w:r w:rsidRPr="00C83CB8">
        <w:rPr>
          <w:rFonts w:eastAsia="宋体" w:hAnsi="宋体"/>
        </w:rPr>
        <w:t>℃。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 w:hAnsi="宋体"/>
        </w:rPr>
        <w:t>每节干燥段应设置检视窗。</w:t>
      </w:r>
    </w:p>
    <w:p w:rsidR="0073183D" w:rsidRPr="00C83CB8" w:rsidRDefault="0073183D" w:rsidP="00785B12">
      <w:pPr>
        <w:pStyle w:val="ac"/>
        <w:ind w:left="0"/>
      </w:pPr>
      <w:r w:rsidRPr="00C83CB8">
        <w:t>热风炉</w:t>
      </w:r>
    </w:p>
    <w:p w:rsidR="00C449B9" w:rsidRPr="00C83CB8" w:rsidRDefault="0073183D" w:rsidP="0025339E">
      <w:pPr>
        <w:pStyle w:val="ad"/>
        <w:tabs>
          <w:tab w:val="clear" w:pos="360"/>
        </w:tabs>
      </w:pPr>
      <w:r w:rsidRPr="00C83CB8">
        <w:rPr>
          <w:rFonts w:eastAsia="宋体"/>
        </w:rPr>
        <w:t>使用燃煤应用基低位发热量应</w:t>
      </w:r>
      <w:r w:rsidRPr="00C83CB8">
        <w:rPr>
          <w:rFonts w:eastAsia="宋体"/>
        </w:rPr>
        <w:t>≥21000 kJ/kg</w:t>
      </w:r>
      <w:r w:rsidR="0048095E" w:rsidRPr="00C83CB8">
        <w:rPr>
          <w:rFonts w:eastAsia="宋体"/>
        </w:rPr>
        <w:t>（</w:t>
      </w:r>
      <w:r w:rsidR="0048095E" w:rsidRPr="00C83CB8">
        <w:rPr>
          <w:rFonts w:eastAsia="宋体"/>
        </w:rPr>
        <w:t>5000kcal/kg</w:t>
      </w:r>
      <w:r w:rsidR="0048095E" w:rsidRPr="00C83CB8">
        <w:rPr>
          <w:rFonts w:eastAsia="宋体"/>
        </w:rPr>
        <w:t>）</w:t>
      </w:r>
      <w:r w:rsidRPr="00C83CB8">
        <w:rPr>
          <w:rFonts w:eastAsia="宋体"/>
        </w:rPr>
        <w:t>。</w:t>
      </w:r>
    </w:p>
    <w:p w:rsidR="0073183D" w:rsidRPr="00C83CB8" w:rsidRDefault="00C449B9" w:rsidP="0025339E">
      <w:pPr>
        <w:pStyle w:val="ad"/>
        <w:tabs>
          <w:tab w:val="clear" w:pos="360"/>
        </w:tabs>
      </w:pPr>
      <w:r w:rsidRPr="00C83CB8">
        <w:rPr>
          <w:rFonts w:eastAsia="宋体"/>
        </w:rPr>
        <w:t>热风温度波动范围、热风炉</w:t>
      </w:r>
      <w:r w:rsidR="0073183D" w:rsidRPr="00C83CB8">
        <w:rPr>
          <w:rFonts w:eastAsia="宋体"/>
        </w:rPr>
        <w:t>热效率</w:t>
      </w:r>
      <w:r w:rsidRPr="00C83CB8">
        <w:rPr>
          <w:rFonts w:eastAsia="宋体"/>
        </w:rPr>
        <w:t>应</w:t>
      </w:r>
      <w:r w:rsidR="0073183D" w:rsidRPr="00C83CB8">
        <w:rPr>
          <w:rFonts w:eastAsia="宋体"/>
        </w:rPr>
        <w:t>符合</w:t>
      </w:r>
      <w:r w:rsidR="0073183D" w:rsidRPr="00C83CB8">
        <w:rPr>
          <w:rFonts w:eastAsia="宋体"/>
        </w:rPr>
        <w:t>NY/T 464</w:t>
      </w:r>
      <w:r w:rsidR="0073183D" w:rsidRPr="00C83CB8">
        <w:rPr>
          <w:rFonts w:eastAsia="宋体"/>
        </w:rPr>
        <w:t>的规定。</w:t>
      </w:r>
    </w:p>
    <w:p w:rsidR="0073183D" w:rsidRPr="00C83CB8" w:rsidRDefault="0073183D" w:rsidP="0025339E">
      <w:pPr>
        <w:pStyle w:val="ad"/>
        <w:tabs>
          <w:tab w:val="clear" w:pos="360"/>
        </w:tabs>
        <w:ind w:leftChars="-4" w:left="-8"/>
        <w:rPr>
          <w:rFonts w:eastAsia="宋体"/>
        </w:rPr>
      </w:pPr>
      <w:r w:rsidRPr="00C83CB8">
        <w:rPr>
          <w:rFonts w:eastAsia="宋体"/>
        </w:rPr>
        <w:t>热风炉保温：热风炉至换热器的烟桥部位应进行保温处理，保温后的表面温度</w:t>
      </w:r>
      <w:r w:rsidRPr="00C83CB8">
        <w:rPr>
          <w:rFonts w:eastAsia="宋体"/>
        </w:rPr>
        <w:t>≤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"/>
          <w:attr w:name="UnitName" w:val="℃"/>
        </w:smartTagPr>
        <w:r w:rsidRPr="00C83CB8">
          <w:rPr>
            <w:rFonts w:eastAsia="宋体"/>
          </w:rPr>
          <w:t>80</w:t>
        </w:r>
        <w:r w:rsidRPr="00C83CB8">
          <w:rPr>
            <w:rFonts w:eastAsia="宋体" w:hAnsi="宋体"/>
          </w:rPr>
          <w:t>℃</w:t>
        </w:r>
      </w:smartTag>
      <w:r w:rsidRPr="00C83CB8">
        <w:rPr>
          <w:rFonts w:eastAsia="宋体"/>
        </w:rPr>
        <w:t>，炉顶温度</w:t>
      </w:r>
      <w:r w:rsidRPr="00C83CB8">
        <w:rPr>
          <w:rFonts w:eastAsia="宋体"/>
        </w:rPr>
        <w:t>≤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5"/>
          <w:attr w:name="UnitName" w:val="℃"/>
        </w:smartTagPr>
        <w:r w:rsidRPr="00C83CB8">
          <w:rPr>
            <w:rFonts w:eastAsia="宋体"/>
          </w:rPr>
          <w:t>65</w:t>
        </w:r>
        <w:r w:rsidR="007E0116" w:rsidRPr="00C83CB8">
          <w:rPr>
            <w:rFonts w:eastAsia="宋体" w:hAnsi="宋体"/>
          </w:rPr>
          <w:t>℃</w:t>
        </w:r>
      </w:smartTag>
      <w:r w:rsidRPr="00C83CB8">
        <w:rPr>
          <w:rFonts w:eastAsia="宋体"/>
        </w:rPr>
        <w:t>，炉体外墙隔热保温或采用彩钢板装饰，墙面温度</w:t>
      </w:r>
      <w:r w:rsidRPr="00C83CB8">
        <w:rPr>
          <w:rFonts w:eastAsia="宋体"/>
        </w:rPr>
        <w:t>≤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℃"/>
        </w:smartTagPr>
        <w:r w:rsidRPr="00C83CB8">
          <w:rPr>
            <w:rFonts w:eastAsia="宋体"/>
          </w:rPr>
          <w:t>50</w:t>
        </w:r>
        <w:r w:rsidRPr="00C83CB8">
          <w:rPr>
            <w:rFonts w:eastAsia="宋体" w:hAnsi="宋体"/>
          </w:rPr>
          <w:t>℃</w:t>
        </w:r>
      </w:smartTag>
      <w:r w:rsidRPr="00C83CB8">
        <w:rPr>
          <w:rFonts w:eastAsia="宋体"/>
        </w:rPr>
        <w:t>。</w:t>
      </w:r>
    </w:p>
    <w:p w:rsidR="0073183D" w:rsidRPr="00C83CB8" w:rsidRDefault="0073183D" w:rsidP="0025339E">
      <w:pPr>
        <w:pStyle w:val="ad"/>
        <w:tabs>
          <w:tab w:val="clear" w:pos="360"/>
        </w:tabs>
        <w:ind w:left="2"/>
        <w:rPr>
          <w:rFonts w:eastAsia="宋体"/>
        </w:rPr>
      </w:pPr>
      <w:r w:rsidRPr="00C83CB8">
        <w:rPr>
          <w:rFonts w:eastAsia="宋体"/>
        </w:rPr>
        <w:t>热风炉操作室人员在操作室不能看到电控间的炉温、风温表等温度（即热风炉间与电控间分开</w:t>
      </w:r>
      <w:r w:rsidR="0025339E" w:rsidRPr="00C83CB8">
        <w:rPr>
          <w:rFonts w:eastAsia="宋体"/>
        </w:rPr>
        <w:t xml:space="preserve">       </w:t>
      </w:r>
      <w:r w:rsidRPr="00C83CB8">
        <w:rPr>
          <w:rFonts w:eastAsia="宋体"/>
        </w:rPr>
        <w:t>较远），在热风炉间</w:t>
      </w:r>
      <w:r w:rsidR="004620B9" w:rsidRPr="00C83CB8">
        <w:rPr>
          <w:rFonts w:eastAsia="宋体"/>
        </w:rPr>
        <w:t>应安装</w:t>
      </w:r>
      <w:r w:rsidRPr="00C83CB8">
        <w:rPr>
          <w:rFonts w:eastAsia="宋体"/>
        </w:rPr>
        <w:t>炉温表和热风温度表</w:t>
      </w:r>
      <w:r w:rsidR="007E1760" w:rsidRPr="00C83CB8">
        <w:rPr>
          <w:rFonts w:eastAsia="宋体"/>
        </w:rPr>
        <w:t>（</w:t>
      </w:r>
      <w:r w:rsidRPr="00C83CB8">
        <w:rPr>
          <w:rFonts w:eastAsia="宋体"/>
        </w:rPr>
        <w:t>并联安装</w:t>
      </w:r>
      <w:r w:rsidR="007E1760" w:rsidRPr="00C83CB8">
        <w:rPr>
          <w:rFonts w:eastAsia="宋体"/>
        </w:rPr>
        <w:t>）</w:t>
      </w:r>
      <w:r w:rsidRPr="00C83CB8">
        <w:rPr>
          <w:rFonts w:eastAsia="宋体"/>
        </w:rPr>
        <w:t>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</w:rPr>
        <w:t>采用列管式换热器，烘干玉米用的高温段</w:t>
      </w:r>
      <w:r w:rsidR="007E1760" w:rsidRPr="00C83CB8">
        <w:rPr>
          <w:rFonts w:eastAsia="宋体"/>
        </w:rPr>
        <w:t>（第一组）</w:t>
      </w:r>
      <w:r w:rsidRPr="00C83CB8">
        <w:rPr>
          <w:rFonts w:eastAsia="宋体"/>
        </w:rPr>
        <w:t>应部分采用不锈钢或耐高温材料制造。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</w:rPr>
        <w:t>换热器管壁厚度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  <w:szCs w:val="21"/>
        </w:rPr>
      </w:pPr>
      <w:r w:rsidRPr="00C83CB8">
        <w:rPr>
          <w:rFonts w:eastAsia="宋体"/>
        </w:rPr>
        <w:t>东北、西北及非沿海地区：燃煤热风炉</w:t>
      </w:r>
      <w:r w:rsidRPr="00C83CB8">
        <w:rPr>
          <w:rFonts w:eastAsia="宋体"/>
        </w:rPr>
        <w:t>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mm"/>
        </w:smartTagPr>
        <w:r w:rsidRPr="00C83CB8">
          <w:rPr>
            <w:rFonts w:eastAsia="宋体"/>
          </w:rPr>
          <w:t>2.0</w:t>
        </w:r>
        <w:r w:rsidR="007E1760" w:rsidRPr="00C83CB8">
          <w:rPr>
            <w:rFonts w:eastAsia="宋体"/>
          </w:rPr>
          <w:t xml:space="preserve"> </w:t>
        </w:r>
        <w:r w:rsidRPr="00C83CB8">
          <w:rPr>
            <w:rFonts w:eastAsia="宋体"/>
          </w:rPr>
          <w:t>mm</w:t>
        </w:r>
      </w:smartTag>
      <w:r w:rsidRPr="00C83CB8">
        <w:rPr>
          <w:rFonts w:eastAsia="宋体"/>
        </w:rPr>
        <w:t>；玉米</w:t>
      </w:r>
      <w:r w:rsidR="007E1760" w:rsidRPr="00C83CB8">
        <w:rPr>
          <w:rFonts w:eastAsia="宋体"/>
        </w:rPr>
        <w:t>干燥机</w:t>
      </w:r>
      <w:r w:rsidRPr="00C83CB8">
        <w:rPr>
          <w:rFonts w:eastAsia="宋体"/>
        </w:rPr>
        <w:t>换热器高温段应有</w:t>
      </w:r>
      <w:r w:rsidR="007E1760" w:rsidRPr="00C83CB8">
        <w:rPr>
          <w:rFonts w:eastAsia="宋体"/>
        </w:rPr>
        <w:t>的</w:t>
      </w:r>
      <w:r w:rsidRPr="00C83CB8">
        <w:rPr>
          <w:rFonts w:eastAsia="宋体"/>
        </w:rPr>
        <w:t>高度约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600"/>
          <w:attr w:name="UnitName" w:val="mm"/>
        </w:smartTagPr>
        <w:r w:rsidRPr="00C83CB8">
          <w:rPr>
            <w:rFonts w:eastAsia="宋体"/>
          </w:rPr>
          <w:t>600</w:t>
        </w:r>
        <w:r w:rsidR="007E1760" w:rsidRPr="00C83CB8">
          <w:rPr>
            <w:rFonts w:eastAsia="宋体"/>
          </w:rPr>
          <w:t xml:space="preserve"> </w:t>
        </w:r>
        <w:r w:rsidRPr="00C83CB8">
          <w:rPr>
            <w:rFonts w:eastAsia="宋体"/>
          </w:rPr>
          <w:t>mm</w:t>
        </w:r>
      </w:smartTag>
      <w:r w:rsidRPr="00C83CB8">
        <w:rPr>
          <w:rFonts w:eastAsia="宋体"/>
        </w:rPr>
        <w:t>的耐高温不锈钢管</w:t>
      </w:r>
      <w:r w:rsidRPr="00C83CB8">
        <w:rPr>
          <w:rFonts w:eastAsia="宋体"/>
        </w:rPr>
        <w:t>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.5"/>
          <w:attr w:name="UnitName" w:val="mm"/>
        </w:smartTagPr>
        <w:r w:rsidRPr="00C83CB8">
          <w:rPr>
            <w:rFonts w:eastAsia="宋体"/>
          </w:rPr>
          <w:t>1.5</w:t>
        </w:r>
        <w:r w:rsidR="007E1760" w:rsidRPr="00C83CB8">
          <w:rPr>
            <w:rFonts w:eastAsia="宋体"/>
          </w:rPr>
          <w:t xml:space="preserve"> </w:t>
        </w:r>
        <w:r w:rsidRPr="00C83CB8">
          <w:rPr>
            <w:rFonts w:eastAsia="宋体"/>
          </w:rPr>
          <w:t>mm</w:t>
        </w:r>
      </w:smartTag>
      <w:r w:rsidRPr="00C83CB8">
        <w:rPr>
          <w:rFonts w:eastAsia="宋体"/>
        </w:rPr>
        <w:t>；燃稻壳热风炉</w:t>
      </w:r>
      <w:r w:rsidRPr="00C83CB8">
        <w:rPr>
          <w:rFonts w:eastAsia="宋体"/>
        </w:rPr>
        <w:t>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.2"/>
          <w:attr w:name="UnitName" w:val="mm"/>
        </w:smartTagPr>
        <w:r w:rsidRPr="00C83CB8">
          <w:rPr>
            <w:rFonts w:eastAsia="宋体"/>
          </w:rPr>
          <w:t>2.2</w:t>
        </w:r>
        <w:r w:rsidR="007E1760" w:rsidRPr="00C83CB8">
          <w:rPr>
            <w:rFonts w:eastAsia="宋体"/>
          </w:rPr>
          <w:t xml:space="preserve"> </w:t>
        </w:r>
        <w:r w:rsidRPr="00C83CB8">
          <w:rPr>
            <w:rFonts w:eastAsia="宋体"/>
          </w:rPr>
          <w:t>mm</w:t>
        </w:r>
      </w:smartTag>
      <w:r w:rsidRPr="00C83CB8">
        <w:rPr>
          <w:rFonts w:eastAsia="宋体"/>
        </w:rPr>
        <w:t>。</w:t>
      </w:r>
      <w:r w:rsidRPr="00C83CB8">
        <w:rPr>
          <w:rFonts w:eastAsia="宋体"/>
          <w:szCs w:val="21"/>
        </w:rPr>
        <w:t>该项指标要求变化时，</w:t>
      </w:r>
      <w:r w:rsidR="00F24E74" w:rsidRPr="00C83CB8">
        <w:rPr>
          <w:rFonts w:eastAsia="宋体"/>
          <w:szCs w:val="21"/>
        </w:rPr>
        <w:t>按</w:t>
      </w:r>
      <w:r w:rsidR="00AE302A" w:rsidRPr="00C83CB8">
        <w:rPr>
          <w:rFonts w:eastAsia="宋体"/>
          <w:szCs w:val="21"/>
        </w:rPr>
        <w:t>设计</w:t>
      </w:r>
      <w:r w:rsidR="00F24E74" w:rsidRPr="00C83CB8">
        <w:rPr>
          <w:rFonts w:eastAsia="宋体"/>
          <w:szCs w:val="21"/>
        </w:rPr>
        <w:t>要求执行</w:t>
      </w:r>
      <w:r w:rsidRPr="00C83CB8">
        <w:rPr>
          <w:rFonts w:eastAsia="宋体"/>
          <w:szCs w:val="21"/>
        </w:rPr>
        <w:t>。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/>
        </w:rPr>
        <w:t>沿海地区：</w:t>
      </w:r>
      <w:r w:rsidR="007E1760" w:rsidRPr="00C83CB8">
        <w:rPr>
          <w:rFonts w:eastAsia="宋体"/>
        </w:rPr>
        <w:t>干燥机换热器高温段全</w:t>
      </w:r>
      <w:r w:rsidR="007E0116" w:rsidRPr="00C83CB8">
        <w:rPr>
          <w:rFonts w:eastAsia="宋体"/>
        </w:rPr>
        <w:t>部</w:t>
      </w:r>
      <w:r w:rsidRPr="00C83CB8">
        <w:rPr>
          <w:rFonts w:eastAsia="宋体"/>
        </w:rPr>
        <w:t>用耐高温不锈钢管</w:t>
      </w:r>
      <w:r w:rsidRPr="00C83CB8">
        <w:rPr>
          <w:rFonts w:eastAsia="宋体"/>
        </w:rPr>
        <w:t>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.5"/>
          <w:attr w:name="UnitName" w:val="mm"/>
        </w:smartTagPr>
        <w:r w:rsidRPr="00C83CB8">
          <w:rPr>
            <w:rFonts w:eastAsia="宋体"/>
          </w:rPr>
          <w:t>1.5</w:t>
        </w:r>
        <w:r w:rsidR="007E0116" w:rsidRPr="00C83CB8">
          <w:rPr>
            <w:rFonts w:eastAsia="宋体"/>
          </w:rPr>
          <w:t xml:space="preserve"> </w:t>
        </w:r>
        <w:r w:rsidRPr="00C83CB8">
          <w:rPr>
            <w:rFonts w:eastAsia="宋体"/>
          </w:rPr>
          <w:t>mm</w:t>
        </w:r>
      </w:smartTag>
      <w:r w:rsidRPr="00C83CB8">
        <w:rPr>
          <w:rFonts w:eastAsia="宋体"/>
        </w:rPr>
        <w:t>，</w:t>
      </w:r>
      <w:r w:rsidR="007E0116" w:rsidRPr="00C83CB8">
        <w:rPr>
          <w:rFonts w:eastAsia="宋体"/>
        </w:rPr>
        <w:t>其它组（节）用</w:t>
      </w:r>
      <w:r w:rsidRPr="00C83CB8">
        <w:rPr>
          <w:rFonts w:eastAsia="宋体"/>
        </w:rPr>
        <w:t>无缝钢管</w:t>
      </w:r>
      <w:r w:rsidRPr="00C83CB8">
        <w:rPr>
          <w:rFonts w:eastAsia="宋体"/>
        </w:rPr>
        <w:t>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.5"/>
          <w:attr w:name="UnitName" w:val="mm"/>
        </w:smartTagPr>
        <w:r w:rsidRPr="00C83CB8">
          <w:rPr>
            <w:rFonts w:eastAsia="宋体"/>
          </w:rPr>
          <w:t>2.5</w:t>
        </w:r>
        <w:r w:rsidR="007E0116" w:rsidRPr="00C83CB8">
          <w:rPr>
            <w:rFonts w:eastAsia="宋体"/>
          </w:rPr>
          <w:t xml:space="preserve"> </w:t>
        </w:r>
        <w:r w:rsidRPr="00C83CB8">
          <w:rPr>
            <w:rFonts w:eastAsia="宋体"/>
          </w:rPr>
          <w:t>mm</w:t>
        </w:r>
      </w:smartTag>
      <w:r w:rsidR="007E0116" w:rsidRPr="00C83CB8">
        <w:rPr>
          <w:rFonts w:eastAsia="宋体"/>
        </w:rPr>
        <w:t>，</w:t>
      </w:r>
      <w:r w:rsidR="007E1760" w:rsidRPr="00C83CB8">
        <w:rPr>
          <w:rFonts w:eastAsia="宋体"/>
        </w:rPr>
        <w:t>所有钢管应为无缝钢管。</w:t>
      </w:r>
      <w:r w:rsidR="00802369" w:rsidRPr="00C83CB8">
        <w:rPr>
          <w:rFonts w:eastAsia="宋体"/>
          <w:szCs w:val="21"/>
        </w:rPr>
        <w:t>该项指标要求变化时，按设计要求</w:t>
      </w:r>
      <w:r w:rsidRPr="00C83CB8">
        <w:rPr>
          <w:rFonts w:eastAsia="宋体"/>
          <w:szCs w:val="21"/>
        </w:rPr>
        <w:t>执行。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</w:rPr>
        <w:t>应设置紧急排热口或副烟道。</w:t>
      </w:r>
    </w:p>
    <w:p w:rsidR="0073183D" w:rsidRPr="00C83CB8" w:rsidRDefault="007E1760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鼓风机应为变频调速</w:t>
      </w:r>
      <w:r w:rsidR="0073183D" w:rsidRPr="00C83CB8">
        <w:rPr>
          <w:rFonts w:eastAsia="宋体" w:hAnsi="宋体"/>
        </w:rPr>
        <w:t>控制，并与热风温度或热风炉炉温传感器连锁。</w:t>
      </w:r>
    </w:p>
    <w:p w:rsidR="0073183D" w:rsidRPr="00C83CB8" w:rsidRDefault="00DA1E04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循环干燥机配备的燃稻壳等生物质燃料热风炉应实现自动给料控制。</w:t>
      </w:r>
    </w:p>
    <w:p w:rsidR="0073183D" w:rsidRPr="00C83CB8" w:rsidRDefault="0073183D" w:rsidP="00785B12">
      <w:pPr>
        <w:pStyle w:val="ac"/>
        <w:ind w:left="0"/>
      </w:pPr>
      <w:r w:rsidRPr="00C83CB8">
        <w:t>斗式提升机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  <w:szCs w:val="21"/>
        </w:rPr>
        <w:t>输送量：</w:t>
      </w:r>
      <w:r w:rsidRPr="00C83CB8">
        <w:rPr>
          <w:rFonts w:eastAsia="宋体"/>
        </w:rPr>
        <w:t>≥200 t/d</w:t>
      </w:r>
      <w:r w:rsidRPr="00C83CB8">
        <w:rPr>
          <w:rFonts w:eastAsia="宋体"/>
        </w:rPr>
        <w:t>干燥机</w:t>
      </w:r>
      <w:r w:rsidRPr="00C83CB8">
        <w:rPr>
          <w:rFonts w:eastAsia="宋体" w:hAnsi="宋体"/>
        </w:rPr>
        <w:t>应配备</w:t>
      </w:r>
      <w:r w:rsidRPr="00C83CB8">
        <w:rPr>
          <w:rFonts w:eastAsia="宋体"/>
        </w:rPr>
        <w:t>≥30 t/h</w:t>
      </w:r>
      <w:r w:rsidR="007E0116" w:rsidRPr="00C83CB8">
        <w:rPr>
          <w:rFonts w:eastAsia="宋体"/>
        </w:rPr>
        <w:t>；</w:t>
      </w:r>
      <w:r w:rsidRPr="00C83CB8">
        <w:rPr>
          <w:rFonts w:eastAsia="宋体"/>
        </w:rPr>
        <w:t>≥300 t/d</w:t>
      </w:r>
      <w:r w:rsidRPr="00C83CB8">
        <w:rPr>
          <w:rFonts w:eastAsia="宋体"/>
        </w:rPr>
        <w:t>干燥机</w:t>
      </w:r>
      <w:r w:rsidRPr="00C83CB8">
        <w:rPr>
          <w:rFonts w:eastAsia="宋体" w:hAnsi="宋体"/>
        </w:rPr>
        <w:t>应配备</w:t>
      </w:r>
      <w:r w:rsidRPr="00C83CB8">
        <w:rPr>
          <w:rFonts w:eastAsia="宋体"/>
        </w:rPr>
        <w:t>≥50 t/h</w:t>
      </w:r>
      <w:r w:rsidR="007E0116" w:rsidRPr="00C83CB8">
        <w:rPr>
          <w:rFonts w:eastAsia="宋体"/>
        </w:rPr>
        <w:t>；</w:t>
      </w:r>
      <w:r w:rsidRPr="00C83CB8">
        <w:rPr>
          <w:rFonts w:eastAsia="宋体"/>
        </w:rPr>
        <w:t>≥500 t/d</w:t>
      </w:r>
      <w:r w:rsidRPr="00C83CB8">
        <w:rPr>
          <w:rFonts w:eastAsia="宋体"/>
        </w:rPr>
        <w:t>干燥机</w:t>
      </w:r>
      <w:r w:rsidRPr="00C83CB8">
        <w:rPr>
          <w:rFonts w:eastAsia="宋体" w:hAnsi="宋体"/>
        </w:rPr>
        <w:t>应配备</w:t>
      </w:r>
      <w:r w:rsidRPr="00C83CB8">
        <w:rPr>
          <w:rFonts w:eastAsia="宋体"/>
        </w:rPr>
        <w:t>≥100 t/h</w:t>
      </w:r>
      <w:r w:rsidRPr="00C83CB8">
        <w:rPr>
          <w:rFonts w:eastAsia="宋体"/>
        </w:rPr>
        <w:t>或</w:t>
      </w:r>
      <w:r w:rsidRPr="00C83CB8">
        <w:rPr>
          <w:rFonts w:eastAsia="宋体" w:hAnsi="宋体"/>
        </w:rPr>
        <w:t>符合设计值要求。</w:t>
      </w:r>
    </w:p>
    <w:p w:rsidR="0073183D" w:rsidRPr="00C83CB8" w:rsidRDefault="0073183D" w:rsidP="0025339E">
      <w:pPr>
        <w:pStyle w:val="ad"/>
        <w:tabs>
          <w:tab w:val="clear" w:pos="360"/>
        </w:tabs>
      </w:pPr>
      <w:r w:rsidRPr="00C83CB8">
        <w:rPr>
          <w:rFonts w:eastAsia="宋体"/>
        </w:rPr>
        <w:t>机筒壁厚：</w:t>
      </w:r>
      <w:r w:rsidRPr="00C83CB8">
        <w:rPr>
          <w:rFonts w:eastAsia="宋体"/>
        </w:rPr>
        <w:t>≥</w:t>
      </w:r>
      <w:r w:rsidRPr="00C83CB8">
        <w:t>30 t/h</w:t>
      </w:r>
      <w:r w:rsidR="007E0116" w:rsidRPr="00C83CB8">
        <w:rPr>
          <w:lang w:val="de-DE"/>
        </w:rPr>
        <w:t>应</w:t>
      </w:r>
      <w:r w:rsidRPr="00C83CB8">
        <w:rPr>
          <w:rFonts w:eastAsia="宋体"/>
        </w:rPr>
        <w:t>≥</w:t>
      </w:r>
      <w:r w:rsidRPr="00C83CB8">
        <w:t>2.0</w:t>
      </w:r>
      <w:r w:rsidR="00157C46" w:rsidRPr="00C83CB8">
        <w:t xml:space="preserve"> </w:t>
      </w:r>
      <w:r w:rsidRPr="00C83CB8">
        <w:t>mm</w:t>
      </w:r>
      <w:r w:rsidR="007E0116" w:rsidRPr="00C83CB8">
        <w:t>；</w:t>
      </w:r>
      <w:r w:rsidRPr="00C83CB8">
        <w:rPr>
          <w:rFonts w:eastAsia="宋体"/>
        </w:rPr>
        <w:t>≥</w:t>
      </w:r>
      <w:r w:rsidRPr="00C83CB8">
        <w:t>50 t/h</w:t>
      </w:r>
      <w:r w:rsidR="007E0116" w:rsidRPr="00C83CB8">
        <w:rPr>
          <w:lang w:val="de-DE"/>
        </w:rPr>
        <w:t>应</w:t>
      </w:r>
      <w:r w:rsidR="007445C8" w:rsidRPr="00C83CB8">
        <w:rPr>
          <w:rFonts w:eastAsia="宋体"/>
        </w:rPr>
        <w:t>≥</w:t>
      </w:r>
      <w:r w:rsidRPr="00C83CB8">
        <w:t>2.0 mm</w:t>
      </w:r>
      <w:r w:rsidR="007E0116" w:rsidRPr="00C83CB8">
        <w:t>；</w:t>
      </w:r>
      <w:r w:rsidRPr="00C83CB8">
        <w:rPr>
          <w:rFonts w:eastAsia="宋体"/>
        </w:rPr>
        <w:t>≥</w:t>
      </w:r>
      <w:r w:rsidRPr="00C83CB8">
        <w:t>100 t/h</w:t>
      </w:r>
      <w:r w:rsidR="007E0116" w:rsidRPr="00C83CB8">
        <w:t>应</w:t>
      </w:r>
      <w:r w:rsidRPr="00C83CB8">
        <w:rPr>
          <w:rFonts w:eastAsia="宋体"/>
        </w:rPr>
        <w:t>≥</w:t>
      </w:r>
      <w:r w:rsidRPr="00C83CB8">
        <w:t>2.5</w:t>
      </w:r>
      <w:r w:rsidR="00157C46" w:rsidRPr="00C83CB8">
        <w:t xml:space="preserve"> </w:t>
      </w:r>
      <w:r w:rsidRPr="00C83CB8">
        <w:t>mm</w:t>
      </w:r>
      <w:r w:rsidR="00157C46" w:rsidRPr="00C83CB8">
        <w:t>（</w:t>
      </w:r>
      <w:r w:rsidR="00157C46" w:rsidRPr="00C83CB8">
        <w:rPr>
          <w:rFonts w:eastAsia="宋体" w:hAnsi="宋体"/>
        </w:rPr>
        <w:t>平均</w:t>
      </w:r>
      <w:r w:rsidR="00157C46" w:rsidRPr="00C83CB8">
        <w:t>2.2 mm</w:t>
      </w:r>
      <w:r w:rsidR="00157C46" w:rsidRPr="00C83CB8">
        <w:t>）</w:t>
      </w:r>
      <w:r w:rsidRPr="00C83CB8">
        <w:t>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</w:rPr>
        <w:t>提升带线速度：湿粮提升机</w:t>
      </w:r>
      <w:r w:rsidRPr="00C83CB8">
        <w:rPr>
          <w:rFonts w:eastAsia="宋体"/>
        </w:rPr>
        <w:t>≤2.5 m/s</w:t>
      </w:r>
      <w:r w:rsidR="00342E77" w:rsidRPr="00C83CB8">
        <w:rPr>
          <w:rFonts w:eastAsia="宋体"/>
        </w:rPr>
        <w:t>；</w:t>
      </w:r>
      <w:r w:rsidRPr="00C83CB8">
        <w:rPr>
          <w:rFonts w:eastAsia="宋体"/>
        </w:rPr>
        <w:t>干粮低破碎重力式提升机玉米</w:t>
      </w:r>
      <w:r w:rsidRPr="00C83CB8">
        <w:rPr>
          <w:rFonts w:eastAsia="宋体"/>
        </w:rPr>
        <w:t>≤ 1.3 m/s</w:t>
      </w:r>
      <w:r w:rsidRPr="00C83CB8">
        <w:rPr>
          <w:rFonts w:eastAsia="宋体"/>
        </w:rPr>
        <w:t>，稻谷</w:t>
      </w:r>
      <w:r w:rsidRPr="00C83CB8">
        <w:rPr>
          <w:rFonts w:eastAsia="宋体"/>
        </w:rPr>
        <w:t>≤ 2.0</w:t>
      </w:r>
      <w:r w:rsidR="007445C8" w:rsidRPr="00C83CB8">
        <w:rPr>
          <w:rFonts w:eastAsia="宋体"/>
        </w:rPr>
        <w:t xml:space="preserve"> </w:t>
      </w:r>
      <w:r w:rsidRPr="00C83CB8">
        <w:rPr>
          <w:rFonts w:eastAsia="宋体"/>
        </w:rPr>
        <w:t>m/s</w:t>
      </w:r>
      <w:r w:rsidRPr="00C83CB8">
        <w:rPr>
          <w:rFonts w:eastAsia="宋体"/>
        </w:rPr>
        <w:t>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</w:rPr>
        <w:t>每经过</w:t>
      </w:r>
      <w:r w:rsidRPr="00C83CB8">
        <w:rPr>
          <w:rFonts w:eastAsia="宋体"/>
        </w:rPr>
        <w:t>1</w:t>
      </w:r>
      <w:r w:rsidRPr="00C83CB8">
        <w:rPr>
          <w:rFonts w:eastAsia="宋体"/>
        </w:rPr>
        <w:t>次提升后，玉米、稻谷破碎率增值</w:t>
      </w:r>
      <w:r w:rsidRPr="00C83CB8">
        <w:rPr>
          <w:rFonts w:eastAsia="宋体"/>
        </w:rPr>
        <w:t>:</w:t>
      </w:r>
      <w:r w:rsidRPr="00C83CB8">
        <w:rPr>
          <w:rFonts w:eastAsia="宋体"/>
        </w:rPr>
        <w:t>湿粮</w:t>
      </w:r>
      <w:r w:rsidRPr="00C83CB8">
        <w:rPr>
          <w:rFonts w:eastAsia="宋体"/>
        </w:rPr>
        <w:t>≤0. 15 %</w:t>
      </w:r>
      <w:r w:rsidRPr="00C83CB8">
        <w:rPr>
          <w:rFonts w:eastAsia="宋体"/>
        </w:rPr>
        <w:t>；干粮</w:t>
      </w:r>
      <w:r w:rsidRPr="00C83CB8">
        <w:rPr>
          <w:rFonts w:eastAsia="宋体"/>
        </w:rPr>
        <w:t>≤0. 3 %</w:t>
      </w:r>
      <w:r w:rsidRPr="00C83CB8">
        <w:rPr>
          <w:rFonts w:eastAsia="宋体"/>
        </w:rPr>
        <w:t>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  <w:szCs w:val="21"/>
        </w:rPr>
        <w:t>畚斗应采用防静电的高分子材料。</w:t>
      </w:r>
      <w:r w:rsidRPr="00C83CB8">
        <w:rPr>
          <w:rFonts w:eastAsia="宋体"/>
        </w:rPr>
        <w:t>畚斗带应采用聚脂尼龙</w:t>
      </w:r>
      <w:r w:rsidRPr="00C83CB8">
        <w:rPr>
          <w:rFonts w:eastAsia="宋体"/>
        </w:rPr>
        <w:t xml:space="preserve"> (EP) </w:t>
      </w:r>
      <w:r w:rsidRPr="00C83CB8">
        <w:rPr>
          <w:rFonts w:eastAsia="宋体"/>
        </w:rPr>
        <w:t>带芯，每层芯层的抗拉强度</w:t>
      </w:r>
      <w:r w:rsidRPr="00C83CB8">
        <w:rPr>
          <w:rFonts w:eastAsia="宋体"/>
        </w:rPr>
        <w:t>≥200 N</w:t>
      </w:r>
      <w:r w:rsidRPr="00C83CB8">
        <w:rPr>
          <w:rFonts w:eastAsia="宋体"/>
        </w:rPr>
        <w:t>／层</w:t>
      </w:r>
      <w:r w:rsidRPr="00C83CB8">
        <w:rPr>
          <w:rFonts w:eastAsia="宋体"/>
        </w:rPr>
        <w:t>·mm</w:t>
      </w:r>
      <w:r w:rsidRPr="00C83CB8">
        <w:rPr>
          <w:rFonts w:eastAsia="宋体"/>
        </w:rPr>
        <w:t>，带的延伸率</w:t>
      </w:r>
      <w:r w:rsidRPr="00C83CB8">
        <w:rPr>
          <w:rFonts w:eastAsia="宋体"/>
        </w:rPr>
        <w:t>≤l%</w:t>
      </w:r>
      <w:r w:rsidRPr="00C83CB8">
        <w:rPr>
          <w:rFonts w:eastAsia="宋体"/>
        </w:rPr>
        <w:t>，上下覆盖胶层</w:t>
      </w:r>
      <w:r w:rsidR="00342E77" w:rsidRPr="00C83CB8">
        <w:rPr>
          <w:rFonts w:eastAsia="宋体"/>
        </w:rPr>
        <w:t>≥</w:t>
      </w:r>
      <w:r w:rsidRPr="00C83CB8">
        <w:rPr>
          <w:rFonts w:eastAsia="宋体"/>
        </w:rPr>
        <w:t>1.5 mm</w:t>
      </w:r>
      <w:r w:rsidRPr="00C83CB8">
        <w:rPr>
          <w:rFonts w:eastAsia="宋体"/>
        </w:rPr>
        <w:t>，耐蚀、阻燃、防静电。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</w:rPr>
        <w:t>提升机塔架踏板应使用踏花钢板制造。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在提升机的机头、机座上应设有维修孔，在</w:t>
      </w:r>
      <w:r w:rsidR="007E1760" w:rsidRPr="00C83CB8">
        <w:rPr>
          <w:rFonts w:eastAsia="宋体" w:hAnsi="宋体"/>
        </w:rPr>
        <w:t>机筒</w:t>
      </w:r>
      <w:r w:rsidR="00342E77" w:rsidRPr="00C83CB8">
        <w:rPr>
          <w:rFonts w:eastAsia="宋体" w:hAnsi="宋体"/>
        </w:rPr>
        <w:t>两边人眼所及的位置</w:t>
      </w:r>
      <w:r w:rsidRPr="00C83CB8">
        <w:rPr>
          <w:rFonts w:eastAsia="宋体" w:hAnsi="宋体"/>
        </w:rPr>
        <w:t>上设观察孔或检视窗。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头轮金属外表面应覆盖</w:t>
      </w:r>
      <w:r w:rsidRPr="00C83CB8">
        <w:rPr>
          <w:rFonts w:eastAsia="宋体"/>
        </w:rPr>
        <w:t>≥</w:t>
      </w:r>
      <w:smartTag w:uri="urn:schemas-microsoft-com:office:smarttags" w:element="chmetcnv">
        <w:smartTagPr>
          <w:attr w:name="UnitName" w:val="mm"/>
          <w:attr w:name="SourceValue" w:val="12"/>
          <w:attr w:name="HasSpace" w:val="False"/>
          <w:attr w:name="Negative" w:val="False"/>
          <w:attr w:name="NumberType" w:val="1"/>
          <w:attr w:name="TCSC" w:val="0"/>
        </w:smartTagPr>
        <w:r w:rsidRPr="00C83CB8">
          <w:rPr>
            <w:rFonts w:eastAsia="宋体"/>
          </w:rPr>
          <w:t>12mm</w:t>
        </w:r>
      </w:smartTag>
      <w:r w:rsidRPr="00C83CB8">
        <w:rPr>
          <w:rFonts w:eastAsia="宋体" w:hAnsi="宋体"/>
        </w:rPr>
        <w:t>厚胶层，工作表面应微凸形</w:t>
      </w:r>
      <w:r w:rsidRPr="00C83CB8">
        <w:rPr>
          <w:rFonts w:eastAsia="宋体"/>
        </w:rPr>
        <w:t>(</w:t>
      </w:r>
      <w:r w:rsidRPr="00C83CB8">
        <w:rPr>
          <w:rFonts w:eastAsia="宋体" w:hAnsi="宋体"/>
        </w:rPr>
        <w:t>鼓形</w:t>
      </w:r>
      <w:r w:rsidRPr="00C83CB8">
        <w:rPr>
          <w:rFonts w:eastAsia="宋体"/>
        </w:rPr>
        <w:t>)</w:t>
      </w:r>
      <w:r w:rsidRPr="00C83CB8">
        <w:rPr>
          <w:rFonts w:eastAsia="宋体" w:hAnsi="宋体"/>
        </w:rPr>
        <w:t>。尾轮圆周表面应为鼠笼条式；有辅板的应开流粮孔。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干燥机后干粮提升机喂入斗处应设置旁通溜管及控制插板。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  <w:szCs w:val="21"/>
        </w:rPr>
      </w:pPr>
      <w:r w:rsidRPr="00C83CB8">
        <w:rPr>
          <w:rFonts w:eastAsia="宋体" w:hAnsi="宋体"/>
        </w:rPr>
        <w:t>循环式</w:t>
      </w:r>
      <w:r w:rsidRPr="00C83CB8">
        <w:rPr>
          <w:rFonts w:eastAsia="宋体" w:hAnsi="宋体"/>
          <w:szCs w:val="21"/>
        </w:rPr>
        <w:t>干燥机自身循环使用的提升机小时生产率应</w:t>
      </w:r>
      <w:r w:rsidRPr="00C83CB8">
        <w:rPr>
          <w:rFonts w:eastAsia="宋体"/>
        </w:rPr>
        <w:t>≥</w:t>
      </w:r>
      <w:r w:rsidRPr="00C83CB8">
        <w:rPr>
          <w:rFonts w:eastAsia="宋体" w:hAnsi="宋体"/>
          <w:szCs w:val="21"/>
        </w:rPr>
        <w:t>装机容料量。</w:t>
      </w:r>
    </w:p>
    <w:p w:rsidR="007E1760" w:rsidRPr="00C83CB8" w:rsidRDefault="00304CF6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  <w:szCs w:val="21"/>
        </w:rPr>
        <w:t>其它</w:t>
      </w:r>
      <w:r w:rsidR="007E1760" w:rsidRPr="00C83CB8">
        <w:rPr>
          <w:rFonts w:eastAsia="宋体"/>
        </w:rPr>
        <w:t>指标应符合</w:t>
      </w:r>
      <w:r w:rsidR="007E1760" w:rsidRPr="00C83CB8">
        <w:rPr>
          <w:rFonts w:eastAsia="宋体"/>
        </w:rPr>
        <w:t>LS/T 3514</w:t>
      </w:r>
      <w:r w:rsidR="007E1760" w:rsidRPr="00C83CB8">
        <w:rPr>
          <w:rFonts w:eastAsia="宋体"/>
        </w:rPr>
        <w:t>、</w:t>
      </w:r>
      <w:r w:rsidR="007E1760" w:rsidRPr="00C83CB8">
        <w:rPr>
          <w:rFonts w:eastAsia="宋体"/>
        </w:rPr>
        <w:t>JB/T 3926.1</w:t>
      </w:r>
      <w:r w:rsidR="007E1760" w:rsidRPr="00C83CB8">
        <w:rPr>
          <w:rFonts w:eastAsia="宋体"/>
        </w:rPr>
        <w:t>～</w:t>
      </w:r>
      <w:r w:rsidR="007E1760" w:rsidRPr="00C83CB8">
        <w:rPr>
          <w:rFonts w:eastAsia="宋体"/>
        </w:rPr>
        <w:t xml:space="preserve">14 </w:t>
      </w:r>
      <w:r w:rsidR="007E1760" w:rsidRPr="00C83CB8">
        <w:rPr>
          <w:rFonts w:eastAsia="宋体"/>
        </w:rPr>
        <w:t>的规定。</w:t>
      </w:r>
    </w:p>
    <w:p w:rsidR="0073183D" w:rsidRPr="00C83CB8" w:rsidRDefault="0073183D" w:rsidP="00785B12">
      <w:pPr>
        <w:pStyle w:val="ac"/>
        <w:ind w:left="0"/>
      </w:pPr>
      <w:r w:rsidRPr="00C83CB8">
        <w:t>带式输送机</w:t>
      </w:r>
    </w:p>
    <w:p w:rsidR="0073183D" w:rsidRPr="00C83CB8" w:rsidRDefault="00304CF6" w:rsidP="0025339E">
      <w:pPr>
        <w:pStyle w:val="ad"/>
        <w:tabs>
          <w:tab w:val="clear" w:pos="360"/>
        </w:tabs>
      </w:pPr>
      <w:r w:rsidRPr="00C83CB8">
        <w:rPr>
          <w:rFonts w:eastAsia="宋体"/>
        </w:rPr>
        <w:t>输送量</w:t>
      </w:r>
      <w:r w:rsidR="0073183D" w:rsidRPr="00C83CB8">
        <w:rPr>
          <w:rFonts w:eastAsia="宋体"/>
          <w:szCs w:val="21"/>
        </w:rPr>
        <w:t>等应</w:t>
      </w:r>
      <w:r w:rsidR="0073183D" w:rsidRPr="00C83CB8">
        <w:rPr>
          <w:rFonts w:eastAsia="宋体"/>
        </w:rPr>
        <w:t>符合设计值的要求，未提及指标应符合</w:t>
      </w:r>
      <w:r w:rsidR="0073183D" w:rsidRPr="00C83CB8">
        <w:rPr>
          <w:rFonts w:eastAsia="宋体"/>
        </w:rPr>
        <w:t>GB/T 10595</w:t>
      </w:r>
      <w:r w:rsidR="0073183D" w:rsidRPr="00C83CB8">
        <w:rPr>
          <w:rFonts w:eastAsia="宋体"/>
        </w:rPr>
        <w:t>和</w:t>
      </w:r>
      <w:r w:rsidR="0073183D" w:rsidRPr="00C83CB8">
        <w:rPr>
          <w:rFonts w:eastAsia="宋体"/>
        </w:rPr>
        <w:t xml:space="preserve"> LS/T 3515</w:t>
      </w:r>
      <w:r w:rsidR="0073183D" w:rsidRPr="00C83CB8">
        <w:rPr>
          <w:rFonts w:eastAsia="宋体"/>
        </w:rPr>
        <w:t>的规定。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</w:rPr>
        <w:t>输送带应采用聚酯尼龙带，工作面覆盖胶层厚</w:t>
      </w:r>
      <w:r w:rsidR="00342E77" w:rsidRPr="00C83CB8">
        <w:rPr>
          <w:rFonts w:eastAsia="宋体"/>
        </w:rPr>
        <w:t>≥</w:t>
      </w:r>
      <w:r w:rsidRPr="00C83CB8">
        <w:rPr>
          <w:rFonts w:eastAsia="宋体"/>
        </w:rPr>
        <w:t>3.0</w:t>
      </w:r>
      <w:r w:rsidR="00342E77" w:rsidRPr="00C83CB8">
        <w:rPr>
          <w:rFonts w:eastAsia="宋体"/>
        </w:rPr>
        <w:t xml:space="preserve"> </w:t>
      </w:r>
      <w:r w:rsidRPr="00C83CB8">
        <w:rPr>
          <w:rFonts w:eastAsia="宋体"/>
        </w:rPr>
        <w:t>mm</w:t>
      </w:r>
      <w:r w:rsidRPr="00C83CB8">
        <w:rPr>
          <w:rFonts w:eastAsia="宋体"/>
        </w:rPr>
        <w:t>，人字花纹，非工作面覆盖胶层厚</w:t>
      </w:r>
      <w:r w:rsidR="00342E77" w:rsidRPr="00C83CB8">
        <w:rPr>
          <w:rFonts w:eastAsia="宋体"/>
        </w:rPr>
        <w:t>≥</w:t>
      </w:r>
      <w:r w:rsidRPr="00C83CB8">
        <w:rPr>
          <w:rFonts w:eastAsia="宋体"/>
        </w:rPr>
        <w:t>1.5</w:t>
      </w:r>
      <w:r w:rsidR="00342E77" w:rsidRPr="00C83CB8">
        <w:rPr>
          <w:rFonts w:eastAsia="宋体"/>
        </w:rPr>
        <w:t xml:space="preserve"> </w:t>
      </w:r>
      <w:r w:rsidRPr="00C83CB8">
        <w:rPr>
          <w:rFonts w:eastAsia="宋体"/>
        </w:rPr>
        <w:t>mm</w:t>
      </w:r>
      <w:r w:rsidRPr="00C83CB8">
        <w:rPr>
          <w:rFonts w:eastAsia="宋体"/>
        </w:rPr>
        <w:t>，耐蚀、阻燃、防静电。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  <w:szCs w:val="21"/>
        </w:rPr>
      </w:pPr>
      <w:r w:rsidRPr="00C83CB8">
        <w:rPr>
          <w:rFonts w:eastAsia="宋体"/>
        </w:rPr>
        <w:t>输送带线速度</w:t>
      </w:r>
      <w:r w:rsidRPr="00C83CB8">
        <w:rPr>
          <w:rFonts w:eastAsia="宋体"/>
        </w:rPr>
        <w:t>≤2.5 m/s</w:t>
      </w:r>
      <w:r w:rsidRPr="00C83CB8">
        <w:rPr>
          <w:rFonts w:eastAsia="宋体"/>
        </w:rPr>
        <w:t>。</w:t>
      </w:r>
    </w:p>
    <w:p w:rsidR="0073183D" w:rsidRPr="00C83CB8" w:rsidRDefault="00342E77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成套设备流程内输送机应加可拆卸防雨（防尘）盖，干燥机下面</w:t>
      </w:r>
      <w:r w:rsidR="0073183D" w:rsidRPr="00C83CB8">
        <w:rPr>
          <w:rFonts w:eastAsia="宋体" w:hAnsi="宋体"/>
        </w:rPr>
        <w:t>输送机上盖应留有观测取样口。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地沟输送机应有跑偏控制装置和轴承温度测温显示装置。</w:t>
      </w:r>
    </w:p>
    <w:p w:rsidR="0073183D" w:rsidRPr="00C83CB8" w:rsidRDefault="0073183D" w:rsidP="00785B12">
      <w:pPr>
        <w:pStyle w:val="ac"/>
        <w:ind w:left="0"/>
      </w:pPr>
      <w:r w:rsidRPr="00C83CB8">
        <w:t>圆筒初清筛（组合清理筛）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圆筒初清筛应为双层或单筒与振动斜板等组合式，</w:t>
      </w:r>
      <w:r w:rsidRPr="00C83CB8">
        <w:rPr>
          <w:rFonts w:eastAsia="宋体"/>
          <w:szCs w:val="21"/>
        </w:rPr>
        <w:t>有除尘系统或除尘风机，筛下的杂质和粉尘能够集中收集并方便清理。</w:t>
      </w:r>
    </w:p>
    <w:p w:rsidR="0073183D" w:rsidRPr="00C83CB8" w:rsidRDefault="0073183D" w:rsidP="0025339E">
      <w:pPr>
        <w:pStyle w:val="ad"/>
        <w:rPr>
          <w:rFonts w:eastAsia="宋体"/>
          <w:szCs w:val="21"/>
        </w:rPr>
      </w:pPr>
      <w:r w:rsidRPr="00C83CB8">
        <w:rPr>
          <w:rFonts w:eastAsia="宋体"/>
        </w:rPr>
        <w:t>处理量：</w:t>
      </w:r>
      <w:r w:rsidR="00304CF6" w:rsidRPr="00C83CB8">
        <w:rPr>
          <w:rFonts w:eastAsia="宋体"/>
        </w:rPr>
        <w:t>≥</w:t>
      </w:r>
      <w:r w:rsidRPr="00C83CB8">
        <w:rPr>
          <w:rFonts w:eastAsia="宋体"/>
        </w:rPr>
        <w:t>200 t/d</w:t>
      </w:r>
      <w:r w:rsidRPr="00C83CB8">
        <w:rPr>
          <w:rFonts w:eastAsia="宋体"/>
        </w:rPr>
        <w:t>干燥机应</w:t>
      </w:r>
      <w:r w:rsidRPr="00C83CB8">
        <w:rPr>
          <w:rFonts w:eastAsia="宋体"/>
        </w:rPr>
        <w:t>≥30 t/h</w:t>
      </w:r>
      <w:r w:rsidR="00342E77" w:rsidRPr="00C83CB8">
        <w:rPr>
          <w:rFonts w:eastAsia="宋体"/>
        </w:rPr>
        <w:t>；</w:t>
      </w:r>
      <w:r w:rsidR="00304CF6" w:rsidRPr="00C83CB8">
        <w:rPr>
          <w:rFonts w:eastAsia="宋体"/>
        </w:rPr>
        <w:t>≥</w:t>
      </w:r>
      <w:r w:rsidRPr="00C83CB8">
        <w:rPr>
          <w:rFonts w:eastAsia="宋体"/>
        </w:rPr>
        <w:t>300 t/d</w:t>
      </w:r>
      <w:r w:rsidRPr="00C83CB8">
        <w:rPr>
          <w:rFonts w:eastAsia="宋体"/>
        </w:rPr>
        <w:t>干燥机应</w:t>
      </w:r>
      <w:r w:rsidRPr="00C83CB8">
        <w:rPr>
          <w:rFonts w:eastAsia="宋体"/>
        </w:rPr>
        <w:t>≥50</w:t>
      </w:r>
      <w:r w:rsidR="00304CF6" w:rsidRPr="00C83CB8">
        <w:rPr>
          <w:rFonts w:eastAsia="宋体"/>
        </w:rPr>
        <w:t xml:space="preserve"> </w:t>
      </w:r>
      <w:r w:rsidRPr="00C83CB8">
        <w:rPr>
          <w:rFonts w:eastAsia="宋体"/>
        </w:rPr>
        <w:t>t/h</w:t>
      </w:r>
      <w:r w:rsidR="00342E77" w:rsidRPr="00C83CB8">
        <w:rPr>
          <w:rFonts w:eastAsia="宋体"/>
        </w:rPr>
        <w:t>；</w:t>
      </w:r>
      <w:r w:rsidR="00304CF6" w:rsidRPr="00C83CB8">
        <w:rPr>
          <w:rFonts w:eastAsia="宋体"/>
        </w:rPr>
        <w:t>≥</w:t>
      </w:r>
      <w:r w:rsidRPr="00C83CB8">
        <w:rPr>
          <w:rFonts w:eastAsia="宋体"/>
        </w:rPr>
        <w:t>500</w:t>
      </w:r>
      <w:r w:rsidR="00304CF6" w:rsidRPr="00C83CB8">
        <w:rPr>
          <w:rFonts w:eastAsia="宋体"/>
        </w:rPr>
        <w:t xml:space="preserve"> </w:t>
      </w:r>
      <w:r w:rsidRPr="00C83CB8">
        <w:rPr>
          <w:rFonts w:eastAsia="宋体"/>
        </w:rPr>
        <w:t>t/d</w:t>
      </w:r>
      <w:r w:rsidRPr="00C83CB8">
        <w:rPr>
          <w:rFonts w:eastAsia="宋体"/>
        </w:rPr>
        <w:t>干燥机应</w:t>
      </w:r>
      <w:r w:rsidRPr="00C83CB8">
        <w:rPr>
          <w:rFonts w:eastAsia="宋体"/>
        </w:rPr>
        <w:t>≥100 t/h</w:t>
      </w:r>
      <w:r w:rsidRPr="00C83CB8">
        <w:rPr>
          <w:rFonts w:eastAsia="宋体"/>
        </w:rPr>
        <w:t>初清筛。</w:t>
      </w:r>
      <w:r w:rsidR="00304CF6" w:rsidRPr="00C83CB8">
        <w:rPr>
          <w:rFonts w:eastAsia="宋体"/>
          <w:szCs w:val="21"/>
        </w:rPr>
        <w:t>该项指标要求变化时，</w:t>
      </w:r>
      <w:r w:rsidR="00F24E74" w:rsidRPr="00C83CB8">
        <w:rPr>
          <w:rFonts w:eastAsia="宋体"/>
          <w:szCs w:val="21"/>
        </w:rPr>
        <w:t>按新技术要求执行</w:t>
      </w:r>
      <w:r w:rsidR="00304CF6" w:rsidRPr="00C83CB8">
        <w:rPr>
          <w:rFonts w:eastAsia="宋体"/>
          <w:szCs w:val="21"/>
        </w:rPr>
        <w:t>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</w:rPr>
        <w:t>大杂清除率</w:t>
      </w:r>
      <w:r w:rsidRPr="00C83CB8">
        <w:rPr>
          <w:rFonts w:eastAsia="宋体"/>
        </w:rPr>
        <w:t>≥90%</w:t>
      </w:r>
      <w:r w:rsidRPr="00C83CB8">
        <w:rPr>
          <w:rFonts w:eastAsia="宋体"/>
        </w:rPr>
        <w:t>；小杂清除率</w:t>
      </w:r>
      <w:r w:rsidRPr="00C83CB8">
        <w:rPr>
          <w:rFonts w:eastAsia="宋体"/>
        </w:rPr>
        <w:t>≥60%</w:t>
      </w:r>
      <w:r w:rsidRPr="00C83CB8">
        <w:rPr>
          <w:rFonts w:eastAsia="宋体"/>
        </w:rPr>
        <w:t>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  <w:szCs w:val="21"/>
        </w:rPr>
        <w:t>下脚含粮率</w:t>
      </w:r>
      <w:r w:rsidRPr="00C83CB8">
        <w:rPr>
          <w:rFonts w:eastAsia="宋体"/>
          <w:szCs w:val="21"/>
        </w:rPr>
        <w:t>≤2%</w:t>
      </w:r>
      <w:r w:rsidRPr="00C83CB8">
        <w:rPr>
          <w:rFonts w:eastAsia="宋体"/>
          <w:szCs w:val="21"/>
        </w:rPr>
        <w:t>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  <w:szCs w:val="21"/>
        </w:rPr>
        <w:t>处理量</w:t>
      </w:r>
      <w:r w:rsidRPr="00C83CB8">
        <w:rPr>
          <w:rFonts w:eastAsia="宋体"/>
        </w:rPr>
        <w:t>≥50t/h</w:t>
      </w:r>
      <w:r w:rsidRPr="00C83CB8">
        <w:rPr>
          <w:rFonts w:eastAsia="宋体"/>
        </w:rPr>
        <w:t>圆筒初清筛内筛应为三段式不同孔径。</w:t>
      </w:r>
      <w:r w:rsidRPr="00C83CB8">
        <w:rPr>
          <w:rFonts w:eastAsia="宋体"/>
        </w:rPr>
        <w:t xml:space="preserve"> </w:t>
      </w:r>
    </w:p>
    <w:p w:rsidR="0073183D" w:rsidRPr="00C83CB8" w:rsidRDefault="0073183D" w:rsidP="00785B12">
      <w:pPr>
        <w:pStyle w:val="ac"/>
        <w:ind w:left="0"/>
      </w:pPr>
      <w:r w:rsidRPr="00C83CB8">
        <w:t>自衡振动筛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处理量应</w:t>
      </w:r>
      <w:r w:rsidR="00304CF6" w:rsidRPr="00C83CB8">
        <w:rPr>
          <w:rFonts w:eastAsia="宋体"/>
        </w:rPr>
        <w:t>≥</w:t>
      </w:r>
      <w:r w:rsidR="00304CF6" w:rsidRPr="00C83CB8">
        <w:rPr>
          <w:rFonts w:eastAsia="宋体"/>
        </w:rPr>
        <w:t>初清筛</w:t>
      </w:r>
      <w:r w:rsidR="00304CF6" w:rsidRPr="00C83CB8">
        <w:rPr>
          <w:rFonts w:eastAsia="宋体"/>
          <w:szCs w:val="21"/>
        </w:rPr>
        <w:t>处理量或</w:t>
      </w:r>
      <w:r w:rsidRPr="00C83CB8">
        <w:rPr>
          <w:rFonts w:eastAsia="宋体" w:hAnsi="宋体"/>
        </w:rPr>
        <w:t>符合设计值要求。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</w:rPr>
        <w:t>大杂去除率</w:t>
      </w:r>
      <w:r w:rsidRPr="00C83CB8">
        <w:rPr>
          <w:rFonts w:eastAsia="宋体"/>
        </w:rPr>
        <w:t>≥85%</w:t>
      </w:r>
      <w:r w:rsidRPr="00C83CB8">
        <w:rPr>
          <w:rFonts w:eastAsia="宋体"/>
        </w:rPr>
        <w:t>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</w:rPr>
        <w:t>下脚含粮率</w:t>
      </w:r>
      <w:r w:rsidRPr="00C83CB8">
        <w:rPr>
          <w:rFonts w:eastAsia="宋体"/>
        </w:rPr>
        <w:t>≤3%</w:t>
      </w:r>
      <w:r w:rsidRPr="00C83CB8">
        <w:rPr>
          <w:rFonts w:eastAsia="宋体"/>
        </w:rPr>
        <w:t>。</w:t>
      </w:r>
    </w:p>
    <w:p w:rsidR="0073183D" w:rsidRPr="00C83CB8" w:rsidRDefault="0073183D" w:rsidP="00785B12">
      <w:pPr>
        <w:pStyle w:val="ac"/>
        <w:ind w:left="0"/>
      </w:pPr>
      <w:r w:rsidRPr="00C83CB8">
        <w:t>钢板仓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容积（容料量）应为干燥机处理量的</w:t>
      </w:r>
      <w:r w:rsidRPr="00C83CB8">
        <w:rPr>
          <w:rFonts w:eastAsia="宋体"/>
        </w:rPr>
        <w:t>1.5</w:t>
      </w:r>
      <w:r w:rsidRPr="00C83CB8">
        <w:rPr>
          <w:rFonts w:eastAsia="宋体" w:hAnsi="宋体"/>
        </w:rPr>
        <w:t>倍或符合</w:t>
      </w:r>
      <w:r w:rsidRPr="00C83CB8">
        <w:rPr>
          <w:rFonts w:eastAsia="宋体"/>
        </w:rPr>
        <w:t>设计值</w:t>
      </w:r>
      <w:r w:rsidRPr="00C83CB8">
        <w:rPr>
          <w:rFonts w:eastAsia="宋体" w:hAnsi="宋体"/>
        </w:rPr>
        <w:t>要求。</w:t>
      </w:r>
    </w:p>
    <w:p w:rsidR="0073183D" w:rsidRPr="00C83CB8" w:rsidRDefault="0073183D" w:rsidP="00207597">
      <w:pPr>
        <w:pStyle w:val="ad"/>
        <w:tabs>
          <w:tab w:val="clear" w:pos="360"/>
        </w:tabs>
        <w:ind w:left="1260" w:hangingChars="600" w:hanging="1260"/>
        <w:rPr>
          <w:rFonts w:eastAsia="宋体"/>
          <w:szCs w:val="21"/>
        </w:rPr>
      </w:pPr>
      <w:r w:rsidRPr="00C83CB8">
        <w:rPr>
          <w:rFonts w:eastAsia="宋体"/>
          <w:szCs w:val="21"/>
        </w:rPr>
        <w:t>金属仓连接螺栓紧固力矩</w:t>
      </w:r>
      <w:r w:rsidRPr="00C83CB8">
        <w:rPr>
          <w:rFonts w:eastAsia="宋体"/>
          <w:szCs w:val="21"/>
        </w:rPr>
        <w:t xml:space="preserve"> 25</w:t>
      </w:r>
      <w:r w:rsidRPr="00C83CB8">
        <w:rPr>
          <w:rFonts w:eastAsia="宋体"/>
          <w:szCs w:val="21"/>
        </w:rPr>
        <w:t>～</w:t>
      </w:r>
      <w:r w:rsidRPr="00C83CB8">
        <w:rPr>
          <w:rFonts w:eastAsia="宋体"/>
          <w:szCs w:val="21"/>
        </w:rPr>
        <w:t>48 N·m</w:t>
      </w:r>
      <w:r w:rsidRPr="00C83CB8">
        <w:rPr>
          <w:rFonts w:eastAsia="宋体"/>
          <w:szCs w:val="21"/>
        </w:rPr>
        <w:t>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  <w:szCs w:val="21"/>
        </w:rPr>
      </w:pPr>
      <w:r w:rsidRPr="00C83CB8">
        <w:rPr>
          <w:rFonts w:eastAsia="宋体"/>
          <w:szCs w:val="21"/>
        </w:rPr>
        <w:t>金属仓垂直度偏差</w:t>
      </w:r>
      <w:r w:rsidRPr="00C83CB8">
        <w:rPr>
          <w:rFonts w:eastAsia="宋体"/>
          <w:szCs w:val="21"/>
        </w:rPr>
        <w:t xml:space="preserve"> ≤0.3%</w:t>
      </w:r>
      <w:r w:rsidRPr="00C83CB8">
        <w:rPr>
          <w:rFonts w:eastAsia="宋体"/>
          <w:szCs w:val="21"/>
        </w:rPr>
        <w:t>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</w:rPr>
        <w:t>应采用钢支腿结构或底座混凝土结构的锥底镀锌钢板仓。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</w:rPr>
        <w:t>钢板仓应为装配式或螺旋式（利浦仓）。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</w:rPr>
        <w:t>钢板仓配备有高、低料位器或重锤式料位器。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  <w:szCs w:val="21"/>
        </w:rPr>
      </w:pPr>
      <w:r w:rsidRPr="00C83CB8">
        <w:rPr>
          <w:rFonts w:eastAsia="宋体"/>
        </w:rPr>
        <w:t>应配有料位器等检修平台、护栏、爬梯、扶手、仓门、闸门等，钢板仓设计应符合</w:t>
      </w:r>
      <w:r w:rsidRPr="00C83CB8">
        <w:t>GB 50322</w:t>
      </w:r>
      <w:r w:rsidRPr="00C83CB8">
        <w:rPr>
          <w:rFonts w:eastAsia="宋体"/>
        </w:rPr>
        <w:t>的规定。</w:t>
      </w:r>
    </w:p>
    <w:p w:rsidR="0073183D" w:rsidRPr="00C83CB8" w:rsidRDefault="0073183D" w:rsidP="00785B12">
      <w:pPr>
        <w:pStyle w:val="ac"/>
        <w:ind w:left="0"/>
      </w:pPr>
      <w:r w:rsidRPr="00C83CB8">
        <w:t>溜管</w:t>
      </w:r>
      <w:r w:rsidRPr="00C83CB8">
        <w:t xml:space="preserve"> 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  <w:szCs w:val="21"/>
        </w:rPr>
        <w:t>制造所用材质及厚度应符合设计值要求。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</w:rPr>
        <w:t>长度大于</w:t>
      </w:r>
      <w:r w:rsidRPr="00C83CB8">
        <w:rPr>
          <w:rFonts w:eastAsia="宋体"/>
        </w:rPr>
        <w:t>5 m</w:t>
      </w:r>
      <w:r w:rsidRPr="00C83CB8">
        <w:rPr>
          <w:rFonts w:eastAsia="宋体"/>
        </w:rPr>
        <w:t>的溜管和弯头处须设有缓冲装置或缓冲材料。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</w:rPr>
        <w:t>溜管的支撑结构应稳定，所有溜管旁边应设置维修</w:t>
      </w:r>
      <w:r w:rsidRPr="00C83CB8">
        <w:rPr>
          <w:rFonts w:eastAsia="宋体"/>
          <w:szCs w:val="21"/>
        </w:rPr>
        <w:t>通廊。</w:t>
      </w:r>
      <w:r w:rsidRPr="00C83CB8">
        <w:rPr>
          <w:rFonts w:eastAsia="宋体"/>
        </w:rPr>
        <w:t>所有带坡角的溜管底部和侧面应加耐磨衬板（包括提升机罩和进料斗）。</w:t>
      </w:r>
    </w:p>
    <w:p w:rsidR="0073183D" w:rsidRPr="00C83CB8" w:rsidRDefault="0073183D" w:rsidP="00785B12">
      <w:pPr>
        <w:pStyle w:val="ac"/>
        <w:ind w:left="0"/>
      </w:pPr>
      <w:r w:rsidRPr="00C83CB8">
        <w:t>闸门</w:t>
      </w:r>
    </w:p>
    <w:p w:rsidR="0073183D" w:rsidRPr="00C83CB8" w:rsidRDefault="00304CF6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所有</w:t>
      </w:r>
      <w:r w:rsidR="0073183D" w:rsidRPr="00C83CB8">
        <w:rPr>
          <w:rFonts w:eastAsia="宋体" w:hAnsi="宋体"/>
        </w:rPr>
        <w:t>闸门应为滑板型式，手动（手轮操纵）、电动两种控制，闸门的开启位置应可调并可任意锁定，</w:t>
      </w:r>
      <w:r w:rsidR="0073183D" w:rsidRPr="00C83CB8">
        <w:rPr>
          <w:rFonts w:eastAsia="宋体" w:hAnsi="宋体"/>
          <w:szCs w:val="21"/>
        </w:rPr>
        <w:t>电动闸门装有限位开关。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闸门在关闭位置时不应漏粮。</w:t>
      </w:r>
    </w:p>
    <w:p w:rsidR="0073183D" w:rsidRPr="00C83CB8" w:rsidRDefault="0073183D" w:rsidP="00785B12">
      <w:pPr>
        <w:pStyle w:val="ac"/>
        <w:ind w:left="0"/>
      </w:pPr>
      <w:r w:rsidRPr="00C83CB8">
        <w:t>安全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扶手、塔架、爬梯、平台、围栏、通廊等保护设施应牢固、稳定、可靠。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危险部位应有安全警告标志，安全标志应符合</w:t>
      </w:r>
      <w:r w:rsidRPr="00C83CB8">
        <w:rPr>
          <w:rFonts w:eastAsia="宋体"/>
        </w:rPr>
        <w:t>GB 10396</w:t>
      </w:r>
      <w:r w:rsidRPr="00C83CB8">
        <w:rPr>
          <w:rFonts w:eastAsia="宋体" w:hAnsi="宋体"/>
        </w:rPr>
        <w:t>的规定。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设备超出周围建筑物高度，应设置防雷装置</w:t>
      </w:r>
      <w:r w:rsidR="00785B12" w:rsidRPr="00C83CB8">
        <w:rPr>
          <w:rFonts w:eastAsia="宋体" w:hAnsi="宋体"/>
        </w:rPr>
        <w:t>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干燥机下部应对称设置紧急排粮口，机体应设置检修门。</w:t>
      </w:r>
      <w:r w:rsidRPr="00C83CB8">
        <w:rPr>
          <w:rFonts w:eastAsia="宋体"/>
          <w:szCs w:val="21"/>
        </w:rPr>
        <w:t>紧急排粮口应对应设置为快开门机构，对称分布，尺寸不小于</w:t>
      </w:r>
      <w:r w:rsidRPr="00C83CB8">
        <w:rPr>
          <w:rFonts w:eastAsia="宋体"/>
          <w:szCs w:val="21"/>
        </w:rPr>
        <w:t>450 mm×400 mm</w:t>
      </w:r>
      <w:r w:rsidRPr="00C83CB8">
        <w:rPr>
          <w:rFonts w:eastAsia="宋体"/>
          <w:szCs w:val="21"/>
        </w:rPr>
        <w:t>。</w:t>
      </w:r>
      <w:r w:rsidRPr="00C83CB8">
        <w:rPr>
          <w:rFonts w:eastAsia="宋体"/>
        </w:rPr>
        <w:t xml:space="preserve"> 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提升机止逆装置和低惯量泄爆口应符合</w:t>
      </w:r>
      <w:r w:rsidRPr="00C83CB8">
        <w:rPr>
          <w:rFonts w:eastAsia="宋体"/>
        </w:rPr>
        <w:t>LS/T 3514</w:t>
      </w:r>
      <w:r w:rsidRPr="00C83CB8">
        <w:rPr>
          <w:rFonts w:eastAsia="宋体" w:hAnsi="宋体"/>
        </w:rPr>
        <w:t>的规定。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单机传动部分外露回转件应有防护罩；危险部位应有警示标志等，安全技术要求应符合</w:t>
      </w:r>
      <w:r w:rsidRPr="00C83CB8">
        <w:rPr>
          <w:rFonts w:eastAsia="宋体"/>
        </w:rPr>
        <w:t>GB 10395.1</w:t>
      </w:r>
      <w:r w:rsidRPr="00C83CB8">
        <w:rPr>
          <w:rFonts w:eastAsia="宋体" w:hAnsi="宋体"/>
        </w:rPr>
        <w:t>的规定。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干燥机电气设备安全技术要求应符合</w:t>
      </w:r>
      <w:r w:rsidRPr="00C83CB8">
        <w:rPr>
          <w:rFonts w:eastAsia="宋体"/>
        </w:rPr>
        <w:t>GB 19517</w:t>
      </w:r>
      <w:r w:rsidRPr="00C83CB8">
        <w:rPr>
          <w:rFonts w:eastAsia="宋体" w:hAnsi="宋体"/>
        </w:rPr>
        <w:t>的规定。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其它安全要求应符合</w:t>
      </w:r>
      <w:r w:rsidRPr="00C83CB8">
        <w:rPr>
          <w:rFonts w:eastAsia="宋体"/>
        </w:rPr>
        <w:t>NY/T 1644</w:t>
      </w:r>
      <w:r w:rsidRPr="00C83CB8">
        <w:rPr>
          <w:rFonts w:eastAsia="宋体" w:hAnsi="宋体"/>
        </w:rPr>
        <w:t>的规定。</w:t>
      </w:r>
    </w:p>
    <w:p w:rsidR="0073183D" w:rsidRPr="00C83CB8" w:rsidRDefault="0073183D" w:rsidP="00785B12">
      <w:pPr>
        <w:pStyle w:val="ac"/>
        <w:ind w:left="0"/>
      </w:pPr>
      <w:r w:rsidRPr="00C83CB8">
        <w:t>噪声</w:t>
      </w:r>
    </w:p>
    <w:p w:rsidR="0073183D" w:rsidRPr="00C83CB8" w:rsidRDefault="0073183D" w:rsidP="0073183D">
      <w:pPr>
        <w:pStyle w:val="ac"/>
        <w:numPr>
          <w:ilvl w:val="0"/>
          <w:numId w:val="0"/>
        </w:numPr>
        <w:ind w:firstLineChars="200" w:firstLine="420"/>
        <w:rPr>
          <w:rFonts w:eastAsia="宋体"/>
        </w:rPr>
      </w:pPr>
      <w:r w:rsidRPr="00C83CB8">
        <w:rPr>
          <w:rFonts w:eastAsia="宋体"/>
        </w:rPr>
        <w:t>操作室</w:t>
      </w:r>
      <w:r w:rsidRPr="00C83CB8">
        <w:rPr>
          <w:rFonts w:eastAsia="宋体"/>
        </w:rPr>
        <w:t>≤70</w:t>
      </w:r>
      <w:r w:rsidR="00342E77" w:rsidRPr="00C83CB8">
        <w:rPr>
          <w:rFonts w:eastAsia="宋体"/>
        </w:rPr>
        <w:t xml:space="preserve"> dB</w:t>
      </w:r>
      <w:r w:rsidRPr="00C83CB8">
        <w:rPr>
          <w:rFonts w:eastAsia="宋体"/>
        </w:rPr>
        <w:t>；工作环境</w:t>
      </w:r>
      <w:r w:rsidRPr="00C83CB8">
        <w:rPr>
          <w:rFonts w:eastAsia="宋体"/>
        </w:rPr>
        <w:t>≤85dB</w:t>
      </w:r>
      <w:r w:rsidRPr="00C83CB8">
        <w:rPr>
          <w:rFonts w:eastAsia="宋体"/>
        </w:rPr>
        <w:t>；风机处</w:t>
      </w:r>
      <w:r w:rsidRPr="00C83CB8">
        <w:rPr>
          <w:rFonts w:eastAsia="宋体"/>
        </w:rPr>
        <w:t xml:space="preserve"> ≤90 dB</w:t>
      </w:r>
      <w:r w:rsidRPr="00C83CB8">
        <w:rPr>
          <w:rFonts w:eastAsia="宋体"/>
        </w:rPr>
        <w:t>。</w:t>
      </w:r>
    </w:p>
    <w:p w:rsidR="0073183D" w:rsidRPr="00C83CB8" w:rsidRDefault="0073183D" w:rsidP="00785B12">
      <w:pPr>
        <w:pStyle w:val="ac"/>
        <w:ind w:left="0"/>
      </w:pPr>
      <w:r w:rsidRPr="00C83CB8">
        <w:t>粉尘浓度</w:t>
      </w:r>
    </w:p>
    <w:p w:rsidR="00D303F0" w:rsidRPr="00C83CB8" w:rsidRDefault="00D303F0" w:rsidP="0025339E">
      <w:pPr>
        <w:pStyle w:val="ad"/>
        <w:rPr>
          <w:rFonts w:eastAsia="宋体"/>
        </w:rPr>
      </w:pPr>
      <w:r w:rsidRPr="00C83CB8">
        <w:rPr>
          <w:rFonts w:eastAsia="宋体"/>
        </w:rPr>
        <w:t>成套设备应设置除尘系统，在卸粮坑、初清筛、干燥机排粮口、输送机卸料口或</w:t>
      </w:r>
      <w:r w:rsidR="008D70CE" w:rsidRPr="00C83CB8">
        <w:rPr>
          <w:rFonts w:eastAsia="宋体"/>
        </w:rPr>
        <w:t>(</w:t>
      </w:r>
      <w:r w:rsidR="008D70CE" w:rsidRPr="00C83CB8">
        <w:rPr>
          <w:rFonts w:eastAsia="宋体"/>
        </w:rPr>
        <w:t>地坑</w:t>
      </w:r>
      <w:r w:rsidR="008D70CE" w:rsidRPr="00C83CB8">
        <w:rPr>
          <w:rFonts w:eastAsia="宋体"/>
        </w:rPr>
        <w:t>)</w:t>
      </w:r>
      <w:r w:rsidRPr="00C83CB8">
        <w:rPr>
          <w:rFonts w:eastAsia="宋体"/>
        </w:rPr>
        <w:t>提升机进料口等设置吸尘点，吸出的粉尘能集中收集和清理，不能</w:t>
      </w:r>
      <w:r w:rsidR="0087760B" w:rsidRPr="00C83CB8">
        <w:rPr>
          <w:rFonts w:eastAsia="宋体"/>
        </w:rPr>
        <w:t>造成</w:t>
      </w:r>
      <w:r w:rsidRPr="00C83CB8">
        <w:rPr>
          <w:rFonts w:eastAsia="宋体"/>
        </w:rPr>
        <w:t>二次污染。</w:t>
      </w:r>
    </w:p>
    <w:p w:rsidR="00710723" w:rsidRPr="00C83CB8" w:rsidRDefault="0073183D" w:rsidP="0025339E">
      <w:pPr>
        <w:pStyle w:val="ad"/>
        <w:rPr>
          <w:rFonts w:eastAsia="宋体"/>
          <w:szCs w:val="21"/>
        </w:rPr>
      </w:pPr>
      <w:r w:rsidRPr="00C83CB8">
        <w:rPr>
          <w:rFonts w:eastAsia="宋体"/>
        </w:rPr>
        <w:t>室内</w:t>
      </w:r>
      <w:r w:rsidRPr="00C83CB8">
        <w:rPr>
          <w:rFonts w:eastAsia="宋体"/>
        </w:rPr>
        <w:t>≤l0 mg/m</w:t>
      </w:r>
      <w:r w:rsidRPr="00C83CB8">
        <w:rPr>
          <w:rFonts w:eastAsia="宋体"/>
          <w:vertAlign w:val="superscript"/>
        </w:rPr>
        <w:t>3</w:t>
      </w:r>
      <w:r w:rsidRPr="00C83CB8">
        <w:rPr>
          <w:rFonts w:eastAsia="宋体"/>
        </w:rPr>
        <w:t>；室外工作环境</w:t>
      </w:r>
      <w:r w:rsidRPr="00C83CB8">
        <w:rPr>
          <w:rFonts w:eastAsia="宋体"/>
        </w:rPr>
        <w:t>≤15 mg/m</w:t>
      </w:r>
      <w:r w:rsidRPr="00C83CB8">
        <w:rPr>
          <w:rFonts w:eastAsia="宋体"/>
          <w:vertAlign w:val="superscript"/>
        </w:rPr>
        <w:t>3</w:t>
      </w:r>
      <w:r w:rsidRPr="00C83CB8">
        <w:rPr>
          <w:rFonts w:eastAsia="宋体"/>
        </w:rPr>
        <w:t>。</w:t>
      </w:r>
    </w:p>
    <w:p w:rsidR="00710723" w:rsidRPr="00C83CB8" w:rsidRDefault="00D303F0" w:rsidP="0025339E">
      <w:pPr>
        <w:pStyle w:val="ad"/>
        <w:rPr>
          <w:rFonts w:eastAsia="宋体"/>
        </w:rPr>
      </w:pPr>
      <w:r w:rsidRPr="00C83CB8">
        <w:rPr>
          <w:rFonts w:eastAsia="宋体"/>
        </w:rPr>
        <w:t>连续式</w:t>
      </w:r>
      <w:r w:rsidR="00710723" w:rsidRPr="00C83CB8">
        <w:rPr>
          <w:rFonts w:eastAsia="宋体"/>
        </w:rPr>
        <w:t>干燥机应设置废气（潮气）粉尘沉降室或除尘装置。</w:t>
      </w:r>
    </w:p>
    <w:p w:rsidR="0073183D" w:rsidRPr="00C83CB8" w:rsidRDefault="00255180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循环式干燥机应有充足空间</w:t>
      </w:r>
      <w:r w:rsidR="00127DFB" w:rsidRPr="00C83CB8">
        <w:rPr>
          <w:rFonts w:eastAsia="宋体" w:hAnsi="宋体"/>
        </w:rPr>
        <w:t>的</w:t>
      </w:r>
      <w:r w:rsidRPr="00C83CB8">
        <w:rPr>
          <w:rFonts w:eastAsia="宋体" w:hAnsi="宋体"/>
        </w:rPr>
        <w:t>沉降室，可满足粉尘</w:t>
      </w:r>
      <w:r w:rsidR="00D303F0" w:rsidRPr="00C83CB8">
        <w:rPr>
          <w:rFonts w:eastAsia="宋体" w:hAnsi="宋体"/>
        </w:rPr>
        <w:t>集中排尘</w:t>
      </w:r>
      <w:r w:rsidR="00C607CE" w:rsidRPr="00C83CB8">
        <w:rPr>
          <w:rFonts w:eastAsia="宋体" w:hAnsi="宋体"/>
        </w:rPr>
        <w:t>及雾化处</w:t>
      </w:r>
      <w:r w:rsidRPr="00C83CB8">
        <w:rPr>
          <w:rFonts w:eastAsia="宋体" w:hAnsi="宋体"/>
        </w:rPr>
        <w:t>理</w:t>
      </w:r>
      <w:r w:rsidR="00D303F0" w:rsidRPr="00C83CB8">
        <w:rPr>
          <w:rFonts w:eastAsia="宋体" w:hAnsi="宋体"/>
        </w:rPr>
        <w:t>或</w:t>
      </w:r>
      <w:r w:rsidR="0087760B" w:rsidRPr="00C83CB8">
        <w:rPr>
          <w:rFonts w:eastAsia="宋体" w:hAnsi="宋体"/>
        </w:rPr>
        <w:t>水幕、喷淋等处理</w:t>
      </w:r>
      <w:r w:rsidR="00D303F0" w:rsidRPr="00C83CB8">
        <w:rPr>
          <w:rFonts w:eastAsia="宋体" w:hAnsi="宋体"/>
        </w:rPr>
        <w:t>。</w:t>
      </w:r>
    </w:p>
    <w:p w:rsidR="0073183D" w:rsidRPr="00C83CB8" w:rsidRDefault="0073183D" w:rsidP="00785B12">
      <w:pPr>
        <w:pStyle w:val="ac"/>
        <w:ind w:left="0"/>
        <w:rPr>
          <w:szCs w:val="21"/>
        </w:rPr>
      </w:pPr>
      <w:r w:rsidRPr="00C83CB8">
        <w:rPr>
          <w:szCs w:val="21"/>
        </w:rPr>
        <w:t>成套设备破碎率增值</w:t>
      </w:r>
    </w:p>
    <w:p w:rsidR="0073183D" w:rsidRPr="00C83CB8" w:rsidRDefault="0073183D" w:rsidP="0073183D">
      <w:pPr>
        <w:pStyle w:val="ad"/>
        <w:numPr>
          <w:ilvl w:val="0"/>
          <w:numId w:val="0"/>
        </w:numPr>
        <w:ind w:firstLineChars="200" w:firstLine="420"/>
        <w:rPr>
          <w:rFonts w:eastAsia="宋体"/>
        </w:rPr>
      </w:pPr>
      <w:r w:rsidRPr="00C83CB8">
        <w:rPr>
          <w:rFonts w:eastAsia="宋体"/>
        </w:rPr>
        <w:t>成套设备烘干处理后的玉米、稻谷的破碎率增值</w:t>
      </w:r>
      <w:r w:rsidRPr="00C83CB8">
        <w:rPr>
          <w:rFonts w:eastAsia="宋体"/>
          <w:szCs w:val="21"/>
        </w:rPr>
        <w:t>≤</w:t>
      </w:r>
      <w:r w:rsidRPr="00C83CB8">
        <w:rPr>
          <w:rFonts w:eastAsia="宋体"/>
        </w:rPr>
        <w:t>2%</w:t>
      </w:r>
      <w:r w:rsidRPr="00C83CB8">
        <w:rPr>
          <w:rFonts w:eastAsia="宋体"/>
        </w:rPr>
        <w:t>。</w:t>
      </w:r>
    </w:p>
    <w:p w:rsidR="0073183D" w:rsidRPr="00C83CB8" w:rsidRDefault="0073183D" w:rsidP="00785B12">
      <w:pPr>
        <w:pStyle w:val="ac"/>
        <w:ind w:left="0"/>
      </w:pPr>
      <w:r w:rsidRPr="00C83CB8">
        <w:rPr>
          <w:szCs w:val="21"/>
        </w:rPr>
        <w:t>电气设备功能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  <w:szCs w:val="21"/>
        </w:rPr>
      </w:pPr>
      <w:r w:rsidRPr="00C83CB8">
        <w:rPr>
          <w:rFonts w:eastAsia="宋体" w:hAnsi="宋体"/>
          <w:szCs w:val="21"/>
        </w:rPr>
        <w:t>电气控制应满足设计值的要求。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  <w:szCs w:val="21"/>
        </w:rPr>
      </w:pPr>
      <w:r w:rsidRPr="00C83CB8">
        <w:rPr>
          <w:rFonts w:eastAsia="宋体"/>
          <w:szCs w:val="21"/>
        </w:rPr>
        <w:t>应能进行设备顺序起停，并具备电器连锁功能，有故障报警、指示灯。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电器元件质量、型号、规格必须符合国家</w:t>
      </w:r>
      <w:r w:rsidRPr="00C83CB8">
        <w:rPr>
          <w:rFonts w:eastAsia="宋体"/>
        </w:rPr>
        <w:t>CCC</w:t>
      </w:r>
      <w:r w:rsidRPr="00C83CB8">
        <w:rPr>
          <w:rFonts w:eastAsia="宋体" w:hAnsi="宋体"/>
        </w:rPr>
        <w:t>标准要求。</w:t>
      </w:r>
    </w:p>
    <w:p w:rsidR="00B97FC6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除供电系统配有功率补偿柜外，烘干成套设备应配备专用功率补偿柜。</w:t>
      </w:r>
    </w:p>
    <w:p w:rsidR="0073183D" w:rsidRPr="00C83CB8" w:rsidRDefault="00B97FC6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热风（蒸汽）管道上的配风门（阀门）应实现电动自动控制。</w:t>
      </w:r>
    </w:p>
    <w:p w:rsidR="007445C8" w:rsidRPr="00C83CB8" w:rsidRDefault="007445C8" w:rsidP="0025339E">
      <w:pPr>
        <w:pStyle w:val="ad"/>
        <w:tabs>
          <w:tab w:val="clear" w:pos="360"/>
        </w:tabs>
      </w:pPr>
      <w:r w:rsidRPr="00C83CB8">
        <w:t>连续式干燥机</w:t>
      </w:r>
    </w:p>
    <w:p w:rsidR="007445C8" w:rsidRPr="00C83CB8" w:rsidRDefault="007445C8" w:rsidP="007445C8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 w:hAnsi="宋体"/>
        </w:rPr>
        <w:t>成套设备能进行</w:t>
      </w:r>
      <w:r w:rsidRPr="00C83CB8">
        <w:rPr>
          <w:rFonts w:eastAsia="宋体"/>
          <w:szCs w:val="21"/>
        </w:rPr>
        <w:t>“</w:t>
      </w:r>
      <w:r w:rsidRPr="00C83CB8">
        <w:rPr>
          <w:rFonts w:eastAsia="宋体" w:hAnsi="宋体"/>
          <w:szCs w:val="21"/>
        </w:rPr>
        <w:t>单机</w:t>
      </w:r>
      <w:r w:rsidRPr="00C83CB8">
        <w:rPr>
          <w:rFonts w:eastAsia="宋体"/>
          <w:szCs w:val="21"/>
        </w:rPr>
        <w:t>”</w:t>
      </w:r>
      <w:r w:rsidRPr="00C83CB8">
        <w:rPr>
          <w:rFonts w:eastAsia="宋体" w:hAnsi="宋体"/>
          <w:szCs w:val="21"/>
        </w:rPr>
        <w:t>和</w:t>
      </w:r>
      <w:r w:rsidRPr="00C83CB8">
        <w:rPr>
          <w:rFonts w:eastAsia="宋体"/>
          <w:szCs w:val="21"/>
        </w:rPr>
        <w:t>“</w:t>
      </w:r>
      <w:r w:rsidRPr="00C83CB8">
        <w:rPr>
          <w:rFonts w:eastAsia="宋体" w:hAnsi="宋体"/>
          <w:szCs w:val="21"/>
        </w:rPr>
        <w:t>连锁</w:t>
      </w:r>
      <w:r w:rsidRPr="00C83CB8">
        <w:rPr>
          <w:rFonts w:eastAsia="宋体"/>
          <w:szCs w:val="21"/>
        </w:rPr>
        <w:t>”</w:t>
      </w:r>
      <w:r w:rsidRPr="00C83CB8">
        <w:rPr>
          <w:rFonts w:eastAsia="宋体" w:hAnsi="宋体"/>
          <w:szCs w:val="21"/>
        </w:rPr>
        <w:t>两种控制模式的</w:t>
      </w:r>
      <w:r w:rsidRPr="00C83CB8">
        <w:rPr>
          <w:rFonts w:eastAsia="宋体" w:hAnsi="宋体"/>
        </w:rPr>
        <w:t>启动。</w:t>
      </w:r>
    </w:p>
    <w:p w:rsidR="007445C8" w:rsidRPr="00C83CB8" w:rsidRDefault="007445C8" w:rsidP="007445C8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 w:hAnsi="宋体"/>
        </w:rPr>
        <w:t>排粮电机变频控制。</w:t>
      </w:r>
    </w:p>
    <w:p w:rsidR="007445C8" w:rsidRPr="00C83CB8" w:rsidRDefault="007445C8" w:rsidP="007445C8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 w:hAnsi="宋体"/>
        </w:rPr>
        <w:t>每级热风都有热风温度数字仪表显示、上下限控制和报警功能；测量风温和粮温的传感器精度为</w:t>
      </w:r>
      <w:r w:rsidRPr="00C83CB8">
        <w:rPr>
          <w:rFonts w:eastAsia="宋体"/>
        </w:rPr>
        <w:t>0.5%</w:t>
      </w:r>
      <w:r w:rsidRPr="00C83CB8">
        <w:rPr>
          <w:rFonts w:eastAsia="宋体" w:hAnsi="宋体"/>
        </w:rPr>
        <w:t>、测量炉温的热电偶精度为</w:t>
      </w:r>
      <w:r w:rsidRPr="00C83CB8">
        <w:rPr>
          <w:rFonts w:eastAsia="宋体"/>
        </w:rPr>
        <w:t>1%</w:t>
      </w:r>
      <w:r w:rsidRPr="00C83CB8">
        <w:rPr>
          <w:rFonts w:eastAsia="宋体" w:hAnsi="宋体"/>
        </w:rPr>
        <w:t>。</w:t>
      </w:r>
    </w:p>
    <w:p w:rsidR="007445C8" w:rsidRPr="00C83CB8" w:rsidRDefault="007445C8" w:rsidP="007445C8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 w:hAnsi="宋体"/>
          <w:szCs w:val="21"/>
        </w:rPr>
        <w:t>进料设备应与储粮段</w:t>
      </w:r>
      <w:r w:rsidRPr="00C83CB8">
        <w:rPr>
          <w:rFonts w:eastAsia="宋体" w:hAnsi="宋体"/>
        </w:rPr>
        <w:t>高、低料位器</w:t>
      </w:r>
      <w:r w:rsidRPr="00C83CB8">
        <w:rPr>
          <w:rFonts w:eastAsia="宋体" w:hAnsi="宋体"/>
          <w:szCs w:val="21"/>
        </w:rPr>
        <w:t>自动连锁控制</w:t>
      </w:r>
      <w:r w:rsidR="00785B12" w:rsidRPr="00C83CB8">
        <w:rPr>
          <w:rFonts w:eastAsia="宋体" w:hAnsi="宋体"/>
        </w:rPr>
        <w:t>，有</w:t>
      </w:r>
      <w:r w:rsidRPr="00C83CB8">
        <w:rPr>
          <w:rFonts w:eastAsia="宋体" w:hAnsi="宋体"/>
        </w:rPr>
        <w:t>报警</w:t>
      </w:r>
      <w:r w:rsidR="00785B12" w:rsidRPr="00C83CB8">
        <w:rPr>
          <w:rFonts w:eastAsia="宋体" w:hAnsi="宋体"/>
        </w:rPr>
        <w:t>和显示功能</w:t>
      </w:r>
      <w:r w:rsidRPr="00C83CB8">
        <w:rPr>
          <w:rFonts w:eastAsia="宋体" w:hAnsi="宋体"/>
        </w:rPr>
        <w:t>。</w:t>
      </w:r>
    </w:p>
    <w:p w:rsidR="007445C8" w:rsidRPr="00C83CB8" w:rsidRDefault="007445C8" w:rsidP="007445C8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 w:hAnsi="宋体"/>
        </w:rPr>
        <w:t>配备现场照明及现场配电箱。</w:t>
      </w:r>
    </w:p>
    <w:p w:rsidR="007445C8" w:rsidRPr="00C83CB8" w:rsidRDefault="007445C8" w:rsidP="007445C8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 w:hAnsi="宋体"/>
        </w:rPr>
        <w:t>设有一套防雷接地系统。</w:t>
      </w:r>
    </w:p>
    <w:p w:rsidR="007445C8" w:rsidRPr="00C83CB8" w:rsidRDefault="007445C8" w:rsidP="007445C8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 w:hAnsi="宋体"/>
        </w:rPr>
        <w:t>有风温、粮温测定及仪表显示。</w:t>
      </w:r>
    </w:p>
    <w:p w:rsidR="007445C8" w:rsidRPr="00C83CB8" w:rsidRDefault="007445C8" w:rsidP="007445C8">
      <w:pPr>
        <w:pStyle w:val="afff5"/>
        <w:numPr>
          <w:ilvl w:val="4"/>
          <w:numId w:val="1"/>
        </w:numPr>
        <w:rPr>
          <w:rFonts w:eastAsia="宋体"/>
          <w:szCs w:val="21"/>
        </w:rPr>
      </w:pPr>
      <w:r w:rsidRPr="00C83CB8">
        <w:rPr>
          <w:rFonts w:eastAsia="宋体" w:hAnsi="宋体"/>
          <w:szCs w:val="21"/>
        </w:rPr>
        <w:t>室外干燥机、提升机、输送机等主要设备操作现场在方便位置应设急停开关。</w:t>
      </w:r>
    </w:p>
    <w:p w:rsidR="007445C8" w:rsidRPr="00C83CB8" w:rsidRDefault="007445C8" w:rsidP="007445C8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 w:hAnsi="宋体"/>
        </w:rPr>
        <w:t>干燥机上储粮段内、地沟输送机等应配置高清摄像头，画面应在电控柜上的液晶显示屏（</w:t>
      </w:r>
      <w:r w:rsidRPr="00C83CB8">
        <w:rPr>
          <w:rFonts w:eastAsia="宋体"/>
        </w:rPr>
        <w:t>不小于</w:t>
      </w:r>
      <w:r w:rsidRPr="00C83CB8">
        <w:rPr>
          <w:rFonts w:eastAsia="宋体"/>
        </w:rPr>
        <w:t>12</w:t>
      </w:r>
      <w:r w:rsidRPr="00C83CB8">
        <w:rPr>
          <w:rFonts w:eastAsia="宋体" w:hAnsi="宋体"/>
        </w:rPr>
        <w:t>吋）上同时显示。</w:t>
      </w:r>
    </w:p>
    <w:p w:rsidR="0073183D" w:rsidRPr="00C83CB8" w:rsidRDefault="0073183D" w:rsidP="0025339E">
      <w:pPr>
        <w:pStyle w:val="ad"/>
        <w:tabs>
          <w:tab w:val="clear" w:pos="360"/>
        </w:tabs>
      </w:pPr>
      <w:r w:rsidRPr="00C83CB8">
        <w:t>循环式干燥机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 w:hAnsi="宋体"/>
        </w:rPr>
        <w:t>程序启动：</w:t>
      </w:r>
      <w:r w:rsidR="00342E77" w:rsidRPr="00C83CB8">
        <w:rPr>
          <w:rFonts w:eastAsia="宋体" w:hAnsi="宋体"/>
        </w:rPr>
        <w:t>能</w:t>
      </w:r>
      <w:r w:rsidRPr="00C83CB8">
        <w:rPr>
          <w:rFonts w:eastAsia="宋体" w:hAnsi="宋体"/>
        </w:rPr>
        <w:t>对被</w:t>
      </w:r>
      <w:r w:rsidR="00342E77" w:rsidRPr="00C83CB8">
        <w:rPr>
          <w:rFonts w:eastAsia="宋体" w:hAnsi="宋体"/>
        </w:rPr>
        <w:t>烘干粮食设定烘干基本程序，达到</w:t>
      </w:r>
      <w:r w:rsidRPr="00C83CB8">
        <w:rPr>
          <w:rFonts w:eastAsia="宋体" w:hAnsi="宋体"/>
        </w:rPr>
        <w:t>最佳烘干工艺，并可自行设定。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 w:hAnsi="宋体"/>
        </w:rPr>
        <w:t>自动运行：能按设定的各时段烘干时间，即按烘干、升温和停止时间进行。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 w:hAnsi="宋体"/>
        </w:rPr>
        <w:t>连锁保护：保证超温自动降温，故障自动停机，</w:t>
      </w:r>
      <w:r w:rsidR="00342E77" w:rsidRPr="00C83CB8">
        <w:rPr>
          <w:rFonts w:eastAsia="宋体" w:hAnsi="宋体"/>
        </w:rPr>
        <w:t>具有</w:t>
      </w:r>
      <w:r w:rsidRPr="00C83CB8">
        <w:rPr>
          <w:rFonts w:eastAsia="宋体" w:hAnsi="宋体"/>
        </w:rPr>
        <w:t>风机电机过载或电压过低等保护功能。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 w:hAnsi="宋体"/>
        </w:rPr>
        <w:t>功能显示：粮食水分能设定和随时显示，有上、下限值设定和超设定自动停机功能、自动停机报警、故障报警、超温报警。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 w:hAnsi="宋体"/>
        </w:rPr>
        <w:t>温度自控：</w:t>
      </w:r>
      <w:r w:rsidRPr="00C83CB8">
        <w:rPr>
          <w:rFonts w:eastAsia="宋体"/>
        </w:rPr>
        <w:t>2</w:t>
      </w:r>
      <w:r w:rsidRPr="00C83CB8">
        <w:rPr>
          <w:rFonts w:eastAsia="宋体" w:hAnsi="宋体"/>
        </w:rPr>
        <w:t>台以上并联的干燥机，每台干燥机的热风温度应能独立自动控制，风温稳定。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 w:hAnsi="宋体"/>
        </w:rPr>
        <w:t>其它要求应符合</w:t>
      </w:r>
      <w:r w:rsidR="0057443B" w:rsidRPr="00C83CB8">
        <w:rPr>
          <w:rFonts w:eastAsia="宋体"/>
        </w:rPr>
        <w:t>JB/T 10268</w:t>
      </w:r>
      <w:r w:rsidRPr="00C83CB8">
        <w:rPr>
          <w:rFonts w:eastAsia="宋体" w:hAnsi="宋体"/>
        </w:rPr>
        <w:t>的规定。</w:t>
      </w:r>
    </w:p>
    <w:p w:rsidR="0073183D" w:rsidRPr="00C83CB8" w:rsidRDefault="0073183D" w:rsidP="00785B12">
      <w:pPr>
        <w:pStyle w:val="ac"/>
        <w:ind w:left="0"/>
      </w:pPr>
      <w:r w:rsidRPr="00C83CB8">
        <w:t>电机启动</w:t>
      </w:r>
    </w:p>
    <w:p w:rsidR="0073183D" w:rsidRPr="00C83CB8" w:rsidRDefault="0073183D" w:rsidP="0073183D">
      <w:pPr>
        <w:widowControl/>
        <w:ind w:firstLineChars="200" w:firstLine="420"/>
        <w:jc w:val="left"/>
        <w:rPr>
          <w:bCs/>
          <w:kern w:val="0"/>
          <w:szCs w:val="21"/>
        </w:rPr>
      </w:pPr>
      <w:r w:rsidRPr="00C83CB8">
        <w:rPr>
          <w:bCs/>
          <w:kern w:val="0"/>
          <w:szCs w:val="21"/>
        </w:rPr>
        <w:t>≥15KW</w:t>
      </w:r>
      <w:r w:rsidRPr="00C83CB8">
        <w:rPr>
          <w:rFonts w:hAnsi="宋体"/>
          <w:bCs/>
          <w:kern w:val="0"/>
          <w:szCs w:val="21"/>
        </w:rPr>
        <w:t>的电动机采用</w:t>
      </w:r>
      <w:r w:rsidRPr="00C83CB8">
        <w:rPr>
          <w:bCs/>
          <w:kern w:val="0"/>
          <w:szCs w:val="21"/>
        </w:rPr>
        <w:t>Y-</w:t>
      </w:r>
      <w:r w:rsidRPr="00C83CB8">
        <w:rPr>
          <w:rFonts w:ascii="宋体" w:hAnsi="宋体"/>
          <w:bCs/>
          <w:kern w:val="0"/>
          <w:szCs w:val="21"/>
        </w:rPr>
        <w:t>△</w:t>
      </w:r>
      <w:r w:rsidRPr="00C83CB8">
        <w:rPr>
          <w:rFonts w:hAnsi="宋体"/>
          <w:bCs/>
          <w:kern w:val="0"/>
          <w:szCs w:val="21"/>
        </w:rPr>
        <w:t>起动，</w:t>
      </w:r>
      <w:r w:rsidRPr="00C83CB8">
        <w:rPr>
          <w:bCs/>
          <w:kern w:val="0"/>
          <w:szCs w:val="21"/>
        </w:rPr>
        <w:t>≥30KW</w:t>
      </w:r>
      <w:r w:rsidRPr="00C83CB8">
        <w:rPr>
          <w:rFonts w:hAnsi="宋体"/>
          <w:bCs/>
          <w:kern w:val="0"/>
          <w:szCs w:val="21"/>
        </w:rPr>
        <w:t>的电机采用自耦补偿启动，</w:t>
      </w:r>
      <w:r w:rsidRPr="00C83CB8">
        <w:rPr>
          <w:bCs/>
          <w:kern w:val="0"/>
          <w:szCs w:val="21"/>
        </w:rPr>
        <w:t>≥55KW</w:t>
      </w:r>
      <w:r w:rsidRPr="00C83CB8">
        <w:rPr>
          <w:rFonts w:hAnsi="宋体"/>
          <w:bCs/>
          <w:kern w:val="0"/>
          <w:szCs w:val="21"/>
        </w:rPr>
        <w:t>的电机采用变频启动或</w:t>
      </w:r>
      <w:r w:rsidRPr="00C83CB8">
        <w:rPr>
          <w:rFonts w:hAnsi="宋体"/>
          <w:szCs w:val="21"/>
        </w:rPr>
        <w:t>软启动（采用一拖一）。</w:t>
      </w:r>
    </w:p>
    <w:p w:rsidR="0073183D" w:rsidRPr="00C83CB8" w:rsidRDefault="0073183D" w:rsidP="00785B12">
      <w:pPr>
        <w:pStyle w:val="ac"/>
        <w:spacing w:line="360" w:lineRule="exact"/>
        <w:ind w:left="0"/>
      </w:pPr>
      <w:r w:rsidRPr="00C83CB8">
        <w:t>电机防护等级</w:t>
      </w:r>
    </w:p>
    <w:p w:rsidR="0073183D" w:rsidRPr="00C83CB8" w:rsidRDefault="0073183D" w:rsidP="0073183D">
      <w:pPr>
        <w:pStyle w:val="aff1"/>
        <w:ind w:firstLine="420"/>
        <w:rPr>
          <w:rFonts w:ascii="Times New Roman"/>
        </w:rPr>
      </w:pPr>
      <w:r w:rsidRPr="00C83CB8">
        <w:rPr>
          <w:rFonts w:ascii="Times New Roman"/>
        </w:rPr>
        <w:t>干燥机风机电机：室内</w:t>
      </w:r>
      <w:r w:rsidRPr="00C83CB8">
        <w:rPr>
          <w:rFonts w:ascii="Times New Roman"/>
        </w:rPr>
        <w:t>IP54</w:t>
      </w:r>
      <w:r w:rsidRPr="00C83CB8">
        <w:rPr>
          <w:rFonts w:ascii="Times New Roman"/>
        </w:rPr>
        <w:t>，室外</w:t>
      </w:r>
      <w:r w:rsidRPr="00C83CB8">
        <w:rPr>
          <w:rFonts w:ascii="Times New Roman"/>
        </w:rPr>
        <w:t>IP55</w:t>
      </w:r>
      <w:r w:rsidRPr="00C83CB8">
        <w:rPr>
          <w:rFonts w:ascii="Times New Roman"/>
        </w:rPr>
        <w:t>。</w:t>
      </w:r>
    </w:p>
    <w:p w:rsidR="0073183D" w:rsidRPr="00C83CB8" w:rsidRDefault="0073183D" w:rsidP="00785B12">
      <w:pPr>
        <w:pStyle w:val="ac"/>
        <w:ind w:left="0"/>
      </w:pPr>
      <w:r w:rsidRPr="00C83CB8">
        <w:t>环保指标</w:t>
      </w:r>
    </w:p>
    <w:p w:rsidR="006554CF" w:rsidRPr="00C83CB8" w:rsidRDefault="006554CF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热风炉应配备脱硫除尘装置。干燥季节</w:t>
      </w:r>
      <w:r w:rsidR="007B00FD" w:rsidRPr="00C83CB8">
        <w:rPr>
          <w:rFonts w:eastAsia="宋体" w:hAnsi="宋体"/>
        </w:rPr>
        <w:t>环境温度</w:t>
      </w:r>
      <w:r w:rsidRPr="00C83CB8">
        <w:rPr>
          <w:rFonts w:eastAsia="宋体" w:hAnsi="宋体"/>
        </w:rPr>
        <w:t>低于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℃"/>
        </w:smartTagPr>
        <w:r w:rsidRPr="00C83CB8">
          <w:rPr>
            <w:rFonts w:eastAsia="宋体"/>
          </w:rPr>
          <w:t>0</w:t>
        </w:r>
        <w:r w:rsidRPr="00C83CB8">
          <w:rPr>
            <w:rFonts w:ascii="宋体" w:eastAsia="宋体" w:hAnsi="宋体"/>
          </w:rPr>
          <w:t>℃</w:t>
        </w:r>
      </w:smartTag>
      <w:r w:rsidRPr="00C83CB8">
        <w:rPr>
          <w:rFonts w:eastAsia="宋体" w:hAnsi="宋体"/>
        </w:rPr>
        <w:t>的地区采用旋风除尘喷淋脱硫式或喷淋式；干燥季节</w:t>
      </w:r>
      <w:r w:rsidR="007B00FD" w:rsidRPr="00C83CB8">
        <w:rPr>
          <w:rFonts w:eastAsia="宋体" w:hAnsi="宋体"/>
        </w:rPr>
        <w:t>环境温度</w:t>
      </w:r>
      <w:r w:rsidRPr="00C83CB8">
        <w:rPr>
          <w:rFonts w:eastAsia="宋体" w:hAnsi="宋体"/>
        </w:rPr>
        <w:t>高于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℃"/>
        </w:smartTagPr>
        <w:r w:rsidRPr="00C83CB8">
          <w:rPr>
            <w:rFonts w:eastAsia="宋体"/>
          </w:rPr>
          <w:t>0</w:t>
        </w:r>
        <w:r w:rsidRPr="00C83CB8">
          <w:rPr>
            <w:rFonts w:ascii="宋体" w:eastAsia="宋体" w:hAnsi="宋体"/>
          </w:rPr>
          <w:t>℃</w:t>
        </w:r>
      </w:smartTag>
      <w:r w:rsidRPr="00C83CB8">
        <w:rPr>
          <w:rFonts w:eastAsia="宋体" w:hAnsi="宋体"/>
        </w:rPr>
        <w:t>的地区采用旋风除尘喷淋脱硫、或喷淋式或水浴式或喷淋与水浴结合式。</w:t>
      </w:r>
    </w:p>
    <w:p w:rsidR="0087760B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</w:rPr>
        <w:t>干燥机配套热源排放的烟尘排放浓度、二氧化硫排放浓度及林格曼黑度应符合</w:t>
      </w:r>
      <w:r w:rsidRPr="00C83CB8">
        <w:rPr>
          <w:rFonts w:eastAsia="宋体"/>
        </w:rPr>
        <w:t>GB 13271</w:t>
      </w:r>
      <w:r w:rsidRPr="00C83CB8">
        <w:rPr>
          <w:rFonts w:eastAsia="宋体"/>
        </w:rPr>
        <w:t>的规定。</w:t>
      </w:r>
    </w:p>
    <w:p w:rsidR="0073183D" w:rsidRPr="00C83CB8" w:rsidRDefault="0073183D" w:rsidP="00785B12">
      <w:pPr>
        <w:pStyle w:val="ac"/>
        <w:spacing w:line="360" w:lineRule="exact"/>
        <w:ind w:left="0"/>
      </w:pPr>
      <w:r w:rsidRPr="00C83CB8">
        <w:t>模拟显示屏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模拟操作台应为固定的独立结构，均采用钢板制成，所有的屏面应整齐、逻辑的排列，屏面显示画面与实际工艺设备的流程图相对应，初清筛、风机、提升机和输送机等运转设备以图标或动画显示动态运行状态，具有故障显示和报警功能，以及温度和排粮机构转速等相关参数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安装有设备启停按钮和流程启停按钮（灯光显示）操作控制元件。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安装所有电动机的电流表、风温粮温仪表、手动自动转换开关、急停开关、蜂鸣器、料位液晶显示屏等。</w:t>
      </w:r>
    </w:p>
    <w:p w:rsidR="0073183D" w:rsidRPr="00C83CB8" w:rsidRDefault="0073183D" w:rsidP="00785B12">
      <w:pPr>
        <w:pStyle w:val="ac"/>
        <w:spacing w:line="360" w:lineRule="exact"/>
        <w:ind w:left="0"/>
        <w:rPr>
          <w:szCs w:val="21"/>
        </w:rPr>
      </w:pPr>
      <w:r w:rsidRPr="00C83CB8">
        <w:rPr>
          <w:szCs w:val="21"/>
        </w:rPr>
        <w:t>烘干出机粮色泽及外观质量</w:t>
      </w:r>
    </w:p>
    <w:p w:rsidR="0073183D" w:rsidRPr="00C83CB8" w:rsidRDefault="0073183D" w:rsidP="0073183D">
      <w:pPr>
        <w:pStyle w:val="aff1"/>
        <w:ind w:firstLine="420"/>
        <w:rPr>
          <w:rFonts w:ascii="Times New Roman"/>
          <w:szCs w:val="21"/>
        </w:rPr>
      </w:pPr>
      <w:r w:rsidRPr="00C83CB8">
        <w:rPr>
          <w:rFonts w:ascii="Times New Roman"/>
          <w:szCs w:val="21"/>
        </w:rPr>
        <w:t>干燥后粮食色泽正常、不得发生明显变化、不得有热损伤粒。</w:t>
      </w:r>
    </w:p>
    <w:p w:rsidR="0073183D" w:rsidRPr="00C83CB8" w:rsidRDefault="0073183D" w:rsidP="00785B12">
      <w:pPr>
        <w:pStyle w:val="ac"/>
        <w:spacing w:line="360" w:lineRule="exact"/>
        <w:ind w:left="0"/>
      </w:pPr>
      <w:r w:rsidRPr="00C83CB8">
        <w:t>保温层厚度</w:t>
      </w:r>
    </w:p>
    <w:p w:rsidR="0073183D" w:rsidRPr="00C83CB8" w:rsidRDefault="0073183D" w:rsidP="0073183D">
      <w:pPr>
        <w:pStyle w:val="ad"/>
        <w:numPr>
          <w:ilvl w:val="0"/>
          <w:numId w:val="0"/>
        </w:numPr>
        <w:ind w:firstLineChars="200" w:firstLine="420"/>
        <w:rPr>
          <w:rFonts w:eastAsia="宋体"/>
          <w:szCs w:val="21"/>
        </w:rPr>
      </w:pPr>
      <w:r w:rsidRPr="00C83CB8">
        <w:rPr>
          <w:rFonts w:eastAsia="宋体"/>
        </w:rPr>
        <w:t>在环境温度</w:t>
      </w:r>
      <w:r w:rsidRPr="00C83CB8">
        <w:rPr>
          <w:rFonts w:eastAsia="宋体"/>
        </w:rPr>
        <w:t>≤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℃"/>
        </w:smartTagPr>
        <w:r w:rsidRPr="00C83CB8">
          <w:rPr>
            <w:rFonts w:eastAsia="宋体"/>
          </w:rPr>
          <w:t>10</w:t>
        </w:r>
        <w:r w:rsidRPr="00C83CB8">
          <w:rPr>
            <w:rFonts w:ascii="宋体" w:eastAsia="宋体" w:hAnsi="宋体"/>
          </w:rPr>
          <w:t>℃</w:t>
        </w:r>
      </w:smartTag>
      <w:r w:rsidRPr="00C83CB8">
        <w:rPr>
          <w:rFonts w:eastAsia="宋体"/>
        </w:rPr>
        <w:t>下作业的连续式干燥机的热风机、热风管道、干燥机四周（含冷却段）应进行保温，厚度</w:t>
      </w:r>
      <w:r w:rsidRPr="00C83CB8">
        <w:rPr>
          <w:rFonts w:eastAsia="宋体"/>
          <w:szCs w:val="21"/>
        </w:rPr>
        <w:t>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0"/>
          <w:attr w:name="UnitName" w:val="mm"/>
        </w:smartTagPr>
        <w:r w:rsidRPr="00C83CB8">
          <w:rPr>
            <w:rFonts w:eastAsia="宋体"/>
            <w:szCs w:val="21"/>
          </w:rPr>
          <w:t>50 mm</w:t>
        </w:r>
      </w:smartTag>
      <w:r w:rsidRPr="00C83CB8">
        <w:rPr>
          <w:rFonts w:eastAsia="宋体"/>
          <w:szCs w:val="21"/>
        </w:rPr>
        <w:t>；干燥机外敷压型彩板厚度</w:t>
      </w:r>
      <w:r w:rsidR="00342E77" w:rsidRPr="00C83CB8">
        <w:rPr>
          <w:rFonts w:eastAsia="宋体"/>
          <w:szCs w:val="21"/>
        </w:rPr>
        <w:t>≥</w:t>
      </w:r>
      <w:r w:rsidRPr="00C83CB8">
        <w:rPr>
          <w:rFonts w:eastAsia="宋体"/>
          <w:szCs w:val="21"/>
        </w:rPr>
        <w:t xml:space="preserve">0.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mm"/>
        </w:smartTagPr>
        <w:r w:rsidRPr="00C83CB8">
          <w:rPr>
            <w:rFonts w:eastAsia="宋体"/>
            <w:szCs w:val="21"/>
          </w:rPr>
          <w:t>5 mm</w:t>
        </w:r>
      </w:smartTag>
      <w:r w:rsidRPr="00C83CB8">
        <w:rPr>
          <w:rFonts w:eastAsia="宋体"/>
          <w:szCs w:val="21"/>
        </w:rPr>
        <w:t>，法兰连接处应采用耐温密封材料。循环式</w:t>
      </w:r>
      <w:r w:rsidRPr="00C83CB8">
        <w:rPr>
          <w:rFonts w:eastAsia="宋体"/>
        </w:rPr>
        <w:t>干燥机的供热管道或热风管道的保温层厚度</w:t>
      </w:r>
      <w:r w:rsidRPr="00C83CB8">
        <w:rPr>
          <w:rFonts w:eastAsia="宋体"/>
          <w:szCs w:val="21"/>
        </w:rPr>
        <w:t>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0"/>
          <w:attr w:name="UnitName" w:val="mm"/>
        </w:smartTagPr>
        <w:r w:rsidRPr="00C83CB8">
          <w:rPr>
            <w:rFonts w:eastAsia="宋体"/>
            <w:szCs w:val="21"/>
          </w:rPr>
          <w:t>30 mm</w:t>
        </w:r>
      </w:smartTag>
      <w:r w:rsidRPr="00C83CB8">
        <w:rPr>
          <w:rFonts w:eastAsia="宋体"/>
          <w:szCs w:val="21"/>
        </w:rPr>
        <w:t>。岩棉板容重</w:t>
      </w:r>
      <w:r w:rsidRPr="00C83CB8">
        <w:rPr>
          <w:rFonts w:eastAsia="宋体"/>
          <w:szCs w:val="21"/>
        </w:rPr>
        <w:t>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0"/>
          <w:attr w:name="UnitName" w:val="kg"/>
        </w:smartTagPr>
        <w:r w:rsidRPr="00C83CB8">
          <w:rPr>
            <w:rFonts w:eastAsia="宋体"/>
            <w:szCs w:val="21"/>
          </w:rPr>
          <w:t>100 kg</w:t>
        </w:r>
      </w:smartTag>
      <w:r w:rsidRPr="00C83CB8">
        <w:rPr>
          <w:rFonts w:eastAsia="宋体"/>
          <w:szCs w:val="21"/>
        </w:rPr>
        <w:t>/</w:t>
      </w:r>
      <w:r w:rsidRPr="00C83CB8">
        <w:rPr>
          <w:rFonts w:eastAsia="宋体"/>
          <w:sz w:val="18"/>
          <w:szCs w:val="18"/>
        </w:rPr>
        <w:t xml:space="preserve"> m</w:t>
      </w:r>
      <w:r w:rsidRPr="00C83CB8">
        <w:rPr>
          <w:rFonts w:eastAsia="宋体"/>
          <w:sz w:val="18"/>
          <w:szCs w:val="18"/>
          <w:vertAlign w:val="superscript"/>
        </w:rPr>
        <w:t>3</w:t>
      </w:r>
      <w:r w:rsidRPr="00C83CB8">
        <w:rPr>
          <w:rFonts w:hAnsi="宋体"/>
          <w:szCs w:val="21"/>
        </w:rPr>
        <w:t>。</w:t>
      </w:r>
      <w:r w:rsidR="00A66B72" w:rsidRPr="00C83CB8">
        <w:rPr>
          <w:rFonts w:eastAsia="宋体"/>
          <w:szCs w:val="21"/>
        </w:rPr>
        <w:t>该项指标要求变化时，按设计要求执行。</w:t>
      </w:r>
    </w:p>
    <w:p w:rsidR="0073183D" w:rsidRPr="00C83CB8" w:rsidRDefault="0073183D" w:rsidP="00785B12">
      <w:pPr>
        <w:pStyle w:val="ac"/>
        <w:spacing w:line="360" w:lineRule="exact"/>
        <w:ind w:left="0"/>
      </w:pPr>
      <w:r w:rsidRPr="00C83CB8">
        <w:t>涂漆与外观质量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  <w:szCs w:val="21"/>
        </w:rPr>
      </w:pPr>
      <w:r w:rsidRPr="00C83CB8">
        <w:rPr>
          <w:rFonts w:eastAsia="宋体"/>
          <w:szCs w:val="21"/>
        </w:rPr>
        <w:t>设备色泽应基本一致，无明显凸凹缺陷；涂层颜色</w:t>
      </w:r>
      <w:r w:rsidR="00C911AA" w:rsidRPr="00C83CB8">
        <w:rPr>
          <w:rFonts w:eastAsia="宋体"/>
          <w:szCs w:val="21"/>
        </w:rPr>
        <w:t>应</w:t>
      </w:r>
      <w:r w:rsidRPr="00C83CB8">
        <w:rPr>
          <w:rFonts w:eastAsia="宋体"/>
          <w:szCs w:val="21"/>
        </w:rPr>
        <w:t>均匀，不允许露底漆及涂抹缺陷。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彩钢表面应平整，涂层均匀，无划痕硬伤，外观颜色均匀，不允许</w:t>
      </w:r>
      <w:r w:rsidR="00C911AA" w:rsidRPr="00C83CB8">
        <w:rPr>
          <w:rFonts w:eastAsia="宋体" w:hAnsi="宋体"/>
        </w:rPr>
        <w:t>有</w:t>
      </w:r>
      <w:r w:rsidRPr="00C83CB8">
        <w:rPr>
          <w:rFonts w:eastAsia="宋体" w:hAnsi="宋体"/>
        </w:rPr>
        <w:t>明显凸凹、撞击、刮痕、裂缝、漏底漆等缺陷。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采用底漆和面漆应保证在使用一年内不变色、不脱落、不锈蚀。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设备优先选用烤漆或喷塑，喷漆前应进行喷砂、喷丸、酸洗或磷化、清洗等。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漆膜厚度见表</w:t>
      </w:r>
      <w:r w:rsidRPr="00C83CB8">
        <w:rPr>
          <w:rFonts w:eastAsia="宋体"/>
        </w:rPr>
        <w:t>1</w:t>
      </w:r>
    </w:p>
    <w:p w:rsidR="0073183D" w:rsidRPr="00C83CB8" w:rsidRDefault="0073183D" w:rsidP="0073183D">
      <w:pPr>
        <w:pStyle w:val="afffd"/>
        <w:numPr>
          <w:ilvl w:val="0"/>
          <w:numId w:val="7"/>
        </w:numPr>
        <w:rPr>
          <w:rFonts w:ascii="Times New Roman"/>
        </w:rPr>
      </w:pPr>
      <w:r w:rsidRPr="00C83CB8">
        <w:rPr>
          <w:rFonts w:ascii="Times New Roman"/>
        </w:rPr>
        <w:t>漆膜厚度</w:t>
      </w:r>
    </w:p>
    <w:tbl>
      <w:tblPr>
        <w:tblW w:w="9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3"/>
        <w:gridCol w:w="4561"/>
      </w:tblGrid>
      <w:tr w:rsidR="0073183D" w:rsidRPr="00C83CB8" w:rsidTr="000A29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3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jc w:val="center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项</w:t>
            </w:r>
            <w:r w:rsidRPr="00C83CB8">
              <w:rPr>
                <w:rFonts w:eastAsia="宋体"/>
                <w:sz w:val="18"/>
                <w:szCs w:val="18"/>
              </w:rPr>
              <w:t xml:space="preserve"> </w:t>
            </w:r>
            <w:r w:rsidRPr="00C83CB8">
              <w:rPr>
                <w:rFonts w:eastAsia="宋体"/>
                <w:sz w:val="18"/>
                <w:szCs w:val="18"/>
              </w:rPr>
              <w:t>目</w:t>
            </w:r>
          </w:p>
        </w:tc>
        <w:tc>
          <w:tcPr>
            <w:tcW w:w="4561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jc w:val="center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指标值</w:t>
            </w:r>
            <w:r w:rsidRPr="00C83CB8">
              <w:rPr>
                <w:rFonts w:eastAsia="宋体"/>
                <w:sz w:val="18"/>
                <w:szCs w:val="18"/>
              </w:rPr>
              <w:t xml:space="preserve">  </w:t>
            </w:r>
            <w:r w:rsidRPr="00C83CB8">
              <w:rPr>
                <w:sz w:val="18"/>
                <w:szCs w:val="18"/>
              </w:rPr>
              <w:t>µm</w:t>
            </w:r>
          </w:p>
        </w:tc>
      </w:tr>
      <w:tr w:rsidR="0073183D" w:rsidRPr="00C83CB8" w:rsidTr="000A29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3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jc w:val="center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热风炉</w:t>
            </w:r>
          </w:p>
        </w:tc>
        <w:tc>
          <w:tcPr>
            <w:tcW w:w="4561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jc w:val="center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50±5</w:t>
            </w:r>
          </w:p>
        </w:tc>
      </w:tr>
      <w:tr w:rsidR="0073183D" w:rsidRPr="00C83CB8" w:rsidTr="000A29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3" w:type="dxa"/>
            <w:vAlign w:val="center"/>
          </w:tcPr>
          <w:p w:rsidR="0073183D" w:rsidRPr="00C83CB8" w:rsidRDefault="007E1760" w:rsidP="00C60904">
            <w:pPr>
              <w:pStyle w:val="affff2"/>
              <w:ind w:firstLineChars="0" w:firstLine="0"/>
              <w:jc w:val="center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干燥机</w:t>
            </w:r>
          </w:p>
        </w:tc>
        <w:tc>
          <w:tcPr>
            <w:tcW w:w="4561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jc w:val="center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50±5</w:t>
            </w:r>
          </w:p>
        </w:tc>
      </w:tr>
      <w:tr w:rsidR="0073183D" w:rsidRPr="00C83CB8" w:rsidTr="000A29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3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jc w:val="center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输送机</w:t>
            </w:r>
          </w:p>
        </w:tc>
        <w:tc>
          <w:tcPr>
            <w:tcW w:w="4561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jc w:val="center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75</w:t>
            </w:r>
            <w:r w:rsidRPr="00C83CB8">
              <w:rPr>
                <w:rFonts w:eastAsia="宋体"/>
                <w:sz w:val="18"/>
                <w:szCs w:val="18"/>
              </w:rPr>
              <w:t>～</w:t>
            </w:r>
            <w:r w:rsidRPr="00C83CB8">
              <w:rPr>
                <w:rFonts w:eastAsia="宋体"/>
                <w:sz w:val="18"/>
                <w:szCs w:val="18"/>
              </w:rPr>
              <w:t>130</w:t>
            </w:r>
          </w:p>
        </w:tc>
      </w:tr>
      <w:tr w:rsidR="0073183D" w:rsidRPr="00C83CB8" w:rsidTr="000A29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3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jc w:val="center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提升机</w:t>
            </w:r>
          </w:p>
        </w:tc>
        <w:tc>
          <w:tcPr>
            <w:tcW w:w="4561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jc w:val="center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75</w:t>
            </w:r>
            <w:r w:rsidRPr="00C83CB8">
              <w:rPr>
                <w:rFonts w:eastAsia="宋体"/>
                <w:sz w:val="18"/>
                <w:szCs w:val="18"/>
              </w:rPr>
              <w:t>～</w:t>
            </w:r>
            <w:r w:rsidRPr="00C83CB8">
              <w:rPr>
                <w:rFonts w:eastAsia="宋体"/>
                <w:sz w:val="18"/>
                <w:szCs w:val="18"/>
              </w:rPr>
              <w:t>130</w:t>
            </w:r>
          </w:p>
        </w:tc>
      </w:tr>
      <w:tr w:rsidR="0073183D" w:rsidRPr="00C83CB8" w:rsidTr="000A29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3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jc w:val="center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初清筛</w:t>
            </w:r>
          </w:p>
        </w:tc>
        <w:tc>
          <w:tcPr>
            <w:tcW w:w="4561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jc w:val="center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75</w:t>
            </w:r>
            <w:r w:rsidRPr="00C83CB8">
              <w:rPr>
                <w:rFonts w:eastAsia="宋体"/>
                <w:sz w:val="18"/>
                <w:szCs w:val="18"/>
              </w:rPr>
              <w:t>～</w:t>
            </w:r>
            <w:r w:rsidRPr="00C83CB8">
              <w:rPr>
                <w:rFonts w:eastAsia="宋体"/>
                <w:sz w:val="18"/>
                <w:szCs w:val="18"/>
              </w:rPr>
              <w:t>130</w:t>
            </w:r>
          </w:p>
        </w:tc>
      </w:tr>
    </w:tbl>
    <w:p w:rsidR="0073183D" w:rsidRPr="00C83CB8" w:rsidRDefault="0073183D" w:rsidP="00785B12">
      <w:pPr>
        <w:pStyle w:val="ac"/>
        <w:spacing w:line="360" w:lineRule="exact"/>
        <w:ind w:left="0"/>
      </w:pPr>
      <w:r w:rsidRPr="00C83CB8">
        <w:t>焊接质量</w:t>
      </w:r>
    </w:p>
    <w:p w:rsidR="0073183D" w:rsidRPr="00C83CB8" w:rsidRDefault="0073183D" w:rsidP="0073183D">
      <w:pPr>
        <w:pStyle w:val="ad"/>
        <w:numPr>
          <w:ilvl w:val="0"/>
          <w:numId w:val="0"/>
        </w:numPr>
        <w:spacing w:line="360" w:lineRule="exact"/>
        <w:ind w:firstLineChars="200" w:firstLine="420"/>
        <w:rPr>
          <w:rFonts w:eastAsia="宋体"/>
        </w:rPr>
      </w:pPr>
      <w:r w:rsidRPr="00C83CB8">
        <w:rPr>
          <w:rFonts w:eastAsia="宋体"/>
        </w:rPr>
        <w:t>所有单机、塔架、爬梯、平台、围栏及连接件等的焊缝应均匀牢固、不得有气孔、夹渣、烧穿、漏焊、脱焊、</w:t>
      </w:r>
      <w:r w:rsidRPr="00C83CB8">
        <w:rPr>
          <w:rFonts w:eastAsia="宋体"/>
          <w:szCs w:val="21"/>
        </w:rPr>
        <w:t>气泡</w:t>
      </w:r>
      <w:r w:rsidRPr="00C83CB8">
        <w:rPr>
          <w:rFonts w:eastAsia="宋体"/>
        </w:rPr>
        <w:t>等缺陷。</w:t>
      </w:r>
    </w:p>
    <w:p w:rsidR="0073183D" w:rsidRPr="00C83CB8" w:rsidRDefault="0073183D" w:rsidP="00785B12">
      <w:pPr>
        <w:pStyle w:val="ac"/>
        <w:ind w:left="0"/>
      </w:pPr>
      <w:r w:rsidRPr="00C83CB8">
        <w:t>装配质量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连接螺栓应紧固，无松动；密封应可靠，不应漏物料、漏气。</w:t>
      </w:r>
    </w:p>
    <w:p w:rsidR="0073183D" w:rsidRPr="00C83CB8" w:rsidRDefault="0073183D" w:rsidP="0025339E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两连接件表面应平滑，法兰、扶手、塔架、爬梯、平台、围栏、通廊等应圆滑过渡、无</w:t>
      </w:r>
      <w:r w:rsidRPr="00C83CB8">
        <w:rPr>
          <w:rFonts w:eastAsia="宋体"/>
        </w:rPr>
        <w:t>尖角和突出物</w:t>
      </w:r>
      <w:r w:rsidRPr="00C83CB8">
        <w:rPr>
          <w:rFonts w:eastAsia="宋体" w:hAnsi="宋体"/>
        </w:rPr>
        <w:t>。</w:t>
      </w:r>
    </w:p>
    <w:p w:rsidR="0073183D" w:rsidRPr="00C83CB8" w:rsidRDefault="0073183D" w:rsidP="00785B12">
      <w:pPr>
        <w:pStyle w:val="ac"/>
        <w:ind w:left="0"/>
      </w:pPr>
      <w:r w:rsidRPr="00C83CB8">
        <w:t>可清理性</w:t>
      </w:r>
    </w:p>
    <w:p w:rsidR="0073183D" w:rsidRPr="00C83CB8" w:rsidRDefault="0073183D" w:rsidP="0073183D">
      <w:pPr>
        <w:pStyle w:val="aff1"/>
        <w:ind w:firstLine="420"/>
        <w:rPr>
          <w:rFonts w:ascii="Times New Roman"/>
          <w:szCs w:val="21"/>
        </w:rPr>
      </w:pPr>
      <w:r w:rsidRPr="00C83CB8">
        <w:rPr>
          <w:rFonts w:ascii="Times New Roman"/>
          <w:szCs w:val="21"/>
        </w:rPr>
        <w:t>干燥机和钢板仓内部结构应保证物料均匀自由流动，不应有无法清除残存物的死角。</w:t>
      </w:r>
    </w:p>
    <w:p w:rsidR="0073183D" w:rsidRPr="00C83CB8" w:rsidRDefault="0073183D" w:rsidP="00785B12">
      <w:pPr>
        <w:pStyle w:val="ac"/>
        <w:ind w:left="0"/>
      </w:pPr>
      <w:r w:rsidRPr="00C83CB8">
        <w:t>输送带宽度</w:t>
      </w:r>
    </w:p>
    <w:p w:rsidR="0073183D" w:rsidRPr="00C83CB8" w:rsidRDefault="0073183D" w:rsidP="0073183D">
      <w:pPr>
        <w:pStyle w:val="aff1"/>
        <w:ind w:firstLine="420"/>
        <w:rPr>
          <w:rFonts w:ascii="Times New Roman"/>
        </w:rPr>
      </w:pPr>
      <w:r w:rsidRPr="00C83CB8">
        <w:rPr>
          <w:rFonts w:ascii="Times New Roman"/>
        </w:rPr>
        <w:t>日处理</w:t>
      </w:r>
      <w:r w:rsidR="00C911AA" w:rsidRPr="00C83CB8">
        <w:rPr>
          <w:rFonts w:ascii="Times New Roman"/>
        </w:rPr>
        <w:t>＜</w:t>
      </w:r>
      <w:r w:rsidR="00C911AA" w:rsidRPr="00C83CB8">
        <w:rPr>
          <w:rFonts w:ascii="Times New Roman"/>
        </w:rPr>
        <w:t>5</w:t>
      </w:r>
      <w:r w:rsidRPr="00C83CB8">
        <w:rPr>
          <w:rFonts w:ascii="Times New Roman"/>
        </w:rPr>
        <w:t>00 t/d</w:t>
      </w:r>
      <w:r w:rsidRPr="00C83CB8">
        <w:rPr>
          <w:rFonts w:ascii="Times New Roman"/>
        </w:rPr>
        <w:t>干燥成套设备中的输送带宽</w:t>
      </w:r>
      <w:r w:rsidRPr="00C83CB8">
        <w:rPr>
          <w:rFonts w:ascii="Times New Roman"/>
        </w:rPr>
        <w:t>500 mm</w:t>
      </w:r>
      <w:r w:rsidRPr="00C83CB8">
        <w:rPr>
          <w:rFonts w:ascii="Times New Roman"/>
        </w:rPr>
        <w:t>，</w:t>
      </w:r>
      <w:r w:rsidRPr="00C83CB8">
        <w:rPr>
          <w:rFonts w:ascii="Times New Roman"/>
        </w:rPr>
        <w:t>500-1000 t/d</w:t>
      </w:r>
      <w:r w:rsidRPr="00C83CB8">
        <w:rPr>
          <w:rFonts w:ascii="Times New Roman"/>
        </w:rPr>
        <w:t>的输送带宽</w:t>
      </w:r>
      <w:r w:rsidRPr="00C83CB8">
        <w:rPr>
          <w:rFonts w:ascii="Times New Roman"/>
        </w:rPr>
        <w:t>650 mm</w:t>
      </w:r>
      <w:r w:rsidRPr="00C83CB8">
        <w:rPr>
          <w:rFonts w:ascii="Times New Roman"/>
        </w:rPr>
        <w:t>。</w:t>
      </w:r>
    </w:p>
    <w:p w:rsidR="0073183D" w:rsidRPr="00C83CB8" w:rsidRDefault="0073183D" w:rsidP="00482EFE">
      <w:pPr>
        <w:pStyle w:val="ac"/>
        <w:ind w:left="0"/>
        <w:rPr>
          <w:szCs w:val="21"/>
        </w:rPr>
      </w:pPr>
      <w:r w:rsidRPr="00C83CB8">
        <w:rPr>
          <w:szCs w:val="21"/>
        </w:rPr>
        <w:t>干燥机排粮机构流量调节范围</w:t>
      </w:r>
    </w:p>
    <w:p w:rsidR="0073183D" w:rsidRPr="00C83CB8" w:rsidRDefault="0073183D" w:rsidP="0073183D">
      <w:pPr>
        <w:pStyle w:val="aff1"/>
        <w:ind w:firstLine="420"/>
        <w:rPr>
          <w:rFonts w:ascii="Times New Roman"/>
          <w:szCs w:val="21"/>
        </w:rPr>
      </w:pPr>
      <w:r w:rsidRPr="00C83CB8">
        <w:rPr>
          <w:rFonts w:ascii="Times New Roman"/>
          <w:szCs w:val="21"/>
        </w:rPr>
        <w:t>应能在设计处理量的</w:t>
      </w:r>
      <w:r w:rsidRPr="00C83CB8">
        <w:rPr>
          <w:rFonts w:ascii="Times New Roman"/>
          <w:szCs w:val="21"/>
        </w:rPr>
        <w:t>70</w:t>
      </w:r>
      <w:r w:rsidRPr="00C83CB8">
        <w:rPr>
          <w:rFonts w:ascii="Times New Roman"/>
          <w:szCs w:val="21"/>
        </w:rPr>
        <w:t>％～</w:t>
      </w:r>
      <w:r w:rsidRPr="00C83CB8">
        <w:rPr>
          <w:rFonts w:ascii="Times New Roman"/>
          <w:szCs w:val="21"/>
        </w:rPr>
        <w:t>200</w:t>
      </w:r>
      <w:r w:rsidRPr="00C83CB8">
        <w:rPr>
          <w:rFonts w:ascii="Times New Roman"/>
          <w:szCs w:val="21"/>
        </w:rPr>
        <w:t>％内无级调速。</w:t>
      </w:r>
    </w:p>
    <w:p w:rsidR="0073183D" w:rsidRPr="00C83CB8" w:rsidRDefault="0073183D" w:rsidP="00482EFE">
      <w:pPr>
        <w:pStyle w:val="ac"/>
        <w:ind w:left="0"/>
      </w:pPr>
      <w:r w:rsidRPr="00C83CB8">
        <w:t>在线水分控制仪（水分测试仪）</w:t>
      </w:r>
    </w:p>
    <w:p w:rsidR="0073183D" w:rsidRPr="00C83CB8" w:rsidRDefault="0073183D" w:rsidP="0073183D">
      <w:pPr>
        <w:pStyle w:val="ad"/>
        <w:numPr>
          <w:ilvl w:val="0"/>
          <w:numId w:val="0"/>
        </w:numPr>
        <w:ind w:firstLineChars="200" w:firstLine="420"/>
        <w:rPr>
          <w:rFonts w:eastAsia="宋体"/>
        </w:rPr>
      </w:pPr>
      <w:r w:rsidRPr="00C83CB8">
        <w:rPr>
          <w:rFonts w:eastAsia="宋体" w:hAnsi="宋体"/>
        </w:rPr>
        <w:t>连续式和循环式干燥机出机粮食水分在线检测精度：</w:t>
      </w:r>
      <w:r w:rsidRPr="00C83CB8">
        <w:rPr>
          <w:rFonts w:eastAsia="宋体"/>
        </w:rPr>
        <w:t>±0.5 %</w:t>
      </w:r>
      <w:r w:rsidRPr="00C83CB8">
        <w:rPr>
          <w:rFonts w:eastAsia="宋体"/>
        </w:rPr>
        <w:t>，不低于</w:t>
      </w:r>
      <w:r w:rsidRPr="00C83CB8">
        <w:rPr>
          <w:rFonts w:eastAsia="宋体"/>
        </w:rPr>
        <w:t>90 %</w:t>
      </w:r>
      <w:r w:rsidRPr="00C83CB8">
        <w:rPr>
          <w:rFonts w:eastAsia="宋体" w:hAnsi="宋体"/>
        </w:rPr>
        <w:t>的比率。</w:t>
      </w:r>
    </w:p>
    <w:p w:rsidR="0073183D" w:rsidRPr="00C83CB8" w:rsidRDefault="0073183D" w:rsidP="00482EFE">
      <w:pPr>
        <w:pStyle w:val="ac"/>
        <w:ind w:left="0"/>
      </w:pPr>
      <w:r w:rsidRPr="00C83CB8">
        <w:t>在线流量秤</w:t>
      </w:r>
    </w:p>
    <w:p w:rsidR="0073183D" w:rsidRPr="00C83CB8" w:rsidRDefault="0073183D" w:rsidP="0073183D">
      <w:pPr>
        <w:pStyle w:val="ad"/>
        <w:numPr>
          <w:ilvl w:val="0"/>
          <w:numId w:val="0"/>
        </w:numPr>
        <w:ind w:firstLineChars="200" w:firstLine="420"/>
        <w:rPr>
          <w:rFonts w:eastAsia="宋体"/>
        </w:rPr>
      </w:pPr>
      <w:r w:rsidRPr="00C83CB8">
        <w:rPr>
          <w:rFonts w:eastAsia="宋体" w:hAnsi="宋体"/>
        </w:rPr>
        <w:t>在线流量秤系统精度</w:t>
      </w:r>
      <w:r w:rsidRPr="00C83CB8">
        <w:rPr>
          <w:rFonts w:eastAsia="宋体"/>
        </w:rPr>
        <w:t>:</w:t>
      </w:r>
      <w:r w:rsidRPr="00C83CB8">
        <w:rPr>
          <w:rFonts w:eastAsia="宋体" w:hAnsi="宋体"/>
        </w:rPr>
        <w:t>在总重</w:t>
      </w:r>
      <w:r w:rsidRPr="00C83CB8">
        <w:rPr>
          <w:rFonts w:eastAsia="宋体"/>
        </w:rPr>
        <w:t>量</w:t>
      </w:r>
      <w:r w:rsidR="001C5568" w:rsidRPr="00C83CB8">
        <w:rPr>
          <w:rFonts w:eastAsia="宋体"/>
          <w:szCs w:val="21"/>
        </w:rPr>
        <w:t>≥</w:t>
      </w:r>
      <w:r w:rsidRPr="00C83CB8">
        <w:rPr>
          <w:rFonts w:eastAsia="宋体"/>
        </w:rPr>
        <w:t>10</w:t>
      </w:r>
      <w:r w:rsidRPr="00C83CB8">
        <w:rPr>
          <w:rFonts w:eastAsia="宋体"/>
        </w:rPr>
        <w:t>吨时，显示总重量与实际总重量相比，偏离</w:t>
      </w:r>
      <w:r w:rsidRPr="00C83CB8">
        <w:rPr>
          <w:rFonts w:eastAsia="宋体"/>
        </w:rPr>
        <w:t>≤1%</w:t>
      </w:r>
      <w:r w:rsidRPr="00C83CB8">
        <w:rPr>
          <w:rFonts w:eastAsia="宋体"/>
        </w:rPr>
        <w:t>。</w:t>
      </w:r>
      <w:r w:rsidRPr="00C83CB8">
        <w:rPr>
          <w:rFonts w:eastAsia="宋体"/>
        </w:rPr>
        <w:t xml:space="preserve"> </w:t>
      </w:r>
    </w:p>
    <w:p w:rsidR="0073183D" w:rsidRPr="00C83CB8" w:rsidRDefault="0073183D" w:rsidP="00482EFE">
      <w:pPr>
        <w:pStyle w:val="ac"/>
        <w:spacing w:line="360" w:lineRule="exact"/>
        <w:ind w:left="0"/>
      </w:pPr>
      <w:r w:rsidRPr="00C83CB8">
        <w:t>使用说明书</w:t>
      </w:r>
    </w:p>
    <w:p w:rsidR="0073183D" w:rsidRPr="00C83CB8" w:rsidRDefault="0073183D" w:rsidP="0025339E">
      <w:pPr>
        <w:pStyle w:val="ad"/>
        <w:tabs>
          <w:tab w:val="clear" w:pos="360"/>
        </w:tabs>
        <w:spacing w:line="360" w:lineRule="exact"/>
        <w:rPr>
          <w:rFonts w:eastAsia="宋体"/>
        </w:rPr>
      </w:pPr>
      <w:r w:rsidRPr="00C83CB8">
        <w:rPr>
          <w:rFonts w:eastAsia="宋体"/>
        </w:rPr>
        <w:t>每台设备应有单独的使用说明书，成套设备应有规范的使用操作说明书。</w:t>
      </w:r>
    </w:p>
    <w:p w:rsidR="0073183D" w:rsidRPr="00C83CB8" w:rsidRDefault="0073183D" w:rsidP="008B42C3">
      <w:pPr>
        <w:pStyle w:val="ad"/>
        <w:tabs>
          <w:tab w:val="clear" w:pos="360"/>
        </w:tabs>
        <w:spacing w:line="360" w:lineRule="exact"/>
        <w:rPr>
          <w:rFonts w:eastAsia="宋体"/>
        </w:rPr>
      </w:pPr>
      <w:r w:rsidRPr="00C83CB8">
        <w:rPr>
          <w:rFonts w:eastAsia="宋体"/>
          <w:szCs w:val="21"/>
        </w:rPr>
        <w:t>内容应齐全，能指导用户使用，有三包规定和安全注意指标</w:t>
      </w:r>
      <w:r w:rsidRPr="00C83CB8">
        <w:rPr>
          <w:rFonts w:eastAsia="宋体"/>
        </w:rPr>
        <w:t>，使用说明书的编制应符合</w:t>
      </w:r>
      <w:r w:rsidRPr="00C83CB8">
        <w:rPr>
          <w:rFonts w:eastAsia="宋体"/>
        </w:rPr>
        <w:t>GB/T 9969</w:t>
      </w:r>
      <w:r w:rsidRPr="00C83CB8">
        <w:rPr>
          <w:rFonts w:eastAsia="宋体"/>
        </w:rPr>
        <w:t>的规定。</w:t>
      </w:r>
    </w:p>
    <w:p w:rsidR="0073183D" w:rsidRPr="00C83CB8" w:rsidRDefault="0073183D" w:rsidP="008B42C3">
      <w:pPr>
        <w:pStyle w:val="ad"/>
        <w:tabs>
          <w:tab w:val="clear" w:pos="360"/>
        </w:tabs>
        <w:spacing w:line="360" w:lineRule="exact"/>
        <w:rPr>
          <w:rFonts w:eastAsia="宋体"/>
        </w:rPr>
      </w:pPr>
      <w:r w:rsidRPr="00C83CB8">
        <w:rPr>
          <w:rFonts w:eastAsia="宋体"/>
        </w:rPr>
        <w:t>使用说明书应包括以下内容</w:t>
      </w:r>
      <w:r w:rsidRPr="00C83CB8">
        <w:rPr>
          <w:rFonts w:eastAsia="宋体"/>
        </w:rPr>
        <w:t>:</w:t>
      </w:r>
    </w:p>
    <w:p w:rsidR="0073183D" w:rsidRPr="00C83CB8" w:rsidRDefault="0073183D" w:rsidP="0073183D">
      <w:pPr>
        <w:pStyle w:val="aff1"/>
        <w:numPr>
          <w:ilvl w:val="0"/>
          <w:numId w:val="15"/>
        </w:numPr>
        <w:spacing w:line="360" w:lineRule="exact"/>
        <w:ind w:leftChars="200" w:left="777" w:firstLineChars="0" w:hanging="357"/>
        <w:rPr>
          <w:rFonts w:ascii="Times New Roman"/>
        </w:rPr>
      </w:pPr>
      <w:r w:rsidRPr="00C83CB8">
        <w:rPr>
          <w:rFonts w:ascii="Times New Roman"/>
          <w:szCs w:val="14"/>
        </w:rPr>
        <w:t>产品的主要用途、适用范围；</w:t>
      </w:r>
    </w:p>
    <w:p w:rsidR="0073183D" w:rsidRPr="00C83CB8" w:rsidRDefault="0073183D" w:rsidP="0073183D">
      <w:pPr>
        <w:pStyle w:val="aff1"/>
        <w:numPr>
          <w:ilvl w:val="0"/>
          <w:numId w:val="15"/>
        </w:numPr>
        <w:spacing w:line="360" w:lineRule="exact"/>
        <w:ind w:leftChars="200" w:left="777" w:firstLineChars="0" w:hanging="357"/>
        <w:rPr>
          <w:rFonts w:ascii="Times New Roman"/>
        </w:rPr>
      </w:pPr>
      <w:r w:rsidRPr="00C83CB8">
        <w:rPr>
          <w:rFonts w:ascii="Times New Roman"/>
          <w:szCs w:val="14"/>
        </w:rPr>
        <w:t>产品主要技术参数；</w:t>
      </w:r>
    </w:p>
    <w:p w:rsidR="0073183D" w:rsidRPr="00C83CB8" w:rsidRDefault="0073183D" w:rsidP="0073183D">
      <w:pPr>
        <w:pStyle w:val="aff1"/>
        <w:numPr>
          <w:ilvl w:val="0"/>
          <w:numId w:val="15"/>
        </w:numPr>
        <w:spacing w:line="360" w:lineRule="exact"/>
        <w:ind w:leftChars="200" w:left="777" w:firstLineChars="0" w:hanging="357"/>
        <w:rPr>
          <w:rFonts w:ascii="Times New Roman"/>
        </w:rPr>
      </w:pPr>
      <w:r w:rsidRPr="00C83CB8">
        <w:rPr>
          <w:rFonts w:ascii="Times New Roman"/>
          <w:szCs w:val="14"/>
        </w:rPr>
        <w:t>产品的正确安装与调试方法；</w:t>
      </w:r>
    </w:p>
    <w:p w:rsidR="0073183D" w:rsidRPr="00C83CB8" w:rsidRDefault="0073183D" w:rsidP="0073183D">
      <w:pPr>
        <w:pStyle w:val="aff1"/>
        <w:numPr>
          <w:ilvl w:val="0"/>
          <w:numId w:val="15"/>
        </w:numPr>
        <w:spacing w:line="360" w:lineRule="exact"/>
        <w:ind w:leftChars="200" w:left="777" w:firstLineChars="0" w:hanging="357"/>
        <w:rPr>
          <w:rFonts w:ascii="Times New Roman"/>
        </w:rPr>
      </w:pPr>
      <w:r w:rsidRPr="00C83CB8">
        <w:rPr>
          <w:rFonts w:ascii="Times New Roman"/>
          <w:szCs w:val="14"/>
        </w:rPr>
        <w:t>产品的安全使用、安全防护要求；</w:t>
      </w:r>
    </w:p>
    <w:p w:rsidR="0073183D" w:rsidRPr="00C83CB8" w:rsidRDefault="0073183D" w:rsidP="0073183D">
      <w:pPr>
        <w:pStyle w:val="aff1"/>
        <w:numPr>
          <w:ilvl w:val="0"/>
          <w:numId w:val="15"/>
        </w:numPr>
        <w:spacing w:line="360" w:lineRule="exact"/>
        <w:ind w:leftChars="200" w:left="777" w:firstLineChars="0" w:hanging="357"/>
        <w:rPr>
          <w:rFonts w:ascii="Times New Roman"/>
        </w:rPr>
      </w:pPr>
      <w:r w:rsidRPr="00C83CB8">
        <w:rPr>
          <w:rFonts w:ascii="Times New Roman"/>
          <w:szCs w:val="14"/>
        </w:rPr>
        <w:t>产品的维护与保养要求</w:t>
      </w:r>
      <w:r w:rsidR="00C911AA" w:rsidRPr="00C83CB8">
        <w:rPr>
          <w:rFonts w:ascii="Times New Roman"/>
          <w:szCs w:val="14"/>
        </w:rPr>
        <w:t>、故障排除等</w:t>
      </w:r>
      <w:r w:rsidRPr="00C83CB8">
        <w:rPr>
          <w:rFonts w:ascii="Times New Roman"/>
          <w:szCs w:val="14"/>
        </w:rPr>
        <w:t>。</w:t>
      </w:r>
    </w:p>
    <w:p w:rsidR="0073183D" w:rsidRPr="00C83CB8" w:rsidRDefault="0073183D" w:rsidP="0073183D">
      <w:pPr>
        <w:pStyle w:val="ab"/>
        <w:spacing w:before="156" w:after="156"/>
        <w:rPr>
          <w:rFonts w:ascii="Times New Roman"/>
        </w:rPr>
      </w:pPr>
      <w:bookmarkStart w:id="20" w:name="_Toc348519180"/>
      <w:bookmarkStart w:id="21" w:name="_Toc348519288"/>
      <w:bookmarkStart w:id="22" w:name="_Toc353613340"/>
      <w:r w:rsidRPr="00C83CB8">
        <w:rPr>
          <w:rFonts w:ascii="Times New Roman"/>
        </w:rPr>
        <w:t>试验方法</w:t>
      </w:r>
      <w:bookmarkEnd w:id="20"/>
      <w:bookmarkEnd w:id="21"/>
      <w:bookmarkEnd w:id="22"/>
    </w:p>
    <w:p w:rsidR="0073183D" w:rsidRPr="00C83CB8" w:rsidRDefault="0073183D" w:rsidP="00482EFE">
      <w:pPr>
        <w:pStyle w:val="ac"/>
        <w:spacing w:line="360" w:lineRule="exact"/>
        <w:ind w:left="0"/>
      </w:pPr>
      <w:r w:rsidRPr="00C83CB8">
        <w:t>试验准备</w:t>
      </w:r>
    </w:p>
    <w:p w:rsidR="0073183D" w:rsidRPr="00C83CB8" w:rsidRDefault="0073183D" w:rsidP="008B42C3">
      <w:pPr>
        <w:pStyle w:val="ad"/>
        <w:tabs>
          <w:tab w:val="clear" w:pos="360"/>
        </w:tabs>
        <w:rPr>
          <w:rFonts w:eastAsia="宋体"/>
          <w:szCs w:val="21"/>
        </w:rPr>
      </w:pPr>
      <w:r w:rsidRPr="00C83CB8">
        <w:rPr>
          <w:rFonts w:eastAsia="宋体" w:hAnsi="宋体"/>
        </w:rPr>
        <w:t>按使用说明书要求将试验的干燥成套设备调试到正常工作状态，并记录干燥机的结构参数、配套</w:t>
      </w:r>
      <w:r w:rsidRPr="00C83CB8">
        <w:rPr>
          <w:rFonts w:eastAsia="宋体" w:hAnsi="宋体"/>
          <w:szCs w:val="21"/>
        </w:rPr>
        <w:t>电机额定功率、通风机额定风量和风压等各相关参数。</w:t>
      </w:r>
    </w:p>
    <w:p w:rsidR="0073183D" w:rsidRPr="00C83CB8" w:rsidRDefault="0073183D" w:rsidP="008B42C3">
      <w:pPr>
        <w:pStyle w:val="ad"/>
        <w:tabs>
          <w:tab w:val="clear" w:pos="360"/>
        </w:tabs>
        <w:rPr>
          <w:rFonts w:eastAsia="宋体"/>
          <w:szCs w:val="21"/>
        </w:rPr>
      </w:pPr>
      <w:r w:rsidRPr="00C83CB8">
        <w:rPr>
          <w:rFonts w:eastAsia="宋体" w:hAnsi="宋体"/>
        </w:rPr>
        <w:t>按干燥机的容料量、试验时间准备好试验用</w:t>
      </w:r>
      <w:r w:rsidR="00CF356E" w:rsidRPr="00C83CB8">
        <w:rPr>
          <w:rFonts w:eastAsia="宋体" w:hAnsi="宋体"/>
        </w:rPr>
        <w:t>粮食</w:t>
      </w:r>
      <w:r w:rsidRPr="00C83CB8">
        <w:rPr>
          <w:rFonts w:eastAsia="宋体" w:hAnsi="宋体"/>
        </w:rPr>
        <w:t>，</w:t>
      </w:r>
      <w:r w:rsidR="00C911AA" w:rsidRPr="00C83CB8">
        <w:rPr>
          <w:rFonts w:eastAsia="宋体" w:hAnsi="宋体"/>
        </w:rPr>
        <w:t>粮食</w:t>
      </w:r>
      <w:r w:rsidR="00C911AA" w:rsidRPr="00C83CB8">
        <w:rPr>
          <w:rFonts w:eastAsia="宋体"/>
        </w:rPr>
        <w:t>含水率检验时，按</w:t>
      </w:r>
      <w:r w:rsidR="00CF356E" w:rsidRPr="00C83CB8">
        <w:rPr>
          <w:rFonts w:eastAsia="宋体"/>
        </w:rPr>
        <w:t>130</w:t>
      </w:r>
      <w:r w:rsidR="00547B56" w:rsidRPr="00C83CB8">
        <w:t>°C</w:t>
      </w:r>
      <w:r w:rsidR="00C911AA" w:rsidRPr="00C83CB8">
        <w:rPr>
          <w:rFonts w:eastAsia="宋体"/>
        </w:rPr>
        <w:t>烘箱法测定</w:t>
      </w:r>
      <w:r w:rsidRPr="00C83CB8">
        <w:rPr>
          <w:rFonts w:eastAsia="宋体"/>
        </w:rPr>
        <w:t>。</w:t>
      </w:r>
    </w:p>
    <w:p w:rsidR="0073183D" w:rsidRPr="00C83CB8" w:rsidRDefault="0073183D" w:rsidP="008B42C3">
      <w:pPr>
        <w:pStyle w:val="ad"/>
        <w:tabs>
          <w:tab w:val="clear" w:pos="360"/>
        </w:tabs>
        <w:spacing w:line="360" w:lineRule="exact"/>
        <w:rPr>
          <w:rFonts w:eastAsia="宋体"/>
        </w:rPr>
      </w:pPr>
      <w:r w:rsidRPr="00C83CB8">
        <w:rPr>
          <w:rFonts w:eastAsia="宋体" w:hAnsi="宋体"/>
        </w:rPr>
        <w:t>按要求准备好干燥用燃料，并取样测定燃料低位发热值。</w:t>
      </w:r>
    </w:p>
    <w:p w:rsidR="0073183D" w:rsidRPr="00C83CB8" w:rsidRDefault="0073183D" w:rsidP="008B42C3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 w:hAnsi="宋体"/>
        </w:rPr>
        <w:t>试验用仪器、仪表应经校验合格，并在有效检定周期内。</w:t>
      </w:r>
    </w:p>
    <w:p w:rsidR="0073183D" w:rsidRPr="00C83CB8" w:rsidRDefault="0073183D" w:rsidP="00482EFE">
      <w:pPr>
        <w:pStyle w:val="ac"/>
        <w:ind w:left="0"/>
      </w:pPr>
      <w:r w:rsidRPr="00C83CB8">
        <w:t>测试条件</w:t>
      </w:r>
    </w:p>
    <w:p w:rsidR="0073183D" w:rsidRPr="00C83CB8" w:rsidRDefault="0073183D" w:rsidP="008B42C3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</w:rPr>
        <w:t>标准环境条件</w:t>
      </w:r>
      <w:r w:rsidRPr="00C83CB8">
        <w:rPr>
          <w:rFonts w:eastAsia="宋体" w:hAnsi="宋体"/>
        </w:rPr>
        <w:t>按照</w:t>
      </w:r>
      <w:r w:rsidRPr="00C83CB8">
        <w:rPr>
          <w:rFonts w:eastAsia="宋体"/>
        </w:rPr>
        <w:t>GB/T 16714</w:t>
      </w:r>
      <w:r w:rsidRPr="00C83CB8">
        <w:rPr>
          <w:rFonts w:eastAsia="宋体" w:hAnsi="宋体"/>
        </w:rPr>
        <w:t>的规定执行。</w:t>
      </w:r>
    </w:p>
    <w:p w:rsidR="0073183D" w:rsidRPr="00C83CB8" w:rsidRDefault="0073183D" w:rsidP="008B42C3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</w:rPr>
        <w:t>烘前粮食含水率应尽量符合设计值的要求，</w:t>
      </w:r>
      <w:r w:rsidRPr="00C83CB8">
        <w:rPr>
          <w:rFonts w:eastAsia="宋体" w:hAnsi="宋体"/>
        </w:rPr>
        <w:t>湿粮</w:t>
      </w:r>
      <w:r w:rsidRPr="00C83CB8">
        <w:rPr>
          <w:rFonts w:eastAsia="宋体"/>
        </w:rPr>
        <w:t>含水率不均匀度</w:t>
      </w:r>
      <w:r w:rsidR="001C5568" w:rsidRPr="00C83CB8">
        <w:rPr>
          <w:rFonts w:eastAsia="宋体"/>
        </w:rPr>
        <w:t>≤</w:t>
      </w:r>
      <w:r w:rsidRPr="00C83CB8">
        <w:rPr>
          <w:rFonts w:eastAsia="宋体"/>
        </w:rPr>
        <w:t>3%</w:t>
      </w:r>
      <w:r w:rsidRPr="00C83CB8">
        <w:rPr>
          <w:rFonts w:eastAsia="宋体"/>
        </w:rPr>
        <w:t>，粮食含杂率</w:t>
      </w:r>
      <w:r w:rsidR="001C5568" w:rsidRPr="00C83CB8">
        <w:rPr>
          <w:rFonts w:eastAsia="宋体"/>
        </w:rPr>
        <w:t>≤</w:t>
      </w:r>
      <w:r w:rsidRPr="00C83CB8">
        <w:rPr>
          <w:rFonts w:eastAsia="宋体"/>
        </w:rPr>
        <w:t>3%</w:t>
      </w:r>
      <w:r w:rsidRPr="00C83CB8">
        <w:rPr>
          <w:rFonts w:eastAsia="宋体"/>
        </w:rPr>
        <w:t>。</w:t>
      </w:r>
    </w:p>
    <w:p w:rsidR="0073183D" w:rsidRPr="00C83CB8" w:rsidRDefault="0073183D" w:rsidP="008B42C3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</w:rPr>
        <w:t>检测应在有湿粮的干燥季节时进行，干燥成套设备测试应</w:t>
      </w:r>
      <w:r w:rsidR="001C5568" w:rsidRPr="00C83CB8">
        <w:rPr>
          <w:rFonts w:eastAsia="宋体"/>
        </w:rPr>
        <w:t>在</w:t>
      </w:r>
      <w:r w:rsidRPr="00C83CB8">
        <w:rPr>
          <w:rFonts w:eastAsia="宋体"/>
        </w:rPr>
        <w:t>正常运行</w:t>
      </w:r>
      <w:r w:rsidRPr="00C83CB8">
        <w:rPr>
          <w:rFonts w:eastAsia="宋体"/>
        </w:rPr>
        <w:t>5-7</w:t>
      </w:r>
      <w:r w:rsidRPr="00C83CB8">
        <w:rPr>
          <w:rFonts w:eastAsia="宋体"/>
        </w:rPr>
        <w:t>天后进行。</w:t>
      </w:r>
    </w:p>
    <w:p w:rsidR="0073183D" w:rsidRPr="00C83CB8" w:rsidRDefault="0073183D" w:rsidP="008B42C3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</w:rPr>
        <w:t>燃料消耗量的测定按</w:t>
      </w:r>
      <w:r w:rsidRPr="00C83CB8">
        <w:rPr>
          <w:rFonts w:eastAsia="宋体"/>
        </w:rPr>
        <w:t>GB6970</w:t>
      </w:r>
      <w:r w:rsidRPr="00C83CB8">
        <w:rPr>
          <w:rFonts w:eastAsia="宋体"/>
        </w:rPr>
        <w:t>的规定进行。</w:t>
      </w:r>
    </w:p>
    <w:p w:rsidR="0073183D" w:rsidRPr="00C83CB8" w:rsidRDefault="0073183D" w:rsidP="00482EFE">
      <w:pPr>
        <w:pStyle w:val="ac"/>
        <w:ind w:left="0"/>
      </w:pPr>
      <w:r w:rsidRPr="00C83CB8">
        <w:t>试验内容与方法</w:t>
      </w:r>
    </w:p>
    <w:p w:rsidR="0073183D" w:rsidRPr="00C83CB8" w:rsidRDefault="0073183D" w:rsidP="008B42C3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</w:rPr>
        <w:t>干燥机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/>
        </w:rPr>
        <w:t>处理量或生产率、单位耗热量、出机粮温度、干燥不均匀度、干燥机破碎率增值、裂纹率增值、爆腰率增值均按</w:t>
      </w:r>
      <w:r w:rsidRPr="00C83CB8">
        <w:rPr>
          <w:rFonts w:eastAsia="宋体"/>
        </w:rPr>
        <w:t>GB6970</w:t>
      </w:r>
      <w:r w:rsidRPr="00C83CB8">
        <w:rPr>
          <w:rFonts w:eastAsia="宋体"/>
        </w:rPr>
        <w:t>的规定进行检测。处理量的计算应符合本标准</w:t>
      </w:r>
      <w:r w:rsidRPr="00C83CB8">
        <w:rPr>
          <w:rFonts w:eastAsia="宋体"/>
        </w:rPr>
        <w:t>4.1</w:t>
      </w:r>
      <w:r w:rsidRPr="00C83CB8">
        <w:rPr>
          <w:rFonts w:eastAsia="宋体"/>
        </w:rPr>
        <w:t>的要求。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/>
        </w:rPr>
        <w:t>爆腰</w:t>
      </w:r>
      <w:r w:rsidR="00A66B72" w:rsidRPr="00C83CB8">
        <w:rPr>
          <w:rFonts w:eastAsia="宋体"/>
        </w:rPr>
        <w:t>率</w:t>
      </w:r>
      <w:r w:rsidRPr="00C83CB8">
        <w:rPr>
          <w:rFonts w:eastAsia="宋体"/>
        </w:rPr>
        <w:t>检测</w:t>
      </w:r>
      <w:r w:rsidR="00A66B72" w:rsidRPr="00C83CB8">
        <w:rPr>
          <w:rFonts w:eastAsia="宋体"/>
        </w:rPr>
        <w:t>方法：</w:t>
      </w:r>
      <w:r w:rsidRPr="00C83CB8">
        <w:rPr>
          <w:rFonts w:eastAsia="宋体"/>
        </w:rPr>
        <w:t>取</w:t>
      </w:r>
      <w:r w:rsidRPr="00C83CB8">
        <w:rPr>
          <w:rFonts w:eastAsia="宋体"/>
        </w:rPr>
        <w:t>2</w:t>
      </w:r>
      <w:r w:rsidRPr="00C83CB8">
        <w:rPr>
          <w:rFonts w:eastAsia="宋体"/>
        </w:rPr>
        <w:t>份检验样品，每份样品取</w:t>
      </w:r>
      <w:r w:rsidRPr="00C83CB8">
        <w:rPr>
          <w:rFonts w:eastAsia="宋体"/>
        </w:rPr>
        <w:t>100</w:t>
      </w:r>
      <w:r w:rsidR="00CF356E" w:rsidRPr="00C83CB8">
        <w:rPr>
          <w:rFonts w:eastAsia="宋体"/>
        </w:rPr>
        <w:t>粒完整籽粒</w:t>
      </w:r>
      <w:r w:rsidRPr="00C83CB8">
        <w:rPr>
          <w:rFonts w:eastAsia="宋体"/>
        </w:rPr>
        <w:t>，密封保存</w:t>
      </w:r>
      <w:r w:rsidRPr="00C83CB8">
        <w:rPr>
          <w:rFonts w:eastAsia="宋体"/>
        </w:rPr>
        <w:t>24</w:t>
      </w:r>
      <w:r w:rsidR="000F01E8">
        <w:rPr>
          <w:rFonts w:eastAsia="宋体" w:hint="eastAsia"/>
        </w:rPr>
        <w:t xml:space="preserve"> h</w:t>
      </w:r>
      <w:r w:rsidRPr="00C83CB8">
        <w:rPr>
          <w:rFonts w:eastAsia="宋体"/>
        </w:rPr>
        <w:t>后，剥去外壳，用爆腰检测箱检查。凡有一条裂纹长</w:t>
      </w:r>
      <w:r w:rsidRPr="00C83CB8">
        <w:rPr>
          <w:rFonts w:eastAsia="宋体"/>
        </w:rPr>
        <w:t>1/2</w:t>
      </w:r>
      <w:r w:rsidRPr="00C83CB8">
        <w:rPr>
          <w:rFonts w:eastAsia="宋体"/>
        </w:rPr>
        <w:t>以上及</w:t>
      </w:r>
      <w:r w:rsidRPr="00C83CB8">
        <w:rPr>
          <w:rFonts w:eastAsia="宋体"/>
        </w:rPr>
        <w:t>2</w:t>
      </w:r>
      <w:r w:rsidRPr="00C83CB8">
        <w:rPr>
          <w:rFonts w:eastAsia="宋体"/>
        </w:rPr>
        <w:t>条以上裂纹的糙米均属爆腰粒。</w:t>
      </w:r>
      <w:r w:rsidRPr="00C83CB8">
        <w:rPr>
          <w:rFonts w:eastAsia="宋体"/>
        </w:rPr>
        <w:t>2</w:t>
      </w:r>
      <w:r w:rsidRPr="00C83CB8">
        <w:rPr>
          <w:rFonts w:eastAsia="宋体"/>
        </w:rPr>
        <w:t>份样品爆腰粒数的平均值与</w:t>
      </w:r>
      <w:r w:rsidRPr="00C83CB8">
        <w:rPr>
          <w:rFonts w:eastAsia="宋体"/>
        </w:rPr>
        <w:t>100</w:t>
      </w:r>
      <w:r w:rsidRPr="00C83CB8">
        <w:rPr>
          <w:rFonts w:eastAsia="宋体"/>
        </w:rPr>
        <w:t>的比值为样品爆腰率。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/>
        </w:rPr>
        <w:t>玉米裂纹率检测</w:t>
      </w:r>
      <w:r w:rsidR="00A66B72" w:rsidRPr="00C83CB8">
        <w:rPr>
          <w:rFonts w:eastAsia="宋体"/>
        </w:rPr>
        <w:t>方法：</w:t>
      </w:r>
      <w:r w:rsidRPr="00C83CB8">
        <w:rPr>
          <w:rFonts w:eastAsia="宋体"/>
        </w:rPr>
        <w:t>取</w:t>
      </w:r>
      <w:r w:rsidRPr="00C83CB8">
        <w:rPr>
          <w:rFonts w:eastAsia="宋体"/>
        </w:rPr>
        <w:t>2</w:t>
      </w:r>
      <w:r w:rsidRPr="00C83CB8">
        <w:rPr>
          <w:rFonts w:eastAsia="宋体"/>
        </w:rPr>
        <w:t>份检验样品，每份样品取</w:t>
      </w:r>
      <w:r w:rsidRPr="00C83CB8">
        <w:rPr>
          <w:rFonts w:eastAsia="宋体"/>
        </w:rPr>
        <w:t>100</w:t>
      </w:r>
      <w:r w:rsidRPr="00C83CB8">
        <w:rPr>
          <w:rFonts w:eastAsia="宋体"/>
        </w:rPr>
        <w:t>粒</w:t>
      </w:r>
      <w:r w:rsidR="00CF356E" w:rsidRPr="00C83CB8">
        <w:rPr>
          <w:rFonts w:eastAsia="宋体"/>
        </w:rPr>
        <w:t>完整籽粒</w:t>
      </w:r>
      <w:r w:rsidRPr="00C83CB8">
        <w:rPr>
          <w:rFonts w:eastAsia="宋体"/>
        </w:rPr>
        <w:t>，用爆腰检测箱检查。凡玉米粒胚乳有裂痕、或裂纹长度达粒长</w:t>
      </w:r>
      <w:r w:rsidRPr="00C83CB8">
        <w:rPr>
          <w:rFonts w:eastAsia="宋体"/>
        </w:rPr>
        <w:t>1/2</w:t>
      </w:r>
      <w:r w:rsidRPr="00C83CB8">
        <w:rPr>
          <w:rFonts w:eastAsia="宋体"/>
        </w:rPr>
        <w:t>以上及</w:t>
      </w:r>
      <w:r w:rsidRPr="00C83CB8">
        <w:rPr>
          <w:rFonts w:eastAsia="宋体"/>
        </w:rPr>
        <w:t>2</w:t>
      </w:r>
      <w:r w:rsidRPr="00C83CB8">
        <w:rPr>
          <w:rFonts w:eastAsia="宋体"/>
        </w:rPr>
        <w:t>条以上裂纹均属裂纹粒。两份样品裂纹粒数的平均值与</w:t>
      </w:r>
      <w:r w:rsidRPr="00C83CB8">
        <w:rPr>
          <w:rFonts w:eastAsia="宋体"/>
        </w:rPr>
        <w:t>100</w:t>
      </w:r>
      <w:r w:rsidRPr="00C83CB8">
        <w:rPr>
          <w:rFonts w:eastAsia="宋体"/>
        </w:rPr>
        <w:t>的比值为样品的裂纹率。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/>
        </w:rPr>
        <w:t>干燥不均匀度取样方法：在连续式干燥机冷却段末段两侧</w:t>
      </w:r>
      <w:r w:rsidR="00547B56" w:rsidRPr="00C83CB8">
        <w:rPr>
          <w:rFonts w:eastAsia="宋体"/>
        </w:rPr>
        <w:t>角盒</w:t>
      </w:r>
      <w:r w:rsidRPr="00C83CB8">
        <w:rPr>
          <w:rFonts w:eastAsia="宋体"/>
        </w:rPr>
        <w:t>内约</w:t>
      </w:r>
      <w:r w:rsidRPr="00C83CB8">
        <w:rPr>
          <w:rFonts w:eastAsia="宋体"/>
        </w:rPr>
        <w:t>300</w:t>
      </w:r>
      <w:r w:rsidR="001C5568" w:rsidRPr="00C83CB8">
        <w:rPr>
          <w:rFonts w:eastAsia="宋体"/>
        </w:rPr>
        <w:t xml:space="preserve"> </w:t>
      </w:r>
      <w:r w:rsidRPr="00C83CB8">
        <w:rPr>
          <w:rFonts w:eastAsia="宋体"/>
        </w:rPr>
        <w:t>mm</w:t>
      </w:r>
      <w:r w:rsidRPr="00C83CB8">
        <w:rPr>
          <w:rFonts w:eastAsia="宋体"/>
        </w:rPr>
        <w:t>处，每个</w:t>
      </w:r>
      <w:r w:rsidR="00547B56" w:rsidRPr="00C83CB8">
        <w:rPr>
          <w:rFonts w:eastAsia="宋体"/>
        </w:rPr>
        <w:t>角盒</w:t>
      </w:r>
      <w:r w:rsidRPr="00C83CB8">
        <w:rPr>
          <w:rFonts w:eastAsia="宋体"/>
        </w:rPr>
        <w:t>内取样</w:t>
      </w:r>
      <w:r w:rsidRPr="00C83CB8">
        <w:rPr>
          <w:rFonts w:eastAsia="宋体"/>
        </w:rPr>
        <w:t>300</w:t>
      </w:r>
      <w:r w:rsidR="001C5568" w:rsidRPr="00C83CB8">
        <w:rPr>
          <w:rFonts w:eastAsia="宋体"/>
        </w:rPr>
        <w:t xml:space="preserve"> </w:t>
      </w:r>
      <w:r w:rsidRPr="00C83CB8">
        <w:rPr>
          <w:rFonts w:eastAsia="宋体"/>
        </w:rPr>
        <w:t>g</w:t>
      </w:r>
      <w:r w:rsidRPr="00C83CB8">
        <w:rPr>
          <w:rFonts w:eastAsia="宋体"/>
        </w:rPr>
        <w:t>以上，每侧两端边</w:t>
      </w:r>
      <w:r w:rsidR="00547B56" w:rsidRPr="00C83CB8">
        <w:rPr>
          <w:rFonts w:eastAsia="宋体"/>
        </w:rPr>
        <w:t>角盒</w:t>
      </w:r>
      <w:r w:rsidRPr="00C83CB8">
        <w:rPr>
          <w:rFonts w:eastAsia="宋体"/>
        </w:rPr>
        <w:t>取样后向内间隔取样，根据</w:t>
      </w:r>
      <w:r w:rsidR="00547B56" w:rsidRPr="00C83CB8">
        <w:rPr>
          <w:rFonts w:eastAsia="宋体"/>
        </w:rPr>
        <w:t>角盒</w:t>
      </w:r>
      <w:r w:rsidR="00785B12" w:rsidRPr="00C83CB8">
        <w:rPr>
          <w:rFonts w:eastAsia="宋体"/>
        </w:rPr>
        <w:t>数量，</w:t>
      </w:r>
      <w:r w:rsidRPr="00C83CB8">
        <w:rPr>
          <w:rFonts w:eastAsia="宋体"/>
        </w:rPr>
        <w:t>每侧取</w:t>
      </w:r>
      <w:r w:rsidRPr="00C83CB8">
        <w:rPr>
          <w:rFonts w:eastAsia="宋体"/>
        </w:rPr>
        <w:t>3-7</w:t>
      </w:r>
      <w:r w:rsidRPr="00C83CB8">
        <w:rPr>
          <w:rFonts w:eastAsia="宋体"/>
        </w:rPr>
        <w:t>个样品。循环式干燥机在排粮口等间隔取样</w:t>
      </w:r>
      <w:r w:rsidRPr="00C83CB8">
        <w:rPr>
          <w:rFonts w:eastAsia="宋体"/>
        </w:rPr>
        <w:t>5-7</w:t>
      </w:r>
      <w:r w:rsidRPr="00C83CB8">
        <w:rPr>
          <w:rFonts w:eastAsia="宋体"/>
        </w:rPr>
        <w:t>个，或用干粮</w:t>
      </w:r>
      <w:r w:rsidR="00CF356E" w:rsidRPr="00C83CB8">
        <w:rPr>
          <w:rFonts w:eastAsia="宋体"/>
        </w:rPr>
        <w:t>取样</w:t>
      </w:r>
      <w:r w:rsidRPr="00C83CB8">
        <w:rPr>
          <w:rFonts w:eastAsia="宋体"/>
        </w:rPr>
        <w:t>样品</w:t>
      </w:r>
      <w:r w:rsidR="00CF356E" w:rsidRPr="00C83CB8">
        <w:rPr>
          <w:rFonts w:eastAsia="宋体"/>
        </w:rPr>
        <w:t>替代</w:t>
      </w:r>
      <w:r w:rsidRPr="00C83CB8">
        <w:rPr>
          <w:rFonts w:eastAsia="宋体"/>
        </w:rPr>
        <w:t>。</w:t>
      </w:r>
    </w:p>
    <w:p w:rsidR="0073183D" w:rsidRPr="00C83CB8" w:rsidRDefault="0073183D" w:rsidP="008B42C3">
      <w:pPr>
        <w:pStyle w:val="ad"/>
        <w:tabs>
          <w:tab w:val="clear" w:pos="360"/>
        </w:tabs>
      </w:pPr>
      <w:r w:rsidRPr="00C83CB8">
        <w:t>热风炉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/>
        </w:rPr>
        <w:t>热风温度波动范围应在测试期间</w:t>
      </w:r>
      <w:r w:rsidR="00C449B9" w:rsidRPr="00C83CB8">
        <w:rPr>
          <w:rFonts w:eastAsia="宋体"/>
        </w:rPr>
        <w:t>比对，</w:t>
      </w:r>
      <w:r w:rsidRPr="00C83CB8">
        <w:rPr>
          <w:rFonts w:eastAsia="宋体"/>
        </w:rPr>
        <w:t>每</w:t>
      </w:r>
      <w:r w:rsidRPr="00C83CB8">
        <w:rPr>
          <w:rFonts w:eastAsia="宋体"/>
        </w:rPr>
        <w:t>2</w:t>
      </w:r>
      <w:r w:rsidR="000F01E8">
        <w:rPr>
          <w:rFonts w:eastAsia="宋体" w:hint="eastAsia"/>
        </w:rPr>
        <w:t xml:space="preserve"> min</w:t>
      </w:r>
      <w:r w:rsidRPr="00C83CB8">
        <w:rPr>
          <w:rFonts w:eastAsia="宋体"/>
        </w:rPr>
        <w:t>记录一次热风炉热风输出热风温度测试值与仪表示值，以测试期间的平均值为基准，最小值为下差</w:t>
      </w:r>
      <w:r w:rsidRPr="00C83CB8">
        <w:rPr>
          <w:rFonts w:eastAsia="宋体"/>
        </w:rPr>
        <w:t>“</w:t>
      </w:r>
      <w:r w:rsidRPr="00C83CB8">
        <w:rPr>
          <w:rFonts w:eastAsia="宋体"/>
        </w:rPr>
        <w:t>－</w:t>
      </w:r>
      <w:r w:rsidRPr="00C83CB8">
        <w:rPr>
          <w:rFonts w:eastAsia="宋体"/>
        </w:rPr>
        <w:t>”</w:t>
      </w:r>
      <w:r w:rsidRPr="00C83CB8">
        <w:rPr>
          <w:rFonts w:eastAsia="宋体"/>
        </w:rPr>
        <w:t>，最大值为上差</w:t>
      </w:r>
      <w:r w:rsidRPr="00C83CB8">
        <w:rPr>
          <w:rFonts w:eastAsia="宋体"/>
        </w:rPr>
        <w:t>“</w:t>
      </w:r>
      <w:r w:rsidRPr="00C83CB8">
        <w:rPr>
          <w:rFonts w:eastAsia="宋体"/>
        </w:rPr>
        <w:t>＋</w:t>
      </w:r>
      <w:r w:rsidRPr="00C83CB8">
        <w:rPr>
          <w:rFonts w:eastAsia="宋体"/>
        </w:rPr>
        <w:t>”</w:t>
      </w:r>
      <w:r w:rsidR="00C449B9" w:rsidRPr="00C83CB8">
        <w:rPr>
          <w:rFonts w:eastAsia="宋体"/>
        </w:rPr>
        <w:t>，差值为波动范围</w:t>
      </w:r>
      <w:r w:rsidRPr="00C83CB8">
        <w:rPr>
          <w:rFonts w:eastAsia="宋体"/>
        </w:rPr>
        <w:t>。</w:t>
      </w:r>
      <w:r w:rsidR="00157C46" w:rsidRPr="00C83CB8">
        <w:rPr>
          <w:rFonts w:eastAsia="宋体"/>
        </w:rPr>
        <w:t xml:space="preserve"> </w:t>
      </w:r>
    </w:p>
    <w:p w:rsidR="0073183D" w:rsidRPr="00C83CB8" w:rsidRDefault="00C449B9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/>
        </w:rPr>
        <w:t>燃料称重、取样并记录燃烧时间，测量</w:t>
      </w:r>
      <w:r w:rsidR="0073183D" w:rsidRPr="00C83CB8">
        <w:rPr>
          <w:rFonts w:eastAsia="宋体"/>
        </w:rPr>
        <w:t>并记录热风温度、热风压力</w:t>
      </w:r>
      <w:r w:rsidRPr="00C83CB8">
        <w:rPr>
          <w:rFonts w:eastAsia="宋体"/>
        </w:rPr>
        <w:t>、小时燃料消耗量，</w:t>
      </w:r>
      <w:r w:rsidR="00157C46" w:rsidRPr="00C83CB8">
        <w:rPr>
          <w:rFonts w:eastAsia="宋体"/>
        </w:rPr>
        <w:t>然后</w:t>
      </w:r>
      <w:r w:rsidRPr="00C83CB8">
        <w:rPr>
          <w:rFonts w:eastAsia="宋体"/>
        </w:rPr>
        <w:t>计算热风炉热效率</w:t>
      </w:r>
      <w:r w:rsidR="0073183D" w:rsidRPr="00C83CB8">
        <w:rPr>
          <w:rFonts w:eastAsia="宋体"/>
        </w:rPr>
        <w:t>。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 w:hAnsi="宋体"/>
        </w:rPr>
        <w:t>热风炉保温等要求按本标准</w:t>
      </w:r>
      <w:r w:rsidRPr="00C83CB8">
        <w:rPr>
          <w:rFonts w:eastAsia="宋体"/>
        </w:rPr>
        <w:t>4.2</w:t>
      </w:r>
      <w:r w:rsidRPr="00C83CB8">
        <w:rPr>
          <w:rFonts w:eastAsia="宋体" w:hAnsi="宋体"/>
        </w:rPr>
        <w:t>的要求逐项进行检验。</w:t>
      </w:r>
    </w:p>
    <w:p w:rsidR="0073183D" w:rsidRPr="00C83CB8" w:rsidRDefault="0073183D" w:rsidP="008B42C3">
      <w:pPr>
        <w:pStyle w:val="ad"/>
        <w:tabs>
          <w:tab w:val="clear" w:pos="360"/>
        </w:tabs>
      </w:pPr>
      <w:r w:rsidRPr="00C83CB8">
        <w:t>斗式提升机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/>
        </w:rPr>
        <w:t>输送量、破碎率增值</w:t>
      </w:r>
      <w:r w:rsidRPr="00C83CB8">
        <w:rPr>
          <w:rFonts w:eastAsia="宋体"/>
        </w:rPr>
        <w:t>:</w:t>
      </w:r>
      <w:r w:rsidRPr="00C83CB8">
        <w:rPr>
          <w:rFonts w:eastAsia="宋体"/>
        </w:rPr>
        <w:t>按</w:t>
      </w:r>
      <w:r w:rsidRPr="00C83CB8">
        <w:t>LS/T 3514</w:t>
      </w:r>
      <w:r w:rsidRPr="00C83CB8">
        <w:rPr>
          <w:rFonts w:eastAsia="宋体" w:hAnsi="宋体"/>
        </w:rPr>
        <w:t>的规定测试并计算</w:t>
      </w:r>
      <w:r w:rsidRPr="00C83CB8">
        <w:rPr>
          <w:rFonts w:eastAsia="宋体"/>
        </w:rPr>
        <w:t>。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/>
        </w:rPr>
        <w:t>提升带线速度用转速表测头轮转速，测量头轮直径并计算。</w:t>
      </w:r>
    </w:p>
    <w:p w:rsidR="0073183D" w:rsidRPr="00C83CB8" w:rsidRDefault="0073183D" w:rsidP="008B42C3">
      <w:pPr>
        <w:pStyle w:val="ad"/>
        <w:tabs>
          <w:tab w:val="clear" w:pos="360"/>
        </w:tabs>
      </w:pPr>
      <w:r w:rsidRPr="00C83CB8">
        <w:t>带式输送机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/>
        </w:rPr>
        <w:t>输送量按</w:t>
      </w:r>
      <w:r w:rsidRPr="00C83CB8">
        <w:t>LS/T 3515</w:t>
      </w:r>
      <w:r w:rsidRPr="00C83CB8">
        <w:rPr>
          <w:rFonts w:eastAsia="宋体" w:hAnsi="宋体"/>
        </w:rPr>
        <w:t>的规定测试并计算</w:t>
      </w:r>
      <w:r w:rsidRPr="00C83CB8">
        <w:rPr>
          <w:rFonts w:eastAsia="宋体"/>
        </w:rPr>
        <w:t>。</w:t>
      </w:r>
    </w:p>
    <w:p w:rsidR="0073183D" w:rsidRPr="00C83CB8" w:rsidRDefault="0073183D" w:rsidP="0073183D">
      <w:pPr>
        <w:pStyle w:val="afff5"/>
        <w:numPr>
          <w:ilvl w:val="4"/>
          <w:numId w:val="1"/>
        </w:numPr>
        <w:rPr>
          <w:rFonts w:eastAsia="宋体"/>
        </w:rPr>
      </w:pPr>
      <w:r w:rsidRPr="00C83CB8">
        <w:rPr>
          <w:rFonts w:eastAsia="宋体"/>
        </w:rPr>
        <w:t>输送带线速度直接测带速或用转速表测头轮转速，测量头轮直径并计算。</w:t>
      </w:r>
    </w:p>
    <w:p w:rsidR="0073183D" w:rsidRPr="00C83CB8" w:rsidRDefault="0073183D" w:rsidP="008B42C3">
      <w:pPr>
        <w:pStyle w:val="ad"/>
        <w:tabs>
          <w:tab w:val="clear" w:pos="360"/>
        </w:tabs>
      </w:pPr>
      <w:r w:rsidRPr="00C83CB8">
        <w:t>圆筒初清筛</w:t>
      </w:r>
    </w:p>
    <w:p w:rsidR="0073183D" w:rsidRPr="00C83CB8" w:rsidRDefault="0073183D" w:rsidP="0073183D">
      <w:pPr>
        <w:pStyle w:val="afff5"/>
        <w:numPr>
          <w:ilvl w:val="0"/>
          <w:numId w:val="0"/>
        </w:numPr>
        <w:ind w:firstLineChars="200" w:firstLine="420"/>
        <w:rPr>
          <w:rFonts w:eastAsia="宋体"/>
        </w:rPr>
      </w:pPr>
      <w:r w:rsidRPr="00C83CB8">
        <w:rPr>
          <w:rFonts w:eastAsia="宋体"/>
        </w:rPr>
        <w:t>处理量、大杂去除率、</w:t>
      </w:r>
      <w:r w:rsidRPr="00C83CB8">
        <w:rPr>
          <w:rFonts w:eastAsia="宋体" w:hAnsi="宋体"/>
        </w:rPr>
        <w:t>下脚含粮率按照</w:t>
      </w:r>
      <w:r w:rsidRPr="00C83CB8">
        <w:rPr>
          <w:rFonts w:eastAsia="宋体"/>
        </w:rPr>
        <w:t>LS/T 3503</w:t>
      </w:r>
      <w:r w:rsidRPr="00C83CB8">
        <w:rPr>
          <w:rFonts w:eastAsia="宋体" w:hAnsi="宋体"/>
        </w:rPr>
        <w:t>的规定测试</w:t>
      </w:r>
      <w:r w:rsidRPr="00C83CB8">
        <w:rPr>
          <w:rFonts w:eastAsia="宋体"/>
        </w:rPr>
        <w:t>。</w:t>
      </w:r>
      <w:r w:rsidRPr="00C83CB8">
        <w:rPr>
          <w:rFonts w:eastAsia="宋体"/>
        </w:rPr>
        <w:t xml:space="preserve"> </w:t>
      </w:r>
    </w:p>
    <w:p w:rsidR="0073183D" w:rsidRPr="00C83CB8" w:rsidRDefault="0073183D" w:rsidP="008B42C3">
      <w:pPr>
        <w:pStyle w:val="ad"/>
        <w:tabs>
          <w:tab w:val="clear" w:pos="360"/>
        </w:tabs>
      </w:pPr>
      <w:r w:rsidRPr="00C83CB8">
        <w:t>自衡振动筛</w:t>
      </w:r>
    </w:p>
    <w:p w:rsidR="0073183D" w:rsidRPr="00C83CB8" w:rsidRDefault="0073183D" w:rsidP="0073183D">
      <w:pPr>
        <w:pStyle w:val="afff5"/>
        <w:numPr>
          <w:ilvl w:val="0"/>
          <w:numId w:val="0"/>
        </w:numPr>
        <w:ind w:firstLineChars="200" w:firstLine="420"/>
        <w:rPr>
          <w:rFonts w:eastAsia="宋体"/>
        </w:rPr>
      </w:pPr>
      <w:r w:rsidRPr="00C83CB8">
        <w:rPr>
          <w:rFonts w:eastAsia="宋体"/>
        </w:rPr>
        <w:t>处理量、大杂去除率、</w:t>
      </w:r>
      <w:r w:rsidRPr="00C83CB8">
        <w:rPr>
          <w:rFonts w:eastAsia="宋体" w:hAnsi="宋体"/>
        </w:rPr>
        <w:t>下脚含粮率按照</w:t>
      </w:r>
      <w:r w:rsidRPr="00C83CB8">
        <w:rPr>
          <w:rFonts w:eastAsia="宋体"/>
        </w:rPr>
        <w:t>LS/T 3505</w:t>
      </w:r>
      <w:r w:rsidRPr="00C83CB8">
        <w:rPr>
          <w:rFonts w:eastAsia="宋体" w:hAnsi="宋体"/>
        </w:rPr>
        <w:t>的规定测试</w:t>
      </w:r>
      <w:r w:rsidRPr="00C83CB8">
        <w:rPr>
          <w:rFonts w:eastAsia="宋体"/>
        </w:rPr>
        <w:t>。</w:t>
      </w:r>
      <w:r w:rsidRPr="00C83CB8">
        <w:rPr>
          <w:rFonts w:eastAsia="宋体"/>
        </w:rPr>
        <w:t xml:space="preserve"> </w:t>
      </w:r>
    </w:p>
    <w:p w:rsidR="0073183D" w:rsidRPr="00C83CB8" w:rsidRDefault="0073183D" w:rsidP="008B42C3">
      <w:pPr>
        <w:pStyle w:val="ad"/>
        <w:tabs>
          <w:tab w:val="clear" w:pos="360"/>
        </w:tabs>
      </w:pPr>
      <w:r w:rsidRPr="00C83CB8">
        <w:t>钢板仓</w:t>
      </w:r>
    </w:p>
    <w:p w:rsidR="0073183D" w:rsidRPr="00C83CB8" w:rsidRDefault="0073183D" w:rsidP="0073183D">
      <w:pPr>
        <w:pStyle w:val="aff1"/>
        <w:spacing w:line="360" w:lineRule="exact"/>
        <w:ind w:firstLine="420"/>
        <w:rPr>
          <w:rFonts w:ascii="Times New Roman"/>
        </w:rPr>
      </w:pPr>
      <w:r w:rsidRPr="00C83CB8">
        <w:rPr>
          <w:rFonts w:ascii="Times New Roman" w:hAnsi="宋体"/>
        </w:rPr>
        <w:t>按本标准</w:t>
      </w:r>
      <w:r w:rsidRPr="00C83CB8">
        <w:rPr>
          <w:rFonts w:ascii="Times New Roman"/>
        </w:rPr>
        <w:t>4.7</w:t>
      </w:r>
      <w:r w:rsidRPr="00C83CB8">
        <w:rPr>
          <w:rFonts w:ascii="Times New Roman" w:hAnsi="宋体"/>
        </w:rPr>
        <w:t>的要求逐项进行检验，按照</w:t>
      </w:r>
      <w:r w:rsidRPr="00C83CB8">
        <w:rPr>
          <w:rFonts w:ascii="Times New Roman"/>
        </w:rPr>
        <w:t>JB/T 9800</w:t>
      </w:r>
      <w:r w:rsidRPr="00C83CB8">
        <w:rPr>
          <w:rFonts w:ascii="Times New Roman" w:hAnsi="宋体"/>
        </w:rPr>
        <w:t>的规定测试。</w:t>
      </w:r>
    </w:p>
    <w:p w:rsidR="0073183D" w:rsidRPr="00C83CB8" w:rsidRDefault="0073183D" w:rsidP="008B42C3">
      <w:pPr>
        <w:pStyle w:val="ad"/>
        <w:tabs>
          <w:tab w:val="clear" w:pos="360"/>
        </w:tabs>
      </w:pPr>
      <w:r w:rsidRPr="00C83CB8">
        <w:t>溜管</w:t>
      </w:r>
    </w:p>
    <w:p w:rsidR="0073183D" w:rsidRPr="00C83CB8" w:rsidRDefault="0073183D" w:rsidP="0073183D">
      <w:pPr>
        <w:pStyle w:val="aff1"/>
        <w:spacing w:line="360" w:lineRule="exact"/>
        <w:ind w:firstLine="420"/>
        <w:rPr>
          <w:rFonts w:ascii="Times New Roman"/>
        </w:rPr>
      </w:pPr>
      <w:r w:rsidRPr="00C83CB8">
        <w:rPr>
          <w:rFonts w:ascii="Times New Roman" w:hAnsi="宋体"/>
        </w:rPr>
        <w:t>按本标准</w:t>
      </w:r>
      <w:r w:rsidRPr="00C83CB8">
        <w:rPr>
          <w:rFonts w:ascii="Times New Roman"/>
        </w:rPr>
        <w:t>4.8</w:t>
      </w:r>
      <w:r w:rsidRPr="00C83CB8">
        <w:rPr>
          <w:rFonts w:ascii="Times New Roman" w:hAnsi="宋体"/>
        </w:rPr>
        <w:t>的要求逐项进行检验。</w:t>
      </w:r>
    </w:p>
    <w:p w:rsidR="0073183D" w:rsidRPr="00C83CB8" w:rsidRDefault="0073183D" w:rsidP="008B42C3">
      <w:pPr>
        <w:pStyle w:val="ad"/>
        <w:tabs>
          <w:tab w:val="clear" w:pos="360"/>
        </w:tabs>
      </w:pPr>
      <w:r w:rsidRPr="00C83CB8">
        <w:t>闸门</w:t>
      </w:r>
    </w:p>
    <w:p w:rsidR="0073183D" w:rsidRPr="00C83CB8" w:rsidRDefault="0073183D" w:rsidP="0073183D">
      <w:pPr>
        <w:pStyle w:val="aff1"/>
        <w:spacing w:line="360" w:lineRule="exact"/>
        <w:ind w:firstLine="420"/>
        <w:rPr>
          <w:rFonts w:ascii="Times New Roman"/>
        </w:rPr>
      </w:pPr>
      <w:r w:rsidRPr="00C83CB8">
        <w:rPr>
          <w:rFonts w:ascii="Times New Roman"/>
        </w:rPr>
        <w:t>按本标准</w:t>
      </w:r>
      <w:r w:rsidRPr="00C83CB8">
        <w:rPr>
          <w:rFonts w:ascii="Times New Roman"/>
        </w:rPr>
        <w:t>4.9</w:t>
      </w:r>
      <w:r w:rsidRPr="00C83CB8">
        <w:rPr>
          <w:rFonts w:ascii="Times New Roman"/>
        </w:rPr>
        <w:t>的要求逐项进行检验。</w:t>
      </w:r>
    </w:p>
    <w:p w:rsidR="0073183D" w:rsidRPr="00C83CB8" w:rsidRDefault="0073183D" w:rsidP="008B42C3">
      <w:pPr>
        <w:pStyle w:val="ad"/>
        <w:tabs>
          <w:tab w:val="clear" w:pos="360"/>
        </w:tabs>
      </w:pPr>
      <w:r w:rsidRPr="00C83CB8">
        <w:t>安全</w:t>
      </w:r>
    </w:p>
    <w:p w:rsidR="0073183D" w:rsidRPr="00C83CB8" w:rsidRDefault="0073183D" w:rsidP="0073183D">
      <w:pPr>
        <w:pStyle w:val="aff1"/>
        <w:spacing w:line="360" w:lineRule="exact"/>
        <w:ind w:firstLine="420"/>
        <w:rPr>
          <w:rFonts w:ascii="Times New Roman"/>
        </w:rPr>
      </w:pPr>
      <w:r w:rsidRPr="00C83CB8">
        <w:rPr>
          <w:rFonts w:ascii="Times New Roman" w:hAnsi="宋体"/>
        </w:rPr>
        <w:t>按本标准</w:t>
      </w:r>
      <w:r w:rsidRPr="00C83CB8">
        <w:rPr>
          <w:rFonts w:ascii="Times New Roman"/>
        </w:rPr>
        <w:t>4.10</w:t>
      </w:r>
      <w:r w:rsidRPr="00C83CB8">
        <w:rPr>
          <w:rFonts w:ascii="Times New Roman" w:hAnsi="宋体"/>
        </w:rPr>
        <w:t>的要求逐项进行检验。</w:t>
      </w:r>
    </w:p>
    <w:p w:rsidR="0073183D" w:rsidRPr="00C83CB8" w:rsidRDefault="0073183D" w:rsidP="008B42C3">
      <w:pPr>
        <w:pStyle w:val="ad"/>
        <w:tabs>
          <w:tab w:val="clear" w:pos="360"/>
        </w:tabs>
      </w:pPr>
      <w:r w:rsidRPr="00C83CB8">
        <w:t>噪声</w:t>
      </w:r>
    </w:p>
    <w:p w:rsidR="0073183D" w:rsidRPr="00C83CB8" w:rsidRDefault="0073183D" w:rsidP="0073183D">
      <w:pPr>
        <w:pStyle w:val="ad"/>
        <w:numPr>
          <w:ilvl w:val="0"/>
          <w:numId w:val="0"/>
        </w:numPr>
        <w:ind w:firstLineChars="200" w:firstLine="420"/>
        <w:rPr>
          <w:rFonts w:eastAsia="宋体"/>
        </w:rPr>
      </w:pPr>
      <w:r w:rsidRPr="00C83CB8">
        <w:rPr>
          <w:rFonts w:eastAsia="宋体" w:hAnsi="宋体"/>
        </w:rPr>
        <w:t>按本标准</w:t>
      </w:r>
      <w:r w:rsidRPr="00C83CB8">
        <w:rPr>
          <w:rFonts w:eastAsia="宋体"/>
        </w:rPr>
        <w:t>4.11</w:t>
      </w:r>
      <w:r w:rsidRPr="00C83CB8">
        <w:rPr>
          <w:rFonts w:eastAsia="宋体" w:hAnsi="宋体"/>
        </w:rPr>
        <w:t>的要求在控制室内选</w:t>
      </w:r>
      <w:r w:rsidRPr="00C83CB8">
        <w:rPr>
          <w:rFonts w:eastAsia="宋体"/>
        </w:rPr>
        <w:t>3</w:t>
      </w:r>
      <w:r w:rsidRPr="00C83CB8">
        <w:rPr>
          <w:rFonts w:eastAsia="宋体" w:hAnsi="宋体"/>
        </w:rPr>
        <w:t>个点，室外应在操作人员经常活动的地方</w:t>
      </w:r>
      <w:r w:rsidR="00456EBE" w:rsidRPr="00C83CB8">
        <w:rPr>
          <w:rFonts w:eastAsia="宋体" w:hAnsi="宋体"/>
        </w:rPr>
        <w:t>选</w:t>
      </w:r>
      <w:r w:rsidRPr="00C83CB8">
        <w:rPr>
          <w:rFonts w:eastAsia="宋体"/>
        </w:rPr>
        <w:t>5</w:t>
      </w:r>
      <w:r w:rsidRPr="00C83CB8">
        <w:rPr>
          <w:rFonts w:eastAsia="宋体" w:hAnsi="宋体"/>
        </w:rPr>
        <w:t>个点；风机应在其周围</w:t>
      </w:r>
      <w:r w:rsidRPr="00C83CB8">
        <w:rPr>
          <w:rFonts w:eastAsia="宋体"/>
        </w:rPr>
        <w:t>1</w:t>
      </w:r>
      <w:r w:rsidR="000F01E8">
        <w:rPr>
          <w:rFonts w:eastAsia="宋体" w:hint="eastAsia"/>
        </w:rPr>
        <w:t xml:space="preserve"> </w:t>
      </w:r>
      <w:r w:rsidR="00193B59" w:rsidRPr="00C83CB8">
        <w:rPr>
          <w:rFonts w:eastAsia="宋体"/>
        </w:rPr>
        <w:t>m</w:t>
      </w:r>
      <w:r w:rsidRPr="00C83CB8">
        <w:rPr>
          <w:rFonts w:eastAsia="宋体" w:hAnsi="宋体"/>
        </w:rPr>
        <w:t>，距地面高</w:t>
      </w:r>
      <w:r w:rsidRPr="00C83CB8">
        <w:rPr>
          <w:rFonts w:eastAsia="宋体"/>
        </w:rPr>
        <w:t>1.5</w:t>
      </w:r>
      <w:r w:rsidR="00CF356E" w:rsidRPr="00C83CB8">
        <w:rPr>
          <w:rFonts w:eastAsia="宋体"/>
        </w:rPr>
        <w:t xml:space="preserve"> </w:t>
      </w:r>
      <w:r w:rsidR="00193B59" w:rsidRPr="00C83CB8">
        <w:rPr>
          <w:rFonts w:eastAsia="宋体"/>
        </w:rPr>
        <w:t>m</w:t>
      </w:r>
      <w:r w:rsidRPr="00C83CB8">
        <w:rPr>
          <w:rFonts w:eastAsia="宋体" w:hAnsi="宋体"/>
        </w:rPr>
        <w:t>处选</w:t>
      </w:r>
      <w:r w:rsidRPr="00C83CB8">
        <w:rPr>
          <w:rFonts w:eastAsia="宋体"/>
        </w:rPr>
        <w:t>4</w:t>
      </w:r>
      <w:r w:rsidRPr="00C83CB8">
        <w:rPr>
          <w:rFonts w:eastAsia="宋体" w:hAnsi="宋体"/>
        </w:rPr>
        <w:t>个点，测试方法及数据处理按</w:t>
      </w:r>
      <w:r w:rsidR="00456EBE" w:rsidRPr="00C83CB8">
        <w:rPr>
          <w:rFonts w:eastAsia="宋体"/>
        </w:rPr>
        <w:t>GB</w:t>
      </w:r>
      <w:r w:rsidRPr="00C83CB8">
        <w:rPr>
          <w:rFonts w:eastAsia="宋体"/>
        </w:rPr>
        <w:t>/T 3768</w:t>
      </w:r>
      <w:r w:rsidRPr="00C83CB8">
        <w:rPr>
          <w:rFonts w:eastAsia="宋体" w:hAnsi="宋体"/>
        </w:rPr>
        <w:t>的规定进行。</w:t>
      </w:r>
    </w:p>
    <w:p w:rsidR="0073183D" w:rsidRPr="00C83CB8" w:rsidRDefault="0073183D" w:rsidP="008B42C3">
      <w:pPr>
        <w:pStyle w:val="ad"/>
        <w:tabs>
          <w:tab w:val="clear" w:pos="360"/>
        </w:tabs>
      </w:pPr>
      <w:r w:rsidRPr="00C83CB8">
        <w:t>粉尘浓度</w:t>
      </w:r>
    </w:p>
    <w:p w:rsidR="0073183D" w:rsidRPr="00C83CB8" w:rsidRDefault="0073183D" w:rsidP="0073183D">
      <w:pPr>
        <w:ind w:firstLineChars="200" w:firstLine="420"/>
      </w:pPr>
      <w:r w:rsidRPr="00C83CB8">
        <w:t>按本标准</w:t>
      </w:r>
      <w:r w:rsidRPr="00C83CB8">
        <w:t>4.12</w:t>
      </w:r>
      <w:r w:rsidRPr="00C83CB8">
        <w:t>的要求，依据</w:t>
      </w:r>
      <w:r w:rsidRPr="00C83CB8">
        <w:t xml:space="preserve">NY/T 463 </w:t>
      </w:r>
      <w:r w:rsidRPr="00C83CB8">
        <w:t>的规定进行，在操作人员经常活动的地方选</w:t>
      </w:r>
      <w:r w:rsidRPr="00C83CB8">
        <w:t>2-4</w:t>
      </w:r>
      <w:r w:rsidRPr="00C83CB8">
        <w:t>个点测试。</w:t>
      </w:r>
    </w:p>
    <w:p w:rsidR="0073183D" w:rsidRPr="00C83CB8" w:rsidRDefault="0073183D" w:rsidP="008B42C3">
      <w:pPr>
        <w:pStyle w:val="ad"/>
        <w:tabs>
          <w:tab w:val="clear" w:pos="360"/>
        </w:tabs>
      </w:pPr>
      <w:r w:rsidRPr="00C83CB8">
        <w:t>成套设备破碎率增值</w:t>
      </w:r>
    </w:p>
    <w:p w:rsidR="0073183D" w:rsidRPr="00C83CB8" w:rsidRDefault="0073183D" w:rsidP="0073183D">
      <w:pPr>
        <w:pStyle w:val="ad"/>
        <w:numPr>
          <w:ilvl w:val="0"/>
          <w:numId w:val="0"/>
        </w:numPr>
        <w:ind w:firstLineChars="200" w:firstLine="420"/>
        <w:rPr>
          <w:rFonts w:eastAsia="宋体"/>
        </w:rPr>
      </w:pPr>
      <w:r w:rsidRPr="00C83CB8">
        <w:rPr>
          <w:rFonts w:eastAsia="宋体" w:hAnsi="宋体"/>
        </w:rPr>
        <w:t>按本标准</w:t>
      </w:r>
      <w:r w:rsidRPr="00C83CB8">
        <w:rPr>
          <w:rFonts w:eastAsia="宋体"/>
          <w:kern w:val="2"/>
          <w:szCs w:val="24"/>
        </w:rPr>
        <w:t>4.13</w:t>
      </w:r>
      <w:r w:rsidRPr="00C83CB8">
        <w:rPr>
          <w:rFonts w:eastAsia="宋体" w:hAnsi="宋体"/>
        </w:rPr>
        <w:t>的要求，</w:t>
      </w:r>
      <w:r w:rsidRPr="00C83CB8">
        <w:rPr>
          <w:rFonts w:eastAsia="宋体"/>
        </w:rPr>
        <w:t>在干燥成套设备进粮装置入口处接取进机样品，待粮食经过一个干燥过程后，在烘后仓出口或成套设备最后设备出口处接取样品。取样、分样和破碎率的测定按</w:t>
      </w:r>
      <w:r w:rsidRPr="00C83CB8">
        <w:rPr>
          <w:rFonts w:eastAsia="宋体"/>
        </w:rPr>
        <w:t>GB</w:t>
      </w:r>
      <w:r w:rsidR="00456EBE" w:rsidRPr="00C83CB8">
        <w:rPr>
          <w:rFonts w:eastAsia="宋体"/>
        </w:rPr>
        <w:t xml:space="preserve"> </w:t>
      </w:r>
      <w:r w:rsidRPr="00C83CB8">
        <w:rPr>
          <w:rFonts w:eastAsia="宋体"/>
        </w:rPr>
        <w:t>6970</w:t>
      </w:r>
      <w:r w:rsidRPr="00C83CB8">
        <w:rPr>
          <w:rFonts w:eastAsia="宋体"/>
        </w:rPr>
        <w:t>的规定进行，测试</w:t>
      </w:r>
      <w:r w:rsidRPr="00C83CB8">
        <w:rPr>
          <w:rFonts w:eastAsia="宋体"/>
        </w:rPr>
        <w:t>3</w:t>
      </w:r>
      <w:r w:rsidRPr="00C83CB8">
        <w:rPr>
          <w:rFonts w:eastAsia="宋体"/>
        </w:rPr>
        <w:t>次，取平均值。</w:t>
      </w:r>
    </w:p>
    <w:p w:rsidR="0073183D" w:rsidRPr="00C83CB8" w:rsidRDefault="0073183D" w:rsidP="008B42C3">
      <w:pPr>
        <w:pStyle w:val="ad"/>
        <w:tabs>
          <w:tab w:val="clear" w:pos="360"/>
        </w:tabs>
      </w:pPr>
      <w:r w:rsidRPr="00C83CB8">
        <w:t>电气设备功能</w:t>
      </w:r>
    </w:p>
    <w:p w:rsidR="0073183D" w:rsidRPr="00C83CB8" w:rsidRDefault="0073183D" w:rsidP="0073183D">
      <w:pPr>
        <w:pStyle w:val="aff1"/>
        <w:spacing w:line="360" w:lineRule="exact"/>
        <w:ind w:firstLine="420"/>
        <w:rPr>
          <w:rFonts w:ascii="Times New Roman"/>
        </w:rPr>
      </w:pPr>
      <w:r w:rsidRPr="00C83CB8">
        <w:rPr>
          <w:rFonts w:ascii="Times New Roman" w:hAnsi="宋体"/>
        </w:rPr>
        <w:t>按本标准</w:t>
      </w:r>
      <w:r w:rsidRPr="00C83CB8">
        <w:rPr>
          <w:rFonts w:ascii="Times New Roman"/>
        </w:rPr>
        <w:t>4.14</w:t>
      </w:r>
      <w:r w:rsidRPr="00C83CB8">
        <w:rPr>
          <w:rFonts w:ascii="Times New Roman" w:hAnsi="宋体"/>
        </w:rPr>
        <w:t>的要求逐项进行检验。</w:t>
      </w:r>
    </w:p>
    <w:p w:rsidR="0073183D" w:rsidRPr="00C83CB8" w:rsidRDefault="0073183D" w:rsidP="008B42C3">
      <w:pPr>
        <w:pStyle w:val="ad"/>
        <w:tabs>
          <w:tab w:val="clear" w:pos="360"/>
        </w:tabs>
      </w:pPr>
      <w:r w:rsidRPr="00C83CB8">
        <w:t>电机启动</w:t>
      </w:r>
    </w:p>
    <w:p w:rsidR="0073183D" w:rsidRPr="00C83CB8" w:rsidRDefault="0073183D" w:rsidP="0073183D">
      <w:pPr>
        <w:pStyle w:val="aff1"/>
        <w:spacing w:line="360" w:lineRule="exact"/>
        <w:ind w:firstLine="420"/>
        <w:rPr>
          <w:rFonts w:ascii="Times New Roman"/>
        </w:rPr>
      </w:pPr>
      <w:r w:rsidRPr="00C83CB8">
        <w:rPr>
          <w:rFonts w:ascii="Times New Roman" w:hAnsi="宋体"/>
        </w:rPr>
        <w:t>按本标准</w:t>
      </w:r>
      <w:r w:rsidRPr="00C83CB8">
        <w:rPr>
          <w:rFonts w:ascii="Times New Roman"/>
        </w:rPr>
        <w:t>4.15</w:t>
      </w:r>
      <w:r w:rsidRPr="00C83CB8">
        <w:rPr>
          <w:rFonts w:ascii="Times New Roman" w:hAnsi="宋体"/>
        </w:rPr>
        <w:t>的要求逐项进行检验。</w:t>
      </w:r>
    </w:p>
    <w:p w:rsidR="0073183D" w:rsidRPr="00C83CB8" w:rsidRDefault="0073183D" w:rsidP="008B42C3">
      <w:pPr>
        <w:pStyle w:val="ad"/>
        <w:tabs>
          <w:tab w:val="clear" w:pos="360"/>
        </w:tabs>
      </w:pPr>
      <w:r w:rsidRPr="00C83CB8">
        <w:t>电机防护等级</w:t>
      </w:r>
    </w:p>
    <w:p w:rsidR="0073183D" w:rsidRPr="00C83CB8" w:rsidRDefault="0073183D" w:rsidP="0073183D">
      <w:pPr>
        <w:pStyle w:val="aff1"/>
        <w:spacing w:line="360" w:lineRule="exact"/>
        <w:ind w:firstLine="420"/>
        <w:rPr>
          <w:rFonts w:ascii="Times New Roman"/>
        </w:rPr>
      </w:pPr>
      <w:r w:rsidRPr="00C83CB8">
        <w:rPr>
          <w:rFonts w:ascii="Times New Roman" w:hAnsi="宋体"/>
        </w:rPr>
        <w:t>按本标准</w:t>
      </w:r>
      <w:r w:rsidRPr="00C83CB8">
        <w:rPr>
          <w:rFonts w:ascii="Times New Roman"/>
        </w:rPr>
        <w:t>4.16</w:t>
      </w:r>
      <w:r w:rsidRPr="00C83CB8">
        <w:rPr>
          <w:rFonts w:ascii="Times New Roman" w:hAnsi="宋体"/>
        </w:rPr>
        <w:t>的要求逐项进行检验。</w:t>
      </w:r>
    </w:p>
    <w:p w:rsidR="0073183D" w:rsidRPr="00C83CB8" w:rsidRDefault="0073183D" w:rsidP="008B42C3">
      <w:pPr>
        <w:pStyle w:val="ad"/>
        <w:tabs>
          <w:tab w:val="clear" w:pos="360"/>
        </w:tabs>
      </w:pPr>
      <w:r w:rsidRPr="00C83CB8">
        <w:t>环保指标</w:t>
      </w:r>
    </w:p>
    <w:p w:rsidR="0073183D" w:rsidRPr="00C83CB8" w:rsidRDefault="0073183D" w:rsidP="0073183D">
      <w:pPr>
        <w:autoSpaceDE w:val="0"/>
        <w:autoSpaceDN w:val="0"/>
        <w:adjustRightInd w:val="0"/>
        <w:spacing w:line="360" w:lineRule="exact"/>
        <w:ind w:firstLineChars="200" w:firstLine="420"/>
        <w:jc w:val="left"/>
      </w:pPr>
      <w:r w:rsidRPr="00C83CB8">
        <w:rPr>
          <w:rFonts w:hAnsi="宋体"/>
        </w:rPr>
        <w:t>按本标准</w:t>
      </w:r>
      <w:r w:rsidRPr="00C83CB8">
        <w:t>4.17</w:t>
      </w:r>
      <w:r w:rsidRPr="00C83CB8">
        <w:rPr>
          <w:rFonts w:hAnsi="宋体"/>
        </w:rPr>
        <w:t>的要求逐项进行检验。</w:t>
      </w:r>
      <w:r w:rsidRPr="00C83CB8">
        <w:t>烟尘排放浓度、二氧化硫排放浓度用烟尘测试仪检测，林格曼黑度目测</w:t>
      </w:r>
      <w:r w:rsidR="00CF356E" w:rsidRPr="00C83CB8">
        <w:t>或</w:t>
      </w:r>
      <w:r w:rsidRPr="00C83CB8">
        <w:t>用照相仪器观测或拍照。</w:t>
      </w:r>
    </w:p>
    <w:p w:rsidR="0073183D" w:rsidRPr="00C83CB8" w:rsidRDefault="0073183D" w:rsidP="008B42C3">
      <w:pPr>
        <w:pStyle w:val="ad"/>
        <w:tabs>
          <w:tab w:val="clear" w:pos="360"/>
        </w:tabs>
        <w:spacing w:line="360" w:lineRule="exact"/>
      </w:pPr>
      <w:r w:rsidRPr="00C83CB8">
        <w:t>模拟显示屏</w:t>
      </w:r>
    </w:p>
    <w:p w:rsidR="0073183D" w:rsidRPr="00C83CB8" w:rsidRDefault="0073183D" w:rsidP="0073183D">
      <w:pPr>
        <w:pStyle w:val="aff1"/>
        <w:spacing w:line="360" w:lineRule="exact"/>
        <w:ind w:firstLine="420"/>
        <w:rPr>
          <w:rFonts w:ascii="Times New Roman"/>
        </w:rPr>
      </w:pPr>
      <w:r w:rsidRPr="00C83CB8">
        <w:rPr>
          <w:rFonts w:ascii="Times New Roman" w:hAnsi="宋体"/>
        </w:rPr>
        <w:t>按本标准</w:t>
      </w:r>
      <w:r w:rsidRPr="00C83CB8">
        <w:rPr>
          <w:rFonts w:ascii="Times New Roman"/>
        </w:rPr>
        <w:t>4.18</w:t>
      </w:r>
      <w:r w:rsidRPr="00C83CB8">
        <w:rPr>
          <w:rFonts w:ascii="Times New Roman" w:hAnsi="宋体"/>
        </w:rPr>
        <w:t>的要求逐项进行检验。</w:t>
      </w:r>
    </w:p>
    <w:p w:rsidR="0073183D" w:rsidRPr="00C83CB8" w:rsidRDefault="0073183D" w:rsidP="008B42C3">
      <w:pPr>
        <w:pStyle w:val="ad"/>
        <w:tabs>
          <w:tab w:val="clear" w:pos="360"/>
        </w:tabs>
      </w:pPr>
      <w:r w:rsidRPr="00C83CB8">
        <w:t>烘干出机粮色泽及外观质量</w:t>
      </w:r>
    </w:p>
    <w:p w:rsidR="0073183D" w:rsidRPr="00C83CB8" w:rsidRDefault="0073183D" w:rsidP="0073183D">
      <w:pPr>
        <w:pStyle w:val="aff1"/>
        <w:spacing w:line="360" w:lineRule="exact"/>
        <w:ind w:firstLine="420"/>
        <w:rPr>
          <w:rFonts w:ascii="Times New Roman"/>
        </w:rPr>
      </w:pPr>
      <w:r w:rsidRPr="00C83CB8">
        <w:rPr>
          <w:rFonts w:ascii="Times New Roman"/>
        </w:rPr>
        <w:t>按本标准</w:t>
      </w:r>
      <w:r w:rsidRPr="00C83CB8">
        <w:rPr>
          <w:rFonts w:ascii="Times New Roman"/>
        </w:rPr>
        <w:t>4.19</w:t>
      </w:r>
      <w:r w:rsidRPr="00C83CB8">
        <w:rPr>
          <w:rFonts w:ascii="Times New Roman"/>
        </w:rPr>
        <w:t>的要求逐项进行检验，釆用目测和感官鉴别。</w:t>
      </w:r>
    </w:p>
    <w:p w:rsidR="0073183D" w:rsidRPr="00C83CB8" w:rsidRDefault="0073183D" w:rsidP="008B42C3">
      <w:pPr>
        <w:pStyle w:val="ad"/>
        <w:tabs>
          <w:tab w:val="clear" w:pos="360"/>
        </w:tabs>
        <w:spacing w:line="360" w:lineRule="exact"/>
      </w:pPr>
      <w:r w:rsidRPr="00C83CB8">
        <w:t>保温层厚度</w:t>
      </w:r>
    </w:p>
    <w:p w:rsidR="0073183D" w:rsidRPr="00C83CB8" w:rsidRDefault="0073183D" w:rsidP="0073183D">
      <w:pPr>
        <w:pStyle w:val="aff1"/>
        <w:spacing w:line="360" w:lineRule="exact"/>
        <w:ind w:firstLine="420"/>
        <w:rPr>
          <w:rFonts w:ascii="Times New Roman"/>
        </w:rPr>
      </w:pPr>
      <w:r w:rsidRPr="00C83CB8">
        <w:rPr>
          <w:rFonts w:ascii="Times New Roman" w:hAnsi="宋体"/>
        </w:rPr>
        <w:t>按本标准</w:t>
      </w:r>
      <w:r w:rsidRPr="00C83CB8">
        <w:rPr>
          <w:rFonts w:ascii="Times New Roman"/>
        </w:rPr>
        <w:t>4.20</w:t>
      </w:r>
      <w:r w:rsidRPr="00C83CB8">
        <w:rPr>
          <w:rFonts w:ascii="Times New Roman" w:hAnsi="宋体"/>
        </w:rPr>
        <w:t>的要求逐项用米尺进行检测。</w:t>
      </w:r>
    </w:p>
    <w:p w:rsidR="0073183D" w:rsidRPr="00C83CB8" w:rsidRDefault="0073183D" w:rsidP="008B42C3">
      <w:pPr>
        <w:pStyle w:val="ad"/>
        <w:tabs>
          <w:tab w:val="clear" w:pos="360"/>
        </w:tabs>
        <w:spacing w:line="360" w:lineRule="exact"/>
      </w:pPr>
      <w:r w:rsidRPr="00C83CB8">
        <w:t>涂漆与外观质量</w:t>
      </w:r>
    </w:p>
    <w:p w:rsidR="0073183D" w:rsidRPr="00C83CB8" w:rsidRDefault="0073183D" w:rsidP="0073183D">
      <w:pPr>
        <w:pStyle w:val="ac"/>
        <w:numPr>
          <w:ilvl w:val="0"/>
          <w:numId w:val="0"/>
        </w:numPr>
        <w:ind w:firstLineChars="200" w:firstLine="420"/>
        <w:rPr>
          <w:rFonts w:eastAsia="宋体"/>
        </w:rPr>
      </w:pPr>
      <w:r w:rsidRPr="00C83CB8">
        <w:rPr>
          <w:rFonts w:eastAsia="宋体" w:hAnsi="宋体"/>
        </w:rPr>
        <w:t>按本标准</w:t>
      </w:r>
      <w:r w:rsidRPr="00C83CB8">
        <w:rPr>
          <w:rFonts w:eastAsia="宋体"/>
        </w:rPr>
        <w:t>4.21</w:t>
      </w:r>
      <w:r w:rsidRPr="00C83CB8">
        <w:rPr>
          <w:rFonts w:eastAsia="宋体" w:hAnsi="宋体"/>
        </w:rPr>
        <w:t>的要求逐项进行检验，涂漆外观质量用目测方法检查，涂层厚度用涂层测厚仪测量，漆膜附着力用划格器检测。</w:t>
      </w:r>
    </w:p>
    <w:p w:rsidR="0073183D" w:rsidRPr="00C83CB8" w:rsidRDefault="0073183D" w:rsidP="008B42C3">
      <w:pPr>
        <w:pStyle w:val="ad"/>
        <w:tabs>
          <w:tab w:val="clear" w:pos="360"/>
        </w:tabs>
        <w:spacing w:line="360" w:lineRule="exact"/>
      </w:pPr>
      <w:r w:rsidRPr="00C83CB8">
        <w:t>焊接质量</w:t>
      </w:r>
    </w:p>
    <w:p w:rsidR="0073183D" w:rsidRPr="00C83CB8" w:rsidRDefault="0073183D" w:rsidP="0073183D">
      <w:pPr>
        <w:pStyle w:val="ad"/>
        <w:numPr>
          <w:ilvl w:val="0"/>
          <w:numId w:val="0"/>
        </w:numPr>
        <w:ind w:firstLineChars="200" w:firstLine="420"/>
        <w:rPr>
          <w:rFonts w:eastAsia="宋体"/>
        </w:rPr>
      </w:pPr>
      <w:r w:rsidRPr="00C83CB8">
        <w:rPr>
          <w:rFonts w:eastAsia="宋体" w:hAnsi="宋体"/>
        </w:rPr>
        <w:t>按本标准</w:t>
      </w:r>
      <w:r w:rsidRPr="00C83CB8">
        <w:rPr>
          <w:rFonts w:eastAsia="宋体"/>
        </w:rPr>
        <w:t>4.22</w:t>
      </w:r>
      <w:r w:rsidRPr="00C83CB8">
        <w:rPr>
          <w:rFonts w:eastAsia="宋体" w:hAnsi="宋体"/>
        </w:rPr>
        <w:t>的要求，目测及锤击检查焊接质量。</w:t>
      </w:r>
    </w:p>
    <w:p w:rsidR="0073183D" w:rsidRPr="00C83CB8" w:rsidRDefault="0073183D" w:rsidP="008B42C3">
      <w:pPr>
        <w:pStyle w:val="ad"/>
        <w:tabs>
          <w:tab w:val="clear" w:pos="360"/>
        </w:tabs>
      </w:pPr>
      <w:r w:rsidRPr="00C83CB8">
        <w:t>装配质量</w:t>
      </w:r>
    </w:p>
    <w:p w:rsidR="0073183D" w:rsidRPr="00C83CB8" w:rsidRDefault="0073183D" w:rsidP="0073183D">
      <w:pPr>
        <w:pStyle w:val="aff1"/>
        <w:spacing w:line="360" w:lineRule="exact"/>
        <w:ind w:firstLine="420"/>
        <w:rPr>
          <w:rFonts w:ascii="Times New Roman"/>
        </w:rPr>
      </w:pPr>
      <w:r w:rsidRPr="00C83CB8">
        <w:rPr>
          <w:rFonts w:ascii="Times New Roman" w:hAnsi="宋体"/>
        </w:rPr>
        <w:t>按本标准</w:t>
      </w:r>
      <w:r w:rsidRPr="00C83CB8">
        <w:rPr>
          <w:rFonts w:ascii="Times New Roman"/>
        </w:rPr>
        <w:t>4.23</w:t>
      </w:r>
      <w:r w:rsidRPr="00C83CB8">
        <w:rPr>
          <w:rFonts w:ascii="Times New Roman" w:hAnsi="宋体"/>
        </w:rPr>
        <w:t>的要求逐项进行检验。</w:t>
      </w:r>
    </w:p>
    <w:p w:rsidR="0073183D" w:rsidRPr="00C83CB8" w:rsidRDefault="0073183D" w:rsidP="008B42C3">
      <w:pPr>
        <w:pStyle w:val="ad"/>
        <w:tabs>
          <w:tab w:val="clear" w:pos="360"/>
        </w:tabs>
      </w:pPr>
      <w:r w:rsidRPr="00C83CB8">
        <w:t>可清理性</w:t>
      </w:r>
    </w:p>
    <w:p w:rsidR="0073183D" w:rsidRPr="00C83CB8" w:rsidRDefault="0073183D" w:rsidP="0073183D">
      <w:pPr>
        <w:pStyle w:val="aff1"/>
        <w:spacing w:line="360" w:lineRule="exact"/>
        <w:ind w:firstLine="420"/>
        <w:rPr>
          <w:rFonts w:ascii="Times New Roman"/>
        </w:rPr>
      </w:pPr>
      <w:r w:rsidRPr="00C83CB8">
        <w:rPr>
          <w:rFonts w:ascii="Times New Roman" w:hAnsi="宋体"/>
        </w:rPr>
        <w:t>按本标准</w:t>
      </w:r>
      <w:r w:rsidRPr="00C83CB8">
        <w:rPr>
          <w:rFonts w:ascii="Times New Roman"/>
        </w:rPr>
        <w:t>4.24</w:t>
      </w:r>
      <w:r w:rsidRPr="00C83CB8">
        <w:rPr>
          <w:rFonts w:ascii="Times New Roman" w:hAnsi="宋体"/>
        </w:rPr>
        <w:t>的要求逐项进行检验。</w:t>
      </w:r>
    </w:p>
    <w:p w:rsidR="0073183D" w:rsidRPr="00C83CB8" w:rsidRDefault="0073183D" w:rsidP="008B42C3">
      <w:pPr>
        <w:pStyle w:val="ad"/>
        <w:tabs>
          <w:tab w:val="clear" w:pos="360"/>
        </w:tabs>
      </w:pPr>
      <w:r w:rsidRPr="00C83CB8">
        <w:t>输送带宽度</w:t>
      </w:r>
    </w:p>
    <w:p w:rsidR="0073183D" w:rsidRPr="00C83CB8" w:rsidRDefault="0073183D" w:rsidP="0073183D">
      <w:pPr>
        <w:pStyle w:val="aff1"/>
        <w:spacing w:line="360" w:lineRule="exact"/>
        <w:ind w:firstLine="420"/>
        <w:rPr>
          <w:rFonts w:ascii="Times New Roman"/>
        </w:rPr>
      </w:pPr>
      <w:r w:rsidRPr="00C83CB8">
        <w:rPr>
          <w:rFonts w:ascii="Times New Roman" w:hAnsi="宋体"/>
        </w:rPr>
        <w:t>按本标准</w:t>
      </w:r>
      <w:r w:rsidRPr="00C83CB8">
        <w:rPr>
          <w:rFonts w:ascii="Times New Roman"/>
        </w:rPr>
        <w:t>4.25</w:t>
      </w:r>
      <w:r w:rsidRPr="00C83CB8">
        <w:rPr>
          <w:rFonts w:ascii="Times New Roman" w:hAnsi="宋体"/>
        </w:rPr>
        <w:t>的要求进行检验。</w:t>
      </w:r>
    </w:p>
    <w:p w:rsidR="0073183D" w:rsidRPr="00C83CB8" w:rsidRDefault="0073183D" w:rsidP="008B42C3">
      <w:pPr>
        <w:pStyle w:val="ad"/>
        <w:tabs>
          <w:tab w:val="clear" w:pos="360"/>
        </w:tabs>
      </w:pPr>
      <w:r w:rsidRPr="00C83CB8">
        <w:t>干燥机排粮机构流量调节范围</w:t>
      </w:r>
    </w:p>
    <w:p w:rsidR="0073183D" w:rsidRPr="00C83CB8" w:rsidRDefault="0073183D" w:rsidP="0073183D">
      <w:pPr>
        <w:pStyle w:val="aff1"/>
        <w:spacing w:line="360" w:lineRule="exact"/>
        <w:ind w:firstLine="420"/>
        <w:rPr>
          <w:rFonts w:ascii="Times New Roman"/>
        </w:rPr>
      </w:pPr>
      <w:r w:rsidRPr="00C83CB8">
        <w:rPr>
          <w:rFonts w:ascii="Times New Roman" w:hAnsi="宋体"/>
        </w:rPr>
        <w:t>按本标准</w:t>
      </w:r>
      <w:r w:rsidRPr="00C83CB8">
        <w:rPr>
          <w:rFonts w:ascii="Times New Roman"/>
        </w:rPr>
        <w:t>4.26</w:t>
      </w:r>
      <w:r w:rsidRPr="00C83CB8">
        <w:rPr>
          <w:rFonts w:ascii="Times New Roman" w:hAnsi="宋体"/>
        </w:rPr>
        <w:t>的要求进行检验。</w:t>
      </w:r>
    </w:p>
    <w:p w:rsidR="0073183D" w:rsidRPr="00C83CB8" w:rsidRDefault="0073183D" w:rsidP="008B42C3">
      <w:pPr>
        <w:pStyle w:val="ad"/>
        <w:tabs>
          <w:tab w:val="clear" w:pos="360"/>
        </w:tabs>
      </w:pPr>
      <w:r w:rsidRPr="00C83CB8">
        <w:t>在线水分控制仪</w:t>
      </w:r>
      <w:r w:rsidR="001114DB" w:rsidRPr="00C83CB8">
        <w:t>（水分测试仪）</w:t>
      </w:r>
    </w:p>
    <w:p w:rsidR="0073183D" w:rsidRPr="00C83CB8" w:rsidRDefault="0073183D" w:rsidP="0073183D">
      <w:pPr>
        <w:pStyle w:val="aff1"/>
        <w:spacing w:line="360" w:lineRule="exact"/>
        <w:ind w:firstLine="420"/>
        <w:rPr>
          <w:rFonts w:ascii="Times New Roman"/>
        </w:rPr>
      </w:pPr>
      <w:r w:rsidRPr="00C83CB8">
        <w:rPr>
          <w:rFonts w:ascii="Times New Roman" w:hAnsi="宋体"/>
        </w:rPr>
        <w:t>按本标准</w:t>
      </w:r>
      <w:r w:rsidRPr="00C83CB8">
        <w:rPr>
          <w:rFonts w:ascii="Times New Roman"/>
        </w:rPr>
        <w:t>4.27</w:t>
      </w:r>
      <w:r w:rsidRPr="00C83CB8">
        <w:rPr>
          <w:rFonts w:ascii="Times New Roman" w:hAnsi="宋体"/>
        </w:rPr>
        <w:t>的要求逐项进行检验。在干燥机稳定的工作状态下进行测试。每隔</w:t>
      </w:r>
      <w:r w:rsidRPr="00C83CB8">
        <w:rPr>
          <w:rFonts w:ascii="Times New Roman"/>
        </w:rPr>
        <w:t>10-15</w:t>
      </w:r>
      <w:r w:rsidR="000F01E8">
        <w:rPr>
          <w:rFonts w:ascii="Times New Roman" w:hint="eastAsia"/>
        </w:rPr>
        <w:t xml:space="preserve"> </w:t>
      </w:r>
      <w:r w:rsidR="000F01E8">
        <w:rPr>
          <w:rFonts w:ascii="Times New Roman" w:hAnsi="宋体"/>
        </w:rPr>
        <w:t>min</w:t>
      </w:r>
      <w:r w:rsidRPr="00C83CB8">
        <w:rPr>
          <w:rFonts w:ascii="Times New Roman" w:hAnsi="宋体"/>
        </w:rPr>
        <w:t>测试一次，检测</w:t>
      </w:r>
      <w:r w:rsidRPr="00C83CB8">
        <w:rPr>
          <w:rFonts w:ascii="Times New Roman"/>
        </w:rPr>
        <w:t>5</w:t>
      </w:r>
      <w:r w:rsidR="00456EBE" w:rsidRPr="00C83CB8">
        <w:rPr>
          <w:rFonts w:ascii="Times New Roman" w:hAnsi="宋体"/>
        </w:rPr>
        <w:t>个样品出机粮含水率</w:t>
      </w:r>
      <w:r w:rsidRPr="00C83CB8">
        <w:rPr>
          <w:rFonts w:ascii="Times New Roman" w:hAnsi="宋体"/>
        </w:rPr>
        <w:t>，并与</w:t>
      </w:r>
      <w:r w:rsidRPr="00C83CB8">
        <w:rPr>
          <w:rFonts w:ascii="Times New Roman"/>
        </w:rPr>
        <w:t>130°C</w:t>
      </w:r>
      <w:r w:rsidRPr="00C83CB8">
        <w:rPr>
          <w:rFonts w:ascii="Times New Roman" w:hAnsi="宋体"/>
        </w:rPr>
        <w:t>烘箱法</w:t>
      </w:r>
      <w:r w:rsidR="00332957" w:rsidRPr="00C83CB8">
        <w:rPr>
          <w:rFonts w:ascii="Times New Roman" w:hAnsi="宋体"/>
        </w:rPr>
        <w:t>测定值</w:t>
      </w:r>
      <w:r w:rsidRPr="00C83CB8">
        <w:rPr>
          <w:rFonts w:ascii="Times New Roman" w:hAnsi="宋体"/>
        </w:rPr>
        <w:t>进行对比。</w:t>
      </w:r>
    </w:p>
    <w:p w:rsidR="0073183D" w:rsidRPr="00C83CB8" w:rsidRDefault="0073183D" w:rsidP="008B42C3">
      <w:pPr>
        <w:pStyle w:val="ad"/>
        <w:tabs>
          <w:tab w:val="clear" w:pos="360"/>
        </w:tabs>
      </w:pPr>
      <w:r w:rsidRPr="00C83CB8">
        <w:t>在线流量称</w:t>
      </w:r>
    </w:p>
    <w:p w:rsidR="0073183D" w:rsidRPr="00C83CB8" w:rsidRDefault="0073183D" w:rsidP="0073183D">
      <w:pPr>
        <w:pStyle w:val="aff1"/>
        <w:spacing w:line="360" w:lineRule="exact"/>
        <w:ind w:firstLine="420"/>
        <w:rPr>
          <w:rFonts w:ascii="Times New Roman"/>
        </w:rPr>
      </w:pPr>
      <w:r w:rsidRPr="00C83CB8">
        <w:rPr>
          <w:rFonts w:ascii="Times New Roman" w:hAnsi="宋体"/>
        </w:rPr>
        <w:t>按本标准</w:t>
      </w:r>
      <w:r w:rsidRPr="00C83CB8">
        <w:rPr>
          <w:rFonts w:ascii="Times New Roman"/>
        </w:rPr>
        <w:t>4.28</w:t>
      </w:r>
      <w:r w:rsidRPr="00C83CB8">
        <w:rPr>
          <w:rFonts w:ascii="Times New Roman" w:hAnsi="宋体"/>
        </w:rPr>
        <w:t>的要求逐项进行检验。在在线流量计后面的适当位置，连续接取</w:t>
      </w:r>
      <w:r w:rsidRPr="00C83CB8">
        <w:rPr>
          <w:rFonts w:ascii="Times New Roman"/>
        </w:rPr>
        <w:t>30</w:t>
      </w:r>
      <w:r w:rsidR="000F01E8">
        <w:rPr>
          <w:rFonts w:ascii="Times New Roman" w:hint="eastAsia"/>
        </w:rPr>
        <w:t xml:space="preserve"> </w:t>
      </w:r>
      <w:r w:rsidR="000F01E8">
        <w:rPr>
          <w:rFonts w:ascii="Times New Roman" w:hAnsi="宋体"/>
        </w:rPr>
        <w:t>min</w:t>
      </w:r>
      <w:r w:rsidR="00332957" w:rsidRPr="00C83CB8">
        <w:rPr>
          <w:rFonts w:ascii="Times New Roman" w:hAnsi="宋体"/>
        </w:rPr>
        <w:t>的粮食流量，用磅</w:t>
      </w:r>
      <w:r w:rsidRPr="00C83CB8">
        <w:rPr>
          <w:rFonts w:ascii="Times New Roman" w:hAnsi="宋体"/>
        </w:rPr>
        <w:t>秤称重后，与在线流量秤称重系统在相同</w:t>
      </w:r>
      <w:r w:rsidRPr="00C83CB8">
        <w:rPr>
          <w:rFonts w:ascii="Times New Roman"/>
        </w:rPr>
        <w:t>30</w:t>
      </w:r>
      <w:r w:rsidR="000F01E8">
        <w:rPr>
          <w:rFonts w:ascii="Times New Roman" w:hint="eastAsia"/>
        </w:rPr>
        <w:t xml:space="preserve"> </w:t>
      </w:r>
      <w:r w:rsidR="000F01E8">
        <w:rPr>
          <w:rFonts w:ascii="Times New Roman" w:hAnsi="宋体"/>
        </w:rPr>
        <w:t>min</w:t>
      </w:r>
      <w:r w:rsidRPr="00C83CB8">
        <w:rPr>
          <w:rFonts w:ascii="Times New Roman" w:hAnsi="宋体"/>
        </w:rPr>
        <w:t>内显示的累计值比较，取</w:t>
      </w:r>
      <w:r w:rsidRPr="00C83CB8">
        <w:rPr>
          <w:rFonts w:ascii="Times New Roman"/>
        </w:rPr>
        <w:t>3</w:t>
      </w:r>
      <w:r w:rsidRPr="00C83CB8">
        <w:rPr>
          <w:rFonts w:ascii="Times New Roman" w:hAnsi="宋体"/>
        </w:rPr>
        <w:t>次比对的平均值。</w:t>
      </w:r>
    </w:p>
    <w:p w:rsidR="0073183D" w:rsidRPr="00C83CB8" w:rsidRDefault="0073183D" w:rsidP="008B42C3">
      <w:pPr>
        <w:pStyle w:val="ad"/>
        <w:tabs>
          <w:tab w:val="clear" w:pos="360"/>
        </w:tabs>
        <w:spacing w:line="360" w:lineRule="exact"/>
      </w:pPr>
      <w:r w:rsidRPr="00C83CB8">
        <w:t>使用说明书</w:t>
      </w:r>
    </w:p>
    <w:p w:rsidR="0073183D" w:rsidRPr="00C83CB8" w:rsidRDefault="0073183D" w:rsidP="0073183D">
      <w:pPr>
        <w:pStyle w:val="aff1"/>
        <w:spacing w:line="360" w:lineRule="exact"/>
        <w:ind w:firstLine="420"/>
        <w:rPr>
          <w:rFonts w:ascii="Times New Roman"/>
        </w:rPr>
      </w:pPr>
      <w:r w:rsidRPr="00C83CB8">
        <w:rPr>
          <w:rFonts w:ascii="Times New Roman" w:hAnsi="宋体"/>
        </w:rPr>
        <w:t>按本标准</w:t>
      </w:r>
      <w:r w:rsidRPr="00C83CB8">
        <w:rPr>
          <w:rFonts w:ascii="Times New Roman"/>
        </w:rPr>
        <w:t>4.29</w:t>
      </w:r>
      <w:r w:rsidRPr="00C83CB8">
        <w:rPr>
          <w:rFonts w:ascii="Times New Roman" w:hAnsi="宋体"/>
        </w:rPr>
        <w:t>的要求逐项进行检验，检测内容是否通俗完整，</w:t>
      </w:r>
      <w:r w:rsidR="00456EBE" w:rsidRPr="00C83CB8">
        <w:rPr>
          <w:rFonts w:ascii="Times New Roman" w:hAnsi="宋体"/>
        </w:rPr>
        <w:t>是否规定安全操作注意事项</w:t>
      </w:r>
      <w:r w:rsidRPr="00C83CB8">
        <w:rPr>
          <w:rFonts w:ascii="Times New Roman" w:hAnsi="宋体"/>
        </w:rPr>
        <w:t>。</w:t>
      </w:r>
    </w:p>
    <w:p w:rsidR="0073183D" w:rsidRPr="00C83CB8" w:rsidRDefault="0073183D" w:rsidP="0073183D">
      <w:pPr>
        <w:pStyle w:val="ab"/>
        <w:spacing w:before="156" w:after="156" w:line="360" w:lineRule="exact"/>
        <w:rPr>
          <w:rFonts w:ascii="Times New Roman"/>
        </w:rPr>
      </w:pPr>
      <w:bookmarkStart w:id="23" w:name="_Toc348519181"/>
      <w:bookmarkStart w:id="24" w:name="_Toc348519289"/>
      <w:bookmarkStart w:id="25" w:name="_Toc353613341"/>
      <w:r w:rsidRPr="00C83CB8">
        <w:rPr>
          <w:rFonts w:ascii="Times New Roman"/>
        </w:rPr>
        <w:t>验收规则</w:t>
      </w:r>
      <w:bookmarkEnd w:id="23"/>
      <w:bookmarkEnd w:id="24"/>
      <w:bookmarkEnd w:id="25"/>
    </w:p>
    <w:p w:rsidR="0073183D" w:rsidRPr="00C83CB8" w:rsidRDefault="0073183D" w:rsidP="00482EFE">
      <w:pPr>
        <w:pStyle w:val="ac"/>
        <w:spacing w:line="360" w:lineRule="exact"/>
        <w:ind w:left="0"/>
      </w:pPr>
      <w:r w:rsidRPr="00C83CB8">
        <w:t>检验分类</w:t>
      </w:r>
    </w:p>
    <w:p w:rsidR="0073183D" w:rsidRPr="00C83CB8" w:rsidRDefault="0073183D" w:rsidP="0073183D">
      <w:pPr>
        <w:pStyle w:val="aff1"/>
        <w:ind w:firstLine="420"/>
        <w:rPr>
          <w:rFonts w:ascii="Times New Roman"/>
        </w:rPr>
      </w:pPr>
      <w:r w:rsidRPr="00C83CB8">
        <w:rPr>
          <w:rFonts w:ascii="Times New Roman"/>
        </w:rPr>
        <w:t>检验分为出厂检验</w:t>
      </w:r>
      <w:r w:rsidR="001114DB" w:rsidRPr="00C83CB8">
        <w:rPr>
          <w:rFonts w:ascii="Times New Roman"/>
        </w:rPr>
        <w:t>（产品</w:t>
      </w:r>
      <w:r w:rsidRPr="00C83CB8">
        <w:rPr>
          <w:rFonts w:ascii="Times New Roman"/>
        </w:rPr>
        <w:t>制造质量）、现场安装质量和</w:t>
      </w:r>
      <w:r w:rsidR="001114DB" w:rsidRPr="00C83CB8">
        <w:rPr>
          <w:rFonts w:ascii="Times New Roman"/>
        </w:rPr>
        <w:t>主要性能</w:t>
      </w:r>
      <w:r w:rsidRPr="00C83CB8">
        <w:rPr>
          <w:rFonts w:ascii="Times New Roman"/>
        </w:rPr>
        <w:t>检测验收。</w:t>
      </w:r>
    </w:p>
    <w:p w:rsidR="0073183D" w:rsidRPr="00C83CB8" w:rsidRDefault="0073183D" w:rsidP="00482EFE">
      <w:pPr>
        <w:pStyle w:val="ac"/>
        <w:spacing w:line="360" w:lineRule="exact"/>
        <w:ind w:left="0"/>
      </w:pPr>
      <w:r w:rsidRPr="00C83CB8">
        <w:rPr>
          <w:bCs/>
        </w:rPr>
        <w:t>出厂检验</w:t>
      </w:r>
    </w:p>
    <w:p w:rsidR="0073183D" w:rsidRPr="00C83CB8" w:rsidRDefault="00332957" w:rsidP="0073183D">
      <w:pPr>
        <w:pStyle w:val="ad"/>
        <w:numPr>
          <w:ilvl w:val="0"/>
          <w:numId w:val="0"/>
        </w:numPr>
        <w:spacing w:line="360" w:lineRule="exact"/>
        <w:ind w:firstLineChars="200" w:firstLine="420"/>
        <w:rPr>
          <w:rFonts w:eastAsia="宋体"/>
        </w:rPr>
      </w:pPr>
      <w:r w:rsidRPr="00C83CB8">
        <w:rPr>
          <w:rFonts w:eastAsia="宋体" w:hAnsi="宋体"/>
        </w:rPr>
        <w:t>生产加工期间应进行制造质量检测，</w:t>
      </w:r>
      <w:r w:rsidR="0073183D" w:rsidRPr="00C83CB8">
        <w:rPr>
          <w:rFonts w:eastAsia="宋体" w:hAnsi="宋体"/>
        </w:rPr>
        <w:t>每台单机和配件、电气设备都应按第</w:t>
      </w:r>
      <w:r w:rsidR="0073183D" w:rsidRPr="00C83CB8">
        <w:rPr>
          <w:rFonts w:eastAsia="宋体"/>
        </w:rPr>
        <w:t>4</w:t>
      </w:r>
      <w:r w:rsidR="0073183D" w:rsidRPr="00C83CB8">
        <w:rPr>
          <w:rFonts w:eastAsia="宋体" w:hAnsi="宋体"/>
        </w:rPr>
        <w:t>章相应的要求进行检验，每一项检验结果均达到标书</w:t>
      </w:r>
      <w:r w:rsidR="001114DB" w:rsidRPr="00C83CB8">
        <w:rPr>
          <w:rFonts w:eastAsia="宋体" w:hAnsi="宋体"/>
        </w:rPr>
        <w:t>设计</w:t>
      </w:r>
      <w:r w:rsidR="0073183D" w:rsidRPr="00C83CB8">
        <w:rPr>
          <w:rFonts w:eastAsia="宋体" w:hAnsi="宋体"/>
        </w:rPr>
        <w:t>要求时，方可签发合格证准予出厂。</w:t>
      </w:r>
    </w:p>
    <w:p w:rsidR="0073183D" w:rsidRPr="00C83CB8" w:rsidRDefault="0073183D" w:rsidP="00482EFE">
      <w:pPr>
        <w:pStyle w:val="ac"/>
        <w:tabs>
          <w:tab w:val="left" w:pos="0"/>
        </w:tabs>
        <w:ind w:left="0"/>
      </w:pPr>
      <w:r w:rsidRPr="00C83CB8">
        <w:t>验收方法</w:t>
      </w:r>
    </w:p>
    <w:p w:rsidR="0073183D" w:rsidRPr="00C83CB8" w:rsidRDefault="0073183D" w:rsidP="008B42C3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</w:rPr>
        <w:t>主要性能检测验收</w:t>
      </w:r>
      <w:r w:rsidR="001114DB" w:rsidRPr="00C83CB8">
        <w:rPr>
          <w:rFonts w:eastAsia="宋体"/>
        </w:rPr>
        <w:t>为</w:t>
      </w:r>
      <w:r w:rsidRPr="00C83CB8">
        <w:rPr>
          <w:rFonts w:eastAsia="宋体"/>
        </w:rPr>
        <w:t>生产企业近</w:t>
      </w:r>
      <w:r w:rsidRPr="00C83CB8">
        <w:rPr>
          <w:rFonts w:eastAsia="宋体"/>
        </w:rPr>
        <w:t>12</w:t>
      </w:r>
      <w:r w:rsidRPr="00C83CB8">
        <w:rPr>
          <w:rFonts w:eastAsia="宋体"/>
        </w:rPr>
        <w:t>个月建造的成套设备，在成套设备安装期间进行现场安装质量抽查检验。</w:t>
      </w:r>
    </w:p>
    <w:p w:rsidR="0073183D" w:rsidRPr="00C83CB8" w:rsidRDefault="0073183D" w:rsidP="008B42C3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</w:rPr>
        <w:t>成套设备完成调试并试生产运行</w:t>
      </w:r>
      <w:r w:rsidRPr="00C83CB8">
        <w:rPr>
          <w:rFonts w:eastAsia="宋体"/>
        </w:rPr>
        <w:t>5-7</w:t>
      </w:r>
      <w:r w:rsidRPr="00C83CB8">
        <w:rPr>
          <w:rFonts w:eastAsia="宋体"/>
        </w:rPr>
        <w:t>天工作稳定后，进行</w:t>
      </w:r>
      <w:r w:rsidR="001114DB" w:rsidRPr="00C83CB8">
        <w:rPr>
          <w:rFonts w:eastAsia="宋体"/>
        </w:rPr>
        <w:t>主要性能</w:t>
      </w:r>
      <w:r w:rsidRPr="00C83CB8">
        <w:rPr>
          <w:rFonts w:eastAsia="宋体"/>
        </w:rPr>
        <w:t>检测验收测试。</w:t>
      </w:r>
    </w:p>
    <w:p w:rsidR="0073183D" w:rsidRPr="00C83CB8" w:rsidRDefault="0073183D" w:rsidP="00482EFE">
      <w:pPr>
        <w:pStyle w:val="ac"/>
        <w:ind w:left="0"/>
      </w:pPr>
      <w:r w:rsidRPr="00C83CB8">
        <w:t>不合格项目分类</w:t>
      </w:r>
    </w:p>
    <w:p w:rsidR="0073183D" w:rsidRPr="00C83CB8" w:rsidRDefault="0073183D" w:rsidP="0073183D">
      <w:pPr>
        <w:pStyle w:val="ac"/>
        <w:numPr>
          <w:ilvl w:val="0"/>
          <w:numId w:val="0"/>
        </w:numPr>
        <w:ind w:firstLineChars="200" w:firstLine="420"/>
        <w:rPr>
          <w:rFonts w:eastAsia="宋体"/>
          <w:szCs w:val="14"/>
        </w:rPr>
      </w:pPr>
      <w:r w:rsidRPr="00C83CB8">
        <w:rPr>
          <w:rFonts w:eastAsia="宋体"/>
        </w:rPr>
        <w:t>检验项目按其对产品质量的影响程度分为</w:t>
      </w:r>
      <w:r w:rsidRPr="00C83CB8">
        <w:rPr>
          <w:rFonts w:eastAsia="宋体"/>
        </w:rPr>
        <w:t>A</w:t>
      </w:r>
      <w:r w:rsidRPr="00C83CB8">
        <w:rPr>
          <w:rFonts w:eastAsia="宋体"/>
        </w:rPr>
        <w:t>类、</w:t>
      </w:r>
      <w:r w:rsidRPr="00C83CB8">
        <w:rPr>
          <w:rFonts w:eastAsia="宋体"/>
        </w:rPr>
        <w:t>B</w:t>
      </w:r>
      <w:r w:rsidRPr="00C83CB8">
        <w:rPr>
          <w:rFonts w:eastAsia="宋体"/>
        </w:rPr>
        <w:t>类、</w:t>
      </w:r>
      <w:r w:rsidRPr="00C83CB8">
        <w:rPr>
          <w:rFonts w:eastAsia="宋体"/>
        </w:rPr>
        <w:t>C</w:t>
      </w:r>
      <w:r w:rsidRPr="00C83CB8">
        <w:rPr>
          <w:rFonts w:eastAsia="宋体"/>
        </w:rPr>
        <w:t>类，项目分类</w:t>
      </w:r>
      <w:r w:rsidRPr="00C83CB8">
        <w:rPr>
          <w:rFonts w:eastAsia="宋体"/>
          <w:szCs w:val="14"/>
        </w:rPr>
        <w:t>见表</w:t>
      </w:r>
      <w:r w:rsidR="001114DB" w:rsidRPr="00C83CB8">
        <w:rPr>
          <w:rFonts w:eastAsia="宋体"/>
          <w:szCs w:val="14"/>
        </w:rPr>
        <w:t>2</w:t>
      </w:r>
      <w:r w:rsidRPr="00C83CB8">
        <w:rPr>
          <w:rFonts w:eastAsia="宋体"/>
          <w:szCs w:val="14"/>
        </w:rPr>
        <w:t>。</w:t>
      </w:r>
    </w:p>
    <w:p w:rsidR="0073183D" w:rsidRPr="00C83CB8" w:rsidRDefault="0073183D" w:rsidP="0073183D">
      <w:pPr>
        <w:pStyle w:val="afffd"/>
        <w:numPr>
          <w:ilvl w:val="0"/>
          <w:numId w:val="7"/>
        </w:numPr>
        <w:ind w:left="945"/>
        <w:rPr>
          <w:rFonts w:ascii="Times New Roman"/>
        </w:rPr>
      </w:pPr>
      <w:bookmarkStart w:id="26" w:name="_Toc348519184"/>
      <w:r w:rsidRPr="00C83CB8">
        <w:rPr>
          <w:rFonts w:ascii="Times New Roman"/>
        </w:rPr>
        <w:t>不合格分类</w:t>
      </w:r>
      <w:bookmarkEnd w:id="2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3"/>
        <w:gridCol w:w="1365"/>
        <w:gridCol w:w="6510"/>
      </w:tblGrid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2838" w:type="dxa"/>
            <w:gridSpan w:val="2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不合格分类</w:t>
            </w:r>
          </w:p>
        </w:tc>
        <w:tc>
          <w:tcPr>
            <w:tcW w:w="6510" w:type="dxa"/>
            <w:vMerge w:val="restart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项</w:t>
            </w:r>
            <w:r w:rsidRPr="00C83CB8">
              <w:rPr>
                <w:rFonts w:ascii="Times New Roman"/>
                <w:sz w:val="18"/>
                <w:szCs w:val="18"/>
              </w:rPr>
              <w:t xml:space="preserve">  </w:t>
            </w:r>
            <w:r w:rsidRPr="00C83CB8">
              <w:rPr>
                <w:rFonts w:ascii="Times New Roman"/>
                <w:sz w:val="18"/>
                <w:szCs w:val="18"/>
              </w:rPr>
              <w:t>目</w:t>
            </w:r>
            <w:r w:rsidRPr="00C83CB8">
              <w:rPr>
                <w:rFonts w:ascii="Times New Roman"/>
                <w:sz w:val="18"/>
                <w:szCs w:val="18"/>
              </w:rPr>
              <w:t xml:space="preserve">  </w:t>
            </w:r>
            <w:r w:rsidRPr="00C83CB8">
              <w:rPr>
                <w:rFonts w:ascii="Times New Roman"/>
                <w:sz w:val="18"/>
                <w:szCs w:val="18"/>
              </w:rPr>
              <w:t>名</w:t>
            </w:r>
            <w:r w:rsidRPr="00C83CB8">
              <w:rPr>
                <w:rFonts w:ascii="Times New Roman"/>
                <w:sz w:val="18"/>
                <w:szCs w:val="18"/>
              </w:rPr>
              <w:t xml:space="preserve">  </w:t>
            </w:r>
            <w:r w:rsidRPr="00C83CB8">
              <w:rPr>
                <w:rFonts w:ascii="Times New Roman"/>
                <w:sz w:val="18"/>
                <w:szCs w:val="18"/>
              </w:rPr>
              <w:t>称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1473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类</w:t>
            </w: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项</w:t>
            </w:r>
          </w:p>
        </w:tc>
        <w:tc>
          <w:tcPr>
            <w:tcW w:w="6510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 w:val="restart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A</w:t>
            </w: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处理量（降水）</w:t>
            </w:r>
            <w:r w:rsidRPr="00C83CB8">
              <w:rPr>
                <w:rFonts w:eastAsia="宋体"/>
                <w:sz w:val="18"/>
                <w:szCs w:val="18"/>
              </w:rPr>
              <w:t xml:space="preserve">   t/d</w:t>
            </w:r>
            <w:r w:rsidRPr="00C83CB8">
              <w:rPr>
                <w:rFonts w:eastAsia="宋体"/>
                <w:sz w:val="18"/>
                <w:szCs w:val="18"/>
              </w:rPr>
              <w:t>（</w:t>
            </w:r>
            <w:r w:rsidRPr="00C83CB8">
              <w:rPr>
                <w:rFonts w:eastAsia="宋体"/>
                <w:sz w:val="18"/>
                <w:szCs w:val="18"/>
              </w:rPr>
              <w:t>%</w:t>
            </w:r>
            <w:r w:rsidRPr="00C83CB8">
              <w:rPr>
                <w:rFonts w:eastAsia="宋体"/>
                <w:sz w:val="18"/>
                <w:szCs w:val="18"/>
              </w:rPr>
              <w:t>）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6510" w:type="dxa"/>
          </w:tcPr>
          <w:p w:rsidR="0073183D" w:rsidRPr="00C83CB8" w:rsidRDefault="0073183D" w:rsidP="00C60904">
            <w:pPr>
              <w:pStyle w:val="affff2"/>
              <w:ind w:firstLineChars="0" w:firstLine="0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干燥机单位耗热量</w:t>
            </w:r>
            <w:r w:rsidRPr="00C83CB8">
              <w:rPr>
                <w:rFonts w:eastAsia="宋体"/>
                <w:sz w:val="18"/>
                <w:szCs w:val="18"/>
              </w:rPr>
              <w:t xml:space="preserve">  kJ/kg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3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安全性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4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HTML"/>
              <w:rPr>
                <w:sz w:val="18"/>
                <w:szCs w:val="18"/>
              </w:rPr>
            </w:pPr>
            <w:r w:rsidRPr="00C83CB8">
              <w:rPr>
                <w:sz w:val="18"/>
                <w:szCs w:val="18"/>
              </w:rPr>
              <w:t>干燥机破碎率增值</w:t>
            </w:r>
            <w:r w:rsidRPr="00C83CB8">
              <w:rPr>
                <w:sz w:val="18"/>
                <w:szCs w:val="18"/>
              </w:rPr>
              <w:t xml:space="preserve">  </w:t>
            </w:r>
            <w:r w:rsidRPr="00C83CB8">
              <w:rPr>
                <w:sz w:val="18"/>
                <w:szCs w:val="18"/>
              </w:rPr>
              <w:t>％</w:t>
            </w:r>
            <w:r w:rsidRPr="00C83CB8">
              <w:rPr>
                <w:sz w:val="18"/>
                <w:szCs w:val="18"/>
              </w:rPr>
              <w:t xml:space="preserve">  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Merge w:val="restart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HTML"/>
              <w:rPr>
                <w:sz w:val="18"/>
                <w:szCs w:val="18"/>
              </w:rPr>
            </w:pPr>
            <w:r w:rsidRPr="00C83CB8">
              <w:rPr>
                <w:sz w:val="18"/>
                <w:szCs w:val="18"/>
              </w:rPr>
              <w:t>玉米裂纹率增值</w:t>
            </w:r>
            <w:r w:rsidRPr="00C83CB8">
              <w:rPr>
                <w:sz w:val="18"/>
                <w:szCs w:val="18"/>
              </w:rPr>
              <w:t xml:space="preserve">    </w:t>
            </w:r>
            <w:r w:rsidRPr="00C83CB8">
              <w:rPr>
                <w:sz w:val="18"/>
                <w:szCs w:val="18"/>
              </w:rPr>
              <w:t>％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HTML"/>
              <w:rPr>
                <w:sz w:val="18"/>
                <w:szCs w:val="18"/>
              </w:rPr>
            </w:pPr>
            <w:r w:rsidRPr="00C83CB8">
              <w:rPr>
                <w:sz w:val="18"/>
                <w:szCs w:val="18"/>
              </w:rPr>
              <w:t>稻谷爆腰率增值</w:t>
            </w:r>
            <w:r w:rsidRPr="00C83CB8">
              <w:rPr>
                <w:sz w:val="18"/>
                <w:szCs w:val="18"/>
              </w:rPr>
              <w:t xml:space="preserve">    </w:t>
            </w:r>
            <w:r w:rsidRPr="00C83CB8">
              <w:rPr>
                <w:sz w:val="18"/>
                <w:szCs w:val="18"/>
              </w:rPr>
              <w:t>％</w:t>
            </w:r>
            <w:r w:rsidRPr="00C83CB8">
              <w:rPr>
                <w:sz w:val="18"/>
                <w:szCs w:val="18"/>
              </w:rPr>
              <w:t xml:space="preserve">  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6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二氧化硫排放浓度</w:t>
            </w:r>
            <w:r w:rsidRPr="00C83CB8">
              <w:rPr>
                <w:rFonts w:ascii="Times New Roman"/>
                <w:sz w:val="18"/>
                <w:szCs w:val="18"/>
              </w:rPr>
              <w:t xml:space="preserve"> mg/m</w:t>
            </w:r>
            <w:r w:rsidRPr="00C83CB8">
              <w:rPr>
                <w:rFonts w:ascii="Times New Roman"/>
                <w:sz w:val="18"/>
                <w:szCs w:val="18"/>
                <w:vertAlign w:val="superscript"/>
              </w:rPr>
              <w:t xml:space="preserve">3  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7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单机使用说明书和成套设备使用操作规程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 w:val="restart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B</w:t>
            </w: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噪声</w:t>
            </w:r>
            <w:r w:rsidRPr="00C83CB8">
              <w:rPr>
                <w:rFonts w:eastAsia="宋体"/>
                <w:sz w:val="18"/>
                <w:szCs w:val="18"/>
              </w:rPr>
              <w:t xml:space="preserve">             dB(A)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出机粮温度</w:t>
            </w:r>
            <w:r w:rsidRPr="00C83CB8">
              <w:rPr>
                <w:rFonts w:eastAsia="宋体"/>
                <w:sz w:val="18"/>
                <w:szCs w:val="18"/>
              </w:rPr>
              <w:t xml:space="preserve">        </w:t>
            </w:r>
            <w:r w:rsidRPr="00C83CB8">
              <w:rPr>
                <w:rFonts w:ascii="宋体" w:eastAsia="宋体"/>
                <w:sz w:val="18"/>
                <w:szCs w:val="18"/>
              </w:rPr>
              <w:t>℃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3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热风炉热效率</w:t>
            </w:r>
            <w:r w:rsidRPr="00C83CB8">
              <w:rPr>
                <w:rFonts w:eastAsia="宋体"/>
                <w:sz w:val="18"/>
                <w:szCs w:val="18"/>
              </w:rPr>
              <w:t xml:space="preserve">      </w:t>
            </w:r>
            <w:r w:rsidRPr="00C83CB8">
              <w:rPr>
                <w:rFonts w:eastAsia="宋体"/>
                <w:sz w:val="18"/>
                <w:szCs w:val="18"/>
              </w:rPr>
              <w:t>％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4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粉尘浓度</w:t>
            </w:r>
            <w:r w:rsidRPr="00C83CB8">
              <w:rPr>
                <w:rFonts w:eastAsia="宋体"/>
                <w:sz w:val="18"/>
                <w:szCs w:val="18"/>
              </w:rPr>
              <w:t xml:space="preserve">         mg/m</w:t>
            </w:r>
            <w:r w:rsidRPr="00C83CB8">
              <w:rPr>
                <w:rFonts w:eastAsia="宋体"/>
                <w:sz w:val="18"/>
                <w:szCs w:val="18"/>
                <w:vertAlign w:val="superscript"/>
              </w:rPr>
              <w:t>3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成套设备破碎率增值</w:t>
            </w:r>
            <w:r w:rsidRPr="00C83CB8">
              <w:rPr>
                <w:rFonts w:eastAsia="宋体"/>
                <w:sz w:val="18"/>
                <w:szCs w:val="18"/>
              </w:rPr>
              <w:t xml:space="preserve"> </w:t>
            </w:r>
            <w:r w:rsidRPr="00C83CB8">
              <w:rPr>
                <w:rFonts w:eastAsia="宋体"/>
                <w:sz w:val="18"/>
                <w:szCs w:val="18"/>
              </w:rPr>
              <w:t>％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6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提升机输送量</w:t>
            </w:r>
            <w:r w:rsidRPr="00C83CB8">
              <w:rPr>
                <w:rFonts w:eastAsia="宋体"/>
                <w:sz w:val="18"/>
                <w:szCs w:val="18"/>
              </w:rPr>
              <w:t xml:space="preserve">      t/h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7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输送机输送量</w:t>
            </w:r>
            <w:r w:rsidRPr="00C83CB8">
              <w:rPr>
                <w:rFonts w:eastAsia="宋体"/>
                <w:sz w:val="18"/>
                <w:szCs w:val="18"/>
              </w:rPr>
              <w:t xml:space="preserve">      t/h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8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HTML"/>
              <w:rPr>
                <w:sz w:val="18"/>
                <w:szCs w:val="18"/>
              </w:rPr>
            </w:pPr>
            <w:r w:rsidRPr="00C83CB8">
              <w:rPr>
                <w:sz w:val="18"/>
                <w:szCs w:val="18"/>
              </w:rPr>
              <w:t>初清筛处理量</w:t>
            </w:r>
            <w:r w:rsidRPr="00C83CB8">
              <w:rPr>
                <w:sz w:val="18"/>
                <w:szCs w:val="18"/>
              </w:rPr>
              <w:t xml:space="preserve">      t/h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9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HTML"/>
              <w:rPr>
                <w:sz w:val="18"/>
                <w:szCs w:val="18"/>
              </w:rPr>
            </w:pPr>
            <w:r w:rsidRPr="00C83CB8">
              <w:rPr>
                <w:sz w:val="18"/>
                <w:szCs w:val="18"/>
              </w:rPr>
              <w:t>干燥不均匀度</w:t>
            </w:r>
            <w:r w:rsidRPr="00C83CB8">
              <w:rPr>
                <w:sz w:val="18"/>
                <w:szCs w:val="18"/>
              </w:rPr>
              <w:t xml:space="preserve">      </w:t>
            </w:r>
            <w:r w:rsidRPr="00C83CB8">
              <w:rPr>
                <w:sz w:val="18"/>
                <w:szCs w:val="18"/>
              </w:rPr>
              <w:t>％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10</w:t>
            </w:r>
          </w:p>
        </w:tc>
        <w:tc>
          <w:tcPr>
            <w:tcW w:w="6510" w:type="dxa"/>
          </w:tcPr>
          <w:p w:rsidR="0073183D" w:rsidRPr="00C83CB8" w:rsidRDefault="0073183D" w:rsidP="00C60904">
            <w:pPr>
              <w:pStyle w:val="HTML"/>
              <w:rPr>
                <w:sz w:val="18"/>
                <w:szCs w:val="18"/>
              </w:rPr>
            </w:pPr>
            <w:r w:rsidRPr="00C83CB8">
              <w:rPr>
                <w:sz w:val="18"/>
                <w:szCs w:val="18"/>
              </w:rPr>
              <w:t>提升机破碎率增加值％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11</w:t>
            </w:r>
          </w:p>
        </w:tc>
        <w:tc>
          <w:tcPr>
            <w:tcW w:w="6510" w:type="dxa"/>
          </w:tcPr>
          <w:p w:rsidR="0073183D" w:rsidRPr="00C83CB8" w:rsidRDefault="0073183D" w:rsidP="00C60904">
            <w:pPr>
              <w:pStyle w:val="HTML"/>
              <w:rPr>
                <w:sz w:val="18"/>
                <w:szCs w:val="18"/>
              </w:rPr>
            </w:pPr>
            <w:r w:rsidRPr="00C83CB8">
              <w:rPr>
                <w:sz w:val="18"/>
                <w:szCs w:val="18"/>
              </w:rPr>
              <w:t>烟尘排放浓度</w:t>
            </w:r>
            <w:r w:rsidRPr="00C83CB8">
              <w:rPr>
                <w:sz w:val="18"/>
                <w:szCs w:val="18"/>
              </w:rPr>
              <w:t xml:space="preserve">    mg/m</w:t>
            </w:r>
            <w:r w:rsidRPr="00C83CB8">
              <w:rPr>
                <w:sz w:val="18"/>
                <w:szCs w:val="18"/>
                <w:vertAlign w:val="superscript"/>
              </w:rPr>
              <w:t>3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12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HTML"/>
              <w:rPr>
                <w:sz w:val="18"/>
                <w:szCs w:val="18"/>
              </w:rPr>
            </w:pPr>
            <w:r w:rsidRPr="00C83CB8">
              <w:rPr>
                <w:sz w:val="18"/>
                <w:szCs w:val="18"/>
              </w:rPr>
              <w:t>电机启动</w:t>
            </w:r>
            <w:r w:rsidRPr="00C83CB8">
              <w:rPr>
                <w:sz w:val="18"/>
                <w:szCs w:val="18"/>
              </w:rPr>
              <w:t xml:space="preserve">      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13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HTML"/>
              <w:rPr>
                <w:sz w:val="18"/>
                <w:szCs w:val="18"/>
              </w:rPr>
            </w:pPr>
            <w:r w:rsidRPr="00C83CB8">
              <w:rPr>
                <w:sz w:val="18"/>
                <w:szCs w:val="18"/>
              </w:rPr>
              <w:t>电机防护等级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14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HTML"/>
              <w:rPr>
                <w:sz w:val="18"/>
                <w:szCs w:val="18"/>
              </w:rPr>
            </w:pPr>
            <w:r w:rsidRPr="00C83CB8">
              <w:rPr>
                <w:sz w:val="18"/>
                <w:szCs w:val="18"/>
              </w:rPr>
              <w:t>钢板仓容积（容料量）</w:t>
            </w:r>
            <w:r w:rsidRPr="00C83CB8">
              <w:rPr>
                <w:sz w:val="18"/>
                <w:szCs w:val="18"/>
              </w:rPr>
              <w:t>m</w:t>
            </w:r>
            <w:r w:rsidRPr="00C83CB8">
              <w:rPr>
                <w:sz w:val="18"/>
                <w:szCs w:val="18"/>
                <w:vertAlign w:val="superscript"/>
              </w:rPr>
              <w:t>3</w:t>
            </w:r>
            <w:r w:rsidRPr="00C83CB8">
              <w:rPr>
                <w:sz w:val="18"/>
                <w:szCs w:val="18"/>
              </w:rPr>
              <w:t>（</w:t>
            </w:r>
            <w:r w:rsidRPr="00C83CB8">
              <w:rPr>
                <w:sz w:val="18"/>
                <w:szCs w:val="18"/>
              </w:rPr>
              <w:t>t</w:t>
            </w:r>
            <w:r w:rsidRPr="00C83CB8">
              <w:rPr>
                <w:sz w:val="18"/>
                <w:szCs w:val="18"/>
              </w:rPr>
              <w:t>）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 w:val="restart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C</w:t>
            </w: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烘干出机粮色泽及外观质量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电气设备功能</w:t>
            </w:r>
            <w:r w:rsidRPr="00C83CB8">
              <w:rPr>
                <w:rFonts w:eastAsia="宋体"/>
                <w:sz w:val="18"/>
                <w:szCs w:val="18"/>
              </w:rPr>
              <w:t xml:space="preserve"> 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3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提升带线速度</w:t>
            </w:r>
            <w:r w:rsidRPr="00C83CB8">
              <w:rPr>
                <w:rFonts w:eastAsia="宋体"/>
                <w:sz w:val="18"/>
                <w:szCs w:val="18"/>
              </w:rPr>
              <w:t xml:space="preserve">       m/s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4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输送带线速度</w:t>
            </w:r>
            <w:r w:rsidRPr="00C83CB8">
              <w:rPr>
                <w:rFonts w:eastAsia="宋体"/>
                <w:sz w:val="18"/>
                <w:szCs w:val="18"/>
              </w:rPr>
              <w:t xml:space="preserve">       m/s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热风温度波动范围</w:t>
            </w:r>
            <w:r w:rsidRPr="00C83CB8">
              <w:rPr>
                <w:rFonts w:eastAsia="宋体"/>
                <w:sz w:val="18"/>
                <w:szCs w:val="18"/>
              </w:rPr>
              <w:t xml:space="preserve">   </w:t>
            </w:r>
            <w:r w:rsidRPr="00C83CB8">
              <w:rPr>
                <w:rFonts w:ascii="宋体" w:eastAsia="宋体"/>
                <w:sz w:val="18"/>
                <w:szCs w:val="18"/>
              </w:rPr>
              <w:t>℃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6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可清理性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7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装配质量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8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HTML"/>
              <w:rPr>
                <w:sz w:val="18"/>
                <w:szCs w:val="18"/>
              </w:rPr>
            </w:pPr>
            <w:r w:rsidRPr="00C83CB8">
              <w:rPr>
                <w:sz w:val="18"/>
                <w:szCs w:val="18"/>
              </w:rPr>
              <w:t>涂漆与外观质量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9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HTML"/>
              <w:rPr>
                <w:sz w:val="18"/>
                <w:szCs w:val="18"/>
              </w:rPr>
            </w:pPr>
            <w:r w:rsidRPr="00C83CB8">
              <w:rPr>
                <w:sz w:val="18"/>
                <w:szCs w:val="18"/>
              </w:rPr>
              <w:t>漆膜厚度</w:t>
            </w:r>
            <w:r w:rsidRPr="00C83CB8">
              <w:rPr>
                <w:sz w:val="18"/>
                <w:szCs w:val="18"/>
              </w:rPr>
              <w:t xml:space="preserve">           µm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10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漆膜附着力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11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焊接质量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12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ff2"/>
              <w:ind w:firstLineChars="0" w:firstLine="0"/>
              <w:rPr>
                <w:rFonts w:eastAsia="宋体"/>
                <w:sz w:val="18"/>
                <w:szCs w:val="18"/>
              </w:rPr>
            </w:pPr>
            <w:r w:rsidRPr="00C83CB8">
              <w:rPr>
                <w:rFonts w:eastAsia="宋体"/>
                <w:sz w:val="18"/>
                <w:szCs w:val="18"/>
              </w:rPr>
              <w:t>林格曼黑度</w:t>
            </w:r>
            <w:r w:rsidRPr="00C83CB8">
              <w:rPr>
                <w:rFonts w:eastAsia="宋体"/>
                <w:sz w:val="18"/>
                <w:szCs w:val="18"/>
              </w:rPr>
              <w:t xml:space="preserve">         </w:t>
            </w:r>
            <w:r w:rsidRPr="00C83CB8">
              <w:rPr>
                <w:rFonts w:eastAsia="宋体"/>
                <w:sz w:val="18"/>
                <w:szCs w:val="18"/>
              </w:rPr>
              <w:t>级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13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HTML"/>
              <w:rPr>
                <w:sz w:val="18"/>
                <w:szCs w:val="18"/>
              </w:rPr>
            </w:pPr>
            <w:r w:rsidRPr="00C83CB8">
              <w:rPr>
                <w:sz w:val="18"/>
                <w:szCs w:val="18"/>
              </w:rPr>
              <w:t>干燥机排粮机构流量调节范围（连续式）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14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模拟显示屏功能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15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在线水分测试仪精度</w:t>
            </w:r>
            <w:r w:rsidRPr="00C83CB8">
              <w:rPr>
                <w:rFonts w:ascii="Times New Roman"/>
                <w:sz w:val="18"/>
                <w:szCs w:val="18"/>
              </w:rPr>
              <w:t xml:space="preserve">  %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16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输送带宽度</w:t>
            </w:r>
            <w:r w:rsidRPr="00C83CB8">
              <w:rPr>
                <w:rFonts w:ascii="Times New Roman"/>
                <w:sz w:val="18"/>
                <w:szCs w:val="18"/>
              </w:rPr>
              <w:t xml:space="preserve">         mm     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17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热风炉保温</w:t>
            </w:r>
            <w:r w:rsidRPr="00C83CB8">
              <w:rPr>
                <w:rFonts w:ascii="Times New Roman"/>
                <w:sz w:val="18"/>
                <w:szCs w:val="18"/>
              </w:rPr>
              <w:t xml:space="preserve">         </w:t>
            </w:r>
            <w:r w:rsidRPr="00C83CB8">
              <w:rPr>
                <w:sz w:val="18"/>
                <w:szCs w:val="18"/>
              </w:rPr>
              <w:t>℃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18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保温层厚度</w:t>
            </w:r>
            <w:r w:rsidRPr="00C83CB8">
              <w:rPr>
                <w:rFonts w:ascii="Times New Roman"/>
                <w:sz w:val="18"/>
                <w:szCs w:val="18"/>
              </w:rPr>
              <w:t xml:space="preserve">         mm 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19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溜管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20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闸门</w:t>
            </w:r>
          </w:p>
        </w:tc>
      </w:tr>
      <w:tr w:rsidR="0073183D" w:rsidRPr="00C83CB8" w:rsidTr="00C609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vMerge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jc w:val="center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21</w:t>
            </w:r>
          </w:p>
        </w:tc>
        <w:tc>
          <w:tcPr>
            <w:tcW w:w="6510" w:type="dxa"/>
            <w:vAlign w:val="center"/>
          </w:tcPr>
          <w:p w:rsidR="0073183D" w:rsidRPr="00C83CB8" w:rsidRDefault="0073183D" w:rsidP="00C60904">
            <w:pPr>
              <w:pStyle w:val="aff1"/>
              <w:ind w:firstLineChars="0" w:firstLine="0"/>
              <w:rPr>
                <w:rFonts w:ascii="Times New Roman"/>
                <w:sz w:val="18"/>
                <w:szCs w:val="18"/>
              </w:rPr>
            </w:pPr>
            <w:r w:rsidRPr="00C83CB8">
              <w:rPr>
                <w:rFonts w:ascii="Times New Roman"/>
                <w:sz w:val="18"/>
                <w:szCs w:val="18"/>
              </w:rPr>
              <w:t>标牌</w:t>
            </w:r>
          </w:p>
        </w:tc>
      </w:tr>
    </w:tbl>
    <w:p w:rsidR="0073183D" w:rsidRPr="00C83CB8" w:rsidRDefault="0073183D" w:rsidP="00482EFE">
      <w:pPr>
        <w:pStyle w:val="ac"/>
        <w:ind w:left="0"/>
      </w:pPr>
      <w:r w:rsidRPr="00C83CB8">
        <w:t>判定原则</w:t>
      </w:r>
    </w:p>
    <w:p w:rsidR="0073183D" w:rsidRPr="00C83CB8" w:rsidRDefault="0073183D" w:rsidP="008B42C3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</w:rPr>
        <w:t>采用逐项考核、按类判定的原则，当各类不合格项目数均小于或等于合格判定数时，则判定该套产品为合格；当各类不合格项目有一类大于或等于不合格判定数时，则判定该套产品为不合格。</w:t>
      </w:r>
    </w:p>
    <w:p w:rsidR="0073183D" w:rsidRPr="00C83CB8" w:rsidRDefault="0073183D" w:rsidP="008B42C3">
      <w:pPr>
        <w:pStyle w:val="ad"/>
        <w:tabs>
          <w:tab w:val="clear" w:pos="360"/>
        </w:tabs>
        <w:rPr>
          <w:rFonts w:eastAsia="宋体"/>
        </w:rPr>
      </w:pPr>
      <w:r w:rsidRPr="00C83CB8">
        <w:rPr>
          <w:rFonts w:eastAsia="宋体"/>
        </w:rPr>
        <w:t>判定方案见表</w:t>
      </w:r>
      <w:r w:rsidR="001114DB" w:rsidRPr="00C83CB8">
        <w:rPr>
          <w:rFonts w:eastAsia="宋体"/>
        </w:rPr>
        <w:t>3</w:t>
      </w:r>
      <w:r w:rsidRPr="00C83CB8">
        <w:rPr>
          <w:rFonts w:eastAsia="宋体"/>
        </w:rPr>
        <w:t>。</w:t>
      </w:r>
    </w:p>
    <w:p w:rsidR="00CD39ED" w:rsidRPr="00C83CB8" w:rsidRDefault="00CD39ED" w:rsidP="00CD39ED">
      <w:pPr>
        <w:pStyle w:val="aff1"/>
        <w:ind w:firstLine="420"/>
        <w:rPr>
          <w:rFonts w:ascii="Times New Roman"/>
        </w:rPr>
      </w:pPr>
    </w:p>
    <w:p w:rsidR="00CD39ED" w:rsidRPr="00C83CB8" w:rsidRDefault="00CD39ED" w:rsidP="00CD39ED">
      <w:pPr>
        <w:pStyle w:val="aff1"/>
        <w:ind w:firstLine="420"/>
        <w:rPr>
          <w:rFonts w:ascii="Times New Roman"/>
        </w:rPr>
      </w:pPr>
    </w:p>
    <w:p w:rsidR="00CD39ED" w:rsidRPr="00C83CB8" w:rsidRDefault="00CD39ED" w:rsidP="00CD39ED">
      <w:pPr>
        <w:pStyle w:val="aff1"/>
        <w:ind w:firstLine="420"/>
        <w:rPr>
          <w:rFonts w:ascii="Times New Roman"/>
        </w:rPr>
      </w:pPr>
    </w:p>
    <w:p w:rsidR="0073183D" w:rsidRPr="00C83CB8" w:rsidRDefault="0073183D" w:rsidP="0073183D">
      <w:pPr>
        <w:pStyle w:val="afffd"/>
        <w:numPr>
          <w:ilvl w:val="0"/>
          <w:numId w:val="7"/>
        </w:numPr>
        <w:ind w:left="3780"/>
        <w:jc w:val="left"/>
        <w:rPr>
          <w:rFonts w:ascii="Times New Roman"/>
        </w:rPr>
      </w:pPr>
      <w:bookmarkStart w:id="27" w:name="_Toc348519185"/>
      <w:r w:rsidRPr="00C83CB8">
        <w:rPr>
          <w:rFonts w:ascii="Times New Roman"/>
        </w:rPr>
        <w:t>判定方案</w:t>
      </w:r>
      <w:bookmarkEnd w:id="2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90"/>
        <w:gridCol w:w="3190"/>
        <w:gridCol w:w="2968"/>
      </w:tblGrid>
      <w:tr w:rsidR="0073183D" w:rsidRPr="00C83CB8" w:rsidTr="00C60904">
        <w:trPr>
          <w:trHeight w:val="542"/>
        </w:trPr>
        <w:tc>
          <w:tcPr>
            <w:tcW w:w="3190" w:type="dxa"/>
            <w:vAlign w:val="center"/>
          </w:tcPr>
          <w:p w:rsidR="0073183D" w:rsidRPr="00C83CB8" w:rsidRDefault="0073183D" w:rsidP="00C60904">
            <w:pPr>
              <w:pStyle w:val="aff1"/>
              <w:widowControl w:val="0"/>
              <w:ind w:firstLineChars="0" w:firstLine="0"/>
              <w:jc w:val="center"/>
              <w:rPr>
                <w:rFonts w:ascii="Times New Roman"/>
              </w:rPr>
            </w:pPr>
            <w:r w:rsidRPr="00C83CB8">
              <w:rPr>
                <w:rFonts w:ascii="Times New Roman"/>
              </w:rPr>
              <w:t>项目分类</w:t>
            </w:r>
          </w:p>
        </w:tc>
        <w:tc>
          <w:tcPr>
            <w:tcW w:w="3190" w:type="dxa"/>
            <w:vAlign w:val="center"/>
          </w:tcPr>
          <w:p w:rsidR="0073183D" w:rsidRPr="00C83CB8" w:rsidRDefault="0073183D" w:rsidP="00C60904">
            <w:pPr>
              <w:pStyle w:val="aff1"/>
              <w:widowControl w:val="0"/>
              <w:ind w:firstLineChars="0" w:firstLine="0"/>
              <w:jc w:val="center"/>
              <w:rPr>
                <w:rFonts w:ascii="Times New Roman"/>
              </w:rPr>
            </w:pPr>
            <w:r w:rsidRPr="00C83CB8">
              <w:rPr>
                <w:rFonts w:ascii="Times New Roman"/>
              </w:rPr>
              <w:t>合格判定数</w:t>
            </w:r>
          </w:p>
        </w:tc>
        <w:tc>
          <w:tcPr>
            <w:tcW w:w="2968" w:type="dxa"/>
            <w:vAlign w:val="center"/>
          </w:tcPr>
          <w:p w:rsidR="0073183D" w:rsidRPr="00C83CB8" w:rsidRDefault="0073183D" w:rsidP="00C60904">
            <w:pPr>
              <w:pStyle w:val="aff1"/>
              <w:widowControl w:val="0"/>
              <w:ind w:firstLineChars="0" w:firstLine="0"/>
              <w:jc w:val="center"/>
              <w:rPr>
                <w:rFonts w:ascii="Times New Roman"/>
              </w:rPr>
            </w:pPr>
            <w:r w:rsidRPr="00C83CB8">
              <w:rPr>
                <w:rFonts w:ascii="Times New Roman"/>
              </w:rPr>
              <w:t>不合格判定数</w:t>
            </w:r>
          </w:p>
        </w:tc>
      </w:tr>
      <w:tr w:rsidR="0073183D" w:rsidRPr="00C83CB8" w:rsidTr="00C60904">
        <w:trPr>
          <w:trHeight w:val="308"/>
        </w:trPr>
        <w:tc>
          <w:tcPr>
            <w:tcW w:w="3190" w:type="dxa"/>
            <w:vAlign w:val="center"/>
          </w:tcPr>
          <w:p w:rsidR="0073183D" w:rsidRPr="00C83CB8" w:rsidRDefault="0073183D" w:rsidP="00C60904">
            <w:pPr>
              <w:pStyle w:val="aff1"/>
              <w:widowControl w:val="0"/>
              <w:ind w:firstLineChars="0" w:firstLine="0"/>
              <w:jc w:val="center"/>
              <w:rPr>
                <w:rFonts w:ascii="Times New Roman"/>
              </w:rPr>
            </w:pPr>
            <w:r w:rsidRPr="00C83CB8">
              <w:rPr>
                <w:rFonts w:ascii="Times New Roman"/>
              </w:rPr>
              <w:t>A</w:t>
            </w:r>
          </w:p>
        </w:tc>
        <w:tc>
          <w:tcPr>
            <w:tcW w:w="3190" w:type="dxa"/>
            <w:vAlign w:val="center"/>
          </w:tcPr>
          <w:p w:rsidR="0073183D" w:rsidRPr="00C83CB8" w:rsidRDefault="0073183D" w:rsidP="00C60904">
            <w:pPr>
              <w:pStyle w:val="aff1"/>
              <w:widowControl w:val="0"/>
              <w:ind w:firstLineChars="0" w:firstLine="0"/>
              <w:jc w:val="center"/>
              <w:rPr>
                <w:rFonts w:ascii="Times New Roman"/>
              </w:rPr>
            </w:pPr>
            <w:r w:rsidRPr="00C83CB8">
              <w:rPr>
                <w:rFonts w:ascii="Times New Roman"/>
              </w:rPr>
              <w:t>0</w:t>
            </w:r>
          </w:p>
        </w:tc>
        <w:tc>
          <w:tcPr>
            <w:tcW w:w="2968" w:type="dxa"/>
            <w:vAlign w:val="center"/>
          </w:tcPr>
          <w:p w:rsidR="0073183D" w:rsidRPr="00C83CB8" w:rsidRDefault="0073183D" w:rsidP="00C60904">
            <w:pPr>
              <w:pStyle w:val="aff1"/>
              <w:widowControl w:val="0"/>
              <w:ind w:firstLineChars="0" w:firstLine="0"/>
              <w:jc w:val="center"/>
              <w:rPr>
                <w:rFonts w:ascii="Times New Roman"/>
              </w:rPr>
            </w:pPr>
            <w:r w:rsidRPr="00C83CB8">
              <w:rPr>
                <w:rFonts w:ascii="Times New Roman"/>
              </w:rPr>
              <w:t>1</w:t>
            </w:r>
          </w:p>
        </w:tc>
      </w:tr>
      <w:tr w:rsidR="0073183D" w:rsidRPr="00C83CB8" w:rsidTr="00C60904">
        <w:tc>
          <w:tcPr>
            <w:tcW w:w="3190" w:type="dxa"/>
            <w:vAlign w:val="center"/>
          </w:tcPr>
          <w:p w:rsidR="0073183D" w:rsidRPr="00C83CB8" w:rsidRDefault="0073183D" w:rsidP="00C60904">
            <w:pPr>
              <w:pStyle w:val="aff1"/>
              <w:widowControl w:val="0"/>
              <w:ind w:firstLineChars="0" w:firstLine="0"/>
              <w:jc w:val="center"/>
              <w:rPr>
                <w:rFonts w:ascii="Times New Roman"/>
              </w:rPr>
            </w:pPr>
            <w:r w:rsidRPr="00C83CB8">
              <w:rPr>
                <w:rFonts w:ascii="Times New Roman"/>
              </w:rPr>
              <w:t>B</w:t>
            </w:r>
          </w:p>
        </w:tc>
        <w:tc>
          <w:tcPr>
            <w:tcW w:w="3190" w:type="dxa"/>
            <w:vAlign w:val="center"/>
          </w:tcPr>
          <w:p w:rsidR="0073183D" w:rsidRPr="00C83CB8" w:rsidRDefault="0073183D" w:rsidP="00C60904">
            <w:pPr>
              <w:pStyle w:val="aff1"/>
              <w:widowControl w:val="0"/>
              <w:ind w:firstLineChars="0" w:firstLine="0"/>
              <w:jc w:val="center"/>
              <w:rPr>
                <w:rFonts w:ascii="Times New Roman"/>
              </w:rPr>
            </w:pPr>
            <w:r w:rsidRPr="00C83CB8">
              <w:rPr>
                <w:rFonts w:ascii="Times New Roman"/>
              </w:rPr>
              <w:t>2</w:t>
            </w:r>
          </w:p>
        </w:tc>
        <w:tc>
          <w:tcPr>
            <w:tcW w:w="2968" w:type="dxa"/>
            <w:vAlign w:val="center"/>
          </w:tcPr>
          <w:p w:rsidR="0073183D" w:rsidRPr="00C83CB8" w:rsidRDefault="0073183D" w:rsidP="00C60904">
            <w:pPr>
              <w:pStyle w:val="aff1"/>
              <w:widowControl w:val="0"/>
              <w:ind w:firstLineChars="0" w:firstLine="0"/>
              <w:jc w:val="center"/>
              <w:rPr>
                <w:rFonts w:ascii="Times New Roman"/>
              </w:rPr>
            </w:pPr>
            <w:r w:rsidRPr="00C83CB8">
              <w:rPr>
                <w:rFonts w:ascii="Times New Roman"/>
              </w:rPr>
              <w:t>3</w:t>
            </w:r>
          </w:p>
        </w:tc>
      </w:tr>
      <w:tr w:rsidR="0073183D" w:rsidRPr="00C83CB8" w:rsidTr="00C60904">
        <w:tc>
          <w:tcPr>
            <w:tcW w:w="3190" w:type="dxa"/>
            <w:vAlign w:val="center"/>
          </w:tcPr>
          <w:p w:rsidR="0073183D" w:rsidRPr="00C83CB8" w:rsidRDefault="0073183D" w:rsidP="00C60904">
            <w:pPr>
              <w:pStyle w:val="aff1"/>
              <w:widowControl w:val="0"/>
              <w:ind w:firstLineChars="0" w:firstLine="0"/>
              <w:jc w:val="center"/>
              <w:rPr>
                <w:rFonts w:ascii="Times New Roman"/>
              </w:rPr>
            </w:pPr>
            <w:r w:rsidRPr="00C83CB8">
              <w:rPr>
                <w:rFonts w:ascii="Times New Roman"/>
              </w:rPr>
              <w:t>C</w:t>
            </w:r>
          </w:p>
        </w:tc>
        <w:tc>
          <w:tcPr>
            <w:tcW w:w="3190" w:type="dxa"/>
            <w:vAlign w:val="center"/>
          </w:tcPr>
          <w:p w:rsidR="0073183D" w:rsidRPr="00C83CB8" w:rsidRDefault="0073183D" w:rsidP="00C60904">
            <w:pPr>
              <w:pStyle w:val="aff1"/>
              <w:widowControl w:val="0"/>
              <w:ind w:firstLineChars="0" w:firstLine="0"/>
              <w:jc w:val="center"/>
              <w:rPr>
                <w:rFonts w:ascii="Times New Roman"/>
              </w:rPr>
            </w:pPr>
            <w:r w:rsidRPr="00C83CB8">
              <w:rPr>
                <w:rFonts w:ascii="Times New Roman"/>
              </w:rPr>
              <w:t>3</w:t>
            </w:r>
          </w:p>
        </w:tc>
        <w:tc>
          <w:tcPr>
            <w:tcW w:w="2968" w:type="dxa"/>
            <w:vAlign w:val="center"/>
          </w:tcPr>
          <w:p w:rsidR="0073183D" w:rsidRPr="00C83CB8" w:rsidRDefault="0073183D" w:rsidP="00C60904">
            <w:pPr>
              <w:pStyle w:val="aff1"/>
              <w:widowControl w:val="0"/>
              <w:ind w:firstLineChars="0" w:firstLine="0"/>
              <w:jc w:val="center"/>
              <w:rPr>
                <w:rFonts w:ascii="Times New Roman"/>
              </w:rPr>
            </w:pPr>
            <w:r w:rsidRPr="00C83CB8">
              <w:rPr>
                <w:rFonts w:ascii="Times New Roman"/>
              </w:rPr>
              <w:t>4</w:t>
            </w:r>
          </w:p>
        </w:tc>
      </w:tr>
    </w:tbl>
    <w:p w:rsidR="0073183D" w:rsidRPr="00C83CB8" w:rsidRDefault="0073183D" w:rsidP="0073183D">
      <w:pPr>
        <w:pStyle w:val="ab"/>
        <w:spacing w:before="156" w:after="156" w:line="360" w:lineRule="exact"/>
        <w:rPr>
          <w:rFonts w:ascii="Times New Roman"/>
        </w:rPr>
      </w:pPr>
      <w:bookmarkStart w:id="28" w:name="_Toc348519182"/>
      <w:bookmarkStart w:id="29" w:name="_Toc348519290"/>
      <w:bookmarkStart w:id="30" w:name="_Toc353613342"/>
      <w:r w:rsidRPr="00C83CB8">
        <w:rPr>
          <w:rFonts w:ascii="Times New Roman"/>
        </w:rPr>
        <w:t>标志、包装、运输及贮存</w:t>
      </w:r>
      <w:bookmarkEnd w:id="28"/>
      <w:bookmarkEnd w:id="29"/>
      <w:bookmarkEnd w:id="30"/>
    </w:p>
    <w:p w:rsidR="0073183D" w:rsidRPr="00C83CB8" w:rsidRDefault="0073183D" w:rsidP="00482EFE">
      <w:pPr>
        <w:pStyle w:val="ac"/>
        <w:spacing w:line="360" w:lineRule="exact"/>
        <w:ind w:left="0"/>
      </w:pPr>
      <w:r w:rsidRPr="00C83CB8">
        <w:t>标志</w:t>
      </w:r>
    </w:p>
    <w:p w:rsidR="0073183D" w:rsidRPr="00C83CB8" w:rsidRDefault="0073183D" w:rsidP="0073183D">
      <w:pPr>
        <w:spacing w:line="360" w:lineRule="exact"/>
        <w:ind w:firstLineChars="200" w:firstLine="420"/>
      </w:pPr>
      <w:r w:rsidRPr="00C83CB8">
        <w:t>在每台单机</w:t>
      </w:r>
      <w:r w:rsidR="00332957" w:rsidRPr="00C83CB8">
        <w:t>的明显位置</w:t>
      </w:r>
      <w:r w:rsidRPr="00C83CB8">
        <w:t>设置符合</w:t>
      </w:r>
      <w:r w:rsidRPr="00C83CB8">
        <w:t>GB/T 13306</w:t>
      </w:r>
      <w:r w:rsidRPr="00C83CB8">
        <w:t>规定的产品标牌，其产品标牌内容应包括：</w:t>
      </w:r>
    </w:p>
    <w:p w:rsidR="0073183D" w:rsidRPr="00C83CB8" w:rsidRDefault="0073183D" w:rsidP="0073183D">
      <w:pPr>
        <w:numPr>
          <w:ilvl w:val="0"/>
          <w:numId w:val="17"/>
        </w:numPr>
        <w:spacing w:line="360" w:lineRule="exact"/>
        <w:ind w:leftChars="200" w:left="420" w:firstLine="0"/>
      </w:pPr>
      <w:r w:rsidRPr="00C83CB8">
        <w:t>产品名称；</w:t>
      </w:r>
    </w:p>
    <w:p w:rsidR="0073183D" w:rsidRPr="00C83CB8" w:rsidRDefault="0073183D" w:rsidP="0073183D">
      <w:pPr>
        <w:numPr>
          <w:ilvl w:val="0"/>
          <w:numId w:val="17"/>
        </w:numPr>
        <w:spacing w:line="360" w:lineRule="exact"/>
        <w:ind w:leftChars="200" w:left="420" w:firstLine="0"/>
      </w:pPr>
      <w:r w:rsidRPr="00C83CB8">
        <w:t>规格型号；</w:t>
      </w:r>
    </w:p>
    <w:p w:rsidR="0073183D" w:rsidRPr="00C83CB8" w:rsidRDefault="0073183D" w:rsidP="0073183D">
      <w:pPr>
        <w:numPr>
          <w:ilvl w:val="0"/>
          <w:numId w:val="17"/>
        </w:numPr>
        <w:spacing w:line="360" w:lineRule="exact"/>
        <w:ind w:leftChars="200" w:left="420" w:firstLine="0"/>
      </w:pPr>
      <w:r w:rsidRPr="00C83CB8">
        <w:t>外形尺寸；</w:t>
      </w:r>
    </w:p>
    <w:p w:rsidR="0073183D" w:rsidRPr="00C83CB8" w:rsidRDefault="0073183D" w:rsidP="0073183D">
      <w:pPr>
        <w:numPr>
          <w:ilvl w:val="0"/>
          <w:numId w:val="17"/>
        </w:numPr>
        <w:spacing w:line="360" w:lineRule="exact"/>
        <w:ind w:leftChars="200" w:left="420" w:firstLine="0"/>
      </w:pPr>
      <w:r w:rsidRPr="00C83CB8">
        <w:t>主要参数；</w:t>
      </w:r>
    </w:p>
    <w:p w:rsidR="0073183D" w:rsidRPr="00C83CB8" w:rsidRDefault="0073183D" w:rsidP="0073183D">
      <w:pPr>
        <w:numPr>
          <w:ilvl w:val="0"/>
          <w:numId w:val="17"/>
        </w:numPr>
        <w:spacing w:line="360" w:lineRule="exact"/>
        <w:ind w:leftChars="200" w:left="420" w:firstLine="0"/>
      </w:pPr>
      <w:r w:rsidRPr="00C83CB8">
        <w:t>产品出厂编号、制造日期；</w:t>
      </w:r>
    </w:p>
    <w:p w:rsidR="0073183D" w:rsidRPr="00C83CB8" w:rsidRDefault="0073183D" w:rsidP="0073183D">
      <w:pPr>
        <w:numPr>
          <w:ilvl w:val="0"/>
          <w:numId w:val="17"/>
        </w:numPr>
        <w:spacing w:line="360" w:lineRule="exact"/>
        <w:ind w:leftChars="200" w:left="420" w:firstLine="0"/>
      </w:pPr>
      <w:r w:rsidRPr="00C83CB8">
        <w:t>制造厂名称；</w:t>
      </w:r>
    </w:p>
    <w:p w:rsidR="0073183D" w:rsidRPr="00C83CB8" w:rsidRDefault="0073183D" w:rsidP="0073183D">
      <w:pPr>
        <w:numPr>
          <w:ilvl w:val="0"/>
          <w:numId w:val="17"/>
        </w:numPr>
        <w:spacing w:line="360" w:lineRule="exact"/>
        <w:ind w:leftChars="200" w:left="420" w:firstLine="0"/>
      </w:pPr>
      <w:r w:rsidRPr="00C83CB8">
        <w:t>产品执行标准编号。</w:t>
      </w:r>
    </w:p>
    <w:p w:rsidR="0073183D" w:rsidRPr="00C83CB8" w:rsidRDefault="0073183D" w:rsidP="00482EFE">
      <w:pPr>
        <w:pStyle w:val="ac"/>
        <w:spacing w:line="360" w:lineRule="exact"/>
        <w:ind w:left="0"/>
      </w:pPr>
      <w:r w:rsidRPr="00C83CB8">
        <w:t>包装</w:t>
      </w:r>
    </w:p>
    <w:p w:rsidR="0073183D" w:rsidRPr="00C83CB8" w:rsidRDefault="0073183D" w:rsidP="008B42C3">
      <w:pPr>
        <w:pStyle w:val="ad"/>
        <w:tabs>
          <w:tab w:val="clear" w:pos="360"/>
        </w:tabs>
        <w:spacing w:line="360" w:lineRule="exact"/>
        <w:jc w:val="both"/>
        <w:rPr>
          <w:rFonts w:eastAsia="宋体"/>
        </w:rPr>
      </w:pPr>
      <w:r w:rsidRPr="00C83CB8">
        <w:rPr>
          <w:rFonts w:eastAsia="宋体"/>
        </w:rPr>
        <w:t>成套设备的包装由供需双方协商决定。</w:t>
      </w:r>
    </w:p>
    <w:p w:rsidR="0073183D" w:rsidRPr="00C83CB8" w:rsidRDefault="0073183D" w:rsidP="008B42C3">
      <w:pPr>
        <w:pStyle w:val="ad"/>
        <w:tabs>
          <w:tab w:val="clear" w:pos="360"/>
        </w:tabs>
        <w:spacing w:line="360" w:lineRule="exact"/>
        <w:rPr>
          <w:rFonts w:eastAsia="宋体"/>
        </w:rPr>
      </w:pPr>
      <w:r w:rsidRPr="00C83CB8">
        <w:rPr>
          <w:rFonts w:eastAsia="宋体"/>
        </w:rPr>
        <w:t>每台单机随机应带下列文件：</w:t>
      </w:r>
    </w:p>
    <w:p w:rsidR="0073183D" w:rsidRPr="00C83CB8" w:rsidRDefault="0073183D" w:rsidP="0073183D">
      <w:pPr>
        <w:numPr>
          <w:ilvl w:val="0"/>
          <w:numId w:val="16"/>
        </w:numPr>
        <w:spacing w:line="360" w:lineRule="exact"/>
        <w:ind w:leftChars="200" w:left="777" w:hanging="357"/>
      </w:pPr>
      <w:r w:rsidRPr="00C83CB8">
        <w:t>合格证书；</w:t>
      </w:r>
    </w:p>
    <w:p w:rsidR="0073183D" w:rsidRPr="00C83CB8" w:rsidRDefault="0073183D" w:rsidP="0073183D">
      <w:pPr>
        <w:numPr>
          <w:ilvl w:val="0"/>
          <w:numId w:val="16"/>
        </w:numPr>
        <w:spacing w:line="360" w:lineRule="exact"/>
        <w:ind w:leftChars="200" w:left="777" w:hanging="357"/>
      </w:pPr>
      <w:r w:rsidRPr="00C83CB8">
        <w:t>使用说明书；</w:t>
      </w:r>
    </w:p>
    <w:p w:rsidR="0073183D" w:rsidRPr="00C83CB8" w:rsidRDefault="0073183D" w:rsidP="0073183D">
      <w:pPr>
        <w:numPr>
          <w:ilvl w:val="0"/>
          <w:numId w:val="16"/>
        </w:numPr>
        <w:spacing w:line="360" w:lineRule="exact"/>
        <w:ind w:leftChars="200" w:left="777" w:hanging="357"/>
      </w:pPr>
      <w:r w:rsidRPr="00C83CB8">
        <w:t>使用安装图样；</w:t>
      </w:r>
    </w:p>
    <w:p w:rsidR="0073183D" w:rsidRPr="00C83CB8" w:rsidRDefault="0073183D" w:rsidP="0073183D">
      <w:pPr>
        <w:numPr>
          <w:ilvl w:val="0"/>
          <w:numId w:val="16"/>
        </w:numPr>
        <w:spacing w:line="360" w:lineRule="exact"/>
        <w:ind w:leftChars="200" w:left="777" w:hanging="357"/>
      </w:pPr>
      <w:r w:rsidRPr="00C83CB8">
        <w:t>备件清单及装箱单。</w:t>
      </w:r>
    </w:p>
    <w:p w:rsidR="0073183D" w:rsidRPr="00C83CB8" w:rsidRDefault="0073183D" w:rsidP="00482EFE">
      <w:pPr>
        <w:pStyle w:val="ac"/>
        <w:spacing w:line="360" w:lineRule="exact"/>
        <w:ind w:left="0"/>
      </w:pPr>
      <w:r w:rsidRPr="00C83CB8">
        <w:t>运输</w:t>
      </w:r>
    </w:p>
    <w:p w:rsidR="0073183D" w:rsidRPr="00C83CB8" w:rsidRDefault="0073183D" w:rsidP="0073183D">
      <w:pPr>
        <w:pStyle w:val="aff1"/>
        <w:spacing w:line="360" w:lineRule="exact"/>
        <w:ind w:firstLine="420"/>
        <w:rPr>
          <w:rFonts w:ascii="Times New Roman"/>
        </w:rPr>
      </w:pPr>
      <w:r w:rsidRPr="00C83CB8">
        <w:rPr>
          <w:rFonts w:ascii="Times New Roman"/>
        </w:rPr>
        <w:t>每台单机及设备运输应符合公路、铁路、水路运输的规定</w:t>
      </w:r>
    </w:p>
    <w:p w:rsidR="0073183D" w:rsidRPr="00C83CB8" w:rsidRDefault="0073183D" w:rsidP="00482EFE">
      <w:pPr>
        <w:pStyle w:val="ac"/>
        <w:spacing w:line="360" w:lineRule="exact"/>
        <w:ind w:left="0"/>
      </w:pPr>
      <w:r w:rsidRPr="00C83CB8">
        <w:t>贮存</w:t>
      </w:r>
    </w:p>
    <w:p w:rsidR="0073183D" w:rsidRPr="00C83CB8" w:rsidRDefault="0073183D" w:rsidP="0073183D">
      <w:pPr>
        <w:spacing w:line="360" w:lineRule="exact"/>
        <w:ind w:firstLineChars="200" w:firstLine="420"/>
      </w:pPr>
      <w:r w:rsidRPr="00C83CB8">
        <w:t>本产品存放时，切勿与有腐蚀的气体或液体接触。若在露天存放时，应有防雨设施。</w:t>
      </w:r>
    </w:p>
    <w:p w:rsidR="0073183D" w:rsidRPr="00C83CB8" w:rsidRDefault="0073183D" w:rsidP="0073183D">
      <w:pPr>
        <w:pStyle w:val="ab"/>
        <w:spacing w:before="156" w:after="156" w:line="360" w:lineRule="exact"/>
        <w:rPr>
          <w:rFonts w:ascii="Times New Roman"/>
        </w:rPr>
      </w:pPr>
      <w:bookmarkStart w:id="31" w:name="_Toc348519183"/>
      <w:bookmarkStart w:id="32" w:name="_Toc348519291"/>
      <w:bookmarkStart w:id="33" w:name="_Toc353613343"/>
      <w:r w:rsidRPr="00C83CB8">
        <w:rPr>
          <w:rFonts w:ascii="Times New Roman"/>
        </w:rPr>
        <w:t>验收报告</w:t>
      </w:r>
      <w:bookmarkEnd w:id="31"/>
      <w:bookmarkEnd w:id="32"/>
      <w:bookmarkEnd w:id="33"/>
    </w:p>
    <w:p w:rsidR="0073183D" w:rsidRPr="00C83CB8" w:rsidRDefault="0073183D" w:rsidP="00482EFE">
      <w:pPr>
        <w:pStyle w:val="ac"/>
        <w:ind w:left="0"/>
      </w:pPr>
      <w:r w:rsidRPr="00C83CB8">
        <w:rPr>
          <w:rStyle w:val="Char2"/>
          <w:rFonts w:eastAsia="黑体"/>
          <w:szCs w:val="21"/>
          <w:lang w:val="zh-TW"/>
        </w:rPr>
        <w:t>验收</w:t>
      </w:r>
      <w:r w:rsidRPr="00C83CB8">
        <w:rPr>
          <w:rStyle w:val="Char2"/>
          <w:rFonts w:eastAsia="黑体"/>
          <w:szCs w:val="21"/>
          <w:lang w:val="zh-TW" w:eastAsia="zh-TW"/>
        </w:rPr>
        <w:t>报告内容</w:t>
      </w:r>
    </w:p>
    <w:p w:rsidR="0073183D" w:rsidRPr="00C83CB8" w:rsidRDefault="0073183D" w:rsidP="008B42C3">
      <w:pPr>
        <w:pStyle w:val="ad"/>
        <w:tabs>
          <w:tab w:val="clear" w:pos="360"/>
        </w:tabs>
        <w:rPr>
          <w:rStyle w:val="Char2"/>
          <w:rFonts w:eastAsia="黑体"/>
          <w:kern w:val="0"/>
          <w:szCs w:val="20"/>
        </w:rPr>
      </w:pPr>
      <w:r w:rsidRPr="00C83CB8">
        <w:rPr>
          <w:rStyle w:val="Char2"/>
          <w:szCs w:val="21"/>
          <w:lang w:val="zh-TW" w:eastAsia="zh-TW"/>
        </w:rPr>
        <w:t>测试时间、地点和有关</w:t>
      </w:r>
      <w:r w:rsidRPr="00C83CB8">
        <w:rPr>
          <w:rStyle w:val="Char2"/>
          <w:szCs w:val="21"/>
          <w:lang w:val="zh-TW"/>
        </w:rPr>
        <w:t>验收过程的情况</w:t>
      </w:r>
      <w:r w:rsidRPr="00C83CB8">
        <w:rPr>
          <w:rStyle w:val="Char2"/>
          <w:szCs w:val="21"/>
          <w:lang w:val="zh-TW" w:eastAsia="zh-TW"/>
        </w:rPr>
        <w:t>说明</w:t>
      </w:r>
      <w:r w:rsidRPr="00C83CB8">
        <w:rPr>
          <w:rStyle w:val="Char2"/>
          <w:szCs w:val="21"/>
          <w:lang w:val="zh-TW"/>
        </w:rPr>
        <w:t>。</w:t>
      </w:r>
    </w:p>
    <w:p w:rsidR="0073183D" w:rsidRPr="00C83CB8" w:rsidRDefault="0073183D" w:rsidP="008B42C3">
      <w:pPr>
        <w:pStyle w:val="ad"/>
        <w:tabs>
          <w:tab w:val="clear" w:pos="360"/>
        </w:tabs>
        <w:rPr>
          <w:rStyle w:val="Char2"/>
          <w:rFonts w:eastAsia="黑体"/>
          <w:kern w:val="0"/>
          <w:szCs w:val="20"/>
        </w:rPr>
      </w:pPr>
      <w:r w:rsidRPr="00C83CB8">
        <w:rPr>
          <w:rStyle w:val="Char2"/>
          <w:szCs w:val="21"/>
          <w:lang w:val="zh-TW" w:eastAsia="zh-TW"/>
        </w:rPr>
        <w:t>干燥机系统简介包括干燥机结构、主要技术参数和测试条件（包括环境温度、相对湿度、大气压力，试验玉米或稻谷含杂率、含水率、水分不均匀度、入机粮温</w:t>
      </w:r>
      <w:r w:rsidRPr="00C83CB8">
        <w:rPr>
          <w:rStyle w:val="Char2"/>
          <w:szCs w:val="21"/>
          <w:lang w:val="zh-TW"/>
        </w:rPr>
        <w:t>）、燃料</w:t>
      </w:r>
      <w:r w:rsidRPr="00C83CB8">
        <w:rPr>
          <w:rStyle w:val="Char2"/>
          <w:szCs w:val="21"/>
          <w:lang w:val="zh-TW" w:eastAsia="zh-TW"/>
        </w:rPr>
        <w:t>的低位发热值</w:t>
      </w:r>
      <w:r w:rsidRPr="00C83CB8">
        <w:rPr>
          <w:rStyle w:val="Char2"/>
          <w:szCs w:val="21"/>
          <w:lang w:val="zh-TW"/>
        </w:rPr>
        <w:t>、</w:t>
      </w:r>
      <w:r w:rsidRPr="00C83CB8">
        <w:rPr>
          <w:rStyle w:val="Char2"/>
          <w:szCs w:val="21"/>
          <w:lang w:val="zh-TW" w:eastAsia="zh-TW"/>
        </w:rPr>
        <w:t>测试结果</w:t>
      </w:r>
      <w:r w:rsidRPr="00C83CB8">
        <w:rPr>
          <w:rStyle w:val="Char2"/>
          <w:szCs w:val="21"/>
          <w:lang w:val="zh-TW"/>
        </w:rPr>
        <w:t>、存在问题</w:t>
      </w:r>
      <w:r w:rsidRPr="00C83CB8">
        <w:rPr>
          <w:rStyle w:val="Char2"/>
          <w:szCs w:val="21"/>
          <w:lang w:val="zh-TW" w:eastAsia="zh-TW"/>
        </w:rPr>
        <w:t>及</w:t>
      </w:r>
      <w:r w:rsidRPr="00C83CB8">
        <w:rPr>
          <w:rStyle w:val="Char2"/>
          <w:szCs w:val="21"/>
          <w:lang w:val="zh-TW"/>
        </w:rPr>
        <w:t>原因</w:t>
      </w:r>
      <w:r w:rsidRPr="00C83CB8">
        <w:rPr>
          <w:rStyle w:val="Char2"/>
          <w:szCs w:val="21"/>
          <w:lang w:val="zh-TW" w:eastAsia="zh-TW"/>
        </w:rPr>
        <w:t>分析</w:t>
      </w:r>
      <w:r w:rsidRPr="00C83CB8">
        <w:rPr>
          <w:rStyle w:val="Char2"/>
          <w:szCs w:val="21"/>
          <w:lang w:val="zh-TW"/>
        </w:rPr>
        <w:t>。</w:t>
      </w:r>
    </w:p>
    <w:p w:rsidR="0073183D" w:rsidRPr="00C83CB8" w:rsidRDefault="0073183D" w:rsidP="00905B32">
      <w:pPr>
        <w:pStyle w:val="ad"/>
        <w:tabs>
          <w:tab w:val="clear" w:pos="360"/>
        </w:tabs>
      </w:pPr>
      <w:r w:rsidRPr="00C83CB8">
        <w:rPr>
          <w:rStyle w:val="Char2"/>
          <w:szCs w:val="21"/>
          <w:lang w:val="zh-TW" w:eastAsia="zh-TW"/>
        </w:rPr>
        <w:t>附件：有关测试数据表，</w:t>
      </w:r>
      <w:r w:rsidRPr="00C83CB8">
        <w:rPr>
          <w:rStyle w:val="Char2"/>
          <w:szCs w:val="21"/>
          <w:lang w:val="zh-TW"/>
        </w:rPr>
        <w:t>成套设备照片或</w:t>
      </w:r>
      <w:r w:rsidRPr="00C83CB8">
        <w:rPr>
          <w:rStyle w:val="Char2"/>
          <w:szCs w:val="21"/>
          <w:lang w:val="zh-TW" w:eastAsia="zh-TW"/>
        </w:rPr>
        <w:t>工艺流程图和设备布置图，及燃煤低位发热值检验单、烘干前</w:t>
      </w:r>
      <w:r w:rsidRPr="00C83CB8">
        <w:rPr>
          <w:rStyle w:val="Char2"/>
          <w:szCs w:val="21"/>
          <w:lang w:val="zh-TW"/>
        </w:rPr>
        <w:t>、</w:t>
      </w:r>
      <w:r w:rsidRPr="00C83CB8">
        <w:rPr>
          <w:rStyle w:val="Char2"/>
          <w:szCs w:val="21"/>
          <w:lang w:val="zh-TW" w:eastAsia="zh-TW"/>
        </w:rPr>
        <w:t>后粮食含水率及水分不均匀度检测报告单等。</w:t>
      </w:r>
    </w:p>
    <w:p w:rsidR="0073183D" w:rsidRPr="00C83CB8" w:rsidRDefault="0073183D" w:rsidP="00482EFE">
      <w:pPr>
        <w:pStyle w:val="ac"/>
        <w:ind w:left="0"/>
      </w:pPr>
      <w:r w:rsidRPr="00C83CB8">
        <w:rPr>
          <w:rStyle w:val="Char2"/>
          <w:rFonts w:eastAsia="黑体"/>
          <w:szCs w:val="21"/>
          <w:lang w:val="zh-TW"/>
        </w:rPr>
        <w:t>验收报告</w:t>
      </w:r>
      <w:r w:rsidRPr="00C83CB8">
        <w:rPr>
          <w:rStyle w:val="Char2"/>
          <w:rFonts w:eastAsia="黑体"/>
          <w:szCs w:val="21"/>
          <w:lang w:val="zh-TW" w:eastAsia="zh-TW"/>
        </w:rPr>
        <w:t>结论</w:t>
      </w:r>
    </w:p>
    <w:p w:rsidR="0073183D" w:rsidRPr="00C83CB8" w:rsidRDefault="0073183D" w:rsidP="00905B32">
      <w:pPr>
        <w:pStyle w:val="ad"/>
        <w:tabs>
          <w:tab w:val="clear" w:pos="360"/>
        </w:tabs>
        <w:rPr>
          <w:rStyle w:val="Char2"/>
          <w:rFonts w:eastAsia="黑体"/>
          <w:szCs w:val="21"/>
          <w:lang w:val="zh-TW" w:eastAsia="zh-TW"/>
        </w:rPr>
      </w:pPr>
      <w:r w:rsidRPr="00C83CB8">
        <w:rPr>
          <w:rStyle w:val="Char2"/>
          <w:rFonts w:eastAsia="黑体"/>
          <w:szCs w:val="21"/>
          <w:lang w:val="zh-TW" w:eastAsia="zh-TW"/>
        </w:rPr>
        <w:t>合格结论</w:t>
      </w:r>
    </w:p>
    <w:p w:rsidR="0073183D" w:rsidRPr="00C83CB8" w:rsidRDefault="0073183D" w:rsidP="0073183D">
      <w:pPr>
        <w:ind w:firstLineChars="200" w:firstLine="420"/>
        <w:rPr>
          <w:szCs w:val="21"/>
        </w:rPr>
      </w:pPr>
      <w:r w:rsidRPr="00C83CB8">
        <w:rPr>
          <w:szCs w:val="21"/>
        </w:rPr>
        <w:t xml:space="preserve">a) </w:t>
      </w:r>
      <w:r w:rsidRPr="00C83CB8">
        <w:rPr>
          <w:szCs w:val="21"/>
        </w:rPr>
        <w:t>该套设备经检验，所检项目中</w:t>
      </w:r>
      <w:r w:rsidRPr="00C83CB8">
        <w:rPr>
          <w:szCs w:val="21"/>
        </w:rPr>
        <w:t>A</w:t>
      </w:r>
      <w:r w:rsidRPr="00C83CB8">
        <w:rPr>
          <w:szCs w:val="21"/>
        </w:rPr>
        <w:t>类指标全部合格，</w:t>
      </w:r>
      <w:r w:rsidRPr="00C83CB8">
        <w:rPr>
          <w:szCs w:val="21"/>
        </w:rPr>
        <w:t>B</w:t>
      </w:r>
      <w:r w:rsidRPr="00C83CB8">
        <w:rPr>
          <w:szCs w:val="21"/>
        </w:rPr>
        <w:t>类、</w:t>
      </w:r>
      <w:r w:rsidRPr="00C83CB8">
        <w:rPr>
          <w:szCs w:val="21"/>
        </w:rPr>
        <w:t>C</w:t>
      </w:r>
      <w:r w:rsidRPr="00C83CB8">
        <w:rPr>
          <w:szCs w:val="21"/>
        </w:rPr>
        <w:t>类指标均符合设计值的规定。</w:t>
      </w:r>
    </w:p>
    <w:p w:rsidR="0073183D" w:rsidRPr="00C83CB8" w:rsidRDefault="0073183D" w:rsidP="0073183D">
      <w:pPr>
        <w:ind w:firstLineChars="200" w:firstLine="420"/>
        <w:rPr>
          <w:szCs w:val="21"/>
        </w:rPr>
      </w:pPr>
      <w:r w:rsidRPr="00C83CB8">
        <w:rPr>
          <w:szCs w:val="21"/>
        </w:rPr>
        <w:t xml:space="preserve">b) </w:t>
      </w:r>
      <w:r w:rsidRPr="00C83CB8">
        <w:rPr>
          <w:szCs w:val="21"/>
        </w:rPr>
        <w:t>该套设备经检验，所检项目中</w:t>
      </w:r>
      <w:r w:rsidRPr="00C83CB8">
        <w:rPr>
          <w:szCs w:val="21"/>
        </w:rPr>
        <w:t>A</w:t>
      </w:r>
      <w:r w:rsidRPr="00C83CB8">
        <w:rPr>
          <w:szCs w:val="21"/>
        </w:rPr>
        <w:t>类指标全部合格，</w:t>
      </w:r>
      <w:r w:rsidRPr="00C83CB8">
        <w:rPr>
          <w:szCs w:val="21"/>
        </w:rPr>
        <w:t>B</w:t>
      </w:r>
      <w:r w:rsidRPr="00C83CB8">
        <w:rPr>
          <w:szCs w:val="21"/>
        </w:rPr>
        <w:t>类</w:t>
      </w:r>
      <w:r w:rsidRPr="00C83CB8">
        <w:rPr>
          <w:szCs w:val="21"/>
        </w:rPr>
        <w:t>XXX</w:t>
      </w:r>
      <w:r w:rsidRPr="00C83CB8">
        <w:rPr>
          <w:szCs w:val="21"/>
        </w:rPr>
        <w:t>及（或）</w:t>
      </w:r>
      <w:r w:rsidRPr="00C83CB8">
        <w:rPr>
          <w:szCs w:val="21"/>
        </w:rPr>
        <w:t>C</w:t>
      </w:r>
      <w:r w:rsidRPr="00C83CB8">
        <w:rPr>
          <w:szCs w:val="21"/>
        </w:rPr>
        <w:t>类</w:t>
      </w:r>
      <w:r w:rsidRPr="00C83CB8">
        <w:rPr>
          <w:szCs w:val="21"/>
        </w:rPr>
        <w:t xml:space="preserve">XXX </w:t>
      </w:r>
      <w:r w:rsidRPr="00C83CB8">
        <w:rPr>
          <w:szCs w:val="21"/>
        </w:rPr>
        <w:t>指标不符合设计值的规定（</w:t>
      </w:r>
      <w:r w:rsidRPr="00C83CB8">
        <w:rPr>
          <w:szCs w:val="21"/>
        </w:rPr>
        <w:t>B</w:t>
      </w:r>
      <w:r w:rsidRPr="00C83CB8">
        <w:rPr>
          <w:szCs w:val="21"/>
        </w:rPr>
        <w:t>类、</w:t>
      </w:r>
      <w:r w:rsidRPr="00C83CB8">
        <w:rPr>
          <w:szCs w:val="21"/>
        </w:rPr>
        <w:t>C</w:t>
      </w:r>
      <w:r w:rsidRPr="00C83CB8">
        <w:rPr>
          <w:szCs w:val="21"/>
        </w:rPr>
        <w:t>类不合格项各在合格判定数内）。</w:t>
      </w:r>
    </w:p>
    <w:p w:rsidR="0073183D" w:rsidRPr="00C83CB8" w:rsidRDefault="0073183D" w:rsidP="0073183D">
      <w:pPr>
        <w:ind w:firstLineChars="200" w:firstLine="420"/>
        <w:rPr>
          <w:szCs w:val="21"/>
        </w:rPr>
      </w:pPr>
      <w:r w:rsidRPr="00C83CB8">
        <w:rPr>
          <w:szCs w:val="21"/>
        </w:rPr>
        <w:t>综合判定为合格。</w:t>
      </w:r>
    </w:p>
    <w:p w:rsidR="0073183D" w:rsidRPr="00C83CB8" w:rsidRDefault="0073183D" w:rsidP="00905B32">
      <w:pPr>
        <w:pStyle w:val="ad"/>
        <w:tabs>
          <w:tab w:val="clear" w:pos="360"/>
        </w:tabs>
        <w:rPr>
          <w:rStyle w:val="Char2"/>
          <w:rFonts w:eastAsia="黑体"/>
          <w:szCs w:val="21"/>
          <w:lang w:val="zh-TW" w:eastAsia="zh-TW"/>
        </w:rPr>
      </w:pPr>
      <w:r w:rsidRPr="00C83CB8">
        <w:rPr>
          <w:rStyle w:val="Char2"/>
          <w:rFonts w:eastAsia="黑体"/>
          <w:szCs w:val="21"/>
          <w:lang w:val="zh-TW" w:eastAsia="zh-TW"/>
        </w:rPr>
        <w:t>不合格结论</w:t>
      </w:r>
    </w:p>
    <w:p w:rsidR="0073183D" w:rsidRPr="00C83CB8" w:rsidRDefault="0073183D" w:rsidP="0073183D">
      <w:pPr>
        <w:ind w:firstLineChars="200" w:firstLine="420"/>
        <w:rPr>
          <w:szCs w:val="21"/>
        </w:rPr>
      </w:pPr>
      <w:r w:rsidRPr="00C83CB8">
        <w:rPr>
          <w:szCs w:val="21"/>
        </w:rPr>
        <w:t xml:space="preserve">a) </w:t>
      </w:r>
      <w:r w:rsidRPr="00C83CB8">
        <w:rPr>
          <w:szCs w:val="21"/>
        </w:rPr>
        <w:t>该套设备经检验，所检项目中</w:t>
      </w:r>
      <w:r w:rsidRPr="00C83CB8">
        <w:rPr>
          <w:szCs w:val="21"/>
        </w:rPr>
        <w:t>A</w:t>
      </w:r>
      <w:r w:rsidRPr="00C83CB8">
        <w:rPr>
          <w:szCs w:val="21"/>
        </w:rPr>
        <w:t>类</w:t>
      </w:r>
      <w:r w:rsidRPr="00C83CB8">
        <w:rPr>
          <w:szCs w:val="21"/>
        </w:rPr>
        <w:t>XXX</w:t>
      </w:r>
      <w:r w:rsidRPr="00C83CB8">
        <w:rPr>
          <w:szCs w:val="21"/>
        </w:rPr>
        <w:t>指标不符合设计值的规定</w:t>
      </w:r>
      <w:r w:rsidR="00C607CE" w:rsidRPr="00C83CB8">
        <w:rPr>
          <w:szCs w:val="21"/>
        </w:rPr>
        <w:t>，</w:t>
      </w:r>
      <w:r w:rsidRPr="00C83CB8">
        <w:rPr>
          <w:szCs w:val="21"/>
        </w:rPr>
        <w:t>B</w:t>
      </w:r>
      <w:r w:rsidRPr="00C83CB8">
        <w:rPr>
          <w:szCs w:val="21"/>
        </w:rPr>
        <w:t>类</w:t>
      </w:r>
      <w:r w:rsidRPr="00C83CB8">
        <w:rPr>
          <w:szCs w:val="21"/>
        </w:rPr>
        <w:t>XXX</w:t>
      </w:r>
      <w:r w:rsidRPr="00C83CB8">
        <w:rPr>
          <w:szCs w:val="21"/>
        </w:rPr>
        <w:t>、</w:t>
      </w:r>
      <w:r w:rsidRPr="00C83CB8">
        <w:rPr>
          <w:szCs w:val="21"/>
        </w:rPr>
        <w:t>C</w:t>
      </w:r>
      <w:r w:rsidRPr="00C83CB8">
        <w:rPr>
          <w:szCs w:val="21"/>
        </w:rPr>
        <w:t>类</w:t>
      </w:r>
      <w:r w:rsidRPr="00C83CB8">
        <w:rPr>
          <w:szCs w:val="21"/>
        </w:rPr>
        <w:t>XXX</w:t>
      </w:r>
      <w:r w:rsidRPr="00C83CB8">
        <w:rPr>
          <w:szCs w:val="21"/>
        </w:rPr>
        <w:t>指标符合设计值的规定。</w:t>
      </w:r>
    </w:p>
    <w:p w:rsidR="0073183D" w:rsidRPr="00C83CB8" w:rsidRDefault="0073183D" w:rsidP="0073183D">
      <w:pPr>
        <w:ind w:firstLineChars="200" w:firstLine="420"/>
        <w:rPr>
          <w:szCs w:val="21"/>
        </w:rPr>
      </w:pPr>
      <w:r w:rsidRPr="00C83CB8">
        <w:rPr>
          <w:szCs w:val="21"/>
        </w:rPr>
        <w:t xml:space="preserve">b) </w:t>
      </w:r>
      <w:r w:rsidRPr="00C83CB8">
        <w:rPr>
          <w:szCs w:val="21"/>
        </w:rPr>
        <w:t>该套设备经检验，所检项目中</w:t>
      </w:r>
      <w:r w:rsidRPr="00C83CB8">
        <w:rPr>
          <w:szCs w:val="21"/>
        </w:rPr>
        <w:t>A</w:t>
      </w:r>
      <w:r w:rsidRPr="00C83CB8">
        <w:rPr>
          <w:szCs w:val="21"/>
        </w:rPr>
        <w:t>类指标符合设计值的规定</w:t>
      </w:r>
      <w:r w:rsidR="00C607CE" w:rsidRPr="00C83CB8">
        <w:rPr>
          <w:szCs w:val="21"/>
        </w:rPr>
        <w:t>，</w:t>
      </w:r>
      <w:r w:rsidRPr="00C83CB8">
        <w:rPr>
          <w:szCs w:val="21"/>
        </w:rPr>
        <w:t>B</w:t>
      </w:r>
      <w:r w:rsidRPr="00C83CB8">
        <w:rPr>
          <w:szCs w:val="21"/>
        </w:rPr>
        <w:t>类</w:t>
      </w:r>
      <w:r w:rsidRPr="00C83CB8">
        <w:rPr>
          <w:szCs w:val="21"/>
        </w:rPr>
        <w:t>XXX</w:t>
      </w:r>
      <w:r w:rsidRPr="00C83CB8">
        <w:rPr>
          <w:szCs w:val="21"/>
        </w:rPr>
        <w:t>及（或）</w:t>
      </w:r>
      <w:r w:rsidRPr="00C83CB8">
        <w:rPr>
          <w:szCs w:val="21"/>
        </w:rPr>
        <w:t>C</w:t>
      </w:r>
      <w:r w:rsidRPr="00C83CB8">
        <w:rPr>
          <w:szCs w:val="21"/>
        </w:rPr>
        <w:t>类</w:t>
      </w:r>
      <w:r w:rsidRPr="00C83CB8">
        <w:rPr>
          <w:szCs w:val="21"/>
        </w:rPr>
        <w:t>XXX</w:t>
      </w:r>
      <w:r w:rsidRPr="00C83CB8">
        <w:rPr>
          <w:szCs w:val="21"/>
        </w:rPr>
        <w:t>指标不符合设计值的规定（</w:t>
      </w:r>
      <w:r w:rsidRPr="00C83CB8">
        <w:rPr>
          <w:szCs w:val="21"/>
        </w:rPr>
        <w:t>B</w:t>
      </w:r>
      <w:r w:rsidRPr="00C83CB8">
        <w:rPr>
          <w:szCs w:val="21"/>
        </w:rPr>
        <w:t>类、</w:t>
      </w:r>
      <w:r w:rsidRPr="00C83CB8">
        <w:rPr>
          <w:szCs w:val="21"/>
        </w:rPr>
        <w:t>C</w:t>
      </w:r>
      <w:r w:rsidRPr="00C83CB8">
        <w:rPr>
          <w:szCs w:val="21"/>
        </w:rPr>
        <w:t>类不合格项中一类或两类在不合格判定数内）。</w:t>
      </w:r>
    </w:p>
    <w:p w:rsidR="0073183D" w:rsidRPr="00C83CB8" w:rsidRDefault="0073183D" w:rsidP="0073183D">
      <w:pPr>
        <w:pStyle w:val="aff1"/>
        <w:ind w:firstLine="420"/>
        <w:rPr>
          <w:rFonts w:ascii="Times New Roman"/>
          <w:szCs w:val="21"/>
        </w:rPr>
      </w:pPr>
      <w:r w:rsidRPr="00C83CB8">
        <w:rPr>
          <w:rFonts w:ascii="Times New Roman"/>
          <w:szCs w:val="21"/>
        </w:rPr>
        <w:t>综合判定为不合格。</w:t>
      </w:r>
    </w:p>
    <w:p w:rsidR="0073183D" w:rsidRPr="00C83CB8" w:rsidRDefault="0073183D" w:rsidP="0073183D">
      <w:pPr>
        <w:pStyle w:val="aff1"/>
        <w:ind w:firstLine="420"/>
        <w:rPr>
          <w:rFonts w:ascii="Times New Roman"/>
          <w:szCs w:val="21"/>
        </w:rPr>
      </w:pPr>
      <w:r w:rsidRPr="00C83CB8">
        <w:rPr>
          <w:rFonts w:ascii="Times New Roman"/>
        </w:rPr>
        <w:t xml:space="preserve">                           </w:t>
      </w:r>
      <w:r w:rsidRPr="00C83CB8">
        <w:rPr>
          <w:rFonts w:ascii="Times New Roman"/>
          <w:u w:val="single"/>
        </w:rPr>
        <w:t xml:space="preserve">                           </w:t>
      </w:r>
      <w:bookmarkEnd w:id="5"/>
    </w:p>
    <w:p w:rsidR="002B0219" w:rsidRPr="00C83CB8" w:rsidRDefault="002B0219"/>
    <w:sectPr w:rsidR="002B0219" w:rsidRPr="00C83CB8" w:rsidSect="00C60904">
      <w:footerReference w:type="default" r:id="rId15"/>
      <w:pgSz w:w="11907" w:h="16839"/>
      <w:pgMar w:top="1418" w:right="1134" w:bottom="1134" w:left="1418" w:header="1418" w:footer="851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1546" w:rsidRDefault="00E71546">
      <w:r>
        <w:separator/>
      </w:r>
    </w:p>
  </w:endnote>
  <w:endnote w:type="continuationSeparator" w:id="0">
    <w:p w:rsidR="00E71546" w:rsidRDefault="00E71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0904" w:rsidRDefault="00C60904" w:rsidP="00C60904">
    <w:pPr>
      <w:pStyle w:val="afffb"/>
      <w:framePr w:wrap="around" w:vAnchor="text" w:hAnchor="margin" w:xAlign="right" w:y="1"/>
      <w:rPr>
        <w:rStyle w:val="afffc"/>
      </w:rPr>
    </w:pPr>
    <w:r>
      <w:rPr>
        <w:rStyle w:val="afffc"/>
      </w:rPr>
      <w:fldChar w:fldCharType="begin"/>
    </w:r>
    <w:r>
      <w:rPr>
        <w:rStyle w:val="afffc"/>
      </w:rPr>
      <w:instrText xml:space="preserve">PAGE  </w:instrText>
    </w:r>
    <w:r>
      <w:rPr>
        <w:rStyle w:val="afffc"/>
      </w:rPr>
      <w:fldChar w:fldCharType="separate"/>
    </w:r>
    <w:r>
      <w:rPr>
        <w:rStyle w:val="afffc"/>
        <w:noProof/>
      </w:rPr>
      <w:t>II</w:t>
    </w:r>
    <w:r>
      <w:rPr>
        <w:rStyle w:val="afffc"/>
      </w:rPr>
      <w:fldChar w:fldCharType="end"/>
    </w:r>
  </w:p>
  <w:p w:rsidR="00C60904" w:rsidRDefault="00C60904" w:rsidP="00C60904">
    <w:pPr>
      <w:pStyle w:val="aff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0904" w:rsidRDefault="00C60904" w:rsidP="00C60904">
    <w:pPr>
      <w:pStyle w:val="afb"/>
      <w:rPr>
        <w:rStyle w:val="afffc"/>
      </w:rPr>
    </w:pPr>
    <w:r>
      <w:rPr>
        <w:rStyle w:val="afffc"/>
      </w:rPr>
      <w:fldChar w:fldCharType="begin"/>
    </w:r>
    <w:r>
      <w:rPr>
        <w:rStyle w:val="afffc"/>
      </w:rPr>
      <w:instrText xml:space="preserve">PAGE  </w:instrText>
    </w:r>
    <w:r>
      <w:rPr>
        <w:rStyle w:val="afffc"/>
      </w:rPr>
      <w:fldChar w:fldCharType="separate"/>
    </w:r>
    <w:r>
      <w:rPr>
        <w:rStyle w:val="afffc"/>
        <w:noProof/>
      </w:rPr>
      <w:t>I</w:t>
    </w:r>
    <w:r>
      <w:rPr>
        <w:rStyle w:val="afffc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7DA9" w:rsidRDefault="00D27DA9">
    <w:pPr>
      <w:pStyle w:val="afff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0904" w:rsidRDefault="00C60904" w:rsidP="00C60904">
    <w:pPr>
      <w:pStyle w:val="afb"/>
      <w:rPr>
        <w:rStyle w:val="afffc"/>
      </w:rPr>
    </w:pPr>
    <w:r>
      <w:rPr>
        <w:rStyle w:val="afffc"/>
      </w:rPr>
      <w:fldChar w:fldCharType="begin"/>
    </w:r>
    <w:r>
      <w:rPr>
        <w:rStyle w:val="afffc"/>
      </w:rPr>
      <w:instrText xml:space="preserve">PAGE  </w:instrText>
    </w:r>
    <w:r>
      <w:rPr>
        <w:rStyle w:val="afffc"/>
      </w:rPr>
      <w:fldChar w:fldCharType="separate"/>
    </w:r>
    <w:r w:rsidR="009B7734">
      <w:rPr>
        <w:rStyle w:val="afffc"/>
        <w:noProof/>
      </w:rPr>
      <w:t>I</w:t>
    </w:r>
    <w:r>
      <w:rPr>
        <w:rStyle w:val="afffc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0904" w:rsidRDefault="00C60904" w:rsidP="00C60904">
    <w:pPr>
      <w:pStyle w:val="afb"/>
      <w:rPr>
        <w:rStyle w:val="afffc"/>
      </w:rPr>
    </w:pPr>
    <w:r>
      <w:rPr>
        <w:rStyle w:val="afffc"/>
      </w:rPr>
      <w:fldChar w:fldCharType="begin"/>
    </w:r>
    <w:r>
      <w:rPr>
        <w:rStyle w:val="afffc"/>
      </w:rPr>
      <w:instrText xml:space="preserve">PAGE  </w:instrText>
    </w:r>
    <w:r>
      <w:rPr>
        <w:rStyle w:val="afffc"/>
      </w:rPr>
      <w:fldChar w:fldCharType="separate"/>
    </w:r>
    <w:r w:rsidR="009B7734">
      <w:rPr>
        <w:rStyle w:val="afffc"/>
        <w:noProof/>
      </w:rPr>
      <w:t>12</w:t>
    </w:r>
    <w:r>
      <w:rPr>
        <w:rStyle w:val="afffc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1546" w:rsidRDefault="00E71546">
      <w:r>
        <w:separator/>
      </w:r>
    </w:p>
  </w:footnote>
  <w:footnote w:type="continuationSeparator" w:id="0">
    <w:p w:rsidR="00E71546" w:rsidRDefault="00E71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7DA9" w:rsidRDefault="00D27DA9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0904" w:rsidRDefault="00C60904" w:rsidP="00C60904">
    <w:pPr>
      <w:pStyle w:val="afc"/>
    </w:pPr>
    <w:r>
      <w:t>Q/ZCL 14—2013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0904" w:rsidRDefault="00C60904" w:rsidP="00C60904">
    <w:pPr>
      <w:pStyle w:val="afe"/>
    </w:pPr>
    <w: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0904" w:rsidRDefault="00C60904" w:rsidP="00C60904">
    <w:pPr>
      <w:pStyle w:val="afc"/>
    </w:pPr>
    <w:r>
      <w:t>Q/ZCL 14—2013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26"/>
    <w:multiLevelType w:val="multilevel"/>
    <w:tmpl w:val="00000026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hint="default"/>
        <w:b/>
        <w:i w:val="0"/>
        <w:sz w:val="30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040A15CD"/>
    <w:multiLevelType w:val="multilevel"/>
    <w:tmpl w:val="88F238F6"/>
    <w:lvl w:ilvl="0">
      <w:start w:val="1"/>
      <w:numFmt w:val="none"/>
      <w:suff w:val="nothing"/>
      <w:lvlText w:val="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isLgl/>
      <w:suff w:val="nothing"/>
      <w:lvlText w:val="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" w15:restartNumberingAfterBreak="0">
    <w:nsid w:val="0AE367E9"/>
    <w:multiLevelType w:val="hybridMultilevel"/>
    <w:tmpl w:val="A2F04B6E"/>
    <w:lvl w:ilvl="0" w:tplc="62CC9F74">
      <w:start w:val="1"/>
      <w:numFmt w:val="none"/>
      <w:pStyle w:val="a"/>
      <w:lvlText w:val="%1示例"/>
      <w:lvlJc w:val="left"/>
      <w:pPr>
        <w:tabs>
          <w:tab w:val="num" w:pos="1120"/>
        </w:tabs>
        <w:ind w:left="0" w:firstLine="400"/>
      </w:pPr>
      <w:rPr>
        <w:rFonts w:ascii="宋体" w:eastAsia="宋体" w:hint="eastAsia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ADA37ED"/>
    <w:multiLevelType w:val="hybridMultilevel"/>
    <w:tmpl w:val="7A604162"/>
    <w:lvl w:ilvl="0" w:tplc="5B5432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DEEC88DC">
      <w:start w:val="1"/>
      <w:numFmt w:val="decimal"/>
      <w:lvlText w:val="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58904AF"/>
    <w:multiLevelType w:val="hybridMultilevel"/>
    <w:tmpl w:val="1C9AC712"/>
    <w:lvl w:ilvl="0" w:tplc="A4A6E508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407E65F9"/>
    <w:multiLevelType w:val="hybridMultilevel"/>
    <w:tmpl w:val="12B615E2"/>
    <w:lvl w:ilvl="0" w:tplc="B7CEE848">
      <w:start w:val="1"/>
      <w:numFmt w:val="none"/>
      <w:lvlText w:val="%1●　"/>
      <w:lvlJc w:val="left"/>
      <w:pPr>
        <w:tabs>
          <w:tab w:val="num" w:pos="560"/>
        </w:tabs>
        <w:ind w:left="517" w:hanging="317"/>
      </w:pPr>
      <w:rPr>
        <w:rFonts w:ascii="宋体" w:eastAsia="宋体" w:hAnsi="Times New Roman" w:hint="eastAsia"/>
        <w:b w:val="0"/>
        <w:i w:val="0"/>
        <w:sz w:val="13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6806F7D"/>
    <w:multiLevelType w:val="hybridMultilevel"/>
    <w:tmpl w:val="9B20C2B2"/>
    <w:lvl w:ilvl="0" w:tplc="7640147C">
      <w:start w:val="1"/>
      <w:numFmt w:val="none"/>
      <w:pStyle w:val="a0"/>
      <w:lvlText w:val="图"/>
      <w:lvlJc w:val="left"/>
      <w:pPr>
        <w:tabs>
          <w:tab w:val="num" w:pos="360"/>
        </w:tabs>
        <w:ind w:left="0" w:firstLine="0"/>
      </w:pPr>
      <w:rPr>
        <w:rFonts w:ascii="黑体" w:eastAsia="黑体" w:hint="eastAsia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46D22D8F"/>
    <w:multiLevelType w:val="hybridMultilevel"/>
    <w:tmpl w:val="1ABE3F64"/>
    <w:lvl w:ilvl="0" w:tplc="15409222">
      <w:start w:val="1"/>
      <w:numFmt w:val="none"/>
      <w:pStyle w:val="a1"/>
      <w:lvlText w:val="%1◆　"/>
      <w:lvlJc w:val="left"/>
      <w:pPr>
        <w:tabs>
          <w:tab w:val="num" w:pos="960"/>
        </w:tabs>
        <w:ind w:left="917" w:hanging="317"/>
      </w:pPr>
      <w:rPr>
        <w:rFonts w:ascii="宋体" w:eastAsia="宋体" w:hAnsi="Times New Roman" w:hint="eastAsia"/>
        <w:b w:val="0"/>
        <w:i w:val="0"/>
        <w:position w:val="4"/>
        <w:sz w:val="1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496E4D7B"/>
    <w:multiLevelType w:val="hybridMultilevel"/>
    <w:tmpl w:val="91E81AD8"/>
    <w:lvl w:ilvl="0" w:tplc="23C0052E">
      <w:start w:val="1"/>
      <w:numFmt w:val="none"/>
      <w:pStyle w:val="Char"/>
      <w:lvlText w:val="%1注"/>
      <w:lvlJc w:val="left"/>
      <w:pPr>
        <w:tabs>
          <w:tab w:val="num" w:pos="900"/>
        </w:tabs>
        <w:ind w:left="900" w:hanging="500"/>
      </w:pPr>
      <w:rPr>
        <w:rFonts w:ascii="宋体" w:eastAsia="宋体" w:hAnsi="Times New Roman" w:hint="eastAsia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F302902"/>
    <w:multiLevelType w:val="hybridMultilevel"/>
    <w:tmpl w:val="BB8A0C52"/>
    <w:lvl w:ilvl="0" w:tplc="A4A00172">
      <w:start w:val="1"/>
      <w:numFmt w:val="none"/>
      <w:pStyle w:val="a2"/>
      <w:lvlText w:val="表"/>
      <w:lvlJc w:val="left"/>
      <w:pPr>
        <w:tabs>
          <w:tab w:val="num" w:pos="360"/>
        </w:tabs>
        <w:ind w:left="0" w:firstLine="0"/>
      </w:pPr>
      <w:rPr>
        <w:rFonts w:ascii="黑体" w:eastAsia="黑体" w:hint="eastAsia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51F435FE"/>
    <w:multiLevelType w:val="hybridMultilevel"/>
    <w:tmpl w:val="C52CC6C4"/>
    <w:lvl w:ilvl="0" w:tplc="16E8087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FA5AD194">
      <w:start w:val="1"/>
      <w:numFmt w:val="lowerLetter"/>
      <w:lvlText w:val="%2)"/>
      <w:lvlJc w:val="left"/>
      <w:pPr>
        <w:tabs>
          <w:tab w:val="num" w:pos="1140"/>
        </w:tabs>
        <w:ind w:left="11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1" w15:restartNumberingAfterBreak="0">
    <w:nsid w:val="557C2AF5"/>
    <w:multiLevelType w:val="multilevel"/>
    <w:tmpl w:val="293C5F40"/>
    <w:lvl w:ilvl="0">
      <w:start w:val="1"/>
      <w:numFmt w:val="decimal"/>
      <w:pStyle w:val="a1"/>
      <w:suff w:val="nothing"/>
      <w:lvlText w:val="图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2" w15:restartNumberingAfterBreak="0">
    <w:nsid w:val="6350366A"/>
    <w:multiLevelType w:val="hybridMultilevel"/>
    <w:tmpl w:val="A364A292"/>
    <w:lvl w:ilvl="0" w:tplc="7D92E628">
      <w:start w:val="1"/>
      <w:numFmt w:val="none"/>
      <w:pStyle w:val="a3"/>
      <w:lvlText w:val="%1●　"/>
      <w:lvlJc w:val="left"/>
      <w:pPr>
        <w:tabs>
          <w:tab w:val="num" w:pos="760"/>
        </w:tabs>
        <w:ind w:left="717" w:hanging="317"/>
      </w:pPr>
      <w:rPr>
        <w:rFonts w:ascii="宋体" w:eastAsia="宋体" w:hAnsi="Times New Roman" w:hint="eastAsia"/>
        <w:b w:val="0"/>
        <w:i w:val="0"/>
        <w:position w:val="4"/>
        <w:sz w:val="13"/>
      </w:rPr>
    </w:lvl>
    <w:lvl w:ilvl="1" w:tplc="42006E5E">
      <w:start w:val="1"/>
      <w:numFmt w:val="lowerLetter"/>
      <w:lvlText w:val="%2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5E96FABA">
      <w:start w:val="1"/>
      <w:numFmt w:val="decimal"/>
      <w:lvlText w:val="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63A74D25"/>
    <w:multiLevelType w:val="hybridMultilevel"/>
    <w:tmpl w:val="5EA6838A"/>
    <w:lvl w:ilvl="0" w:tplc="2ECCA8A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4" w15:restartNumberingAfterBreak="0">
    <w:nsid w:val="646260FA"/>
    <w:multiLevelType w:val="multilevel"/>
    <w:tmpl w:val="8946A5D4"/>
    <w:lvl w:ilvl="0">
      <w:start w:val="1"/>
      <w:numFmt w:val="decimal"/>
      <w:pStyle w:val="a4"/>
      <w:suff w:val="nothing"/>
      <w:lvlText w:val="表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5" w15:restartNumberingAfterBreak="0">
    <w:nsid w:val="657D3FBC"/>
    <w:multiLevelType w:val="multilevel"/>
    <w:tmpl w:val="7E02ADCE"/>
    <w:lvl w:ilvl="0">
      <w:start w:val="1"/>
      <w:numFmt w:val="upperLetter"/>
      <w:pStyle w:val="a2"/>
      <w:suff w:val="nothing"/>
      <w:lvlText w:val="附　录　%1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pStyle w:val="a5"/>
      <w:suff w:val="nothing"/>
      <w:lvlText w:val="%1.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6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7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8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0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9"/>
      <w:suff w:val="nothing"/>
      <w:lvlText w:val="%1.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6" w15:restartNumberingAfterBreak="0">
    <w:nsid w:val="6CEA2025"/>
    <w:multiLevelType w:val="multilevel"/>
    <w:tmpl w:val="A3DEE69A"/>
    <w:lvl w:ilvl="0">
      <w:start w:val="1"/>
      <w:numFmt w:val="none"/>
      <w:pStyle w:val="aa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b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pStyle w:val="ac"/>
      <w:suff w:val="nothing"/>
      <w:lvlText w:val="%1%2.%3　"/>
      <w:lvlJc w:val="left"/>
      <w:pPr>
        <w:ind w:left="36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d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e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f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f0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7" w15:restartNumberingAfterBreak="0">
    <w:nsid w:val="6DBF04F4"/>
    <w:multiLevelType w:val="hybridMultilevel"/>
    <w:tmpl w:val="ABF0831E"/>
    <w:lvl w:ilvl="0" w:tplc="59FA5E12">
      <w:start w:val="1"/>
      <w:numFmt w:val="none"/>
      <w:pStyle w:val="af1"/>
      <w:lvlText w:val="%1注："/>
      <w:lvlJc w:val="left"/>
      <w:pPr>
        <w:tabs>
          <w:tab w:val="num" w:pos="1140"/>
        </w:tabs>
        <w:ind w:left="840" w:hanging="420"/>
      </w:pPr>
      <w:rPr>
        <w:rFonts w:ascii="宋体" w:eastAsia="宋体" w:hAnsi="Times New Roman" w:hint="eastAsia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6F3C2FCC"/>
    <w:multiLevelType w:val="hybridMultilevel"/>
    <w:tmpl w:val="9070B57C"/>
    <w:lvl w:ilvl="0" w:tplc="89700E6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76933334"/>
    <w:multiLevelType w:val="hybridMultilevel"/>
    <w:tmpl w:val="39CCA6C6"/>
    <w:lvl w:ilvl="0" w:tplc="C7EAF6AE">
      <w:start w:val="1"/>
      <w:numFmt w:val="none"/>
      <w:pStyle w:val="af2"/>
      <w:lvlText w:val="%1——"/>
      <w:lvlJc w:val="left"/>
      <w:pPr>
        <w:tabs>
          <w:tab w:val="num" w:pos="11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6"/>
  </w:num>
  <w:num w:numId="2">
    <w:abstractNumId w:val="1"/>
  </w:num>
  <w:num w:numId="3">
    <w:abstractNumId w:val="15"/>
  </w:num>
  <w:num w:numId="4">
    <w:abstractNumId w:val="19"/>
  </w:num>
  <w:num w:numId="5">
    <w:abstractNumId w:val="5"/>
  </w:num>
  <w:num w:numId="6">
    <w:abstractNumId w:val="2"/>
  </w:num>
  <w:num w:numId="7">
    <w:abstractNumId w:val="14"/>
  </w:num>
  <w:num w:numId="8">
    <w:abstractNumId w:val="11"/>
  </w:num>
  <w:num w:numId="9">
    <w:abstractNumId w:val="17"/>
  </w:num>
  <w:num w:numId="10">
    <w:abstractNumId w:val="8"/>
  </w:num>
  <w:num w:numId="11">
    <w:abstractNumId w:val="12"/>
  </w:num>
  <w:num w:numId="12">
    <w:abstractNumId w:val="7"/>
  </w:num>
  <w:num w:numId="13">
    <w:abstractNumId w:val="9"/>
  </w:num>
  <w:num w:numId="14">
    <w:abstractNumId w:val="6"/>
  </w:num>
  <w:num w:numId="15">
    <w:abstractNumId w:val="4"/>
  </w:num>
  <w:num w:numId="16">
    <w:abstractNumId w:val="10"/>
  </w:num>
  <w:num w:numId="17">
    <w:abstractNumId w:val="13"/>
  </w:num>
  <w:num w:numId="18">
    <w:abstractNumId w:val="3"/>
  </w:num>
  <w:num w:numId="19">
    <w:abstractNumId w:val="18"/>
  </w:num>
  <w:num w:numId="20">
    <w:abstractNumId w:val="0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183D"/>
    <w:rsid w:val="000A29E4"/>
    <w:rsid w:val="000A76E5"/>
    <w:rsid w:val="000E56F3"/>
    <w:rsid w:val="000F01E8"/>
    <w:rsid w:val="000F50A3"/>
    <w:rsid w:val="001114DB"/>
    <w:rsid w:val="00127DFB"/>
    <w:rsid w:val="00137059"/>
    <w:rsid w:val="00137BD5"/>
    <w:rsid w:val="00157C46"/>
    <w:rsid w:val="001741EC"/>
    <w:rsid w:val="00193B59"/>
    <w:rsid w:val="001C5568"/>
    <w:rsid w:val="001C7B99"/>
    <w:rsid w:val="00207597"/>
    <w:rsid w:val="0025339E"/>
    <w:rsid w:val="00255180"/>
    <w:rsid w:val="00277C95"/>
    <w:rsid w:val="002B0219"/>
    <w:rsid w:val="002E0C1C"/>
    <w:rsid w:val="00304CF6"/>
    <w:rsid w:val="00317714"/>
    <w:rsid w:val="003203FC"/>
    <w:rsid w:val="00331C92"/>
    <w:rsid w:val="00332957"/>
    <w:rsid w:val="00342E77"/>
    <w:rsid w:val="00370DD5"/>
    <w:rsid w:val="003728E0"/>
    <w:rsid w:val="003D4A4D"/>
    <w:rsid w:val="003E7631"/>
    <w:rsid w:val="00423698"/>
    <w:rsid w:val="00435151"/>
    <w:rsid w:val="0045479D"/>
    <w:rsid w:val="00456EBE"/>
    <w:rsid w:val="004620B9"/>
    <w:rsid w:val="0048095E"/>
    <w:rsid w:val="00482EFE"/>
    <w:rsid w:val="0049391C"/>
    <w:rsid w:val="004B4181"/>
    <w:rsid w:val="00526243"/>
    <w:rsid w:val="00547B56"/>
    <w:rsid w:val="00551F6E"/>
    <w:rsid w:val="0057443B"/>
    <w:rsid w:val="00581F1F"/>
    <w:rsid w:val="00597CE4"/>
    <w:rsid w:val="005B67CF"/>
    <w:rsid w:val="005E6FAB"/>
    <w:rsid w:val="006554CF"/>
    <w:rsid w:val="006B1CCF"/>
    <w:rsid w:val="006E5DEC"/>
    <w:rsid w:val="006F1666"/>
    <w:rsid w:val="00706961"/>
    <w:rsid w:val="00710723"/>
    <w:rsid w:val="00715D4D"/>
    <w:rsid w:val="0073183D"/>
    <w:rsid w:val="007445C8"/>
    <w:rsid w:val="00760F5C"/>
    <w:rsid w:val="0078065B"/>
    <w:rsid w:val="00785B12"/>
    <w:rsid w:val="007B00FD"/>
    <w:rsid w:val="007B2C44"/>
    <w:rsid w:val="007E0116"/>
    <w:rsid w:val="007E1760"/>
    <w:rsid w:val="00802369"/>
    <w:rsid w:val="00811B4E"/>
    <w:rsid w:val="00852CD6"/>
    <w:rsid w:val="0086303F"/>
    <w:rsid w:val="008766FF"/>
    <w:rsid w:val="0087760B"/>
    <w:rsid w:val="008B42C3"/>
    <w:rsid w:val="008C7D21"/>
    <w:rsid w:val="008D70CE"/>
    <w:rsid w:val="00905B32"/>
    <w:rsid w:val="00991EAD"/>
    <w:rsid w:val="009B7734"/>
    <w:rsid w:val="00A60D26"/>
    <w:rsid w:val="00A66B72"/>
    <w:rsid w:val="00AE302A"/>
    <w:rsid w:val="00B4243A"/>
    <w:rsid w:val="00B71A5A"/>
    <w:rsid w:val="00B7550C"/>
    <w:rsid w:val="00B97FC6"/>
    <w:rsid w:val="00BB76FE"/>
    <w:rsid w:val="00BF4280"/>
    <w:rsid w:val="00C11F0D"/>
    <w:rsid w:val="00C153D0"/>
    <w:rsid w:val="00C21868"/>
    <w:rsid w:val="00C449B9"/>
    <w:rsid w:val="00C546FF"/>
    <w:rsid w:val="00C607CE"/>
    <w:rsid w:val="00C60904"/>
    <w:rsid w:val="00C67FDF"/>
    <w:rsid w:val="00C83971"/>
    <w:rsid w:val="00C83CB8"/>
    <w:rsid w:val="00C911AA"/>
    <w:rsid w:val="00CB271C"/>
    <w:rsid w:val="00CD39ED"/>
    <w:rsid w:val="00CF356E"/>
    <w:rsid w:val="00D27DA9"/>
    <w:rsid w:val="00D303F0"/>
    <w:rsid w:val="00DA1E04"/>
    <w:rsid w:val="00DC5D45"/>
    <w:rsid w:val="00E25664"/>
    <w:rsid w:val="00E71546"/>
    <w:rsid w:val="00F1458D"/>
    <w:rsid w:val="00F24E74"/>
    <w:rsid w:val="00F53941"/>
    <w:rsid w:val="00F63BA1"/>
    <w:rsid w:val="00F8023A"/>
    <w:rsid w:val="00F9783F"/>
    <w:rsid w:val="00FB43EA"/>
    <w:rsid w:val="00FD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74F4BBC-2EBC-4F49-A904-E96713CCC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3">
    <w:name w:val="Normal"/>
    <w:qFormat/>
    <w:rsid w:val="0073183D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f3"/>
    <w:next w:val="af3"/>
    <w:qFormat/>
    <w:rsid w:val="0073183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f3"/>
    <w:next w:val="af3"/>
    <w:qFormat/>
    <w:rsid w:val="0073183D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f3"/>
    <w:next w:val="af3"/>
    <w:qFormat/>
    <w:rsid w:val="0073183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f3"/>
    <w:next w:val="af3"/>
    <w:qFormat/>
    <w:rsid w:val="0073183D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f3"/>
    <w:next w:val="af3"/>
    <w:qFormat/>
    <w:rsid w:val="0073183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f3"/>
    <w:next w:val="af3"/>
    <w:qFormat/>
    <w:rsid w:val="0073183D"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f3"/>
    <w:next w:val="af3"/>
    <w:qFormat/>
    <w:rsid w:val="0073183D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f3"/>
    <w:next w:val="af3"/>
    <w:qFormat/>
    <w:rsid w:val="0073183D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f3"/>
    <w:next w:val="af3"/>
    <w:qFormat/>
    <w:rsid w:val="0073183D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f4">
    <w:name w:val="Default Paragraph Font"/>
    <w:semiHidden/>
  </w:style>
  <w:style w:type="table" w:default="1" w:styleId="af5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6">
    <w:name w:val="No List"/>
    <w:semiHidden/>
  </w:style>
  <w:style w:type="character" w:styleId="HTML">
    <w:name w:val="HTML Code"/>
    <w:basedOn w:val="af4"/>
    <w:rsid w:val="0073183D"/>
    <w:rPr>
      <w:rFonts w:ascii="Courier New" w:hAnsi="Courier New"/>
      <w:sz w:val="20"/>
      <w:szCs w:val="20"/>
    </w:rPr>
  </w:style>
  <w:style w:type="character" w:styleId="HTML0">
    <w:name w:val="HTML Variable"/>
    <w:basedOn w:val="af4"/>
    <w:rsid w:val="0073183D"/>
    <w:rPr>
      <w:i/>
      <w:iCs/>
    </w:rPr>
  </w:style>
  <w:style w:type="character" w:styleId="HTML1">
    <w:name w:val="HTML Typewriter"/>
    <w:basedOn w:val="af4"/>
    <w:rsid w:val="0073183D"/>
    <w:rPr>
      <w:rFonts w:ascii="Courier New" w:hAnsi="Courier New"/>
      <w:sz w:val="20"/>
      <w:szCs w:val="20"/>
    </w:rPr>
  </w:style>
  <w:style w:type="paragraph" w:styleId="HTML2">
    <w:name w:val="HTML Address"/>
    <w:basedOn w:val="af3"/>
    <w:rsid w:val="0073183D"/>
    <w:rPr>
      <w:i/>
      <w:iCs/>
    </w:rPr>
  </w:style>
  <w:style w:type="character" w:styleId="HTML3">
    <w:name w:val="HTML Definition"/>
    <w:basedOn w:val="af4"/>
    <w:rsid w:val="0073183D"/>
    <w:rPr>
      <w:i/>
      <w:iCs/>
    </w:rPr>
  </w:style>
  <w:style w:type="character" w:styleId="HTML4">
    <w:name w:val="HTML Keyboard"/>
    <w:basedOn w:val="af4"/>
    <w:rsid w:val="0073183D"/>
    <w:rPr>
      <w:rFonts w:ascii="Courier New" w:hAnsi="Courier New"/>
      <w:sz w:val="20"/>
      <w:szCs w:val="20"/>
    </w:rPr>
  </w:style>
  <w:style w:type="character" w:styleId="HTML5">
    <w:name w:val="HTML Acronym"/>
    <w:basedOn w:val="af4"/>
    <w:rsid w:val="0073183D"/>
  </w:style>
  <w:style w:type="character" w:styleId="HTML6">
    <w:name w:val="HTML Sample"/>
    <w:basedOn w:val="af4"/>
    <w:rsid w:val="0073183D"/>
    <w:rPr>
      <w:rFonts w:ascii="Courier New" w:hAnsi="Courier New"/>
    </w:rPr>
  </w:style>
  <w:style w:type="paragraph" w:styleId="HTML7">
    <w:name w:val="HTML Preformatted"/>
    <w:basedOn w:val="af3"/>
    <w:rsid w:val="0073183D"/>
    <w:rPr>
      <w:rFonts w:ascii="Courier New" w:hAnsi="Courier New" w:cs="Courier New"/>
      <w:sz w:val="20"/>
      <w:szCs w:val="20"/>
    </w:rPr>
  </w:style>
  <w:style w:type="character" w:styleId="HTML8">
    <w:name w:val="HTML Cite"/>
    <w:basedOn w:val="af4"/>
    <w:rsid w:val="0073183D"/>
    <w:rPr>
      <w:i/>
      <w:iCs/>
    </w:rPr>
  </w:style>
  <w:style w:type="paragraph" w:styleId="af7">
    <w:name w:val="Title"/>
    <w:basedOn w:val="af3"/>
    <w:qFormat/>
    <w:rsid w:val="0073183D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af8">
    <w:name w:val="标准标志"/>
    <w:next w:val="af3"/>
    <w:rsid w:val="0073183D"/>
    <w:pPr>
      <w:framePr w:w="2268" w:h="1392" w:hRule="exact" w:wrap="around" w:hAnchor="margin" w:x="6748" w:y="171" w:anchorLock="1"/>
      <w:shd w:val="solid" w:color="FFFFFF" w:fill="FFFFFF"/>
      <w:spacing w:line="0" w:lineRule="atLeast"/>
      <w:jc w:val="right"/>
    </w:pPr>
    <w:rPr>
      <w:b/>
      <w:w w:val="130"/>
      <w:sz w:val="96"/>
    </w:rPr>
  </w:style>
  <w:style w:type="paragraph" w:customStyle="1" w:styleId="af9">
    <w:name w:val="标准称谓"/>
    <w:next w:val="af3"/>
    <w:rsid w:val="0073183D"/>
    <w:pPr>
      <w:framePr w:w="9638" w:h="754" w:hRule="exact" w:hSpace="180" w:vSpace="180" w:wrap="around" w:vAnchor="page" w:hAnchor="margin" w:xAlign="center" w:y="2128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/>
      <w:b/>
      <w:bCs/>
      <w:spacing w:val="20"/>
      <w:w w:val="148"/>
      <w:sz w:val="52"/>
    </w:rPr>
  </w:style>
  <w:style w:type="paragraph" w:customStyle="1" w:styleId="afa">
    <w:name w:val="标准书脚_偶数页"/>
    <w:rsid w:val="0073183D"/>
    <w:pPr>
      <w:spacing w:before="120"/>
    </w:pPr>
    <w:rPr>
      <w:sz w:val="18"/>
    </w:rPr>
  </w:style>
  <w:style w:type="paragraph" w:customStyle="1" w:styleId="afb">
    <w:name w:val="标准书脚_奇数页"/>
    <w:rsid w:val="0073183D"/>
    <w:pPr>
      <w:spacing w:before="120"/>
      <w:jc w:val="right"/>
    </w:pPr>
    <w:rPr>
      <w:sz w:val="18"/>
    </w:rPr>
  </w:style>
  <w:style w:type="paragraph" w:customStyle="1" w:styleId="afc">
    <w:name w:val="标准书眉_奇数页"/>
    <w:next w:val="af3"/>
    <w:rsid w:val="0073183D"/>
    <w:pPr>
      <w:tabs>
        <w:tab w:val="center" w:pos="4154"/>
        <w:tab w:val="right" w:pos="8306"/>
      </w:tabs>
      <w:spacing w:after="120"/>
      <w:jc w:val="right"/>
    </w:pPr>
    <w:rPr>
      <w:noProof/>
      <w:sz w:val="21"/>
    </w:rPr>
  </w:style>
  <w:style w:type="paragraph" w:customStyle="1" w:styleId="afd">
    <w:name w:val="标准书眉_偶数页"/>
    <w:basedOn w:val="afc"/>
    <w:next w:val="af3"/>
    <w:rsid w:val="0073183D"/>
    <w:pPr>
      <w:jc w:val="left"/>
    </w:pPr>
  </w:style>
  <w:style w:type="paragraph" w:customStyle="1" w:styleId="afe">
    <w:name w:val="标准书眉一"/>
    <w:rsid w:val="0073183D"/>
    <w:pPr>
      <w:jc w:val="both"/>
    </w:pPr>
  </w:style>
  <w:style w:type="paragraph" w:customStyle="1" w:styleId="aa">
    <w:name w:val="前言、引言标题"/>
    <w:next w:val="af3"/>
    <w:rsid w:val="0073183D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ff">
    <w:name w:val="参考文献、索引标题"/>
    <w:basedOn w:val="aa"/>
    <w:next w:val="af3"/>
    <w:rsid w:val="0073183D"/>
    <w:pPr>
      <w:numPr>
        <w:numId w:val="0"/>
      </w:numPr>
      <w:spacing w:after="200"/>
    </w:pPr>
    <w:rPr>
      <w:sz w:val="21"/>
    </w:rPr>
  </w:style>
  <w:style w:type="character" w:styleId="aff0">
    <w:name w:val="Hyperlink"/>
    <w:rsid w:val="0073183D"/>
    <w:rPr>
      <w:rFonts w:ascii="Times New Roman" w:eastAsia="宋体" w:hAnsi="Times New Roman"/>
      <w:dstrike w:val="0"/>
      <w:color w:val="auto"/>
      <w:spacing w:val="0"/>
      <w:w w:val="100"/>
      <w:position w:val="0"/>
      <w:sz w:val="21"/>
      <w:u w:val="none"/>
      <w:vertAlign w:val="baseline"/>
    </w:rPr>
  </w:style>
  <w:style w:type="paragraph" w:customStyle="1" w:styleId="aff1">
    <w:name w:val="段"/>
    <w:rsid w:val="0073183D"/>
    <w:pPr>
      <w:autoSpaceDE w:val="0"/>
      <w:autoSpaceDN w:val="0"/>
      <w:ind w:firstLineChars="200" w:firstLine="200"/>
      <w:jc w:val="both"/>
    </w:pPr>
    <w:rPr>
      <w:rFonts w:ascii="宋体"/>
      <w:noProof/>
      <w:sz w:val="21"/>
    </w:rPr>
  </w:style>
  <w:style w:type="paragraph" w:customStyle="1" w:styleId="ab">
    <w:name w:val="章标题"/>
    <w:next w:val="aff1"/>
    <w:rsid w:val="0073183D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/>
      <w:sz w:val="21"/>
    </w:rPr>
  </w:style>
  <w:style w:type="paragraph" w:customStyle="1" w:styleId="ac">
    <w:name w:val="一级条标题"/>
    <w:next w:val="aff1"/>
    <w:link w:val="Char0"/>
    <w:rsid w:val="0073183D"/>
    <w:pPr>
      <w:numPr>
        <w:ilvl w:val="2"/>
        <w:numId w:val="1"/>
      </w:numPr>
      <w:outlineLvl w:val="2"/>
    </w:pPr>
    <w:rPr>
      <w:rFonts w:eastAsia="黑体"/>
      <w:sz w:val="21"/>
    </w:rPr>
  </w:style>
  <w:style w:type="character" w:customStyle="1" w:styleId="Char0">
    <w:name w:val="一级条标题 Char"/>
    <w:basedOn w:val="af4"/>
    <w:link w:val="ac"/>
    <w:rsid w:val="0073183D"/>
    <w:rPr>
      <w:rFonts w:eastAsia="黑体"/>
      <w:sz w:val="21"/>
      <w:lang w:val="en-US" w:eastAsia="zh-CN" w:bidi="ar-SA"/>
    </w:rPr>
  </w:style>
  <w:style w:type="paragraph" w:customStyle="1" w:styleId="ad">
    <w:name w:val="二级条标题"/>
    <w:basedOn w:val="ac"/>
    <w:next w:val="aff1"/>
    <w:link w:val="Char"/>
    <w:rsid w:val="0073183D"/>
    <w:pPr>
      <w:numPr>
        <w:ilvl w:val="3"/>
      </w:numPr>
      <w:tabs>
        <w:tab w:val="num" w:pos="360"/>
      </w:tabs>
      <w:outlineLvl w:val="3"/>
    </w:pPr>
  </w:style>
  <w:style w:type="character" w:customStyle="1" w:styleId="Char">
    <w:name w:val="二级条标题 Char"/>
    <w:basedOn w:val="Char0"/>
    <w:link w:val="ad"/>
    <w:rsid w:val="0073183D"/>
    <w:rPr>
      <w:rFonts w:eastAsia="黑体"/>
      <w:sz w:val="21"/>
      <w:lang w:val="en-US" w:eastAsia="zh-CN" w:bidi="ar-SA"/>
    </w:rPr>
  </w:style>
  <w:style w:type="character" w:customStyle="1" w:styleId="aff2">
    <w:name w:val="发布"/>
    <w:basedOn w:val="af4"/>
    <w:rsid w:val="0073183D"/>
    <w:rPr>
      <w:rFonts w:ascii="黑体" w:eastAsia="黑体"/>
      <w:spacing w:val="22"/>
      <w:w w:val="100"/>
      <w:position w:val="3"/>
      <w:sz w:val="28"/>
    </w:rPr>
  </w:style>
  <w:style w:type="paragraph" w:customStyle="1" w:styleId="aff3">
    <w:name w:val="发布部门"/>
    <w:next w:val="aff1"/>
    <w:rsid w:val="0073183D"/>
    <w:pPr>
      <w:framePr w:w="7433" w:h="585" w:hRule="exact" w:hSpace="180" w:vSpace="180" w:wrap="around" w:hAnchor="margin" w:xAlign="center" w:y="14401" w:anchorLock="1"/>
      <w:jc w:val="center"/>
    </w:pPr>
    <w:rPr>
      <w:rFonts w:ascii="宋体"/>
      <w:b/>
      <w:spacing w:val="20"/>
      <w:w w:val="135"/>
      <w:sz w:val="36"/>
    </w:rPr>
  </w:style>
  <w:style w:type="paragraph" w:customStyle="1" w:styleId="aff4">
    <w:name w:val="发布日期"/>
    <w:rsid w:val="0073183D"/>
    <w:pPr>
      <w:framePr w:w="4000" w:h="473" w:hRule="exact" w:hSpace="180" w:vSpace="180" w:wrap="around" w:hAnchor="margin" w:y="13511" w:anchorLock="1"/>
    </w:pPr>
    <w:rPr>
      <w:rFonts w:eastAsia="黑体"/>
      <w:sz w:val="28"/>
    </w:rPr>
  </w:style>
  <w:style w:type="paragraph" w:customStyle="1" w:styleId="10">
    <w:name w:val="封面标准号1"/>
    <w:rsid w:val="0073183D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sz w:val="28"/>
    </w:rPr>
  </w:style>
  <w:style w:type="paragraph" w:customStyle="1" w:styleId="20">
    <w:name w:val="封面标准号2"/>
    <w:basedOn w:val="10"/>
    <w:rsid w:val="0073183D"/>
    <w:pPr>
      <w:framePr w:w="9138" w:h="1244" w:hRule="exact" w:wrap="auto" w:vAnchor="page" w:hAnchor="margin" w:y="2908"/>
      <w:adjustRightInd w:val="0"/>
      <w:spacing w:before="357" w:line="280" w:lineRule="exact"/>
    </w:pPr>
  </w:style>
  <w:style w:type="paragraph" w:customStyle="1" w:styleId="aff5">
    <w:name w:val="封面标准代替信息"/>
    <w:basedOn w:val="20"/>
    <w:rsid w:val="0073183D"/>
    <w:pPr>
      <w:framePr w:wrap="auto"/>
      <w:spacing w:before="57"/>
    </w:pPr>
    <w:rPr>
      <w:rFonts w:ascii="宋体"/>
      <w:sz w:val="21"/>
    </w:rPr>
  </w:style>
  <w:style w:type="paragraph" w:customStyle="1" w:styleId="aff6">
    <w:name w:val="封面标准名称"/>
    <w:rsid w:val="0073183D"/>
    <w:pPr>
      <w:framePr w:w="9638" w:h="6917" w:hRule="exact" w:wrap="around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</w:rPr>
  </w:style>
  <w:style w:type="paragraph" w:customStyle="1" w:styleId="aff7">
    <w:name w:val="封面标准文稿编辑信息"/>
    <w:rsid w:val="0073183D"/>
    <w:pPr>
      <w:spacing w:before="180" w:line="180" w:lineRule="exact"/>
      <w:jc w:val="center"/>
    </w:pPr>
    <w:rPr>
      <w:rFonts w:ascii="宋体"/>
      <w:sz w:val="21"/>
    </w:rPr>
  </w:style>
  <w:style w:type="paragraph" w:customStyle="1" w:styleId="aff8">
    <w:name w:val="封面标准文稿类别"/>
    <w:rsid w:val="0073183D"/>
    <w:pPr>
      <w:spacing w:before="440" w:line="400" w:lineRule="exact"/>
      <w:jc w:val="center"/>
    </w:pPr>
    <w:rPr>
      <w:rFonts w:ascii="宋体"/>
      <w:sz w:val="24"/>
    </w:rPr>
  </w:style>
  <w:style w:type="paragraph" w:customStyle="1" w:styleId="aff9">
    <w:name w:val="封面标准英文名称"/>
    <w:rsid w:val="0073183D"/>
    <w:pPr>
      <w:widowControl w:val="0"/>
      <w:spacing w:before="370" w:line="400" w:lineRule="exact"/>
      <w:jc w:val="center"/>
    </w:pPr>
    <w:rPr>
      <w:sz w:val="28"/>
    </w:rPr>
  </w:style>
  <w:style w:type="paragraph" w:customStyle="1" w:styleId="affa">
    <w:name w:val="封面一致性程度标识"/>
    <w:rsid w:val="0073183D"/>
    <w:pPr>
      <w:spacing w:before="440" w:line="400" w:lineRule="exact"/>
      <w:jc w:val="center"/>
    </w:pPr>
    <w:rPr>
      <w:rFonts w:ascii="宋体"/>
      <w:sz w:val="28"/>
    </w:rPr>
  </w:style>
  <w:style w:type="paragraph" w:customStyle="1" w:styleId="affb">
    <w:name w:val="封面正文"/>
    <w:rsid w:val="0073183D"/>
    <w:pPr>
      <w:jc w:val="both"/>
    </w:pPr>
  </w:style>
  <w:style w:type="paragraph" w:customStyle="1" w:styleId="affc">
    <w:name w:val="附录标识"/>
    <w:basedOn w:val="aa"/>
    <w:rsid w:val="0073183D"/>
    <w:pPr>
      <w:numPr>
        <w:numId w:val="6"/>
      </w:numPr>
      <w:tabs>
        <w:tab w:val="left" w:pos="6405"/>
      </w:tabs>
      <w:spacing w:after="200"/>
    </w:pPr>
    <w:rPr>
      <w:sz w:val="21"/>
    </w:rPr>
  </w:style>
  <w:style w:type="paragraph" w:customStyle="1" w:styleId="a2">
    <w:name w:val="附录表标题"/>
    <w:next w:val="aff1"/>
    <w:rsid w:val="0073183D"/>
    <w:pPr>
      <w:numPr>
        <w:numId w:val="13"/>
      </w:numPr>
      <w:jc w:val="center"/>
      <w:textAlignment w:val="baseline"/>
    </w:pPr>
    <w:rPr>
      <w:rFonts w:ascii="黑体" w:eastAsia="黑体"/>
      <w:kern w:val="21"/>
      <w:sz w:val="21"/>
    </w:rPr>
  </w:style>
  <w:style w:type="paragraph" w:customStyle="1" w:styleId="affd">
    <w:name w:val="附录章标题"/>
    <w:next w:val="aff1"/>
    <w:rsid w:val="0073183D"/>
    <w:pPr>
      <w:numPr>
        <w:ilvl w:val="1"/>
        <w:numId w:val="7"/>
      </w:numPr>
      <w:wordWrap w:val="0"/>
      <w:overflowPunct w:val="0"/>
      <w:autoSpaceDE w:val="0"/>
      <w:spacing w:beforeLines="50" w:before="50" w:afterLines="50" w:after="50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customStyle="1" w:styleId="a5">
    <w:name w:val="附录一级条标题"/>
    <w:basedOn w:val="affd"/>
    <w:next w:val="aff1"/>
    <w:rsid w:val="0073183D"/>
    <w:pPr>
      <w:numPr>
        <w:numId w:val="3"/>
      </w:numPr>
      <w:autoSpaceDN w:val="0"/>
      <w:spacing w:beforeLines="0" w:before="0" w:afterLines="0" w:after="0"/>
      <w:outlineLvl w:val="2"/>
    </w:pPr>
  </w:style>
  <w:style w:type="paragraph" w:customStyle="1" w:styleId="a6">
    <w:name w:val="附录二级条标题"/>
    <w:basedOn w:val="a5"/>
    <w:next w:val="aff1"/>
    <w:rsid w:val="0073183D"/>
    <w:pPr>
      <w:numPr>
        <w:ilvl w:val="2"/>
      </w:numPr>
      <w:outlineLvl w:val="3"/>
    </w:pPr>
  </w:style>
  <w:style w:type="paragraph" w:customStyle="1" w:styleId="a7">
    <w:name w:val="附录三级条标题"/>
    <w:basedOn w:val="a6"/>
    <w:next w:val="aff1"/>
    <w:rsid w:val="0073183D"/>
    <w:pPr>
      <w:numPr>
        <w:ilvl w:val="3"/>
      </w:numPr>
      <w:outlineLvl w:val="4"/>
    </w:pPr>
  </w:style>
  <w:style w:type="paragraph" w:customStyle="1" w:styleId="a8">
    <w:name w:val="附录四级条标题"/>
    <w:basedOn w:val="a7"/>
    <w:next w:val="aff1"/>
    <w:rsid w:val="0073183D"/>
    <w:pPr>
      <w:numPr>
        <w:ilvl w:val="4"/>
      </w:numPr>
      <w:outlineLvl w:val="5"/>
    </w:pPr>
  </w:style>
  <w:style w:type="paragraph" w:customStyle="1" w:styleId="a0">
    <w:name w:val="附录图标题"/>
    <w:next w:val="aff1"/>
    <w:rsid w:val="0073183D"/>
    <w:pPr>
      <w:numPr>
        <w:numId w:val="14"/>
      </w:numPr>
      <w:jc w:val="center"/>
    </w:pPr>
    <w:rPr>
      <w:rFonts w:ascii="黑体" w:eastAsia="黑体"/>
      <w:sz w:val="21"/>
    </w:rPr>
  </w:style>
  <w:style w:type="paragraph" w:customStyle="1" w:styleId="affe">
    <w:name w:val="附录五级条标题"/>
    <w:basedOn w:val="a8"/>
    <w:next w:val="aff1"/>
    <w:rsid w:val="0073183D"/>
    <w:pPr>
      <w:numPr>
        <w:ilvl w:val="6"/>
        <w:numId w:val="12"/>
      </w:numPr>
      <w:outlineLvl w:val="6"/>
    </w:pPr>
  </w:style>
  <w:style w:type="character" w:customStyle="1" w:styleId="a9">
    <w:name w:val="个人答复风格"/>
    <w:basedOn w:val="af4"/>
    <w:rsid w:val="0073183D"/>
    <w:rPr>
      <w:rFonts w:ascii="Arial" w:eastAsia="宋体" w:hAnsi="Arial" w:cs="Arial"/>
      <w:color w:val="auto"/>
      <w:sz w:val="20"/>
    </w:rPr>
  </w:style>
  <w:style w:type="character" w:customStyle="1" w:styleId="afff">
    <w:name w:val="个人撰写风格"/>
    <w:basedOn w:val="af4"/>
    <w:rsid w:val="0073183D"/>
    <w:rPr>
      <w:rFonts w:ascii="Arial" w:eastAsia="宋体" w:hAnsi="Arial" w:cs="Arial"/>
      <w:color w:val="auto"/>
      <w:sz w:val="20"/>
    </w:rPr>
  </w:style>
  <w:style w:type="paragraph" w:styleId="afff0">
    <w:name w:val="footnote text"/>
    <w:basedOn w:val="af3"/>
    <w:semiHidden/>
    <w:rsid w:val="0073183D"/>
    <w:pPr>
      <w:snapToGrid w:val="0"/>
      <w:jc w:val="left"/>
    </w:pPr>
    <w:rPr>
      <w:sz w:val="18"/>
      <w:szCs w:val="18"/>
    </w:rPr>
  </w:style>
  <w:style w:type="paragraph" w:customStyle="1" w:styleId="af2">
    <w:name w:val="列项——（一级）"/>
    <w:rsid w:val="0073183D"/>
    <w:pPr>
      <w:widowControl w:val="0"/>
      <w:numPr>
        <w:numId w:val="4"/>
      </w:numPr>
      <w:tabs>
        <w:tab w:val="clear" w:pos="1140"/>
        <w:tab w:val="num" w:pos="854"/>
      </w:tabs>
      <w:ind w:leftChars="200" w:hangingChars="200"/>
      <w:jc w:val="both"/>
    </w:pPr>
    <w:rPr>
      <w:rFonts w:ascii="宋体"/>
      <w:sz w:val="21"/>
    </w:rPr>
  </w:style>
  <w:style w:type="paragraph" w:customStyle="1" w:styleId="a3">
    <w:name w:val="列项●（二级）"/>
    <w:rsid w:val="0073183D"/>
    <w:pPr>
      <w:numPr>
        <w:numId w:val="11"/>
      </w:numPr>
      <w:tabs>
        <w:tab w:val="left" w:pos="840"/>
      </w:tabs>
      <w:ind w:leftChars="400" w:left="600" w:hangingChars="200" w:hanging="200"/>
      <w:jc w:val="both"/>
    </w:pPr>
    <w:rPr>
      <w:rFonts w:ascii="宋体"/>
      <w:sz w:val="21"/>
    </w:rPr>
  </w:style>
  <w:style w:type="paragraph" w:customStyle="1" w:styleId="afff1">
    <w:name w:val="目次、标准名称标题"/>
    <w:basedOn w:val="aa"/>
    <w:next w:val="aff1"/>
    <w:rsid w:val="0073183D"/>
    <w:pPr>
      <w:numPr>
        <w:numId w:val="0"/>
      </w:numPr>
      <w:spacing w:line="460" w:lineRule="exact"/>
    </w:pPr>
  </w:style>
  <w:style w:type="paragraph" w:customStyle="1" w:styleId="afff2">
    <w:name w:val="目次、索引正文"/>
    <w:rsid w:val="0073183D"/>
    <w:pPr>
      <w:spacing w:line="320" w:lineRule="exact"/>
      <w:jc w:val="both"/>
    </w:pPr>
    <w:rPr>
      <w:rFonts w:ascii="宋体"/>
      <w:sz w:val="21"/>
    </w:rPr>
  </w:style>
  <w:style w:type="paragraph" w:styleId="11">
    <w:name w:val="目录 1"/>
    <w:autoRedefine/>
    <w:semiHidden/>
    <w:rsid w:val="0073183D"/>
    <w:pPr>
      <w:jc w:val="both"/>
    </w:pPr>
    <w:rPr>
      <w:rFonts w:ascii="宋体"/>
      <w:sz w:val="21"/>
    </w:rPr>
  </w:style>
  <w:style w:type="paragraph" w:styleId="21">
    <w:name w:val="目录 2"/>
    <w:basedOn w:val="11"/>
    <w:autoRedefine/>
    <w:semiHidden/>
    <w:rsid w:val="0073183D"/>
    <w:rPr>
      <w:noProof/>
    </w:rPr>
  </w:style>
  <w:style w:type="paragraph" w:styleId="30">
    <w:name w:val="目录 3"/>
    <w:basedOn w:val="21"/>
    <w:autoRedefine/>
    <w:semiHidden/>
    <w:rsid w:val="0073183D"/>
  </w:style>
  <w:style w:type="paragraph" w:styleId="40">
    <w:name w:val="目录 4"/>
    <w:basedOn w:val="30"/>
    <w:autoRedefine/>
    <w:semiHidden/>
    <w:rsid w:val="0073183D"/>
  </w:style>
  <w:style w:type="paragraph" w:customStyle="1" w:styleId="afff3">
    <w:name w:val="其他标准称谓"/>
    <w:rsid w:val="0073183D"/>
    <w:pPr>
      <w:spacing w:line="0" w:lineRule="atLeast"/>
      <w:jc w:val="distribute"/>
    </w:pPr>
    <w:rPr>
      <w:rFonts w:ascii="黑体" w:eastAsia="黑体" w:hAnsi="宋体"/>
      <w:sz w:val="52"/>
    </w:rPr>
  </w:style>
  <w:style w:type="paragraph" w:customStyle="1" w:styleId="afff4">
    <w:name w:val="其他发布部门"/>
    <w:basedOn w:val="aff3"/>
    <w:rsid w:val="0073183D"/>
    <w:pPr>
      <w:framePr w:wrap="around"/>
      <w:spacing w:line="0" w:lineRule="atLeast"/>
    </w:pPr>
    <w:rPr>
      <w:rFonts w:ascii="黑体" w:eastAsia="黑体"/>
      <w:b w:val="0"/>
    </w:rPr>
  </w:style>
  <w:style w:type="paragraph" w:customStyle="1" w:styleId="afff5">
    <w:name w:val="三级条标题"/>
    <w:basedOn w:val="ad"/>
    <w:next w:val="aff1"/>
    <w:link w:val="Char1"/>
    <w:rsid w:val="0073183D"/>
    <w:pPr>
      <w:numPr>
        <w:ilvl w:val="4"/>
        <w:numId w:val="15"/>
      </w:numPr>
      <w:outlineLvl w:val="4"/>
    </w:pPr>
  </w:style>
  <w:style w:type="character" w:customStyle="1" w:styleId="Char1">
    <w:name w:val="三级条标题 Char"/>
    <w:basedOn w:val="Char"/>
    <w:link w:val="afff5"/>
    <w:rsid w:val="0073183D"/>
    <w:rPr>
      <w:rFonts w:eastAsia="黑体"/>
      <w:sz w:val="21"/>
      <w:lang w:val="en-US" w:eastAsia="zh-CN" w:bidi="ar-SA"/>
    </w:rPr>
  </w:style>
  <w:style w:type="paragraph" w:customStyle="1" w:styleId="ae">
    <w:name w:val="实施日期"/>
    <w:basedOn w:val="aff4"/>
    <w:rsid w:val="0073183D"/>
    <w:pPr>
      <w:framePr w:hSpace="0" w:wrap="around" w:xAlign="right"/>
      <w:numPr>
        <w:ilvl w:val="4"/>
        <w:numId w:val="1"/>
      </w:numPr>
      <w:jc w:val="right"/>
    </w:pPr>
  </w:style>
  <w:style w:type="paragraph" w:customStyle="1" w:styleId="afff6">
    <w:name w:val="示例"/>
    <w:next w:val="aff1"/>
    <w:rsid w:val="0073183D"/>
    <w:pPr>
      <w:numPr>
        <w:numId w:val="17"/>
      </w:numPr>
      <w:tabs>
        <w:tab w:val="num" w:pos="816"/>
      </w:tabs>
      <w:ind w:firstLineChars="233" w:firstLine="419"/>
      <w:jc w:val="both"/>
    </w:pPr>
    <w:rPr>
      <w:rFonts w:ascii="宋体"/>
      <w:sz w:val="18"/>
    </w:rPr>
  </w:style>
  <w:style w:type="paragraph" w:customStyle="1" w:styleId="afff7">
    <w:name w:val="数字编号列项（二级）"/>
    <w:rsid w:val="0073183D"/>
    <w:pPr>
      <w:ind w:leftChars="400" w:left="1260" w:hangingChars="200" w:hanging="420"/>
      <w:jc w:val="both"/>
    </w:pPr>
    <w:rPr>
      <w:rFonts w:ascii="宋体"/>
      <w:sz w:val="21"/>
    </w:rPr>
  </w:style>
  <w:style w:type="paragraph" w:customStyle="1" w:styleId="a">
    <w:name w:val="四级条标题"/>
    <w:basedOn w:val="afff5"/>
    <w:next w:val="aff1"/>
    <w:rsid w:val="0073183D"/>
    <w:pPr>
      <w:numPr>
        <w:ilvl w:val="0"/>
        <w:numId w:val="6"/>
      </w:numPr>
      <w:tabs>
        <w:tab w:val="clear" w:pos="1120"/>
        <w:tab w:val="num" w:pos="360"/>
      </w:tabs>
      <w:ind w:firstLine="0"/>
      <w:outlineLvl w:val="5"/>
    </w:pPr>
  </w:style>
  <w:style w:type="paragraph" w:customStyle="1" w:styleId="afff8">
    <w:name w:val="条文脚注"/>
    <w:basedOn w:val="afff0"/>
    <w:rsid w:val="0073183D"/>
    <w:pPr>
      <w:ind w:leftChars="200" w:left="780" w:hangingChars="200" w:hanging="360"/>
      <w:jc w:val="both"/>
    </w:pPr>
    <w:rPr>
      <w:rFonts w:ascii="宋体"/>
    </w:rPr>
  </w:style>
  <w:style w:type="paragraph" w:customStyle="1" w:styleId="af">
    <w:name w:val="图表脚注"/>
    <w:next w:val="aff1"/>
    <w:rsid w:val="0073183D"/>
    <w:pPr>
      <w:numPr>
        <w:ilvl w:val="5"/>
        <w:numId w:val="1"/>
      </w:numPr>
      <w:ind w:leftChars="200" w:left="300" w:hangingChars="100" w:hanging="100"/>
      <w:jc w:val="both"/>
    </w:pPr>
    <w:rPr>
      <w:rFonts w:ascii="宋体"/>
      <w:sz w:val="18"/>
    </w:rPr>
  </w:style>
  <w:style w:type="paragraph" w:customStyle="1" w:styleId="afff9">
    <w:name w:val="文献分类号"/>
    <w:rsid w:val="0073183D"/>
    <w:pPr>
      <w:framePr w:hSpace="180" w:vSpace="180" w:wrap="around" w:hAnchor="margin" w:y="1" w:anchorLock="1"/>
      <w:widowControl w:val="0"/>
      <w:textAlignment w:val="center"/>
    </w:pPr>
    <w:rPr>
      <w:rFonts w:eastAsia="黑体"/>
      <w:sz w:val="21"/>
    </w:rPr>
  </w:style>
  <w:style w:type="paragraph" w:customStyle="1" w:styleId="afffa">
    <w:name w:val="五级条标题"/>
    <w:basedOn w:val="a"/>
    <w:next w:val="aff1"/>
    <w:rsid w:val="0073183D"/>
    <w:pPr>
      <w:numPr>
        <w:ilvl w:val="6"/>
        <w:numId w:val="20"/>
      </w:numPr>
      <w:outlineLvl w:val="6"/>
    </w:pPr>
  </w:style>
  <w:style w:type="paragraph" w:styleId="afffb">
    <w:name w:val="footer"/>
    <w:basedOn w:val="af3"/>
    <w:rsid w:val="0073183D"/>
    <w:pPr>
      <w:tabs>
        <w:tab w:val="center" w:pos="4153"/>
        <w:tab w:val="right" w:pos="8306"/>
      </w:tabs>
      <w:snapToGrid w:val="0"/>
      <w:ind w:rightChars="100" w:right="210"/>
      <w:jc w:val="right"/>
    </w:pPr>
    <w:rPr>
      <w:sz w:val="18"/>
      <w:szCs w:val="18"/>
    </w:rPr>
  </w:style>
  <w:style w:type="character" w:styleId="afffc">
    <w:name w:val="page number"/>
    <w:basedOn w:val="af4"/>
    <w:rsid w:val="0073183D"/>
    <w:rPr>
      <w:rFonts w:ascii="Times New Roman" w:eastAsia="宋体" w:hAnsi="Times New Roman"/>
      <w:sz w:val="18"/>
    </w:rPr>
  </w:style>
  <w:style w:type="paragraph" w:styleId="af0">
    <w:name w:val="header"/>
    <w:basedOn w:val="af3"/>
    <w:rsid w:val="0073183D"/>
    <w:pPr>
      <w:numPr>
        <w:ilvl w:val="6"/>
        <w:numId w:val="1"/>
      </w:num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fffd">
    <w:name w:val="正文表标题"/>
    <w:next w:val="aff1"/>
    <w:rsid w:val="0073183D"/>
    <w:pPr>
      <w:numPr>
        <w:numId w:val="23"/>
      </w:numPr>
      <w:jc w:val="center"/>
    </w:pPr>
    <w:rPr>
      <w:rFonts w:ascii="黑体" w:eastAsia="黑体"/>
      <w:sz w:val="21"/>
    </w:rPr>
  </w:style>
  <w:style w:type="paragraph" w:customStyle="1" w:styleId="afffe">
    <w:name w:val="正文图标题"/>
    <w:next w:val="aff1"/>
    <w:rsid w:val="0073183D"/>
    <w:pPr>
      <w:numPr>
        <w:numId w:val="24"/>
      </w:numPr>
      <w:jc w:val="center"/>
    </w:pPr>
    <w:rPr>
      <w:rFonts w:ascii="黑体" w:eastAsia="黑体"/>
      <w:sz w:val="21"/>
    </w:rPr>
  </w:style>
  <w:style w:type="paragraph" w:customStyle="1" w:styleId="affff">
    <w:name w:val="注："/>
    <w:next w:val="aff1"/>
    <w:rsid w:val="0073183D"/>
    <w:pPr>
      <w:widowControl w:val="0"/>
      <w:numPr>
        <w:numId w:val="25"/>
      </w:numPr>
      <w:autoSpaceDE w:val="0"/>
      <w:autoSpaceDN w:val="0"/>
      <w:jc w:val="both"/>
    </w:pPr>
    <w:rPr>
      <w:rFonts w:ascii="宋体"/>
      <w:sz w:val="18"/>
    </w:rPr>
  </w:style>
  <w:style w:type="paragraph" w:customStyle="1" w:styleId="affff0">
    <w:name w:val="注×："/>
    <w:rsid w:val="0073183D"/>
    <w:pPr>
      <w:widowControl w:val="0"/>
      <w:numPr>
        <w:numId w:val="26"/>
      </w:numPr>
      <w:tabs>
        <w:tab w:val="left" w:pos="630"/>
      </w:tabs>
      <w:autoSpaceDE w:val="0"/>
      <w:autoSpaceDN w:val="0"/>
      <w:jc w:val="both"/>
    </w:pPr>
    <w:rPr>
      <w:rFonts w:ascii="宋体"/>
      <w:sz w:val="18"/>
    </w:rPr>
  </w:style>
  <w:style w:type="paragraph" w:customStyle="1" w:styleId="affff1">
    <w:name w:val="字母编号列项（一级）"/>
    <w:rsid w:val="0073183D"/>
    <w:pPr>
      <w:ind w:leftChars="200" w:left="840" w:hangingChars="200" w:hanging="420"/>
      <w:jc w:val="both"/>
    </w:pPr>
    <w:rPr>
      <w:rFonts w:ascii="宋体"/>
      <w:sz w:val="21"/>
    </w:rPr>
  </w:style>
  <w:style w:type="table" w:styleId="a4">
    <w:name w:val="Table Grid"/>
    <w:basedOn w:val="af5"/>
    <w:rsid w:val="0073183D"/>
    <w:pPr>
      <w:widowControl w:val="0"/>
      <w:numPr>
        <w:numId w:val="7"/>
      </w:num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1">
    <w:name w:val="列项◆（三级）"/>
    <w:rsid w:val="0073183D"/>
    <w:pPr>
      <w:numPr>
        <w:numId w:val="12"/>
      </w:numPr>
      <w:ind w:leftChars="600" w:left="800" w:hangingChars="200" w:hanging="200"/>
    </w:pPr>
    <w:rPr>
      <w:rFonts w:ascii="宋体"/>
      <w:sz w:val="21"/>
    </w:rPr>
  </w:style>
  <w:style w:type="paragraph" w:customStyle="1" w:styleId="af1">
    <w:name w:val="编号列项（三级）"/>
    <w:rsid w:val="0073183D"/>
    <w:pPr>
      <w:numPr>
        <w:numId w:val="9"/>
      </w:numPr>
      <w:tabs>
        <w:tab w:val="clear" w:pos="1140"/>
      </w:tabs>
      <w:ind w:leftChars="600" w:left="800" w:hangingChars="200" w:hanging="200"/>
    </w:pPr>
    <w:rPr>
      <w:rFonts w:ascii="宋体"/>
      <w:sz w:val="21"/>
    </w:rPr>
  </w:style>
  <w:style w:type="character" w:customStyle="1" w:styleId="110">
    <w:name w:val="正文文本 (11)_"/>
    <w:basedOn w:val="af4"/>
    <w:link w:val="111"/>
    <w:locked/>
    <w:rsid w:val="0073183D"/>
    <w:rPr>
      <w:rFonts w:ascii="MingLiU" w:eastAsia="MingLiU"/>
      <w:i/>
      <w:iCs/>
      <w:spacing w:val="20"/>
      <w:sz w:val="53"/>
      <w:szCs w:val="53"/>
      <w:lang w:bidi="ar-SA"/>
    </w:rPr>
  </w:style>
  <w:style w:type="paragraph" w:customStyle="1" w:styleId="111">
    <w:name w:val="正文文本 (11)"/>
    <w:basedOn w:val="af3"/>
    <w:link w:val="110"/>
    <w:rsid w:val="0073183D"/>
    <w:pPr>
      <w:shd w:val="clear" w:color="auto" w:fill="FFFFFF"/>
      <w:spacing w:after="780" w:line="240" w:lineRule="atLeast"/>
      <w:jc w:val="distribute"/>
    </w:pPr>
    <w:rPr>
      <w:rFonts w:ascii="MingLiU" w:eastAsia="MingLiU"/>
      <w:i/>
      <w:iCs/>
      <w:spacing w:val="20"/>
      <w:kern w:val="0"/>
      <w:sz w:val="53"/>
      <w:szCs w:val="53"/>
      <w:lang w:val="en-US" w:eastAsia="zh-CN"/>
    </w:rPr>
  </w:style>
  <w:style w:type="paragraph" w:styleId="affff2">
    <w:name w:val="Body Text Indent"/>
    <w:basedOn w:val="af3"/>
    <w:rsid w:val="0073183D"/>
    <w:pPr>
      <w:ind w:firstLineChars="300" w:firstLine="1320"/>
    </w:pPr>
    <w:rPr>
      <w:rFonts w:eastAsia="黑体"/>
      <w:sz w:val="44"/>
    </w:rPr>
  </w:style>
  <w:style w:type="paragraph" w:styleId="affff3">
    <w:name w:val="Body Text"/>
    <w:basedOn w:val="af3"/>
    <w:link w:val="Char2"/>
    <w:rsid w:val="0073183D"/>
    <w:pPr>
      <w:spacing w:after="120"/>
    </w:pPr>
  </w:style>
  <w:style w:type="character" w:customStyle="1" w:styleId="Char2">
    <w:name w:val="正文文本 Char"/>
    <w:basedOn w:val="af4"/>
    <w:link w:val="affff3"/>
    <w:locked/>
    <w:rsid w:val="0073183D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affff4">
    <w:name w:val="页眉或页脚_"/>
    <w:basedOn w:val="af4"/>
    <w:link w:val="12"/>
    <w:locked/>
    <w:rsid w:val="0073183D"/>
    <w:rPr>
      <w:rFonts w:ascii="MingLiU" w:eastAsia="MingLiU"/>
      <w:spacing w:val="30"/>
      <w:sz w:val="56"/>
      <w:szCs w:val="56"/>
      <w:lang w:bidi="ar-SA"/>
    </w:rPr>
  </w:style>
  <w:style w:type="paragraph" w:customStyle="1" w:styleId="12">
    <w:name w:val="页眉或页脚1"/>
    <w:basedOn w:val="af3"/>
    <w:link w:val="affff4"/>
    <w:rsid w:val="0073183D"/>
    <w:pPr>
      <w:shd w:val="clear" w:color="auto" w:fill="FFFFFF"/>
      <w:spacing w:line="240" w:lineRule="atLeast"/>
      <w:jc w:val="left"/>
    </w:pPr>
    <w:rPr>
      <w:rFonts w:ascii="MingLiU" w:eastAsia="MingLiU"/>
      <w:spacing w:val="30"/>
      <w:kern w:val="0"/>
      <w:sz w:val="56"/>
      <w:szCs w:val="56"/>
      <w:lang w:val="en-US" w:eastAsia="zh-CN"/>
    </w:rPr>
  </w:style>
  <w:style w:type="character" w:customStyle="1" w:styleId="27pt">
    <w:name w:val="页眉或页脚 + 27 pt"/>
    <w:aliases w:val="间距 1 pt8"/>
    <w:basedOn w:val="affff4"/>
    <w:rsid w:val="0073183D"/>
    <w:rPr>
      <w:rFonts w:ascii="MingLiU" w:eastAsia="MingLiU"/>
      <w:spacing w:val="20"/>
      <w:sz w:val="54"/>
      <w:szCs w:val="54"/>
      <w:lang w:bidi="ar-SA"/>
    </w:rPr>
  </w:style>
  <w:style w:type="character" w:customStyle="1" w:styleId="245pt">
    <w:name w:val="正文文本 + 24.5 pt"/>
    <w:aliases w:val="间距 0 pt22"/>
    <w:basedOn w:val="Char2"/>
    <w:rsid w:val="0073183D"/>
    <w:rPr>
      <w:rFonts w:eastAsia="宋体"/>
      <w:spacing w:val="10"/>
      <w:kern w:val="2"/>
      <w:sz w:val="49"/>
      <w:szCs w:val="49"/>
      <w:lang w:val="en-US" w:eastAsia="en-US" w:bidi="ar-SA"/>
    </w:rPr>
  </w:style>
  <w:style w:type="character" w:customStyle="1" w:styleId="80">
    <w:name w:val="正文文本 (8)_"/>
    <w:basedOn w:val="af4"/>
    <w:link w:val="81"/>
    <w:locked/>
    <w:rsid w:val="0073183D"/>
    <w:rPr>
      <w:rFonts w:ascii="MingLiU" w:eastAsia="MingLiU"/>
      <w:spacing w:val="10"/>
      <w:sz w:val="49"/>
      <w:szCs w:val="49"/>
      <w:lang w:val="en-US" w:eastAsia="en-US" w:bidi="ar-SA"/>
    </w:rPr>
  </w:style>
  <w:style w:type="paragraph" w:customStyle="1" w:styleId="81">
    <w:name w:val="正文文本 (8)"/>
    <w:basedOn w:val="af3"/>
    <w:link w:val="80"/>
    <w:rsid w:val="0073183D"/>
    <w:pPr>
      <w:shd w:val="clear" w:color="auto" w:fill="FFFFFF"/>
      <w:spacing w:after="780" w:line="240" w:lineRule="atLeast"/>
    </w:pPr>
    <w:rPr>
      <w:rFonts w:ascii="MingLiU" w:eastAsia="MingLiU"/>
      <w:spacing w:val="10"/>
      <w:kern w:val="0"/>
      <w:sz w:val="49"/>
      <w:szCs w:val="49"/>
      <w:lang w:eastAsia="en-US"/>
    </w:rPr>
  </w:style>
  <w:style w:type="character" w:customStyle="1" w:styleId="828pt">
    <w:name w:val="正文文本 (8) + 28 pt"/>
    <w:aliases w:val="间距 1 pt6"/>
    <w:basedOn w:val="80"/>
    <w:rsid w:val="0073183D"/>
    <w:rPr>
      <w:rFonts w:ascii="MingLiU" w:eastAsia="MingLiU"/>
      <w:spacing w:val="20"/>
      <w:sz w:val="56"/>
      <w:szCs w:val="56"/>
      <w:lang w:val="en-US" w:eastAsia="en-US" w:bidi="ar-SA"/>
    </w:rPr>
  </w:style>
  <w:style w:type="character" w:customStyle="1" w:styleId="41">
    <w:name w:val="正文文本 (4)_"/>
    <w:basedOn w:val="af4"/>
    <w:link w:val="42"/>
    <w:locked/>
    <w:rsid w:val="0073183D"/>
    <w:rPr>
      <w:rFonts w:ascii="MingLiU" w:eastAsia="MingLiU"/>
      <w:b/>
      <w:bCs/>
      <w:spacing w:val="20"/>
      <w:sz w:val="56"/>
      <w:szCs w:val="56"/>
      <w:lang w:bidi="ar-SA"/>
    </w:rPr>
  </w:style>
  <w:style w:type="paragraph" w:customStyle="1" w:styleId="42">
    <w:name w:val="正文文本 (4)"/>
    <w:basedOn w:val="af3"/>
    <w:link w:val="41"/>
    <w:rsid w:val="0073183D"/>
    <w:pPr>
      <w:shd w:val="clear" w:color="auto" w:fill="FFFFFF"/>
      <w:spacing w:line="1305" w:lineRule="exact"/>
      <w:jc w:val="left"/>
    </w:pPr>
    <w:rPr>
      <w:rFonts w:ascii="MingLiU" w:eastAsia="MingLiU"/>
      <w:b/>
      <w:bCs/>
      <w:spacing w:val="20"/>
      <w:kern w:val="0"/>
      <w:sz w:val="56"/>
      <w:szCs w:val="56"/>
      <w:lang w:val="en-US" w:eastAsia="zh-CN"/>
    </w:rPr>
  </w:style>
  <w:style w:type="character" w:customStyle="1" w:styleId="4255pt">
    <w:name w:val="正文文本 (4) + 25.5 pt"/>
    <w:aliases w:val="非粗体,间距 0 pt21"/>
    <w:basedOn w:val="41"/>
    <w:rsid w:val="0073183D"/>
    <w:rPr>
      <w:rFonts w:ascii="MingLiU" w:eastAsia="MingLiU"/>
      <w:b/>
      <w:bCs/>
      <w:noProof/>
      <w:spacing w:val="0"/>
      <w:sz w:val="51"/>
      <w:szCs w:val="51"/>
      <w:lang w:bidi="ar-SA"/>
    </w:rPr>
  </w:style>
  <w:style w:type="character" w:customStyle="1" w:styleId="70">
    <w:name w:val="正文文本 (7)_"/>
    <w:basedOn w:val="af4"/>
    <w:link w:val="71"/>
    <w:locked/>
    <w:rsid w:val="0073183D"/>
    <w:rPr>
      <w:rFonts w:ascii="MingLiU" w:eastAsia="MingLiU"/>
      <w:spacing w:val="10"/>
      <w:sz w:val="48"/>
      <w:szCs w:val="48"/>
      <w:lang w:val="en-US" w:eastAsia="en-US" w:bidi="ar-SA"/>
    </w:rPr>
  </w:style>
  <w:style w:type="paragraph" w:customStyle="1" w:styleId="71">
    <w:name w:val="正文文本 (7)"/>
    <w:basedOn w:val="af3"/>
    <w:link w:val="70"/>
    <w:rsid w:val="0073183D"/>
    <w:pPr>
      <w:shd w:val="clear" w:color="auto" w:fill="FFFFFF"/>
      <w:spacing w:before="420" w:after="180" w:line="240" w:lineRule="atLeast"/>
    </w:pPr>
    <w:rPr>
      <w:rFonts w:ascii="MingLiU" w:eastAsia="MingLiU"/>
      <w:spacing w:val="10"/>
      <w:kern w:val="0"/>
      <w:sz w:val="48"/>
      <w:szCs w:val="48"/>
      <w:lang w:eastAsia="en-US"/>
    </w:rPr>
  </w:style>
  <w:style w:type="character" w:customStyle="1" w:styleId="245pt1">
    <w:name w:val="正文文本 + 24.5 pt1"/>
    <w:aliases w:val="间距 0 pt11"/>
    <w:basedOn w:val="Char2"/>
    <w:rsid w:val="0073183D"/>
    <w:rPr>
      <w:rFonts w:ascii="MingLiU" w:eastAsia="MingLiU" w:cs="MingLiU"/>
      <w:spacing w:val="10"/>
      <w:kern w:val="2"/>
      <w:sz w:val="49"/>
      <w:szCs w:val="49"/>
      <w:u w:val="none"/>
      <w:lang w:val="en-US" w:eastAsia="en-US" w:bidi="ar-SA"/>
    </w:rPr>
  </w:style>
  <w:style w:type="character" w:customStyle="1" w:styleId="1125pt">
    <w:name w:val="正文文本 (11) + 25 pt"/>
    <w:aliases w:val="间距 1 pt4"/>
    <w:basedOn w:val="110"/>
    <w:rsid w:val="0073183D"/>
    <w:rPr>
      <w:rFonts w:ascii="MingLiU" w:eastAsia="MingLiU"/>
      <w:i/>
      <w:iCs/>
      <w:spacing w:val="30"/>
      <w:sz w:val="50"/>
      <w:szCs w:val="50"/>
      <w:lang w:val="en-US" w:eastAsia="en-US" w:bidi="ar-SA"/>
    </w:rPr>
  </w:style>
  <w:style w:type="character" w:customStyle="1" w:styleId="24pt">
    <w:name w:val="页眉或页脚 + 24 pt"/>
    <w:aliases w:val="间距 2 pt"/>
    <w:basedOn w:val="affff4"/>
    <w:rsid w:val="0073183D"/>
    <w:rPr>
      <w:rFonts w:ascii="MingLiU" w:eastAsia="MingLiU"/>
      <w:spacing w:val="40"/>
      <w:sz w:val="48"/>
      <w:szCs w:val="48"/>
      <w:lang w:val="en-US" w:eastAsia="en-US" w:bidi="ar-SA"/>
    </w:rPr>
  </w:style>
  <w:style w:type="character" w:customStyle="1" w:styleId="affff5">
    <w:name w:val="页眉或页脚"/>
    <w:basedOn w:val="affff4"/>
    <w:rsid w:val="0073183D"/>
    <w:rPr>
      <w:rFonts w:ascii="MingLiU" w:eastAsia="MingLiU" w:cs="MingLiU"/>
      <w:spacing w:val="30"/>
      <w:sz w:val="56"/>
      <w:szCs w:val="56"/>
      <w:u w:val="none"/>
      <w:lang w:bidi="ar-SA"/>
    </w:rPr>
  </w:style>
  <w:style w:type="paragraph" w:customStyle="1" w:styleId="CharCharChar">
    <w:name w:val="Char Char Char"/>
    <w:basedOn w:val="af3"/>
    <w:rsid w:val="0073183D"/>
  </w:style>
  <w:style w:type="paragraph" w:customStyle="1" w:styleId="footer">
    <w:name w:val="footer"/>
    <w:basedOn w:val="af3"/>
    <w:rsid w:val="0073183D"/>
    <w:pPr>
      <w:tabs>
        <w:tab w:val="center" w:pos="4819"/>
        <w:tab w:val="right" w:pos="9071"/>
      </w:tabs>
      <w:adjustRightInd w:val="0"/>
      <w:spacing w:line="240" w:lineRule="atLeast"/>
      <w:textAlignment w:val="baseline"/>
    </w:pPr>
    <w:rPr>
      <w:rFonts w:ascii="宋体"/>
      <w:kern w:val="0"/>
      <w:sz w:val="18"/>
      <w:szCs w:val="20"/>
    </w:rPr>
  </w:style>
  <w:style w:type="paragraph" w:styleId="affff6">
    <w:name w:val="Document Map"/>
    <w:basedOn w:val="af3"/>
    <w:semiHidden/>
    <w:rsid w:val="00137BD5"/>
    <w:pPr>
      <w:shd w:val="clear" w:color="auto" w:fill="000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TDS2008\tds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tds.dot</Template>
  <TotalTime>0</TotalTime>
  <Pages>2</Pages>
  <Words>1807</Words>
  <Characters>10301</Characters>
  <Application>Microsoft Office Word</Application>
  <DocSecurity>0</DocSecurity>
  <Lines>85</Lines>
  <Paragraphs>24</Paragraphs>
  <ScaleCrop>false</ScaleCrop>
  <Company>Microsoft</Company>
  <LinksUpToDate>false</LinksUpToDate>
  <CharactersWithSpaces>12084</CharactersWithSpaces>
  <SharedDoc>false</SharedDoc>
  <HLinks>
    <vt:vector size="66" baseType="variant">
      <vt:variant>
        <vt:i4>1245234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_Toc353613343</vt:lpwstr>
      </vt:variant>
      <vt:variant>
        <vt:i4>1245234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_Toc353613342</vt:lpwstr>
      </vt:variant>
      <vt:variant>
        <vt:i4>1245234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_Toc353613341</vt:lpwstr>
      </vt:variant>
      <vt:variant>
        <vt:i4>1245234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_Toc353613340</vt:lpwstr>
      </vt:variant>
      <vt:variant>
        <vt:i4>1310770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_Toc353613339</vt:lpwstr>
      </vt:variant>
      <vt:variant>
        <vt:i4>1310770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_Toc353613338</vt:lpwstr>
      </vt:variant>
      <vt:variant>
        <vt:i4>1310770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_Toc353613337</vt:lpwstr>
      </vt:variant>
      <vt:variant>
        <vt:i4>1310770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_Toc353613336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_Toc353613335</vt:lpwstr>
      </vt:variant>
      <vt:variant>
        <vt:i4>1310770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_Toc353613334</vt:lpwstr>
      </vt:variant>
      <vt:variant>
        <vt:i4>1310770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_Toc353613333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微软用户</dc:creator>
  <cp:keywords/>
  <dc:description/>
  <cp:lastModifiedBy>qiwen</cp:lastModifiedBy>
  <cp:revision>2</cp:revision>
  <cp:lastPrinted>2015-03-31T02:21:00Z</cp:lastPrinted>
  <dcterms:created xsi:type="dcterms:W3CDTF">2025-12-05T02:20:00Z</dcterms:created>
  <dcterms:modified xsi:type="dcterms:W3CDTF">2025-12-05T02:20:00Z</dcterms:modified>
</cp:coreProperties>
</file>