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4A47" w:rsidRPr="00622107" w:rsidRDefault="00484A47">
      <w:pPr>
        <w:pStyle w:val="af1"/>
        <w:spacing w:line="360" w:lineRule="auto"/>
        <w:ind w:firstLine="1366"/>
        <w:rPr>
          <w:rFonts w:ascii="Times New Roman" w:eastAsia="黑体"/>
          <w:b/>
          <w:color w:val="000000"/>
          <w:spacing w:val="-20"/>
          <w:sz w:val="72"/>
        </w:rPr>
      </w:pPr>
      <w:bookmarkStart w:id="0" w:name="_GoBack"/>
      <w:bookmarkEnd w:id="0"/>
    </w:p>
    <w:p w:rsidR="00484A47" w:rsidRPr="00622107" w:rsidRDefault="00484A47">
      <w:pPr>
        <w:pStyle w:val="af1"/>
        <w:spacing w:line="360" w:lineRule="auto"/>
        <w:ind w:firstLine="1366"/>
        <w:rPr>
          <w:rFonts w:ascii="Times New Roman" w:eastAsia="黑体"/>
          <w:b/>
          <w:color w:val="000000"/>
          <w:spacing w:val="-20"/>
          <w:sz w:val="72"/>
        </w:rPr>
      </w:pPr>
    </w:p>
    <w:p w:rsidR="00A75A24" w:rsidRPr="00622107" w:rsidRDefault="00484A47">
      <w:pPr>
        <w:jc w:val="center"/>
        <w:rPr>
          <w:rFonts w:eastAsia="黑体"/>
          <w:b/>
          <w:color w:val="000000"/>
          <w:spacing w:val="-20"/>
          <w:sz w:val="52"/>
          <w:szCs w:val="52"/>
        </w:rPr>
      </w:pPr>
      <w:r w:rsidRPr="00622107">
        <w:rPr>
          <w:rFonts w:eastAsia="黑体"/>
          <w:b/>
          <w:color w:val="000000"/>
          <w:spacing w:val="-20"/>
          <w:sz w:val="52"/>
          <w:szCs w:val="52"/>
        </w:rPr>
        <w:t>中国储备粮管理总公司科技项目</w:t>
      </w:r>
    </w:p>
    <w:p w:rsidR="00484A47" w:rsidRPr="00622107" w:rsidRDefault="008B6679">
      <w:pPr>
        <w:jc w:val="center"/>
        <w:rPr>
          <w:rFonts w:eastAsia="黑体"/>
          <w:b/>
          <w:color w:val="000000"/>
          <w:spacing w:val="-20"/>
          <w:sz w:val="52"/>
          <w:szCs w:val="52"/>
        </w:rPr>
      </w:pPr>
      <w:r w:rsidRPr="00622107">
        <w:rPr>
          <w:rFonts w:eastAsia="黑体"/>
          <w:b/>
          <w:color w:val="000000"/>
          <w:spacing w:val="-20"/>
          <w:sz w:val="52"/>
          <w:szCs w:val="52"/>
        </w:rPr>
        <w:t>可行性报告</w:t>
      </w:r>
    </w:p>
    <w:p w:rsidR="00484A47" w:rsidRPr="00622107" w:rsidRDefault="00484A47">
      <w:pPr>
        <w:rPr>
          <w:rFonts w:eastAsia="黑体"/>
          <w:color w:val="000000"/>
        </w:rPr>
      </w:pPr>
    </w:p>
    <w:p w:rsidR="00484A47" w:rsidRPr="00622107" w:rsidRDefault="00484A47">
      <w:pPr>
        <w:rPr>
          <w:rFonts w:eastAsia="黑体"/>
          <w:color w:val="000000"/>
        </w:rPr>
      </w:pPr>
    </w:p>
    <w:p w:rsidR="008B6679" w:rsidRPr="00622107" w:rsidRDefault="008B6679">
      <w:pPr>
        <w:rPr>
          <w:rFonts w:eastAsia="黑体"/>
          <w:color w:val="000000"/>
        </w:rPr>
      </w:pPr>
    </w:p>
    <w:p w:rsidR="00484A47" w:rsidRPr="00622107" w:rsidRDefault="00484A47">
      <w:pPr>
        <w:rPr>
          <w:color w:val="000000"/>
          <w:sz w:val="28"/>
        </w:rPr>
      </w:pPr>
    </w:p>
    <w:tbl>
      <w:tblPr>
        <w:tblW w:w="8398" w:type="dxa"/>
        <w:jc w:val="center"/>
        <w:tblLayout w:type="fixed"/>
        <w:tblLook w:val="0000" w:firstRow="0" w:lastRow="0" w:firstColumn="0" w:lastColumn="0" w:noHBand="0" w:noVBand="0"/>
      </w:tblPr>
      <w:tblGrid>
        <w:gridCol w:w="2341"/>
        <w:gridCol w:w="6057"/>
      </w:tblGrid>
      <w:tr w:rsidR="00484A47" w:rsidRPr="00622107" w:rsidTr="000E48C2">
        <w:tblPrEx>
          <w:tblCellMar>
            <w:top w:w="0" w:type="dxa"/>
            <w:bottom w:w="0" w:type="dxa"/>
          </w:tblCellMar>
        </w:tblPrEx>
        <w:trPr>
          <w:cantSplit/>
          <w:trHeight w:val="800"/>
          <w:jc w:val="center"/>
        </w:trPr>
        <w:tc>
          <w:tcPr>
            <w:tcW w:w="2341" w:type="dxa"/>
            <w:vAlign w:val="center"/>
          </w:tcPr>
          <w:p w:rsidR="00484A47" w:rsidRPr="00622107" w:rsidRDefault="00484A47">
            <w:pPr>
              <w:rPr>
                <w:rFonts w:eastAsia="黑体"/>
                <w:b/>
                <w:color w:val="000000"/>
                <w:sz w:val="32"/>
              </w:rPr>
            </w:pPr>
            <w:r w:rsidRPr="00622107">
              <w:rPr>
                <w:rFonts w:eastAsia="黑体"/>
                <w:b/>
                <w:color w:val="000000"/>
                <w:spacing w:val="107"/>
                <w:kern w:val="0"/>
                <w:sz w:val="32"/>
                <w:fitText w:val="1928" w:id="-1765989119"/>
              </w:rPr>
              <w:t>项目名</w:t>
            </w:r>
            <w:r w:rsidRPr="00622107">
              <w:rPr>
                <w:rFonts w:eastAsia="黑体"/>
                <w:b/>
                <w:color w:val="000000"/>
                <w:kern w:val="0"/>
                <w:sz w:val="32"/>
                <w:fitText w:val="1928" w:id="-1765989119"/>
              </w:rPr>
              <w:t>称</w:t>
            </w:r>
          </w:p>
        </w:tc>
        <w:tc>
          <w:tcPr>
            <w:tcW w:w="6057" w:type="dxa"/>
            <w:tcBorders>
              <w:bottom w:val="single" w:sz="4" w:space="0" w:color="auto"/>
            </w:tcBorders>
            <w:vAlign w:val="center"/>
          </w:tcPr>
          <w:p w:rsidR="00CF5FEE" w:rsidRPr="00622107" w:rsidRDefault="00940D21" w:rsidP="00ED7BB8">
            <w:pPr>
              <w:ind w:leftChars="-1" w:left="-2" w:rightChars="-51" w:right="-107"/>
              <w:rPr>
                <w:rFonts w:eastAsia="仿宋_GB2312"/>
                <w:b/>
                <w:bCs/>
                <w:color w:val="000000"/>
                <w:w w:val="90"/>
                <w:sz w:val="32"/>
              </w:rPr>
            </w:pPr>
            <w:r>
              <w:rPr>
                <w:rFonts w:eastAsia="仿宋_GB2312" w:hint="eastAsia"/>
                <w:b/>
                <w:bCs/>
                <w:color w:val="000000"/>
                <w:w w:val="90"/>
                <w:sz w:val="32"/>
              </w:rPr>
              <w:t>粮情检测数据分析</w:t>
            </w:r>
            <w:r w:rsidR="001E411A" w:rsidRPr="00622107">
              <w:rPr>
                <w:rFonts w:eastAsia="仿宋_GB2312"/>
                <w:b/>
                <w:bCs/>
                <w:color w:val="000000"/>
                <w:w w:val="90"/>
                <w:sz w:val="32"/>
              </w:rPr>
              <w:t>系统开发</w:t>
            </w:r>
            <w:r w:rsidR="007321DA">
              <w:rPr>
                <w:rFonts w:eastAsia="仿宋_GB2312" w:hint="eastAsia"/>
                <w:b/>
                <w:bCs/>
                <w:color w:val="000000"/>
                <w:w w:val="90"/>
                <w:sz w:val="32"/>
              </w:rPr>
              <w:t>应用</w:t>
            </w:r>
          </w:p>
        </w:tc>
      </w:tr>
      <w:tr w:rsidR="00484A47" w:rsidRPr="00622107" w:rsidTr="000E48C2">
        <w:tblPrEx>
          <w:tblCellMar>
            <w:top w:w="0" w:type="dxa"/>
            <w:bottom w:w="0" w:type="dxa"/>
          </w:tblCellMar>
        </w:tblPrEx>
        <w:trPr>
          <w:trHeight w:val="800"/>
          <w:jc w:val="center"/>
        </w:trPr>
        <w:tc>
          <w:tcPr>
            <w:tcW w:w="2341" w:type="dxa"/>
            <w:vAlign w:val="center"/>
          </w:tcPr>
          <w:p w:rsidR="00484A47" w:rsidRPr="00622107" w:rsidRDefault="00484A47">
            <w:pPr>
              <w:rPr>
                <w:rFonts w:eastAsia="黑体"/>
                <w:b/>
                <w:color w:val="000000"/>
                <w:sz w:val="32"/>
              </w:rPr>
            </w:pPr>
            <w:r w:rsidRPr="00622107">
              <w:rPr>
                <w:rFonts w:eastAsia="黑体"/>
                <w:b/>
                <w:color w:val="000000"/>
                <w:kern w:val="0"/>
                <w:sz w:val="32"/>
                <w:fitText w:val="1928" w:id="-1765989120"/>
              </w:rPr>
              <w:t>项目承担单位</w:t>
            </w:r>
          </w:p>
        </w:tc>
        <w:tc>
          <w:tcPr>
            <w:tcW w:w="6057" w:type="dxa"/>
            <w:tcBorders>
              <w:top w:val="single" w:sz="4" w:space="0" w:color="auto"/>
              <w:bottom w:val="single" w:sz="4" w:space="0" w:color="auto"/>
            </w:tcBorders>
            <w:vAlign w:val="center"/>
          </w:tcPr>
          <w:p w:rsidR="00484A47" w:rsidRPr="00622107" w:rsidRDefault="006D0C22">
            <w:pPr>
              <w:spacing w:line="400" w:lineRule="exact"/>
              <w:rPr>
                <w:rFonts w:eastAsia="仿宋_GB2312"/>
                <w:b/>
                <w:bCs/>
                <w:color w:val="000000"/>
                <w:sz w:val="32"/>
              </w:rPr>
            </w:pPr>
            <w:r w:rsidRPr="00622107">
              <w:rPr>
                <w:rFonts w:eastAsia="仿宋_GB2312"/>
                <w:b/>
                <w:bCs/>
                <w:color w:val="000000"/>
                <w:sz w:val="32"/>
              </w:rPr>
              <w:t>中储粮成都粮食储藏科学研究所</w:t>
            </w:r>
          </w:p>
        </w:tc>
      </w:tr>
      <w:tr w:rsidR="00484A47" w:rsidRPr="00622107" w:rsidTr="000E48C2">
        <w:tblPrEx>
          <w:tblCellMar>
            <w:top w:w="0" w:type="dxa"/>
            <w:bottom w:w="0" w:type="dxa"/>
          </w:tblCellMar>
        </w:tblPrEx>
        <w:trPr>
          <w:trHeight w:val="800"/>
          <w:jc w:val="center"/>
        </w:trPr>
        <w:tc>
          <w:tcPr>
            <w:tcW w:w="2341" w:type="dxa"/>
            <w:vAlign w:val="center"/>
          </w:tcPr>
          <w:p w:rsidR="00484A47" w:rsidRPr="00622107" w:rsidRDefault="00484A47">
            <w:pPr>
              <w:rPr>
                <w:rFonts w:eastAsia="黑体"/>
                <w:b/>
                <w:color w:val="000000"/>
                <w:sz w:val="32"/>
              </w:rPr>
            </w:pPr>
            <w:r w:rsidRPr="00622107">
              <w:rPr>
                <w:rFonts w:eastAsia="黑体"/>
                <w:b/>
                <w:color w:val="000000"/>
                <w:spacing w:val="40"/>
                <w:kern w:val="0"/>
                <w:sz w:val="32"/>
                <w:fitText w:val="1928" w:id="-1765988864"/>
              </w:rPr>
              <w:t>项目负责</w:t>
            </w:r>
            <w:r w:rsidRPr="00622107">
              <w:rPr>
                <w:rFonts w:eastAsia="黑体"/>
                <w:b/>
                <w:color w:val="000000"/>
                <w:spacing w:val="1"/>
                <w:kern w:val="0"/>
                <w:sz w:val="32"/>
                <w:fitText w:val="1928" w:id="-1765988864"/>
              </w:rPr>
              <w:t>人</w:t>
            </w:r>
          </w:p>
        </w:tc>
        <w:tc>
          <w:tcPr>
            <w:tcW w:w="6057" w:type="dxa"/>
            <w:tcBorders>
              <w:top w:val="single" w:sz="4" w:space="0" w:color="auto"/>
              <w:bottom w:val="single" w:sz="4" w:space="0" w:color="auto"/>
            </w:tcBorders>
            <w:vAlign w:val="center"/>
          </w:tcPr>
          <w:p w:rsidR="00484A47" w:rsidRPr="00622107" w:rsidRDefault="00C111F5" w:rsidP="00116232">
            <w:pPr>
              <w:spacing w:line="400" w:lineRule="exact"/>
              <w:rPr>
                <w:color w:val="000000"/>
                <w:sz w:val="32"/>
              </w:rPr>
            </w:pPr>
            <w:r w:rsidRPr="00622107">
              <w:rPr>
                <w:rFonts w:eastAsia="仿宋_GB2312"/>
                <w:b/>
                <w:bCs/>
                <w:color w:val="000000"/>
                <w:sz w:val="32"/>
              </w:rPr>
              <w:t>付鹏程</w:t>
            </w:r>
          </w:p>
        </w:tc>
      </w:tr>
      <w:tr w:rsidR="00484A47" w:rsidRPr="00622107" w:rsidTr="000E48C2">
        <w:tblPrEx>
          <w:tblCellMar>
            <w:top w:w="0" w:type="dxa"/>
            <w:bottom w:w="0" w:type="dxa"/>
          </w:tblCellMar>
        </w:tblPrEx>
        <w:trPr>
          <w:trHeight w:val="800"/>
          <w:jc w:val="center"/>
        </w:trPr>
        <w:tc>
          <w:tcPr>
            <w:tcW w:w="2341" w:type="dxa"/>
            <w:vAlign w:val="center"/>
          </w:tcPr>
          <w:p w:rsidR="00484A47" w:rsidRPr="00622107" w:rsidRDefault="004E3C77" w:rsidP="004E3C77">
            <w:pPr>
              <w:rPr>
                <w:rFonts w:eastAsia="黑体"/>
                <w:b/>
                <w:color w:val="000000"/>
                <w:kern w:val="0"/>
                <w:sz w:val="32"/>
              </w:rPr>
            </w:pPr>
            <w:r w:rsidRPr="000E48C2">
              <w:rPr>
                <w:rFonts w:eastAsia="黑体"/>
                <w:b/>
                <w:color w:val="000000"/>
                <w:spacing w:val="40"/>
                <w:kern w:val="0"/>
                <w:sz w:val="32"/>
                <w:fitText w:val="1928" w:id="-1765988864"/>
              </w:rPr>
              <w:t>项目联系</w:t>
            </w:r>
            <w:r w:rsidRPr="000E48C2">
              <w:rPr>
                <w:rFonts w:eastAsia="黑体"/>
                <w:b/>
                <w:color w:val="000000"/>
                <w:spacing w:val="1"/>
                <w:kern w:val="0"/>
                <w:sz w:val="32"/>
                <w:fitText w:val="1928" w:id="-1765988864"/>
              </w:rPr>
              <w:t>人</w:t>
            </w:r>
          </w:p>
        </w:tc>
        <w:tc>
          <w:tcPr>
            <w:tcW w:w="6057" w:type="dxa"/>
            <w:tcBorders>
              <w:top w:val="single" w:sz="4" w:space="0" w:color="auto"/>
              <w:bottom w:val="single" w:sz="4" w:space="0" w:color="auto"/>
            </w:tcBorders>
            <w:vAlign w:val="center"/>
          </w:tcPr>
          <w:p w:rsidR="00484A47" w:rsidRPr="00622107" w:rsidRDefault="004E3C77">
            <w:pPr>
              <w:ind w:leftChars="-1" w:left="-2" w:rightChars="-51" w:right="-107"/>
              <w:rPr>
                <w:rFonts w:eastAsia="仿宋_GB2312"/>
                <w:b/>
                <w:bCs/>
                <w:color w:val="000000"/>
                <w:sz w:val="32"/>
              </w:rPr>
            </w:pPr>
            <w:r w:rsidRPr="00622107">
              <w:rPr>
                <w:rFonts w:eastAsia="仿宋_GB2312"/>
                <w:b/>
                <w:bCs/>
                <w:color w:val="000000"/>
                <w:sz w:val="32"/>
              </w:rPr>
              <w:t>李</w:t>
            </w:r>
            <w:r w:rsidRPr="00622107">
              <w:rPr>
                <w:rFonts w:eastAsia="仿宋_GB2312"/>
                <w:b/>
                <w:bCs/>
                <w:color w:val="000000"/>
                <w:sz w:val="32"/>
              </w:rPr>
              <w:t xml:space="preserve">  </w:t>
            </w:r>
            <w:r w:rsidRPr="00622107">
              <w:rPr>
                <w:rFonts w:eastAsia="仿宋_GB2312"/>
                <w:b/>
                <w:bCs/>
                <w:color w:val="000000"/>
                <w:sz w:val="32"/>
              </w:rPr>
              <w:t>月</w:t>
            </w:r>
          </w:p>
        </w:tc>
      </w:tr>
      <w:tr w:rsidR="00484A47" w:rsidRPr="00622107" w:rsidTr="000E48C2">
        <w:tblPrEx>
          <w:tblCellMar>
            <w:top w:w="0" w:type="dxa"/>
            <w:bottom w:w="0" w:type="dxa"/>
          </w:tblCellMar>
        </w:tblPrEx>
        <w:trPr>
          <w:trHeight w:val="800"/>
          <w:jc w:val="center"/>
        </w:trPr>
        <w:tc>
          <w:tcPr>
            <w:tcW w:w="2341" w:type="dxa"/>
            <w:vAlign w:val="center"/>
          </w:tcPr>
          <w:p w:rsidR="00484A47" w:rsidRPr="00622107" w:rsidRDefault="00484A47">
            <w:pPr>
              <w:rPr>
                <w:b/>
                <w:color w:val="000000"/>
                <w:sz w:val="32"/>
              </w:rPr>
            </w:pPr>
            <w:r w:rsidRPr="00622107">
              <w:rPr>
                <w:rFonts w:eastAsia="黑体"/>
                <w:b/>
                <w:color w:val="000000"/>
                <w:kern w:val="0"/>
                <w:sz w:val="32"/>
                <w:fitText w:val="1928" w:id="-1765988096"/>
              </w:rPr>
              <w:t>项目起止年限</w:t>
            </w:r>
          </w:p>
        </w:tc>
        <w:tc>
          <w:tcPr>
            <w:tcW w:w="6057" w:type="dxa"/>
            <w:tcBorders>
              <w:top w:val="single" w:sz="4" w:space="0" w:color="auto"/>
              <w:bottom w:val="single" w:sz="4" w:space="0" w:color="auto"/>
            </w:tcBorders>
            <w:vAlign w:val="center"/>
          </w:tcPr>
          <w:p w:rsidR="00484A47" w:rsidRPr="000E48C2" w:rsidRDefault="00484A47">
            <w:pPr>
              <w:rPr>
                <w:rFonts w:eastAsia="仿宋_GB2312"/>
                <w:b/>
                <w:bCs/>
                <w:color w:val="000000"/>
                <w:sz w:val="32"/>
              </w:rPr>
            </w:pPr>
            <w:r w:rsidRPr="000E48C2">
              <w:rPr>
                <w:rFonts w:eastAsia="仿宋_GB2312"/>
                <w:b/>
                <w:bCs/>
                <w:color w:val="000000"/>
                <w:sz w:val="32"/>
              </w:rPr>
              <w:t>201</w:t>
            </w:r>
            <w:r w:rsidR="006D0C22" w:rsidRPr="000E48C2">
              <w:rPr>
                <w:rFonts w:eastAsia="仿宋_GB2312"/>
                <w:b/>
                <w:bCs/>
                <w:color w:val="000000"/>
                <w:sz w:val="32"/>
              </w:rPr>
              <w:t>4</w:t>
            </w:r>
            <w:r w:rsidRPr="000E48C2">
              <w:rPr>
                <w:rFonts w:eastAsia="仿宋_GB2312"/>
                <w:b/>
                <w:bCs/>
                <w:color w:val="000000"/>
                <w:sz w:val="32"/>
              </w:rPr>
              <w:t>年</w:t>
            </w:r>
            <w:r w:rsidRPr="000E48C2">
              <w:rPr>
                <w:rFonts w:eastAsia="仿宋_GB2312"/>
                <w:b/>
                <w:bCs/>
                <w:color w:val="000000"/>
                <w:sz w:val="32"/>
              </w:rPr>
              <w:t>6</w:t>
            </w:r>
            <w:r w:rsidRPr="000E48C2">
              <w:rPr>
                <w:rFonts w:eastAsia="仿宋_GB2312"/>
                <w:b/>
                <w:bCs/>
                <w:color w:val="000000"/>
                <w:sz w:val="32"/>
              </w:rPr>
              <w:t>月至</w:t>
            </w:r>
            <w:r w:rsidRPr="000E48C2">
              <w:rPr>
                <w:rFonts w:eastAsia="仿宋_GB2312"/>
                <w:b/>
                <w:bCs/>
                <w:color w:val="000000"/>
                <w:sz w:val="32"/>
              </w:rPr>
              <w:t>201</w:t>
            </w:r>
            <w:r w:rsidR="006D0C22" w:rsidRPr="000E48C2">
              <w:rPr>
                <w:rFonts w:eastAsia="仿宋_GB2312"/>
                <w:b/>
                <w:bCs/>
                <w:color w:val="000000"/>
                <w:sz w:val="32"/>
              </w:rPr>
              <w:t>5</w:t>
            </w:r>
            <w:r w:rsidRPr="000E48C2">
              <w:rPr>
                <w:rFonts w:eastAsia="仿宋_GB2312"/>
                <w:b/>
                <w:bCs/>
                <w:color w:val="000000"/>
                <w:sz w:val="32"/>
              </w:rPr>
              <w:t>年</w:t>
            </w:r>
            <w:r w:rsidR="00BA1C50" w:rsidRPr="000E48C2">
              <w:rPr>
                <w:rFonts w:eastAsia="仿宋_GB2312"/>
                <w:b/>
                <w:bCs/>
                <w:color w:val="000000"/>
                <w:sz w:val="32"/>
              </w:rPr>
              <w:t>12</w:t>
            </w:r>
            <w:r w:rsidRPr="000E48C2">
              <w:rPr>
                <w:rFonts w:eastAsia="仿宋_GB2312"/>
                <w:b/>
                <w:bCs/>
                <w:color w:val="000000"/>
                <w:sz w:val="32"/>
              </w:rPr>
              <w:t>月</w:t>
            </w:r>
          </w:p>
        </w:tc>
      </w:tr>
    </w:tbl>
    <w:p w:rsidR="00484A47" w:rsidRPr="00622107" w:rsidRDefault="00484A47">
      <w:pPr>
        <w:rPr>
          <w:color w:val="000000"/>
          <w:sz w:val="28"/>
        </w:rPr>
        <w:sectPr w:rsidR="00484A47" w:rsidRPr="00622107">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227"/>
          <w:pgNumType w:start="0"/>
          <w:cols w:space="425"/>
          <w:titlePg/>
          <w:docGrid w:type="linesAndChars" w:linePitch="312"/>
        </w:sectPr>
      </w:pPr>
    </w:p>
    <w:p w:rsidR="00805336" w:rsidRPr="00622107" w:rsidRDefault="00484A47" w:rsidP="00122D74">
      <w:pPr>
        <w:adjustRightInd w:val="0"/>
        <w:snapToGrid w:val="0"/>
        <w:spacing w:line="360" w:lineRule="auto"/>
        <w:jc w:val="center"/>
        <w:outlineLvl w:val="0"/>
        <w:rPr>
          <w:noProof/>
          <w:sz w:val="44"/>
          <w:szCs w:val="44"/>
        </w:rPr>
      </w:pPr>
      <w:bookmarkStart w:id="1" w:name="_Toc258596457"/>
      <w:r w:rsidRPr="00622107">
        <w:rPr>
          <w:rFonts w:eastAsia="黑体"/>
          <w:color w:val="000000"/>
          <w:sz w:val="44"/>
          <w:szCs w:val="44"/>
        </w:rPr>
        <w:lastRenderedPageBreak/>
        <w:t xml:space="preserve"> </w:t>
      </w:r>
      <w:bookmarkStart w:id="2" w:name="_Toc386619958"/>
      <w:bookmarkStart w:id="3" w:name="_Toc386916490"/>
      <w:bookmarkEnd w:id="1"/>
      <w:r w:rsidRPr="00622107">
        <w:rPr>
          <w:rFonts w:eastAsia="黑体"/>
          <w:color w:val="000000"/>
          <w:sz w:val="44"/>
          <w:szCs w:val="44"/>
        </w:rPr>
        <w:t>目</w:t>
      </w:r>
      <w:r w:rsidRPr="00622107">
        <w:rPr>
          <w:rFonts w:eastAsia="黑体"/>
          <w:color w:val="000000"/>
          <w:sz w:val="44"/>
          <w:szCs w:val="44"/>
        </w:rPr>
        <w:t xml:space="preserve">  </w:t>
      </w:r>
      <w:r w:rsidRPr="00622107">
        <w:rPr>
          <w:rFonts w:eastAsia="黑体"/>
          <w:color w:val="000000"/>
          <w:sz w:val="44"/>
          <w:szCs w:val="44"/>
        </w:rPr>
        <w:t>录</w:t>
      </w:r>
      <w:bookmarkEnd w:id="2"/>
      <w:bookmarkEnd w:id="3"/>
      <w:r w:rsidRPr="00622107">
        <w:rPr>
          <w:rFonts w:eastAsia="黑体"/>
          <w:sz w:val="44"/>
          <w:szCs w:val="44"/>
        </w:rPr>
        <w:fldChar w:fldCharType="begin"/>
      </w:r>
      <w:r w:rsidRPr="00622107">
        <w:rPr>
          <w:rFonts w:eastAsia="黑体"/>
          <w:sz w:val="44"/>
          <w:szCs w:val="44"/>
        </w:rPr>
        <w:instrText xml:space="preserve"> TOC \o "1-1" \h \z \u </w:instrText>
      </w:r>
      <w:r w:rsidRPr="00622107">
        <w:rPr>
          <w:rFonts w:eastAsia="黑体"/>
          <w:sz w:val="44"/>
          <w:szCs w:val="44"/>
        </w:rPr>
        <w:fldChar w:fldCharType="separate"/>
      </w:r>
    </w:p>
    <w:p w:rsidR="00805336" w:rsidRPr="00622107" w:rsidRDefault="00805336" w:rsidP="00122D74">
      <w:pPr>
        <w:pStyle w:val="10"/>
        <w:tabs>
          <w:tab w:val="right" w:leader="dot" w:pos="8075"/>
        </w:tabs>
        <w:adjustRightInd w:val="0"/>
        <w:snapToGrid w:val="0"/>
        <w:spacing w:beforeLines="100" w:before="312" w:line="360" w:lineRule="auto"/>
        <w:rPr>
          <w:noProof/>
          <w:sz w:val="32"/>
          <w:szCs w:val="32"/>
        </w:rPr>
      </w:pPr>
      <w:hyperlink w:anchor="_Toc386916491" w:history="1">
        <w:r w:rsidRPr="00622107">
          <w:rPr>
            <w:rStyle w:val="af9"/>
            <w:rFonts w:eastAsia="黑体"/>
            <w:noProof/>
            <w:sz w:val="32"/>
            <w:szCs w:val="32"/>
          </w:rPr>
          <w:t>一、</w:t>
        </w:r>
        <w:r w:rsidRPr="00622107">
          <w:rPr>
            <w:rStyle w:val="af9"/>
            <w:rFonts w:eastAsia="黑体"/>
            <w:b/>
            <w:bCs/>
            <w:noProof/>
            <w:sz w:val="32"/>
            <w:szCs w:val="32"/>
          </w:rPr>
          <w:t>项目概况</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_Toc386916491 \h </w:instrText>
        </w:r>
        <w:r w:rsidRPr="00622107">
          <w:rPr>
            <w:noProof/>
            <w:webHidden/>
            <w:sz w:val="32"/>
            <w:szCs w:val="32"/>
          </w:rPr>
        </w:r>
        <w:r w:rsidRPr="00622107">
          <w:rPr>
            <w:noProof/>
            <w:webHidden/>
            <w:sz w:val="32"/>
            <w:szCs w:val="32"/>
          </w:rPr>
          <w:fldChar w:fldCharType="separate"/>
        </w:r>
        <w:r w:rsidR="00615699">
          <w:rPr>
            <w:noProof/>
            <w:webHidden/>
            <w:sz w:val="32"/>
            <w:szCs w:val="32"/>
          </w:rPr>
          <w:t>1</w:t>
        </w:r>
        <w:r w:rsidRPr="00622107">
          <w:rPr>
            <w:noProof/>
            <w:webHidden/>
            <w:sz w:val="32"/>
            <w:szCs w:val="32"/>
          </w:rPr>
          <w:fldChar w:fldCharType="end"/>
        </w:r>
      </w:hyperlink>
    </w:p>
    <w:p w:rsidR="00805336" w:rsidRPr="00622107" w:rsidRDefault="00805336" w:rsidP="00122D74">
      <w:pPr>
        <w:pStyle w:val="10"/>
        <w:tabs>
          <w:tab w:val="right" w:leader="dot" w:pos="8075"/>
        </w:tabs>
        <w:adjustRightInd w:val="0"/>
        <w:snapToGrid w:val="0"/>
        <w:spacing w:line="360" w:lineRule="auto"/>
        <w:rPr>
          <w:noProof/>
          <w:sz w:val="32"/>
          <w:szCs w:val="32"/>
        </w:rPr>
      </w:pPr>
      <w:hyperlink w:anchor="_Toc386916492" w:history="1">
        <w:r w:rsidRPr="00622107">
          <w:rPr>
            <w:rStyle w:val="af9"/>
            <w:rFonts w:eastAsia="黑体"/>
            <w:b/>
            <w:bCs/>
            <w:noProof/>
            <w:sz w:val="32"/>
            <w:szCs w:val="32"/>
          </w:rPr>
          <w:t>二、项目的必要性</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_Toc386916492 \h </w:instrText>
        </w:r>
        <w:r w:rsidRPr="00622107">
          <w:rPr>
            <w:noProof/>
            <w:webHidden/>
            <w:sz w:val="32"/>
            <w:szCs w:val="32"/>
          </w:rPr>
        </w:r>
        <w:r w:rsidRPr="00622107">
          <w:rPr>
            <w:noProof/>
            <w:webHidden/>
            <w:sz w:val="32"/>
            <w:szCs w:val="32"/>
          </w:rPr>
          <w:fldChar w:fldCharType="separate"/>
        </w:r>
        <w:r w:rsidR="00615699">
          <w:rPr>
            <w:noProof/>
            <w:webHidden/>
            <w:sz w:val="32"/>
            <w:szCs w:val="32"/>
          </w:rPr>
          <w:t>3</w:t>
        </w:r>
        <w:r w:rsidRPr="00622107">
          <w:rPr>
            <w:noProof/>
            <w:webHidden/>
            <w:sz w:val="32"/>
            <w:szCs w:val="32"/>
          </w:rPr>
          <w:fldChar w:fldCharType="end"/>
        </w:r>
      </w:hyperlink>
    </w:p>
    <w:p w:rsidR="00805336" w:rsidRPr="00622107" w:rsidRDefault="00805336" w:rsidP="00122D74">
      <w:pPr>
        <w:pStyle w:val="10"/>
        <w:tabs>
          <w:tab w:val="right" w:leader="dot" w:pos="8075"/>
        </w:tabs>
        <w:adjustRightInd w:val="0"/>
        <w:snapToGrid w:val="0"/>
        <w:spacing w:line="360" w:lineRule="auto"/>
        <w:rPr>
          <w:noProof/>
          <w:sz w:val="32"/>
          <w:szCs w:val="32"/>
        </w:rPr>
      </w:pPr>
      <w:hyperlink w:anchor="_Toc386916493" w:history="1">
        <w:r w:rsidRPr="00622107">
          <w:rPr>
            <w:rStyle w:val="af9"/>
            <w:rFonts w:eastAsia="黑体"/>
            <w:b/>
            <w:bCs/>
            <w:noProof/>
            <w:sz w:val="32"/>
            <w:szCs w:val="32"/>
          </w:rPr>
          <w:t>三、技术现状及可行性分析</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_Toc386916493 \h </w:instrText>
        </w:r>
        <w:r w:rsidRPr="00622107">
          <w:rPr>
            <w:noProof/>
            <w:webHidden/>
            <w:sz w:val="32"/>
            <w:szCs w:val="32"/>
          </w:rPr>
        </w:r>
        <w:r w:rsidRPr="00622107">
          <w:rPr>
            <w:noProof/>
            <w:webHidden/>
            <w:sz w:val="32"/>
            <w:szCs w:val="32"/>
          </w:rPr>
          <w:fldChar w:fldCharType="separate"/>
        </w:r>
        <w:r w:rsidR="00615699">
          <w:rPr>
            <w:noProof/>
            <w:webHidden/>
            <w:sz w:val="32"/>
            <w:szCs w:val="32"/>
          </w:rPr>
          <w:t>5</w:t>
        </w:r>
        <w:r w:rsidRPr="00622107">
          <w:rPr>
            <w:noProof/>
            <w:webHidden/>
            <w:sz w:val="32"/>
            <w:szCs w:val="32"/>
          </w:rPr>
          <w:fldChar w:fldCharType="end"/>
        </w:r>
      </w:hyperlink>
    </w:p>
    <w:p w:rsidR="00805336" w:rsidRPr="00622107" w:rsidRDefault="00805336" w:rsidP="00122D74">
      <w:pPr>
        <w:pStyle w:val="10"/>
        <w:tabs>
          <w:tab w:val="right" w:leader="dot" w:pos="8075"/>
        </w:tabs>
        <w:adjustRightInd w:val="0"/>
        <w:snapToGrid w:val="0"/>
        <w:spacing w:line="360" w:lineRule="auto"/>
        <w:rPr>
          <w:noProof/>
          <w:sz w:val="32"/>
          <w:szCs w:val="32"/>
        </w:rPr>
      </w:pPr>
      <w:hyperlink w:anchor="_Toc386916494" w:history="1">
        <w:r w:rsidR="00C41DFA" w:rsidRPr="00622107">
          <w:rPr>
            <w:rStyle w:val="af9"/>
            <w:rFonts w:eastAsia="黑体"/>
            <w:b/>
            <w:bCs/>
            <w:noProof/>
            <w:sz w:val="32"/>
            <w:szCs w:val="32"/>
          </w:rPr>
          <w:t>四、项目主要研究内</w:t>
        </w:r>
        <w:r w:rsidR="00C41DFA" w:rsidRPr="00622107">
          <w:rPr>
            <w:rStyle w:val="af9"/>
            <w:rFonts w:eastAsia="黑体"/>
            <w:b/>
            <w:bCs/>
            <w:noProof/>
            <w:sz w:val="32"/>
            <w:szCs w:val="32"/>
          </w:rPr>
          <w:t>容</w:t>
        </w:r>
        <w:r w:rsidR="00C41DFA" w:rsidRPr="00622107">
          <w:rPr>
            <w:rStyle w:val="af9"/>
            <w:rFonts w:eastAsia="黑体"/>
            <w:b/>
            <w:bCs/>
            <w:noProof/>
            <w:sz w:val="32"/>
            <w:szCs w:val="32"/>
          </w:rPr>
          <w:t>及</w:t>
        </w:r>
        <w:r w:rsidRPr="00622107">
          <w:rPr>
            <w:rStyle w:val="af9"/>
            <w:rFonts w:eastAsia="黑体"/>
            <w:b/>
            <w:bCs/>
            <w:noProof/>
            <w:sz w:val="32"/>
            <w:szCs w:val="32"/>
          </w:rPr>
          <w:t>具体措施</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_Toc386916494 \h </w:instrText>
        </w:r>
        <w:r w:rsidRPr="00622107">
          <w:rPr>
            <w:noProof/>
            <w:webHidden/>
            <w:sz w:val="32"/>
            <w:szCs w:val="32"/>
          </w:rPr>
        </w:r>
        <w:r w:rsidRPr="00622107">
          <w:rPr>
            <w:noProof/>
            <w:webHidden/>
            <w:sz w:val="32"/>
            <w:szCs w:val="32"/>
          </w:rPr>
          <w:fldChar w:fldCharType="separate"/>
        </w:r>
        <w:r w:rsidR="00615699">
          <w:rPr>
            <w:noProof/>
            <w:webHidden/>
            <w:sz w:val="32"/>
            <w:szCs w:val="32"/>
          </w:rPr>
          <w:t>11</w:t>
        </w:r>
        <w:r w:rsidRPr="00622107">
          <w:rPr>
            <w:noProof/>
            <w:webHidden/>
            <w:sz w:val="32"/>
            <w:szCs w:val="32"/>
          </w:rPr>
          <w:fldChar w:fldCharType="end"/>
        </w:r>
      </w:hyperlink>
    </w:p>
    <w:p w:rsidR="00805336" w:rsidRPr="00622107" w:rsidRDefault="00805336" w:rsidP="00122D74">
      <w:pPr>
        <w:pStyle w:val="10"/>
        <w:tabs>
          <w:tab w:val="right" w:leader="dot" w:pos="8075"/>
        </w:tabs>
        <w:adjustRightInd w:val="0"/>
        <w:snapToGrid w:val="0"/>
        <w:spacing w:line="360" w:lineRule="auto"/>
        <w:rPr>
          <w:noProof/>
          <w:sz w:val="32"/>
          <w:szCs w:val="32"/>
        </w:rPr>
      </w:pPr>
      <w:hyperlink w:anchor="_Toc386916495" w:history="1">
        <w:r w:rsidR="009444E8" w:rsidRPr="00622107">
          <w:rPr>
            <w:rStyle w:val="af9"/>
            <w:rFonts w:eastAsia="黑体"/>
            <w:b/>
            <w:bCs/>
            <w:noProof/>
            <w:sz w:val="32"/>
            <w:szCs w:val="32"/>
          </w:rPr>
          <w:t>五</w:t>
        </w:r>
        <w:r w:rsidRPr="00622107">
          <w:rPr>
            <w:rStyle w:val="af9"/>
            <w:rFonts w:eastAsia="黑体"/>
            <w:b/>
            <w:bCs/>
            <w:noProof/>
            <w:sz w:val="32"/>
            <w:szCs w:val="32"/>
          </w:rPr>
          <w:t>、项目考核指标</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_Toc386916495 \h </w:instrText>
        </w:r>
        <w:r w:rsidRPr="00622107">
          <w:rPr>
            <w:noProof/>
            <w:webHidden/>
            <w:sz w:val="32"/>
            <w:szCs w:val="32"/>
          </w:rPr>
        </w:r>
        <w:r w:rsidRPr="00622107">
          <w:rPr>
            <w:noProof/>
            <w:webHidden/>
            <w:sz w:val="32"/>
            <w:szCs w:val="32"/>
          </w:rPr>
          <w:fldChar w:fldCharType="separate"/>
        </w:r>
        <w:r w:rsidR="00615699">
          <w:rPr>
            <w:noProof/>
            <w:webHidden/>
            <w:sz w:val="32"/>
            <w:szCs w:val="32"/>
          </w:rPr>
          <w:t>21</w:t>
        </w:r>
        <w:r w:rsidRPr="00622107">
          <w:rPr>
            <w:noProof/>
            <w:webHidden/>
            <w:sz w:val="32"/>
            <w:szCs w:val="32"/>
          </w:rPr>
          <w:fldChar w:fldCharType="end"/>
        </w:r>
      </w:hyperlink>
    </w:p>
    <w:p w:rsidR="00805336" w:rsidRPr="00622107" w:rsidRDefault="00805336" w:rsidP="00122D74">
      <w:pPr>
        <w:pStyle w:val="10"/>
        <w:tabs>
          <w:tab w:val="right" w:leader="dot" w:pos="8075"/>
        </w:tabs>
        <w:adjustRightInd w:val="0"/>
        <w:snapToGrid w:val="0"/>
        <w:spacing w:line="360" w:lineRule="auto"/>
        <w:rPr>
          <w:noProof/>
          <w:sz w:val="32"/>
          <w:szCs w:val="32"/>
        </w:rPr>
      </w:pPr>
      <w:hyperlink w:anchor="_Toc386916496" w:history="1">
        <w:r w:rsidRPr="00622107">
          <w:rPr>
            <w:rStyle w:val="af9"/>
            <w:rFonts w:eastAsia="黑体"/>
            <w:b/>
            <w:bCs/>
            <w:noProof/>
            <w:sz w:val="32"/>
            <w:szCs w:val="32"/>
          </w:rPr>
          <w:t>六、项目实施年限及年度计划安排</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_Toc386916496 \h </w:instrText>
        </w:r>
        <w:r w:rsidRPr="00622107">
          <w:rPr>
            <w:noProof/>
            <w:webHidden/>
            <w:sz w:val="32"/>
            <w:szCs w:val="32"/>
          </w:rPr>
        </w:r>
        <w:r w:rsidRPr="00622107">
          <w:rPr>
            <w:noProof/>
            <w:webHidden/>
            <w:sz w:val="32"/>
            <w:szCs w:val="32"/>
          </w:rPr>
          <w:fldChar w:fldCharType="separate"/>
        </w:r>
        <w:r w:rsidR="00615699">
          <w:rPr>
            <w:noProof/>
            <w:webHidden/>
            <w:sz w:val="32"/>
            <w:szCs w:val="32"/>
          </w:rPr>
          <w:t>22</w:t>
        </w:r>
        <w:r w:rsidRPr="00622107">
          <w:rPr>
            <w:noProof/>
            <w:webHidden/>
            <w:sz w:val="32"/>
            <w:szCs w:val="32"/>
          </w:rPr>
          <w:fldChar w:fldCharType="end"/>
        </w:r>
      </w:hyperlink>
    </w:p>
    <w:p w:rsidR="00805336" w:rsidRPr="00622107" w:rsidRDefault="00805336" w:rsidP="00122D74">
      <w:pPr>
        <w:pStyle w:val="10"/>
        <w:tabs>
          <w:tab w:val="right" w:leader="dot" w:pos="8075"/>
        </w:tabs>
        <w:adjustRightInd w:val="0"/>
        <w:snapToGrid w:val="0"/>
        <w:spacing w:line="360" w:lineRule="auto"/>
        <w:rPr>
          <w:noProof/>
          <w:sz w:val="32"/>
          <w:szCs w:val="32"/>
        </w:rPr>
      </w:pPr>
      <w:hyperlink w:anchor="_Toc386916497" w:history="1">
        <w:r w:rsidRPr="00622107">
          <w:rPr>
            <w:rStyle w:val="af9"/>
            <w:rFonts w:eastAsia="黑体"/>
            <w:b/>
            <w:bCs/>
            <w:noProof/>
            <w:sz w:val="32"/>
            <w:szCs w:val="32"/>
          </w:rPr>
          <w:t>七、项目经费预算</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_Toc386916497 \h </w:instrText>
        </w:r>
        <w:r w:rsidRPr="00622107">
          <w:rPr>
            <w:noProof/>
            <w:webHidden/>
            <w:sz w:val="32"/>
            <w:szCs w:val="32"/>
          </w:rPr>
        </w:r>
        <w:r w:rsidRPr="00622107">
          <w:rPr>
            <w:noProof/>
            <w:webHidden/>
            <w:sz w:val="32"/>
            <w:szCs w:val="32"/>
          </w:rPr>
          <w:fldChar w:fldCharType="separate"/>
        </w:r>
        <w:r w:rsidR="00615699">
          <w:rPr>
            <w:noProof/>
            <w:webHidden/>
            <w:sz w:val="32"/>
            <w:szCs w:val="32"/>
          </w:rPr>
          <w:t>23</w:t>
        </w:r>
        <w:r w:rsidRPr="00622107">
          <w:rPr>
            <w:noProof/>
            <w:webHidden/>
            <w:sz w:val="32"/>
            <w:szCs w:val="32"/>
          </w:rPr>
          <w:fldChar w:fldCharType="end"/>
        </w:r>
      </w:hyperlink>
    </w:p>
    <w:p w:rsidR="00805336" w:rsidRPr="00622107" w:rsidRDefault="00805336" w:rsidP="00122D74">
      <w:pPr>
        <w:pStyle w:val="10"/>
        <w:tabs>
          <w:tab w:val="right" w:leader="dot" w:pos="8075"/>
        </w:tabs>
        <w:adjustRightInd w:val="0"/>
        <w:snapToGrid w:val="0"/>
        <w:spacing w:line="360" w:lineRule="auto"/>
        <w:rPr>
          <w:noProof/>
          <w:sz w:val="32"/>
          <w:szCs w:val="32"/>
        </w:rPr>
      </w:pPr>
      <w:hyperlink w:anchor="_Toc386916498" w:history="1">
        <w:r w:rsidRPr="00622107">
          <w:rPr>
            <w:rStyle w:val="af9"/>
            <w:rFonts w:eastAsia="黑体"/>
            <w:b/>
            <w:bCs/>
            <w:noProof/>
            <w:sz w:val="32"/>
            <w:szCs w:val="32"/>
          </w:rPr>
          <w:t>八、项目的组织管理及相关保障措施</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_Toc386916498 \h </w:instrText>
        </w:r>
        <w:r w:rsidRPr="00622107">
          <w:rPr>
            <w:noProof/>
            <w:webHidden/>
            <w:sz w:val="32"/>
            <w:szCs w:val="32"/>
          </w:rPr>
        </w:r>
        <w:r w:rsidRPr="00622107">
          <w:rPr>
            <w:noProof/>
            <w:webHidden/>
            <w:sz w:val="32"/>
            <w:szCs w:val="32"/>
          </w:rPr>
          <w:fldChar w:fldCharType="separate"/>
        </w:r>
        <w:r w:rsidR="00615699">
          <w:rPr>
            <w:noProof/>
            <w:webHidden/>
            <w:sz w:val="32"/>
            <w:szCs w:val="32"/>
          </w:rPr>
          <w:t>24</w:t>
        </w:r>
        <w:r w:rsidRPr="00622107">
          <w:rPr>
            <w:noProof/>
            <w:webHidden/>
            <w:sz w:val="32"/>
            <w:szCs w:val="32"/>
          </w:rPr>
          <w:fldChar w:fldCharType="end"/>
        </w:r>
      </w:hyperlink>
    </w:p>
    <w:p w:rsidR="00805336" w:rsidRPr="00622107" w:rsidRDefault="00805336" w:rsidP="00122D74">
      <w:pPr>
        <w:pStyle w:val="10"/>
        <w:tabs>
          <w:tab w:val="right" w:leader="dot" w:pos="8075"/>
        </w:tabs>
        <w:adjustRightInd w:val="0"/>
        <w:snapToGrid w:val="0"/>
        <w:spacing w:line="360" w:lineRule="auto"/>
        <w:rPr>
          <w:noProof/>
          <w:sz w:val="32"/>
          <w:szCs w:val="32"/>
        </w:rPr>
      </w:pPr>
      <w:hyperlink w:anchor="_Toc386916499" w:history="1">
        <w:r w:rsidRPr="00622107">
          <w:rPr>
            <w:rStyle w:val="af9"/>
            <w:rFonts w:eastAsia="黑体"/>
            <w:b/>
            <w:bCs/>
            <w:noProof/>
            <w:sz w:val="32"/>
            <w:szCs w:val="32"/>
          </w:rPr>
          <w:t>九、项目主要参加人员及任务分工</w:t>
        </w:r>
        <w:r w:rsidRPr="00622107">
          <w:rPr>
            <w:noProof/>
            <w:webHidden/>
            <w:sz w:val="32"/>
            <w:szCs w:val="32"/>
          </w:rPr>
          <w:tab/>
        </w:r>
        <w:r w:rsidRPr="00622107">
          <w:rPr>
            <w:noProof/>
            <w:webHidden/>
            <w:sz w:val="32"/>
            <w:szCs w:val="32"/>
          </w:rPr>
          <w:fldChar w:fldCharType="begin"/>
        </w:r>
        <w:r w:rsidRPr="00622107">
          <w:rPr>
            <w:noProof/>
            <w:webHidden/>
            <w:sz w:val="32"/>
            <w:szCs w:val="32"/>
          </w:rPr>
          <w:instrText xml:space="preserve"> PAGEREF _Toc386916499 \h </w:instrText>
        </w:r>
        <w:r w:rsidRPr="00622107">
          <w:rPr>
            <w:noProof/>
            <w:webHidden/>
            <w:sz w:val="32"/>
            <w:szCs w:val="32"/>
          </w:rPr>
        </w:r>
        <w:r w:rsidRPr="00622107">
          <w:rPr>
            <w:noProof/>
            <w:webHidden/>
            <w:sz w:val="32"/>
            <w:szCs w:val="32"/>
          </w:rPr>
          <w:fldChar w:fldCharType="separate"/>
        </w:r>
        <w:r w:rsidR="00615699">
          <w:rPr>
            <w:noProof/>
            <w:webHidden/>
            <w:sz w:val="32"/>
            <w:szCs w:val="32"/>
          </w:rPr>
          <w:t>25</w:t>
        </w:r>
        <w:r w:rsidRPr="00622107">
          <w:rPr>
            <w:noProof/>
            <w:webHidden/>
            <w:sz w:val="32"/>
            <w:szCs w:val="32"/>
          </w:rPr>
          <w:fldChar w:fldCharType="end"/>
        </w:r>
      </w:hyperlink>
    </w:p>
    <w:p w:rsidR="00805336" w:rsidRPr="00622107" w:rsidRDefault="00805336">
      <w:pPr>
        <w:pStyle w:val="10"/>
        <w:tabs>
          <w:tab w:val="right" w:leader="dot" w:pos="8075"/>
        </w:tabs>
        <w:rPr>
          <w:noProof/>
          <w:sz w:val="28"/>
          <w:szCs w:val="28"/>
        </w:rPr>
      </w:pPr>
    </w:p>
    <w:p w:rsidR="00805336" w:rsidRPr="00622107" w:rsidRDefault="00805336">
      <w:pPr>
        <w:pStyle w:val="10"/>
        <w:tabs>
          <w:tab w:val="right" w:leader="dot" w:pos="8075"/>
        </w:tabs>
        <w:rPr>
          <w:noProof/>
          <w:szCs w:val="22"/>
        </w:rPr>
      </w:pPr>
    </w:p>
    <w:p w:rsidR="00484A47" w:rsidRPr="00622107" w:rsidRDefault="00484A47" w:rsidP="008966F2">
      <w:pPr>
        <w:spacing w:afterLines="50" w:after="156" w:line="580" w:lineRule="exact"/>
        <w:outlineLvl w:val="0"/>
        <w:rPr>
          <w:rFonts w:eastAsia="黑体"/>
          <w:color w:val="000000"/>
          <w:sz w:val="36"/>
        </w:rPr>
      </w:pPr>
      <w:r w:rsidRPr="00622107">
        <w:rPr>
          <w:rFonts w:eastAsia="黑体"/>
          <w:sz w:val="28"/>
        </w:rPr>
        <w:fldChar w:fldCharType="end"/>
      </w:r>
    </w:p>
    <w:p w:rsidR="00484A47" w:rsidRPr="00622107" w:rsidRDefault="00484A47">
      <w:pPr>
        <w:pStyle w:val="20"/>
        <w:spacing w:line="360" w:lineRule="auto"/>
        <w:ind w:right="6" w:firstLine="0"/>
        <w:outlineLvl w:val="9"/>
        <w:rPr>
          <w:rFonts w:eastAsia="幼圆"/>
          <w:b/>
          <w:bCs/>
          <w:color w:val="000000"/>
          <w:sz w:val="24"/>
        </w:rPr>
      </w:pPr>
    </w:p>
    <w:p w:rsidR="00484A47" w:rsidRPr="00622107" w:rsidRDefault="00484A47">
      <w:pPr>
        <w:jc w:val="center"/>
        <w:rPr>
          <w:rFonts w:eastAsia="黑体"/>
          <w:color w:val="000000"/>
          <w:sz w:val="32"/>
        </w:rPr>
        <w:sectPr w:rsidR="00484A47" w:rsidRPr="00622107">
          <w:pgSz w:w="11906" w:h="16838"/>
          <w:pgMar w:top="1440" w:right="1797" w:bottom="1440" w:left="1797" w:header="851" w:footer="992" w:gutter="227"/>
          <w:pgNumType w:start="0"/>
          <w:cols w:space="425"/>
          <w:titlePg/>
          <w:docGrid w:type="linesAndChars" w:linePitch="312"/>
        </w:sectPr>
      </w:pPr>
    </w:p>
    <w:p w:rsidR="00484A47" w:rsidRPr="00622107" w:rsidRDefault="008D2502" w:rsidP="008D2502">
      <w:pPr>
        <w:adjustRightInd w:val="0"/>
        <w:snapToGrid w:val="0"/>
        <w:spacing w:beforeLines="50" w:before="156" w:line="360" w:lineRule="auto"/>
        <w:ind w:firstLineChars="200" w:firstLine="643"/>
        <w:outlineLvl w:val="0"/>
        <w:rPr>
          <w:rFonts w:eastAsia="黑体"/>
          <w:b/>
          <w:bCs/>
          <w:color w:val="000000"/>
          <w:sz w:val="32"/>
        </w:rPr>
      </w:pPr>
      <w:bookmarkStart w:id="4" w:name="_Toc386916491"/>
      <w:r w:rsidRPr="00622107">
        <w:rPr>
          <w:rFonts w:eastAsia="黑体"/>
          <w:b/>
          <w:bCs/>
          <w:color w:val="000000"/>
          <w:sz w:val="32"/>
        </w:rPr>
        <w:t>一、</w:t>
      </w:r>
      <w:r w:rsidR="00484A47" w:rsidRPr="00622107">
        <w:rPr>
          <w:rFonts w:eastAsia="黑体"/>
          <w:b/>
          <w:bCs/>
          <w:color w:val="000000"/>
          <w:sz w:val="32"/>
        </w:rPr>
        <w:t>项目概况</w:t>
      </w:r>
      <w:bookmarkEnd w:id="4"/>
    </w:p>
    <w:p w:rsidR="003E1E2A" w:rsidRPr="00622107" w:rsidRDefault="003E1E2A" w:rsidP="00235B7E">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中央储备粮是国家粮食宏</w:t>
      </w:r>
      <w:r w:rsidR="006018E3" w:rsidRPr="00622107">
        <w:rPr>
          <w:rFonts w:eastAsia="仿宋" w:hAnsi="仿宋"/>
          <w:color w:val="000000"/>
          <w:sz w:val="30"/>
          <w:szCs w:val="30"/>
        </w:rPr>
        <w:t>观</w:t>
      </w:r>
      <w:r w:rsidRPr="00622107">
        <w:rPr>
          <w:rFonts w:eastAsia="仿宋" w:hAnsi="仿宋"/>
          <w:color w:val="000000"/>
          <w:sz w:val="30"/>
          <w:szCs w:val="30"/>
        </w:rPr>
        <w:t>调控的基础，</w:t>
      </w:r>
      <w:r w:rsidRPr="0024554C">
        <w:rPr>
          <w:rFonts w:eastAsia="仿宋" w:hAnsi="仿宋"/>
          <w:color w:val="000000"/>
          <w:sz w:val="30"/>
          <w:szCs w:val="30"/>
        </w:rPr>
        <w:t>“</w:t>
      </w:r>
      <w:r w:rsidRPr="00622107">
        <w:rPr>
          <w:rFonts w:eastAsia="仿宋" w:hAnsi="仿宋"/>
          <w:color w:val="000000"/>
          <w:sz w:val="30"/>
          <w:szCs w:val="30"/>
        </w:rPr>
        <w:t>确保中央储备粮数量真实、质量良好</w:t>
      </w:r>
      <w:r w:rsidRPr="0024554C">
        <w:rPr>
          <w:rFonts w:eastAsia="仿宋" w:hAnsi="仿宋"/>
          <w:color w:val="000000"/>
          <w:sz w:val="30"/>
          <w:szCs w:val="30"/>
        </w:rPr>
        <w:t>”</w:t>
      </w:r>
      <w:r w:rsidRPr="00622107">
        <w:rPr>
          <w:rFonts w:eastAsia="仿宋" w:hAnsi="仿宋"/>
          <w:color w:val="000000"/>
          <w:sz w:val="30"/>
          <w:szCs w:val="30"/>
        </w:rPr>
        <w:t>是中国储备粮管理总公司</w:t>
      </w:r>
      <w:r w:rsidR="0024554C">
        <w:rPr>
          <w:rFonts w:eastAsia="仿宋" w:hAnsi="仿宋" w:hint="eastAsia"/>
          <w:color w:val="000000"/>
          <w:sz w:val="30"/>
          <w:szCs w:val="30"/>
        </w:rPr>
        <w:t>（以下简称总公司）</w:t>
      </w:r>
      <w:r w:rsidRPr="00622107">
        <w:rPr>
          <w:rFonts w:eastAsia="仿宋" w:hAnsi="仿宋"/>
          <w:color w:val="000000"/>
          <w:sz w:val="30"/>
          <w:szCs w:val="30"/>
        </w:rPr>
        <w:t>的根本任务。</w:t>
      </w:r>
      <w:r w:rsidR="00A54DFB" w:rsidRPr="00A54DFB">
        <w:rPr>
          <w:rFonts w:eastAsia="仿宋" w:hAnsi="仿宋" w:hint="eastAsia"/>
          <w:color w:val="000000"/>
          <w:sz w:val="30"/>
          <w:szCs w:val="30"/>
        </w:rPr>
        <w:t>“粮情检测”被誉为粮油保管员“眼睛”和“鼻子”，可以</w:t>
      </w:r>
      <w:r w:rsidR="00A54DFB">
        <w:rPr>
          <w:rFonts w:eastAsia="仿宋" w:hAnsi="仿宋" w:hint="eastAsia"/>
          <w:color w:val="000000"/>
          <w:sz w:val="30"/>
          <w:szCs w:val="30"/>
        </w:rPr>
        <w:t>帮助保管员</w:t>
      </w:r>
      <w:r w:rsidR="00A54DFB" w:rsidRPr="00A54DFB">
        <w:rPr>
          <w:rFonts w:eastAsia="仿宋" w:hAnsi="仿宋" w:hint="eastAsia"/>
          <w:color w:val="000000"/>
          <w:sz w:val="30"/>
          <w:szCs w:val="30"/>
        </w:rPr>
        <w:t>对进行实时</w:t>
      </w:r>
      <w:r w:rsidR="0024554C">
        <w:rPr>
          <w:rFonts w:eastAsia="仿宋" w:hAnsi="仿宋" w:hint="eastAsia"/>
          <w:color w:val="000000"/>
          <w:sz w:val="30"/>
          <w:szCs w:val="30"/>
        </w:rPr>
        <w:t>了解粮情状况</w:t>
      </w:r>
      <w:r w:rsidR="00A54DFB" w:rsidRPr="00A54DFB">
        <w:rPr>
          <w:rFonts w:eastAsia="仿宋" w:hAnsi="仿宋" w:hint="eastAsia"/>
          <w:color w:val="000000"/>
          <w:sz w:val="30"/>
          <w:szCs w:val="30"/>
        </w:rPr>
        <w:t>，</w:t>
      </w:r>
      <w:r w:rsidR="0024554C">
        <w:rPr>
          <w:rFonts w:eastAsia="仿宋" w:hAnsi="仿宋" w:hint="eastAsia"/>
          <w:color w:val="000000"/>
          <w:sz w:val="30"/>
          <w:szCs w:val="30"/>
        </w:rPr>
        <w:t>所有存储中央储备粮的粮仓均已安装“粮情测控系统</w:t>
      </w:r>
      <w:r w:rsidR="0024554C">
        <w:rPr>
          <w:rFonts w:eastAsia="仿宋" w:hAnsi="仿宋"/>
          <w:color w:val="000000"/>
          <w:sz w:val="30"/>
          <w:szCs w:val="30"/>
        </w:rPr>
        <w:t>”</w:t>
      </w:r>
      <w:r w:rsidR="0024554C">
        <w:rPr>
          <w:rFonts w:eastAsia="仿宋" w:hAnsi="仿宋" w:hint="eastAsia"/>
          <w:color w:val="000000"/>
          <w:sz w:val="30"/>
          <w:szCs w:val="30"/>
        </w:rPr>
        <w:t>。</w:t>
      </w:r>
      <w:r w:rsidR="00A54DFB" w:rsidRPr="00622107">
        <w:rPr>
          <w:rFonts w:eastAsia="仿宋" w:hAnsi="仿宋"/>
          <w:color w:val="000000"/>
          <w:sz w:val="30"/>
          <w:szCs w:val="30"/>
        </w:rPr>
        <w:t>为了不断夯实</w:t>
      </w:r>
      <w:r w:rsidR="00A54DFB" w:rsidRPr="0024554C">
        <w:rPr>
          <w:rFonts w:eastAsia="仿宋" w:hAnsi="仿宋"/>
          <w:color w:val="000000"/>
          <w:sz w:val="30"/>
          <w:szCs w:val="30"/>
        </w:rPr>
        <w:t>“</w:t>
      </w:r>
      <w:r w:rsidR="00A54DFB" w:rsidRPr="00622107">
        <w:rPr>
          <w:rFonts w:eastAsia="仿宋" w:hAnsi="仿宋"/>
          <w:color w:val="000000"/>
          <w:sz w:val="30"/>
          <w:szCs w:val="30"/>
        </w:rPr>
        <w:t>两个确保</w:t>
      </w:r>
      <w:r w:rsidR="00A54DFB" w:rsidRPr="0024554C">
        <w:rPr>
          <w:rFonts w:eastAsia="仿宋" w:hAnsi="仿宋"/>
          <w:color w:val="000000"/>
          <w:sz w:val="30"/>
          <w:szCs w:val="30"/>
        </w:rPr>
        <w:t>”</w:t>
      </w:r>
      <w:r w:rsidR="00A54DFB" w:rsidRPr="00622107">
        <w:rPr>
          <w:rFonts w:eastAsia="仿宋" w:hAnsi="仿宋"/>
          <w:color w:val="000000"/>
          <w:sz w:val="30"/>
          <w:szCs w:val="30"/>
        </w:rPr>
        <w:t>基础，总公司</w:t>
      </w:r>
      <w:r w:rsidR="0024554C">
        <w:rPr>
          <w:rFonts w:eastAsia="仿宋" w:hAnsi="仿宋" w:hint="eastAsia"/>
          <w:color w:val="000000"/>
          <w:sz w:val="30"/>
          <w:szCs w:val="30"/>
        </w:rPr>
        <w:t>已全面推广了“</w:t>
      </w:r>
      <w:r w:rsidR="0024554C" w:rsidRPr="00A54DFB">
        <w:rPr>
          <w:rFonts w:eastAsia="仿宋" w:hAnsi="仿宋" w:hint="eastAsia"/>
          <w:color w:val="000000"/>
          <w:sz w:val="30"/>
          <w:szCs w:val="30"/>
        </w:rPr>
        <w:t>粮情远程监测系统”</w:t>
      </w:r>
      <w:r w:rsidR="0024554C">
        <w:rPr>
          <w:rFonts w:eastAsia="仿宋" w:hAnsi="仿宋" w:hint="eastAsia"/>
          <w:color w:val="000000"/>
          <w:sz w:val="30"/>
          <w:szCs w:val="30"/>
        </w:rPr>
        <w:t>，能够获得系统内所有粮仓的实时</w:t>
      </w:r>
      <w:r w:rsidR="0024554C" w:rsidRPr="0024554C">
        <w:rPr>
          <w:rFonts w:eastAsia="仿宋" w:hAnsi="仿宋" w:hint="eastAsia"/>
          <w:color w:val="000000"/>
          <w:sz w:val="30"/>
          <w:szCs w:val="30"/>
        </w:rPr>
        <w:t>粮情数据。</w:t>
      </w:r>
      <w:r w:rsidR="008E5D57">
        <w:rPr>
          <w:rFonts w:eastAsia="仿宋" w:hAnsi="仿宋" w:hint="eastAsia"/>
          <w:color w:val="000000"/>
          <w:sz w:val="30"/>
          <w:szCs w:val="30"/>
        </w:rPr>
        <w:t>但生产中实际应用的“粮情测控系统”，由于各种原因，还存在急需解决的问题。</w:t>
      </w:r>
      <w:bookmarkStart w:id="5" w:name="OLE_LINK1"/>
      <w:bookmarkStart w:id="6" w:name="OLE_LINK2"/>
      <w:r w:rsidR="00AA544D">
        <w:rPr>
          <w:rFonts w:eastAsia="仿宋" w:hAnsi="仿宋" w:hint="eastAsia"/>
          <w:color w:val="000000"/>
          <w:sz w:val="30"/>
          <w:szCs w:val="30"/>
        </w:rPr>
        <w:t>一方面，</w:t>
      </w:r>
      <w:r w:rsidR="0024554C">
        <w:rPr>
          <w:rFonts w:eastAsia="仿宋" w:hAnsi="仿宋" w:hint="eastAsia"/>
          <w:color w:val="000000"/>
          <w:sz w:val="30"/>
          <w:szCs w:val="30"/>
        </w:rPr>
        <w:t>虽然</w:t>
      </w:r>
      <w:r w:rsidR="00AA544D">
        <w:rPr>
          <w:rFonts w:eastAsia="仿宋" w:hAnsi="仿宋" w:hint="eastAsia"/>
          <w:color w:val="000000"/>
          <w:sz w:val="30"/>
          <w:szCs w:val="30"/>
        </w:rPr>
        <w:t>“</w:t>
      </w:r>
      <w:r w:rsidR="0024554C">
        <w:rPr>
          <w:rFonts w:eastAsia="仿宋" w:hAnsi="仿宋" w:hint="eastAsia"/>
          <w:color w:val="000000"/>
          <w:sz w:val="30"/>
          <w:szCs w:val="30"/>
        </w:rPr>
        <w:t>粮情</w:t>
      </w:r>
      <w:r w:rsidR="00AA544D">
        <w:rPr>
          <w:rFonts w:eastAsia="仿宋" w:hAnsi="仿宋" w:hint="eastAsia"/>
          <w:color w:val="000000"/>
          <w:sz w:val="30"/>
          <w:szCs w:val="30"/>
        </w:rPr>
        <w:t>测控系统”的相关标准要求该系统具备粮情分析功能，没有充分利用</w:t>
      </w:r>
      <w:r w:rsidR="00015C72">
        <w:rPr>
          <w:rFonts w:eastAsia="仿宋" w:hAnsi="仿宋" w:hint="eastAsia"/>
          <w:color w:val="000000"/>
          <w:sz w:val="30"/>
          <w:szCs w:val="30"/>
        </w:rPr>
        <w:t>储藏过程中</w:t>
      </w:r>
      <w:r w:rsidR="00AA544D">
        <w:rPr>
          <w:rFonts w:eastAsia="仿宋" w:hAnsi="仿宋" w:hint="eastAsia"/>
          <w:color w:val="000000"/>
          <w:sz w:val="30"/>
          <w:szCs w:val="30"/>
        </w:rPr>
        <w:t>大量有效的粮情数据</w:t>
      </w:r>
      <w:r w:rsidR="008E5D57">
        <w:rPr>
          <w:rFonts w:eastAsia="仿宋" w:hAnsi="仿宋" w:hint="eastAsia"/>
          <w:color w:val="000000"/>
          <w:sz w:val="30"/>
          <w:szCs w:val="30"/>
        </w:rPr>
        <w:t>深度分析</w:t>
      </w:r>
      <w:r w:rsidR="00AA544D">
        <w:rPr>
          <w:rFonts w:eastAsia="仿宋" w:hAnsi="仿宋" w:hint="eastAsia"/>
          <w:color w:val="000000"/>
          <w:sz w:val="30"/>
          <w:szCs w:val="30"/>
        </w:rPr>
        <w:t>，</w:t>
      </w:r>
      <w:r w:rsidR="008E5D57">
        <w:rPr>
          <w:rFonts w:eastAsia="仿宋" w:hAnsi="仿宋" w:hint="eastAsia"/>
          <w:color w:val="000000"/>
          <w:sz w:val="30"/>
          <w:szCs w:val="30"/>
        </w:rPr>
        <w:t>总结</w:t>
      </w:r>
      <w:r w:rsidR="00AA544D">
        <w:rPr>
          <w:rFonts w:eastAsia="仿宋" w:hAnsi="仿宋" w:hint="eastAsia"/>
          <w:color w:val="000000"/>
          <w:sz w:val="30"/>
          <w:szCs w:val="30"/>
        </w:rPr>
        <w:t>粮情变化规律，</w:t>
      </w:r>
      <w:r w:rsidR="008E5D57">
        <w:rPr>
          <w:rFonts w:eastAsia="仿宋" w:hAnsi="仿宋" w:hint="eastAsia"/>
          <w:color w:val="000000"/>
          <w:sz w:val="30"/>
          <w:szCs w:val="30"/>
        </w:rPr>
        <w:t>帮助粮油保管员判断储粮稳定性，指导</w:t>
      </w:r>
      <w:r w:rsidR="00AA544D">
        <w:rPr>
          <w:rFonts w:eastAsia="仿宋" w:hAnsi="仿宋" w:hint="eastAsia"/>
          <w:color w:val="000000"/>
          <w:sz w:val="30"/>
          <w:szCs w:val="30"/>
        </w:rPr>
        <w:t>保管员</w:t>
      </w:r>
      <w:r w:rsidR="008E5D57">
        <w:rPr>
          <w:rFonts w:eastAsia="仿宋" w:hAnsi="仿宋" w:hint="eastAsia"/>
          <w:color w:val="000000"/>
          <w:sz w:val="30"/>
          <w:szCs w:val="30"/>
        </w:rPr>
        <w:t>采取经济、有效措施控制粮情；另一方面，没有</w:t>
      </w:r>
      <w:r w:rsidR="00015C72">
        <w:rPr>
          <w:rFonts w:eastAsia="仿宋" w:hAnsi="仿宋" w:hint="eastAsia"/>
          <w:color w:val="000000"/>
          <w:sz w:val="30"/>
          <w:szCs w:val="30"/>
        </w:rPr>
        <w:t>对来自不同粮仓、不同粮库、不同储粮生态区域的粮情大数据深度挖掘，尚未归纳</w:t>
      </w:r>
      <w:r w:rsidR="00CC043C">
        <w:rPr>
          <w:rFonts w:eastAsia="仿宋" w:hAnsi="仿宋" w:hint="eastAsia"/>
          <w:color w:val="000000"/>
          <w:sz w:val="30"/>
          <w:szCs w:val="30"/>
        </w:rPr>
        <w:t>、总结</w:t>
      </w:r>
      <w:r w:rsidR="00015C72">
        <w:rPr>
          <w:rFonts w:eastAsia="仿宋" w:hAnsi="仿宋" w:hint="eastAsia"/>
          <w:color w:val="000000"/>
          <w:sz w:val="30"/>
          <w:szCs w:val="30"/>
        </w:rPr>
        <w:t>出</w:t>
      </w:r>
      <w:r w:rsidR="00CC043C">
        <w:rPr>
          <w:rFonts w:eastAsia="仿宋" w:hAnsi="仿宋" w:hint="eastAsia"/>
          <w:color w:val="000000"/>
          <w:sz w:val="30"/>
          <w:szCs w:val="30"/>
        </w:rPr>
        <w:t>简单明了的结论，供不同层级管理者宏观</w:t>
      </w:r>
      <w:r w:rsidR="006E41F1">
        <w:rPr>
          <w:rFonts w:eastAsia="仿宋" w:hAnsi="仿宋" w:hint="eastAsia"/>
          <w:color w:val="000000"/>
          <w:sz w:val="30"/>
          <w:szCs w:val="30"/>
        </w:rPr>
        <w:t>掌握</w:t>
      </w:r>
      <w:r w:rsidR="006826BC">
        <w:rPr>
          <w:rFonts w:eastAsia="仿宋" w:hAnsi="仿宋" w:hint="eastAsia"/>
          <w:color w:val="000000"/>
          <w:sz w:val="30"/>
          <w:szCs w:val="30"/>
        </w:rPr>
        <w:t>中央储备粮储藏实时情况</w:t>
      </w:r>
      <w:r w:rsidR="0023281B">
        <w:rPr>
          <w:rFonts w:eastAsia="仿宋" w:hAnsi="仿宋" w:hint="eastAsia"/>
          <w:color w:val="000000"/>
          <w:sz w:val="30"/>
          <w:szCs w:val="30"/>
        </w:rPr>
        <w:t>。</w:t>
      </w:r>
    </w:p>
    <w:bookmarkEnd w:id="5"/>
    <w:bookmarkEnd w:id="6"/>
    <w:p w:rsidR="00955569" w:rsidRPr="00622107" w:rsidRDefault="00E82942" w:rsidP="00235B7E">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根据实用、有效、急需的原则，</w:t>
      </w:r>
      <w:r w:rsidR="00955569" w:rsidRPr="00622107">
        <w:rPr>
          <w:rFonts w:eastAsia="仿宋" w:hAnsi="仿宋"/>
          <w:color w:val="000000"/>
          <w:sz w:val="30"/>
          <w:szCs w:val="30"/>
        </w:rPr>
        <w:t>开展项目研究</w:t>
      </w:r>
      <w:r w:rsidR="00C41DFA" w:rsidRPr="00622107">
        <w:rPr>
          <w:rFonts w:eastAsia="仿宋" w:hAnsi="仿宋"/>
          <w:color w:val="000000"/>
          <w:sz w:val="30"/>
          <w:szCs w:val="30"/>
        </w:rPr>
        <w:t>，达到以下目的</w:t>
      </w:r>
      <w:r w:rsidR="008966F2" w:rsidRPr="00622107">
        <w:rPr>
          <w:rFonts w:eastAsia="仿宋" w:hAnsi="仿宋"/>
          <w:color w:val="000000"/>
          <w:sz w:val="30"/>
          <w:szCs w:val="30"/>
        </w:rPr>
        <w:t>：</w:t>
      </w:r>
      <w:r w:rsidR="00C41DFA" w:rsidRPr="00622107">
        <w:rPr>
          <w:rFonts w:eastAsia="仿宋" w:hAnsi="仿宋"/>
          <w:color w:val="000000"/>
          <w:sz w:val="30"/>
          <w:szCs w:val="30"/>
        </w:rPr>
        <w:t>一是</w:t>
      </w:r>
      <w:r w:rsidR="008B6D87">
        <w:rPr>
          <w:rFonts w:eastAsia="仿宋" w:hAnsi="仿宋" w:hint="eastAsia"/>
          <w:color w:val="000000"/>
          <w:sz w:val="30"/>
          <w:szCs w:val="30"/>
        </w:rPr>
        <w:t>筛选关键数据及其变化，帮助保管员分析粮情</w:t>
      </w:r>
      <w:r w:rsidR="00955569" w:rsidRPr="00622107">
        <w:rPr>
          <w:rFonts w:eastAsia="仿宋" w:hAnsi="仿宋"/>
          <w:color w:val="000000"/>
          <w:sz w:val="30"/>
          <w:szCs w:val="30"/>
        </w:rPr>
        <w:t>；</w:t>
      </w:r>
      <w:r w:rsidR="007B106B" w:rsidRPr="00622107">
        <w:rPr>
          <w:rFonts w:eastAsia="仿宋" w:hAnsi="仿宋"/>
          <w:color w:val="000000"/>
          <w:sz w:val="30"/>
          <w:szCs w:val="30"/>
        </w:rPr>
        <w:t>二</w:t>
      </w:r>
      <w:r w:rsidR="00955569" w:rsidRPr="00622107">
        <w:rPr>
          <w:rFonts w:eastAsia="仿宋" w:hAnsi="仿宋"/>
          <w:color w:val="000000"/>
          <w:sz w:val="30"/>
          <w:szCs w:val="30"/>
        </w:rPr>
        <w:t>是</w:t>
      </w:r>
      <w:r w:rsidR="008B6D87">
        <w:rPr>
          <w:rFonts w:eastAsia="仿宋" w:hAnsi="仿宋" w:hint="eastAsia"/>
          <w:color w:val="000000"/>
          <w:sz w:val="30"/>
          <w:szCs w:val="30"/>
        </w:rPr>
        <w:t>根据当地粮情变化规律，对粮情控制提出措施建议，供保管员参考；</w:t>
      </w:r>
      <w:r w:rsidR="007B106B" w:rsidRPr="00622107">
        <w:rPr>
          <w:rFonts w:eastAsia="仿宋" w:hAnsi="仿宋"/>
          <w:color w:val="000000"/>
          <w:sz w:val="30"/>
          <w:szCs w:val="30"/>
        </w:rPr>
        <w:t>三</w:t>
      </w:r>
      <w:r w:rsidR="005F6CB5" w:rsidRPr="00622107">
        <w:rPr>
          <w:rFonts w:eastAsia="仿宋" w:hAnsi="仿宋"/>
          <w:color w:val="000000"/>
          <w:sz w:val="30"/>
          <w:szCs w:val="30"/>
        </w:rPr>
        <w:t>是</w:t>
      </w:r>
      <w:r w:rsidR="00345816">
        <w:rPr>
          <w:rFonts w:eastAsia="仿宋" w:hAnsi="仿宋" w:hint="eastAsia"/>
          <w:color w:val="000000"/>
          <w:sz w:val="30"/>
          <w:szCs w:val="30"/>
        </w:rPr>
        <w:t>预测粮情变化趋势，供仓储科长或分管副主任决策参考；四是</w:t>
      </w:r>
      <w:r w:rsidR="008B6D87">
        <w:rPr>
          <w:rFonts w:eastAsia="仿宋" w:hAnsi="仿宋" w:hint="eastAsia"/>
          <w:color w:val="000000"/>
          <w:sz w:val="30"/>
          <w:szCs w:val="30"/>
        </w:rPr>
        <w:t>分析不同仓</w:t>
      </w:r>
      <w:r w:rsidR="00345816">
        <w:rPr>
          <w:rFonts w:eastAsia="仿宋" w:hAnsi="仿宋" w:hint="eastAsia"/>
          <w:color w:val="000000"/>
          <w:sz w:val="30"/>
          <w:szCs w:val="30"/>
        </w:rPr>
        <w:t>粮情控制效果和储藏稳定性，辅助粮库管理部门对保管员工作效果评价；五</w:t>
      </w:r>
      <w:r w:rsidR="005F6CB5" w:rsidRPr="00622107">
        <w:rPr>
          <w:rFonts w:eastAsia="仿宋" w:hAnsi="仿宋"/>
          <w:color w:val="000000"/>
          <w:sz w:val="30"/>
          <w:szCs w:val="30"/>
        </w:rPr>
        <w:t>是</w:t>
      </w:r>
      <w:r w:rsidR="002F196D">
        <w:rPr>
          <w:rFonts w:eastAsia="仿宋" w:hAnsi="仿宋" w:hint="eastAsia"/>
          <w:color w:val="000000"/>
          <w:sz w:val="30"/>
          <w:szCs w:val="30"/>
        </w:rPr>
        <w:t>通过数理统计和分析，对</w:t>
      </w:r>
      <w:r w:rsidR="00345816">
        <w:rPr>
          <w:rFonts w:eastAsia="仿宋" w:hAnsi="仿宋" w:hint="eastAsia"/>
          <w:color w:val="000000"/>
          <w:sz w:val="30"/>
          <w:szCs w:val="30"/>
        </w:rPr>
        <w:t>储粮安全性总体评价。</w:t>
      </w:r>
    </w:p>
    <w:p w:rsidR="005F6CB5" w:rsidRDefault="005F6CB5" w:rsidP="00C91608">
      <w:pPr>
        <w:autoSpaceDE w:val="0"/>
        <w:autoSpaceDN w:val="0"/>
        <w:adjustRightInd w:val="0"/>
        <w:ind w:firstLine="420"/>
        <w:jc w:val="left"/>
        <w:rPr>
          <w:rFonts w:eastAsia="仿宋" w:hAnsi="仿宋" w:hint="eastAsia"/>
          <w:color w:val="000000"/>
          <w:sz w:val="30"/>
          <w:szCs w:val="30"/>
        </w:rPr>
      </w:pPr>
      <w:r w:rsidRPr="00622107">
        <w:rPr>
          <w:rFonts w:eastAsia="仿宋" w:hAnsi="仿宋"/>
          <w:color w:val="000000"/>
          <w:sz w:val="30"/>
          <w:szCs w:val="30"/>
        </w:rPr>
        <w:t>根据项目目标，主要研究以下内容：</w:t>
      </w:r>
      <w:r w:rsidR="0073492D" w:rsidRPr="00622107">
        <w:rPr>
          <w:rFonts w:eastAsia="仿宋" w:hAnsi="仿宋"/>
          <w:color w:val="000000"/>
          <w:sz w:val="30"/>
          <w:szCs w:val="30"/>
        </w:rPr>
        <w:t>一是</w:t>
      </w:r>
      <w:r w:rsidR="008C2CFD">
        <w:rPr>
          <w:rFonts w:eastAsia="仿宋" w:hAnsi="仿宋" w:hint="eastAsia"/>
          <w:color w:val="000000"/>
          <w:sz w:val="30"/>
          <w:szCs w:val="30"/>
        </w:rPr>
        <w:t>框架和模块设计</w:t>
      </w:r>
      <w:r w:rsidR="00FF1255">
        <w:rPr>
          <w:rFonts w:eastAsia="仿宋" w:hAnsi="仿宋" w:hint="eastAsia"/>
          <w:color w:val="000000"/>
          <w:sz w:val="30"/>
          <w:szCs w:val="30"/>
        </w:rPr>
        <w:t>。</w:t>
      </w:r>
      <w:r w:rsidR="008C2CFD">
        <w:rPr>
          <w:rFonts w:eastAsia="仿宋" w:hAnsi="仿宋" w:hint="eastAsia"/>
          <w:color w:val="000000"/>
          <w:sz w:val="30"/>
          <w:szCs w:val="30"/>
        </w:rPr>
        <w:t>建立</w:t>
      </w:r>
      <w:r w:rsidR="008C2CFD" w:rsidRPr="008C2CFD">
        <w:rPr>
          <w:rFonts w:eastAsia="仿宋" w:hAnsi="仿宋" w:hint="eastAsia"/>
          <w:color w:val="000000"/>
          <w:sz w:val="30"/>
          <w:szCs w:val="30"/>
        </w:rPr>
        <w:t>数据库、模型库、知识库、方法库</w:t>
      </w:r>
      <w:r w:rsidR="008C2CFD">
        <w:rPr>
          <w:rFonts w:eastAsia="仿宋" w:hAnsi="仿宋" w:hint="eastAsia"/>
          <w:color w:val="000000"/>
          <w:sz w:val="30"/>
          <w:szCs w:val="30"/>
        </w:rPr>
        <w:t>数学模型，开发</w:t>
      </w:r>
      <w:r w:rsidR="008C2CFD" w:rsidRPr="008C2CFD">
        <w:rPr>
          <w:rFonts w:eastAsia="仿宋" w:hAnsi="仿宋" w:hint="eastAsia"/>
          <w:color w:val="000000"/>
          <w:sz w:val="30"/>
          <w:szCs w:val="30"/>
        </w:rPr>
        <w:t>人机接口</w:t>
      </w:r>
      <w:r w:rsidR="008C2CFD">
        <w:rPr>
          <w:rFonts w:eastAsia="仿宋" w:hAnsi="仿宋" w:hint="eastAsia"/>
          <w:color w:val="000000"/>
          <w:sz w:val="30"/>
          <w:szCs w:val="30"/>
        </w:rPr>
        <w:t>，</w:t>
      </w:r>
      <w:r w:rsidR="008C2CFD" w:rsidRPr="008C2CFD">
        <w:rPr>
          <w:rFonts w:eastAsia="仿宋" w:hAnsi="仿宋" w:hint="eastAsia"/>
          <w:color w:val="000000"/>
          <w:sz w:val="30"/>
          <w:szCs w:val="30"/>
        </w:rPr>
        <w:t>支持</w:t>
      </w:r>
      <w:r w:rsidR="008C2CFD" w:rsidRPr="008C2CFD">
        <w:rPr>
          <w:rFonts w:eastAsia="仿宋" w:hAnsi="仿宋" w:hint="eastAsia"/>
          <w:color w:val="000000"/>
          <w:sz w:val="30"/>
          <w:szCs w:val="30"/>
        </w:rPr>
        <w:t>TCP/IP</w:t>
      </w:r>
      <w:r w:rsidR="005D42DC">
        <w:rPr>
          <w:rFonts w:eastAsia="仿宋" w:hAnsi="仿宋" w:hint="eastAsia"/>
          <w:color w:val="000000"/>
          <w:sz w:val="30"/>
          <w:szCs w:val="30"/>
        </w:rPr>
        <w:t>网络</w:t>
      </w:r>
      <w:r w:rsidR="008C2CFD" w:rsidRPr="008C2CFD">
        <w:rPr>
          <w:rFonts w:eastAsia="仿宋" w:hAnsi="仿宋" w:hint="eastAsia"/>
          <w:color w:val="000000"/>
          <w:sz w:val="30"/>
          <w:szCs w:val="30"/>
        </w:rPr>
        <w:t>协议</w:t>
      </w:r>
      <w:r w:rsidR="00FF1255">
        <w:rPr>
          <w:rFonts w:eastAsia="仿宋" w:hAnsi="仿宋" w:hint="eastAsia"/>
          <w:color w:val="000000"/>
          <w:sz w:val="30"/>
          <w:szCs w:val="30"/>
        </w:rPr>
        <w:t>。</w:t>
      </w:r>
      <w:r w:rsidR="005D42DC">
        <w:rPr>
          <w:rFonts w:eastAsia="仿宋" w:hAnsi="仿宋" w:hint="eastAsia"/>
          <w:color w:val="000000"/>
          <w:sz w:val="30"/>
          <w:szCs w:val="30"/>
        </w:rPr>
        <w:t>二是开发数据接口</w:t>
      </w:r>
      <w:r w:rsidR="00FF1255">
        <w:rPr>
          <w:rFonts w:eastAsia="仿宋" w:hAnsi="仿宋" w:hint="eastAsia"/>
          <w:color w:val="000000"/>
          <w:sz w:val="30"/>
          <w:szCs w:val="30"/>
        </w:rPr>
        <w:t>。</w:t>
      </w:r>
      <w:r w:rsidR="005D42DC">
        <w:rPr>
          <w:rFonts w:eastAsia="仿宋" w:hAnsi="仿宋" w:hint="eastAsia"/>
          <w:color w:val="000000"/>
          <w:sz w:val="30"/>
          <w:szCs w:val="30"/>
        </w:rPr>
        <w:t>获取不同仓、不同粮情测控厂家的实时粮情数据</w:t>
      </w:r>
      <w:r w:rsidR="00FF1255">
        <w:rPr>
          <w:rFonts w:eastAsia="仿宋" w:hAnsi="仿宋" w:hint="eastAsia"/>
          <w:color w:val="000000"/>
          <w:sz w:val="30"/>
          <w:szCs w:val="30"/>
        </w:rPr>
        <w:t>。</w:t>
      </w:r>
      <w:r w:rsidR="005D42DC">
        <w:rPr>
          <w:rFonts w:eastAsia="仿宋" w:hAnsi="仿宋" w:hint="eastAsia"/>
          <w:color w:val="000000"/>
          <w:sz w:val="30"/>
          <w:szCs w:val="30"/>
        </w:rPr>
        <w:t>三是建立数据筛选模型，</w:t>
      </w:r>
      <w:r w:rsidR="00FF1255" w:rsidRPr="00622107">
        <w:rPr>
          <w:rFonts w:eastAsia="仿宋" w:hAnsi="仿宋"/>
          <w:color w:val="000000"/>
          <w:sz w:val="30"/>
          <w:szCs w:val="30"/>
        </w:rPr>
        <w:t>增加数据有效性分析功能</w:t>
      </w:r>
      <w:r w:rsidR="00FF1255">
        <w:rPr>
          <w:rFonts w:eastAsia="仿宋" w:hAnsi="仿宋" w:hint="eastAsia"/>
          <w:color w:val="000000"/>
          <w:sz w:val="30"/>
          <w:szCs w:val="30"/>
        </w:rPr>
        <w:t>。四是</w:t>
      </w:r>
      <w:r w:rsidR="00FF1255" w:rsidRPr="00622107">
        <w:rPr>
          <w:rFonts w:eastAsia="仿宋" w:hAnsi="仿宋"/>
          <w:color w:val="000000"/>
          <w:sz w:val="30"/>
          <w:szCs w:val="30"/>
        </w:rPr>
        <w:t>粮情分析</w:t>
      </w:r>
      <w:r w:rsidR="00FF1255">
        <w:rPr>
          <w:rFonts w:eastAsia="仿宋" w:hAnsi="仿宋" w:hint="eastAsia"/>
          <w:color w:val="000000"/>
          <w:sz w:val="30"/>
          <w:szCs w:val="30"/>
        </w:rPr>
        <w:t>。包括</w:t>
      </w:r>
      <w:r w:rsidR="00FF1255" w:rsidRPr="00622107">
        <w:rPr>
          <w:rFonts w:eastAsia="仿宋" w:hAnsi="仿宋"/>
          <w:color w:val="000000"/>
          <w:sz w:val="30"/>
          <w:szCs w:val="30"/>
        </w:rPr>
        <w:t>空气状态参数计算</w:t>
      </w:r>
      <w:r w:rsidR="00FF1255">
        <w:rPr>
          <w:rFonts w:eastAsia="仿宋" w:hAnsi="仿宋" w:hint="eastAsia"/>
          <w:color w:val="000000"/>
          <w:sz w:val="30"/>
          <w:szCs w:val="30"/>
        </w:rPr>
        <w:t>，</w:t>
      </w:r>
      <w:r w:rsidR="00FF1255" w:rsidRPr="00622107">
        <w:rPr>
          <w:rFonts w:eastAsia="仿宋" w:hAnsi="仿宋"/>
          <w:color w:val="000000"/>
          <w:sz w:val="30"/>
          <w:szCs w:val="30"/>
        </w:rPr>
        <w:t>控温效果分析</w:t>
      </w:r>
      <w:r w:rsidR="00FF1255">
        <w:rPr>
          <w:rFonts w:eastAsia="仿宋" w:hAnsi="仿宋" w:hint="eastAsia"/>
          <w:color w:val="000000"/>
          <w:sz w:val="30"/>
          <w:szCs w:val="30"/>
        </w:rPr>
        <w:t>，</w:t>
      </w:r>
      <w:r w:rsidR="00FF1255" w:rsidRPr="00622107">
        <w:rPr>
          <w:rFonts w:eastAsia="仿宋" w:hAnsi="仿宋"/>
          <w:color w:val="000000"/>
          <w:sz w:val="30"/>
          <w:szCs w:val="30"/>
        </w:rPr>
        <w:t>热传递转移规律分析</w:t>
      </w:r>
      <w:r w:rsidR="00FF1255">
        <w:rPr>
          <w:rFonts w:eastAsia="仿宋" w:hAnsi="仿宋" w:hint="eastAsia"/>
          <w:color w:val="000000"/>
          <w:sz w:val="30"/>
          <w:szCs w:val="30"/>
        </w:rPr>
        <w:t>，</w:t>
      </w:r>
      <w:r w:rsidR="00FF1255" w:rsidRPr="00622107">
        <w:rPr>
          <w:rFonts w:eastAsia="仿宋" w:hAnsi="仿宋"/>
          <w:color w:val="000000"/>
          <w:sz w:val="30"/>
          <w:szCs w:val="30"/>
        </w:rPr>
        <w:t>外围评价粮温分析</w:t>
      </w:r>
      <w:r w:rsidR="00FF1255">
        <w:rPr>
          <w:rFonts w:eastAsia="仿宋" w:hAnsi="仿宋" w:hint="eastAsia"/>
          <w:color w:val="000000"/>
          <w:sz w:val="30"/>
          <w:szCs w:val="30"/>
        </w:rPr>
        <w:t>，</w:t>
      </w:r>
      <w:r w:rsidR="00FF1255" w:rsidRPr="00622107">
        <w:rPr>
          <w:rFonts w:eastAsia="仿宋" w:hAnsi="仿宋"/>
          <w:color w:val="000000"/>
          <w:sz w:val="30"/>
          <w:szCs w:val="30"/>
        </w:rPr>
        <w:t>低温</w:t>
      </w:r>
      <w:r w:rsidR="00FF1255">
        <w:rPr>
          <w:rFonts w:eastAsia="仿宋" w:hAnsi="仿宋" w:hint="eastAsia"/>
          <w:color w:val="000000"/>
          <w:sz w:val="30"/>
          <w:szCs w:val="30"/>
        </w:rPr>
        <w:t>或</w:t>
      </w:r>
      <w:r w:rsidR="00FF1255" w:rsidRPr="00622107">
        <w:rPr>
          <w:rFonts w:eastAsia="仿宋" w:hAnsi="仿宋"/>
          <w:color w:val="000000"/>
          <w:sz w:val="30"/>
          <w:szCs w:val="30"/>
        </w:rPr>
        <w:t>准低温达标数量及时间</w:t>
      </w:r>
      <w:r w:rsidR="00FF1255">
        <w:rPr>
          <w:rFonts w:eastAsia="仿宋" w:hAnsi="仿宋" w:hint="eastAsia"/>
          <w:color w:val="000000"/>
          <w:sz w:val="30"/>
          <w:szCs w:val="30"/>
        </w:rPr>
        <w:t>，</w:t>
      </w:r>
      <w:r w:rsidR="00FF1255" w:rsidRPr="00622107">
        <w:rPr>
          <w:rFonts w:eastAsia="仿宋" w:hAnsi="仿宋"/>
          <w:color w:val="000000"/>
          <w:sz w:val="30"/>
          <w:szCs w:val="30"/>
        </w:rPr>
        <w:t>多仓控温效果评价和排序</w:t>
      </w:r>
      <w:r w:rsidR="00FF1255">
        <w:rPr>
          <w:rFonts w:eastAsia="仿宋" w:hAnsi="仿宋" w:hint="eastAsia"/>
          <w:color w:val="000000"/>
          <w:sz w:val="30"/>
          <w:szCs w:val="30"/>
        </w:rPr>
        <w:t>等。五是粮情控制措施建议。包括</w:t>
      </w:r>
      <w:r w:rsidR="00FF1255" w:rsidRPr="00622107">
        <w:rPr>
          <w:rFonts w:eastAsia="仿宋" w:hAnsi="仿宋"/>
          <w:color w:val="000000"/>
          <w:sz w:val="30"/>
          <w:szCs w:val="30"/>
        </w:rPr>
        <w:t>储粮稳定性分析</w:t>
      </w:r>
      <w:r w:rsidR="00FF1255">
        <w:rPr>
          <w:rFonts w:eastAsia="仿宋" w:hAnsi="仿宋" w:hint="eastAsia"/>
          <w:color w:val="000000"/>
          <w:sz w:val="30"/>
          <w:szCs w:val="30"/>
        </w:rPr>
        <w:t>，</w:t>
      </w:r>
      <w:r w:rsidR="00FF1255" w:rsidRPr="00622107">
        <w:rPr>
          <w:rFonts w:eastAsia="仿宋" w:hAnsi="仿宋"/>
          <w:color w:val="000000"/>
          <w:sz w:val="30"/>
          <w:szCs w:val="30"/>
        </w:rPr>
        <w:t>标示低温</w:t>
      </w:r>
      <w:r w:rsidR="00FF1255">
        <w:rPr>
          <w:rFonts w:eastAsia="仿宋" w:hAnsi="仿宋" w:hint="eastAsia"/>
          <w:color w:val="000000"/>
          <w:sz w:val="30"/>
          <w:szCs w:val="30"/>
        </w:rPr>
        <w:t>仓</w:t>
      </w:r>
      <w:r w:rsidR="00FF1255" w:rsidRPr="00622107">
        <w:rPr>
          <w:rFonts w:eastAsia="仿宋" w:hAnsi="仿宋"/>
          <w:color w:val="000000"/>
          <w:sz w:val="30"/>
          <w:szCs w:val="30"/>
        </w:rPr>
        <w:t>、准低温</w:t>
      </w:r>
      <w:r w:rsidR="00FF1255">
        <w:rPr>
          <w:rFonts w:eastAsia="仿宋" w:hAnsi="仿宋" w:hint="eastAsia"/>
          <w:color w:val="000000"/>
          <w:sz w:val="30"/>
          <w:szCs w:val="30"/>
        </w:rPr>
        <w:t>仓和</w:t>
      </w:r>
      <w:r w:rsidR="00FF1255" w:rsidRPr="00622107">
        <w:rPr>
          <w:rFonts w:eastAsia="仿宋" w:hAnsi="仿宋"/>
          <w:color w:val="000000"/>
          <w:sz w:val="30"/>
          <w:szCs w:val="30"/>
        </w:rPr>
        <w:t>控温仓</w:t>
      </w:r>
      <w:r w:rsidR="00FF1255">
        <w:rPr>
          <w:rFonts w:eastAsia="仿宋" w:hAnsi="仿宋" w:hint="eastAsia"/>
          <w:color w:val="000000"/>
          <w:sz w:val="30"/>
          <w:szCs w:val="30"/>
        </w:rPr>
        <w:t>，</w:t>
      </w:r>
      <w:r w:rsidR="00FF1255" w:rsidRPr="00622107">
        <w:rPr>
          <w:rFonts w:eastAsia="仿宋" w:hAnsi="仿宋"/>
          <w:color w:val="000000"/>
          <w:sz w:val="30"/>
          <w:szCs w:val="30"/>
        </w:rPr>
        <w:t>异常粮情诊断，提出粮情控制措施建议。</w:t>
      </w:r>
      <w:r w:rsidR="00C91608">
        <w:rPr>
          <w:rFonts w:eastAsia="仿宋" w:hAnsi="仿宋" w:hint="eastAsia"/>
          <w:color w:val="000000"/>
          <w:sz w:val="30"/>
          <w:szCs w:val="30"/>
        </w:rPr>
        <w:t>六是</w:t>
      </w:r>
      <w:r w:rsidR="00C91608" w:rsidRPr="00622107">
        <w:rPr>
          <w:rFonts w:eastAsia="仿宋" w:hAnsi="仿宋"/>
          <w:color w:val="000000"/>
          <w:sz w:val="30"/>
          <w:szCs w:val="30"/>
        </w:rPr>
        <w:t>数据共享</w:t>
      </w:r>
      <w:r w:rsidR="00C91608">
        <w:rPr>
          <w:rFonts w:eastAsia="仿宋" w:hAnsi="仿宋" w:hint="eastAsia"/>
          <w:color w:val="000000"/>
          <w:sz w:val="30"/>
          <w:szCs w:val="30"/>
        </w:rPr>
        <w:t>，为粮情远程监控系统提供分析结论，满足</w:t>
      </w:r>
      <w:r w:rsidR="00C91608" w:rsidRPr="00622107">
        <w:rPr>
          <w:rFonts w:eastAsia="仿宋" w:hAnsi="仿宋"/>
          <w:color w:val="000000"/>
          <w:sz w:val="30"/>
          <w:szCs w:val="30"/>
        </w:rPr>
        <w:t>总公司</w:t>
      </w:r>
      <w:r w:rsidR="00C91608">
        <w:rPr>
          <w:rFonts w:eastAsia="仿宋" w:hAnsi="仿宋" w:hint="eastAsia"/>
          <w:color w:val="000000"/>
          <w:sz w:val="30"/>
          <w:szCs w:val="30"/>
        </w:rPr>
        <w:t>、</w:t>
      </w:r>
      <w:r w:rsidR="00C91608" w:rsidRPr="00622107">
        <w:rPr>
          <w:rFonts w:eastAsia="仿宋" w:hAnsi="仿宋"/>
          <w:color w:val="000000"/>
          <w:sz w:val="30"/>
          <w:szCs w:val="30"/>
        </w:rPr>
        <w:t>分公司对直属库远程管理的需要。</w:t>
      </w:r>
      <w:r w:rsidR="00853365" w:rsidRPr="00622107">
        <w:rPr>
          <w:rFonts w:eastAsia="仿宋" w:hAnsi="仿宋"/>
          <w:color w:val="000000"/>
          <w:sz w:val="30"/>
          <w:szCs w:val="30"/>
        </w:rPr>
        <w:t>综合以上几方面的成果，</w:t>
      </w:r>
      <w:r w:rsidR="00C91608">
        <w:rPr>
          <w:rFonts w:eastAsia="仿宋" w:hAnsi="仿宋" w:hint="eastAsia"/>
          <w:color w:val="000000"/>
          <w:sz w:val="30"/>
          <w:szCs w:val="30"/>
        </w:rPr>
        <w:t>指导</w:t>
      </w:r>
      <w:r w:rsidR="00853365" w:rsidRPr="00622107">
        <w:rPr>
          <w:rFonts w:eastAsia="仿宋" w:hAnsi="仿宋"/>
          <w:color w:val="000000"/>
          <w:sz w:val="30"/>
          <w:szCs w:val="30"/>
        </w:rPr>
        <w:t>保管员的</w:t>
      </w:r>
      <w:r w:rsidR="00C91608">
        <w:rPr>
          <w:rFonts w:eastAsia="仿宋" w:hAnsi="仿宋" w:hint="eastAsia"/>
          <w:color w:val="000000"/>
          <w:sz w:val="30"/>
          <w:szCs w:val="30"/>
        </w:rPr>
        <w:t>实际</w:t>
      </w:r>
      <w:r w:rsidR="00853365" w:rsidRPr="00622107">
        <w:rPr>
          <w:rFonts w:eastAsia="仿宋" w:hAnsi="仿宋"/>
          <w:color w:val="000000"/>
          <w:sz w:val="30"/>
          <w:szCs w:val="30"/>
        </w:rPr>
        <w:t>工作，对全库综合储粮管理工作进行辅助评价，对仓储标准化提供支撑和手段。</w:t>
      </w:r>
    </w:p>
    <w:p w:rsidR="00694622" w:rsidRPr="00622107" w:rsidRDefault="00694622" w:rsidP="00235B7E">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本项目</w:t>
      </w:r>
      <w:r w:rsidR="00853365" w:rsidRPr="00622107">
        <w:rPr>
          <w:rFonts w:eastAsia="仿宋" w:hAnsi="仿宋"/>
          <w:color w:val="000000"/>
          <w:sz w:val="30"/>
          <w:szCs w:val="30"/>
        </w:rPr>
        <w:t>成果</w:t>
      </w:r>
      <w:r w:rsidR="00590049">
        <w:rPr>
          <w:rFonts w:eastAsia="仿宋" w:hAnsi="仿宋" w:hint="eastAsia"/>
          <w:color w:val="000000"/>
          <w:sz w:val="30"/>
          <w:szCs w:val="30"/>
        </w:rPr>
        <w:t>，</w:t>
      </w:r>
      <w:r w:rsidR="00853365" w:rsidRPr="00622107">
        <w:rPr>
          <w:rFonts w:eastAsia="仿宋" w:hAnsi="仿宋"/>
          <w:color w:val="000000"/>
          <w:sz w:val="30"/>
          <w:szCs w:val="30"/>
        </w:rPr>
        <w:t>一方面</w:t>
      </w:r>
      <w:r w:rsidR="00590049">
        <w:rPr>
          <w:rFonts w:eastAsia="仿宋" w:hAnsi="仿宋" w:hint="eastAsia"/>
          <w:color w:val="000000"/>
          <w:sz w:val="30"/>
          <w:szCs w:val="30"/>
        </w:rPr>
        <w:t>是</w:t>
      </w:r>
      <w:r w:rsidR="00590049" w:rsidRPr="00622107">
        <w:rPr>
          <w:rFonts w:eastAsia="仿宋" w:hAnsi="仿宋"/>
          <w:color w:val="000000"/>
          <w:sz w:val="30"/>
          <w:szCs w:val="30"/>
        </w:rPr>
        <w:t>仓储保管员</w:t>
      </w:r>
      <w:r w:rsidR="00590049">
        <w:rPr>
          <w:rFonts w:eastAsia="仿宋" w:hAnsi="仿宋" w:hint="eastAsia"/>
          <w:color w:val="000000"/>
          <w:sz w:val="30"/>
          <w:szCs w:val="30"/>
        </w:rPr>
        <w:t>分析粮情的有效工具，</w:t>
      </w:r>
      <w:r w:rsidR="00853365" w:rsidRPr="00622107">
        <w:rPr>
          <w:rFonts w:eastAsia="仿宋" w:hAnsi="仿宋"/>
          <w:color w:val="000000"/>
          <w:sz w:val="30"/>
          <w:szCs w:val="30"/>
        </w:rPr>
        <w:t>可指导</w:t>
      </w:r>
      <w:r w:rsidR="009E2961" w:rsidRPr="00622107">
        <w:rPr>
          <w:rFonts w:eastAsia="仿宋" w:hAnsi="仿宋"/>
          <w:color w:val="000000"/>
          <w:sz w:val="30"/>
          <w:szCs w:val="30"/>
        </w:rPr>
        <w:t>应用储粮新技术；另一方面，主管仓储的副主任和仓储科长评价保管员的工作效果，</w:t>
      </w:r>
      <w:r w:rsidRPr="00622107">
        <w:rPr>
          <w:rFonts w:eastAsia="仿宋" w:hAnsi="仿宋"/>
          <w:color w:val="000000"/>
          <w:sz w:val="30"/>
          <w:szCs w:val="30"/>
        </w:rPr>
        <w:t>改进直属库的仓储管理。</w:t>
      </w:r>
    </w:p>
    <w:p w:rsidR="00484A47" w:rsidRPr="00622107" w:rsidRDefault="00484A47" w:rsidP="00235B7E">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通过项目实施，</w:t>
      </w:r>
      <w:r w:rsidR="00777424">
        <w:rPr>
          <w:rFonts w:eastAsia="仿宋" w:hAnsi="仿宋" w:hint="eastAsia"/>
          <w:color w:val="000000"/>
          <w:sz w:val="30"/>
          <w:szCs w:val="30"/>
        </w:rPr>
        <w:t>开发粮情数据分析系统一套，包括数据筛选</w:t>
      </w:r>
      <w:r w:rsidR="00777424">
        <w:rPr>
          <w:rFonts w:eastAsia="仿宋" w:hAnsi="仿宋"/>
          <w:color w:val="000000"/>
          <w:sz w:val="30"/>
          <w:szCs w:val="30"/>
        </w:rPr>
        <w:t>、</w:t>
      </w:r>
      <w:r w:rsidR="00777424">
        <w:rPr>
          <w:rFonts w:eastAsia="仿宋" w:hAnsi="仿宋" w:hint="eastAsia"/>
          <w:color w:val="000000"/>
          <w:sz w:val="30"/>
          <w:szCs w:val="30"/>
        </w:rPr>
        <w:t>数值计算</w:t>
      </w:r>
      <w:r w:rsidR="00777424">
        <w:rPr>
          <w:rFonts w:eastAsia="仿宋" w:hAnsi="仿宋"/>
          <w:color w:val="000000"/>
          <w:sz w:val="30"/>
          <w:szCs w:val="30"/>
        </w:rPr>
        <w:t>、</w:t>
      </w:r>
      <w:r w:rsidR="00777424">
        <w:rPr>
          <w:rFonts w:eastAsia="仿宋" w:hAnsi="仿宋" w:hint="eastAsia"/>
          <w:color w:val="000000"/>
          <w:sz w:val="30"/>
          <w:szCs w:val="30"/>
        </w:rPr>
        <w:t>粮温变化规律</w:t>
      </w:r>
      <w:r w:rsidR="00777424">
        <w:rPr>
          <w:rFonts w:eastAsia="仿宋" w:hAnsi="仿宋"/>
          <w:color w:val="000000"/>
          <w:sz w:val="30"/>
          <w:szCs w:val="30"/>
        </w:rPr>
        <w:t>、</w:t>
      </w:r>
      <w:r w:rsidR="00777424">
        <w:rPr>
          <w:rFonts w:eastAsia="仿宋" w:hAnsi="仿宋" w:hint="eastAsia"/>
          <w:color w:val="000000"/>
          <w:sz w:val="30"/>
          <w:szCs w:val="30"/>
        </w:rPr>
        <w:t>储藏稳定性判断、异常粮情分析、标识储粮状态、技术措施建议等功能模块</w:t>
      </w:r>
      <w:r w:rsidRPr="00622107">
        <w:rPr>
          <w:rFonts w:eastAsia="仿宋" w:hAnsi="仿宋"/>
          <w:color w:val="000000"/>
          <w:sz w:val="30"/>
          <w:szCs w:val="30"/>
        </w:rPr>
        <w:t>。</w:t>
      </w:r>
    </w:p>
    <w:p w:rsidR="00484A47" w:rsidRPr="00622107" w:rsidRDefault="00484A47" w:rsidP="00235B7E">
      <w:pPr>
        <w:pStyle w:val="20"/>
        <w:adjustRightInd w:val="0"/>
        <w:snapToGrid w:val="0"/>
        <w:spacing w:beforeLines="50" w:before="156" w:line="360" w:lineRule="auto"/>
        <w:ind w:firstLineChars="200" w:firstLine="600"/>
        <w:outlineLvl w:val="9"/>
        <w:rPr>
          <w:rFonts w:eastAsia="仿宋"/>
          <w:color w:val="000000"/>
          <w:sz w:val="30"/>
          <w:szCs w:val="30"/>
        </w:rPr>
      </w:pPr>
      <w:bookmarkStart w:id="7" w:name="_Toc386619960"/>
      <w:r w:rsidRPr="00622107">
        <w:rPr>
          <w:rFonts w:eastAsia="仿宋" w:hAnsi="仿宋"/>
          <w:color w:val="000000"/>
          <w:sz w:val="30"/>
          <w:szCs w:val="30"/>
        </w:rPr>
        <w:t>项目实施年限为</w:t>
      </w:r>
      <w:r w:rsidRPr="00622107">
        <w:rPr>
          <w:rFonts w:eastAsia="仿宋"/>
          <w:color w:val="000000"/>
          <w:sz w:val="30"/>
          <w:szCs w:val="30"/>
        </w:rPr>
        <w:t>201</w:t>
      </w:r>
      <w:r w:rsidR="00B369EA" w:rsidRPr="00622107">
        <w:rPr>
          <w:rFonts w:eastAsia="仿宋"/>
          <w:color w:val="000000"/>
          <w:sz w:val="30"/>
          <w:szCs w:val="30"/>
        </w:rPr>
        <w:t>4</w:t>
      </w:r>
      <w:r w:rsidRPr="00622107">
        <w:rPr>
          <w:rFonts w:eastAsia="仿宋" w:hAnsi="仿宋"/>
          <w:color w:val="000000"/>
          <w:sz w:val="30"/>
          <w:szCs w:val="30"/>
        </w:rPr>
        <w:t>年</w:t>
      </w:r>
      <w:r w:rsidRPr="00622107">
        <w:rPr>
          <w:rFonts w:eastAsia="仿宋"/>
          <w:color w:val="000000"/>
          <w:sz w:val="30"/>
          <w:szCs w:val="30"/>
        </w:rPr>
        <w:t>6</w:t>
      </w:r>
      <w:r w:rsidRPr="00622107">
        <w:rPr>
          <w:rFonts w:eastAsia="仿宋" w:hAnsi="仿宋"/>
          <w:color w:val="000000"/>
          <w:sz w:val="30"/>
          <w:szCs w:val="30"/>
        </w:rPr>
        <w:t>月～</w:t>
      </w:r>
      <w:r w:rsidRPr="00622107">
        <w:rPr>
          <w:rFonts w:eastAsia="仿宋"/>
          <w:color w:val="000000"/>
          <w:sz w:val="30"/>
          <w:szCs w:val="30"/>
        </w:rPr>
        <w:t>201</w:t>
      </w:r>
      <w:r w:rsidR="00B369EA" w:rsidRPr="00622107">
        <w:rPr>
          <w:rFonts w:eastAsia="仿宋"/>
          <w:color w:val="000000"/>
          <w:sz w:val="30"/>
          <w:szCs w:val="30"/>
        </w:rPr>
        <w:t>5</w:t>
      </w:r>
      <w:r w:rsidRPr="00622107">
        <w:rPr>
          <w:rFonts w:eastAsia="仿宋" w:hAnsi="仿宋"/>
          <w:color w:val="000000"/>
          <w:sz w:val="30"/>
          <w:szCs w:val="30"/>
        </w:rPr>
        <w:t>年</w:t>
      </w:r>
      <w:r w:rsidRPr="00622107">
        <w:rPr>
          <w:rFonts w:eastAsia="仿宋"/>
          <w:color w:val="000000"/>
          <w:sz w:val="30"/>
          <w:szCs w:val="30"/>
        </w:rPr>
        <w:t>12</w:t>
      </w:r>
      <w:r w:rsidRPr="00622107">
        <w:rPr>
          <w:rFonts w:eastAsia="仿宋" w:hAnsi="仿宋"/>
          <w:color w:val="000000"/>
          <w:sz w:val="30"/>
          <w:szCs w:val="30"/>
        </w:rPr>
        <w:t>月。</w:t>
      </w:r>
      <w:bookmarkEnd w:id="7"/>
    </w:p>
    <w:p w:rsidR="00235B7E" w:rsidRDefault="00484A47" w:rsidP="00235B7E">
      <w:pPr>
        <w:pStyle w:val="20"/>
        <w:adjustRightInd w:val="0"/>
        <w:snapToGrid w:val="0"/>
        <w:spacing w:beforeLines="50" w:before="156" w:line="360" w:lineRule="auto"/>
        <w:ind w:firstLineChars="200" w:firstLine="600"/>
        <w:outlineLvl w:val="9"/>
        <w:rPr>
          <w:rFonts w:eastAsia="仿宋" w:hAnsi="仿宋" w:hint="eastAsia"/>
          <w:color w:val="000000"/>
          <w:sz w:val="30"/>
          <w:szCs w:val="30"/>
        </w:rPr>
      </w:pPr>
      <w:bookmarkStart w:id="8" w:name="_Toc386619961"/>
      <w:r w:rsidRPr="00622107">
        <w:rPr>
          <w:rFonts w:eastAsia="仿宋" w:hAnsi="仿宋"/>
          <w:color w:val="000000"/>
          <w:sz w:val="30"/>
          <w:szCs w:val="30"/>
        </w:rPr>
        <w:t>项目经费预算</w:t>
      </w:r>
      <w:r w:rsidR="00BC1AA5" w:rsidRPr="00622107">
        <w:rPr>
          <w:rFonts w:eastAsia="仿宋"/>
          <w:color w:val="000000"/>
          <w:sz w:val="30"/>
          <w:szCs w:val="30"/>
        </w:rPr>
        <w:t>50</w:t>
      </w:r>
      <w:r w:rsidRPr="00622107">
        <w:rPr>
          <w:rFonts w:eastAsia="仿宋" w:hAnsi="仿宋"/>
          <w:color w:val="000000"/>
          <w:sz w:val="30"/>
          <w:szCs w:val="30"/>
        </w:rPr>
        <w:t>万元。</w:t>
      </w:r>
      <w:bookmarkStart w:id="9" w:name="_Toc386916492"/>
      <w:bookmarkEnd w:id="8"/>
    </w:p>
    <w:p w:rsidR="0023281B" w:rsidRDefault="0023281B" w:rsidP="00235B7E">
      <w:pPr>
        <w:pStyle w:val="20"/>
        <w:adjustRightInd w:val="0"/>
        <w:snapToGrid w:val="0"/>
        <w:spacing w:beforeLines="50" w:before="156" w:line="360" w:lineRule="auto"/>
        <w:ind w:firstLineChars="200" w:firstLine="600"/>
        <w:outlineLvl w:val="9"/>
        <w:rPr>
          <w:rFonts w:eastAsia="仿宋" w:hAnsi="仿宋" w:hint="eastAsia"/>
          <w:color w:val="000000"/>
          <w:sz w:val="30"/>
          <w:szCs w:val="30"/>
        </w:rPr>
      </w:pPr>
    </w:p>
    <w:p w:rsidR="00484A47" w:rsidRPr="00622107" w:rsidRDefault="00484A47" w:rsidP="00971143">
      <w:pPr>
        <w:adjustRightInd w:val="0"/>
        <w:snapToGrid w:val="0"/>
        <w:spacing w:beforeLines="50" w:before="156" w:line="360" w:lineRule="auto"/>
        <w:ind w:firstLineChars="200" w:firstLine="643"/>
        <w:outlineLvl w:val="0"/>
        <w:rPr>
          <w:rFonts w:eastAsia="黑体"/>
          <w:b/>
          <w:bCs/>
          <w:color w:val="000000"/>
          <w:sz w:val="32"/>
        </w:rPr>
      </w:pPr>
      <w:r w:rsidRPr="00622107">
        <w:rPr>
          <w:rFonts w:eastAsia="黑体"/>
          <w:b/>
          <w:bCs/>
          <w:color w:val="000000"/>
          <w:sz w:val="32"/>
        </w:rPr>
        <w:t>二、项目的必要性</w:t>
      </w:r>
      <w:bookmarkEnd w:id="9"/>
    </w:p>
    <w:p w:rsidR="001642D1" w:rsidRPr="00622107" w:rsidRDefault="0011758C" w:rsidP="00C50E6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近</w:t>
      </w:r>
      <w:r w:rsidR="001642D1" w:rsidRPr="00622107">
        <w:rPr>
          <w:rFonts w:eastAsia="仿宋" w:hAnsi="仿宋"/>
          <w:color w:val="000000"/>
          <w:sz w:val="30"/>
          <w:szCs w:val="30"/>
        </w:rPr>
        <w:t>几年来，</w:t>
      </w:r>
      <w:r w:rsidR="00983823" w:rsidRPr="00622107">
        <w:rPr>
          <w:rFonts w:eastAsia="仿宋" w:hAnsi="仿宋"/>
          <w:color w:val="000000"/>
          <w:sz w:val="30"/>
          <w:szCs w:val="30"/>
        </w:rPr>
        <w:t>公司系统</w:t>
      </w:r>
      <w:r w:rsidRPr="00622107">
        <w:rPr>
          <w:rFonts w:eastAsia="仿宋" w:hAnsi="仿宋"/>
          <w:color w:val="000000"/>
          <w:sz w:val="30"/>
          <w:szCs w:val="30"/>
        </w:rPr>
        <w:t>重点加强先进有效储粮技术的推广应用，取得了非常明显的成效。</w:t>
      </w:r>
      <w:r w:rsidR="00983823" w:rsidRPr="00622107">
        <w:rPr>
          <w:rFonts w:eastAsia="仿宋" w:hAnsi="仿宋"/>
          <w:color w:val="000000"/>
          <w:sz w:val="30"/>
          <w:szCs w:val="30"/>
        </w:rPr>
        <w:t>通过积极推广应用</w:t>
      </w:r>
      <w:r w:rsidR="00C70ACA">
        <w:rPr>
          <w:rFonts w:eastAsia="仿宋" w:hAnsi="仿宋" w:hint="eastAsia"/>
          <w:color w:val="000000"/>
          <w:sz w:val="30"/>
          <w:szCs w:val="30"/>
        </w:rPr>
        <w:t>粮情测控、</w:t>
      </w:r>
      <w:r w:rsidR="001642D1" w:rsidRPr="00622107">
        <w:rPr>
          <w:rFonts w:eastAsia="仿宋" w:hAnsi="仿宋"/>
          <w:color w:val="000000"/>
          <w:sz w:val="30"/>
          <w:szCs w:val="30"/>
        </w:rPr>
        <w:t>智能通风</w:t>
      </w:r>
      <w:r w:rsidRPr="00622107">
        <w:rPr>
          <w:rFonts w:eastAsia="仿宋" w:hAnsi="仿宋"/>
          <w:color w:val="000000"/>
          <w:sz w:val="30"/>
          <w:szCs w:val="30"/>
        </w:rPr>
        <w:t>、气调储粮、偏高水分储藏</w:t>
      </w:r>
      <w:r w:rsidR="001642D1" w:rsidRPr="00622107">
        <w:rPr>
          <w:rFonts w:eastAsia="仿宋" w:hAnsi="仿宋"/>
          <w:color w:val="000000"/>
          <w:sz w:val="30"/>
          <w:szCs w:val="30"/>
        </w:rPr>
        <w:t>、保水</w:t>
      </w:r>
      <w:r w:rsidRPr="00622107">
        <w:rPr>
          <w:rFonts w:eastAsia="仿宋" w:hAnsi="仿宋"/>
          <w:color w:val="000000"/>
          <w:sz w:val="30"/>
          <w:szCs w:val="30"/>
        </w:rPr>
        <w:t>减损</w:t>
      </w:r>
      <w:r w:rsidR="001642D1" w:rsidRPr="00622107">
        <w:rPr>
          <w:rFonts w:eastAsia="仿宋" w:hAnsi="仿宋"/>
          <w:color w:val="000000"/>
          <w:sz w:val="30"/>
          <w:szCs w:val="30"/>
        </w:rPr>
        <w:t>、膜下环流</w:t>
      </w:r>
      <w:r w:rsidR="00983823" w:rsidRPr="00622107">
        <w:rPr>
          <w:rFonts w:eastAsia="仿宋" w:hAnsi="仿宋"/>
          <w:color w:val="000000"/>
          <w:sz w:val="30"/>
          <w:szCs w:val="30"/>
        </w:rPr>
        <w:t>均衡粮温</w:t>
      </w:r>
      <w:r w:rsidR="001642D1" w:rsidRPr="00622107">
        <w:rPr>
          <w:rFonts w:eastAsia="仿宋" w:hAnsi="仿宋"/>
          <w:color w:val="000000"/>
          <w:sz w:val="30"/>
          <w:szCs w:val="30"/>
        </w:rPr>
        <w:t>、隔热保冷等成熟适用的粮食保质减损储运技术和绿色储粮技术，</w:t>
      </w:r>
      <w:r w:rsidR="00C70ACA">
        <w:rPr>
          <w:rFonts w:eastAsia="仿宋" w:hAnsi="仿宋" w:hint="eastAsia"/>
          <w:color w:val="000000"/>
          <w:sz w:val="30"/>
          <w:szCs w:val="30"/>
        </w:rPr>
        <w:t>全面推广了“粮情远程监控”，</w:t>
      </w:r>
      <w:r w:rsidR="001642D1" w:rsidRPr="00622107">
        <w:rPr>
          <w:rFonts w:eastAsia="仿宋" w:hAnsi="仿宋"/>
          <w:color w:val="000000"/>
          <w:sz w:val="30"/>
          <w:szCs w:val="30"/>
        </w:rPr>
        <w:t>为实现</w:t>
      </w:r>
      <w:r w:rsidR="001642D1" w:rsidRPr="00622107">
        <w:rPr>
          <w:rFonts w:eastAsia="仿宋"/>
          <w:color w:val="000000"/>
          <w:sz w:val="30"/>
          <w:szCs w:val="30"/>
        </w:rPr>
        <w:t>“</w:t>
      </w:r>
      <w:r w:rsidR="001642D1" w:rsidRPr="00622107">
        <w:rPr>
          <w:rFonts w:eastAsia="仿宋" w:hAnsi="仿宋"/>
          <w:color w:val="000000"/>
          <w:sz w:val="30"/>
          <w:szCs w:val="30"/>
        </w:rPr>
        <w:t>两个确保</w:t>
      </w:r>
      <w:r w:rsidR="001642D1" w:rsidRPr="00622107">
        <w:rPr>
          <w:rFonts w:eastAsia="仿宋"/>
          <w:color w:val="000000"/>
          <w:sz w:val="30"/>
          <w:szCs w:val="30"/>
        </w:rPr>
        <w:t>”</w:t>
      </w:r>
      <w:r w:rsidR="001642D1" w:rsidRPr="00622107">
        <w:rPr>
          <w:rFonts w:eastAsia="仿宋" w:hAnsi="仿宋"/>
          <w:color w:val="000000"/>
          <w:sz w:val="30"/>
          <w:szCs w:val="30"/>
        </w:rPr>
        <w:t>的目标和促进企业快速发展提供了有力的技术支撑。</w:t>
      </w:r>
    </w:p>
    <w:p w:rsidR="004C01DD" w:rsidRPr="00D667FA" w:rsidRDefault="008C0A91" w:rsidP="004C01DD">
      <w:pPr>
        <w:autoSpaceDE w:val="0"/>
        <w:autoSpaceDN w:val="0"/>
        <w:adjustRightInd w:val="0"/>
        <w:ind w:firstLine="420"/>
        <w:jc w:val="left"/>
        <w:rPr>
          <w:color w:val="333333"/>
          <w:sz w:val="30"/>
          <w:szCs w:val="30"/>
        </w:rPr>
      </w:pPr>
      <w:r>
        <w:rPr>
          <w:rFonts w:eastAsia="仿宋" w:hAnsi="仿宋" w:hint="eastAsia"/>
          <w:color w:val="000000"/>
          <w:sz w:val="30"/>
          <w:szCs w:val="30"/>
        </w:rPr>
        <w:t xml:space="preserve"> </w:t>
      </w:r>
      <w:r w:rsidR="00D2129B">
        <w:rPr>
          <w:rFonts w:eastAsia="仿宋" w:hAnsi="仿宋" w:hint="eastAsia"/>
          <w:color w:val="000000"/>
          <w:sz w:val="30"/>
          <w:szCs w:val="30"/>
        </w:rPr>
        <w:t>粮情检查是仓储保管日常基础性工作，粮温是主要检测项目。中央粮库均能按照有关要求，开展粮情检查。对于</w:t>
      </w:r>
      <w:r w:rsidR="00D2129B" w:rsidRPr="00C70ACA">
        <w:rPr>
          <w:rFonts w:eastAsia="仿宋" w:hAnsi="仿宋" w:hint="eastAsia"/>
          <w:color w:val="000000"/>
          <w:sz w:val="30"/>
          <w:szCs w:val="30"/>
        </w:rPr>
        <w:t>安全水分粮</w:t>
      </w:r>
      <w:r w:rsidR="00D2129B">
        <w:rPr>
          <w:rFonts w:eastAsia="仿宋" w:hAnsi="仿宋" w:hint="eastAsia"/>
          <w:color w:val="000000"/>
          <w:sz w:val="30"/>
          <w:szCs w:val="30"/>
        </w:rPr>
        <w:t>每周检测</w:t>
      </w:r>
      <w:r w:rsidR="00D2129B">
        <w:rPr>
          <w:rFonts w:eastAsia="仿宋" w:hAnsi="仿宋" w:hint="eastAsia"/>
          <w:color w:val="000000"/>
          <w:sz w:val="30"/>
          <w:szCs w:val="30"/>
        </w:rPr>
        <w:t>2</w:t>
      </w:r>
      <w:r w:rsidR="00D2129B">
        <w:rPr>
          <w:rFonts w:eastAsia="仿宋" w:hAnsi="仿宋" w:hint="eastAsia"/>
          <w:color w:val="000000"/>
          <w:sz w:val="30"/>
          <w:szCs w:val="30"/>
        </w:rPr>
        <w:t>次</w:t>
      </w:r>
      <w:r w:rsidR="00ED7BB8">
        <w:rPr>
          <w:rFonts w:eastAsia="仿宋" w:hAnsi="仿宋" w:hint="eastAsia"/>
          <w:color w:val="000000"/>
          <w:sz w:val="30"/>
          <w:szCs w:val="30"/>
        </w:rPr>
        <w:t>；</w:t>
      </w:r>
      <w:r w:rsidR="00D2129B">
        <w:rPr>
          <w:rFonts w:eastAsia="仿宋" w:hAnsi="仿宋" w:hint="eastAsia"/>
          <w:color w:val="000000"/>
          <w:sz w:val="30"/>
          <w:szCs w:val="30"/>
        </w:rPr>
        <w:t>对于水分偏高的</w:t>
      </w:r>
      <w:r w:rsidR="00D2129B" w:rsidRPr="00C70ACA">
        <w:rPr>
          <w:rFonts w:eastAsia="仿宋" w:hAnsi="仿宋" w:hint="eastAsia"/>
          <w:color w:val="000000"/>
          <w:sz w:val="30"/>
          <w:szCs w:val="30"/>
        </w:rPr>
        <w:t>半安全水分粮，二天检查一</w:t>
      </w:r>
      <w:r w:rsidR="00D2129B">
        <w:rPr>
          <w:rFonts w:eastAsia="仿宋" w:hAnsi="仿宋" w:hint="eastAsia"/>
          <w:color w:val="000000"/>
          <w:sz w:val="30"/>
          <w:szCs w:val="30"/>
        </w:rPr>
        <w:t>次</w:t>
      </w:r>
      <w:r w:rsidR="00D2129B" w:rsidRPr="00C70ACA">
        <w:rPr>
          <w:rFonts w:eastAsia="仿宋" w:hAnsi="仿宋" w:hint="eastAsia"/>
          <w:color w:val="000000"/>
          <w:sz w:val="30"/>
          <w:szCs w:val="30"/>
        </w:rPr>
        <w:t>；</w:t>
      </w:r>
      <w:r w:rsidR="00D2129B">
        <w:rPr>
          <w:rFonts w:eastAsia="仿宋" w:hAnsi="仿宋" w:hint="eastAsia"/>
          <w:color w:val="000000"/>
          <w:sz w:val="30"/>
          <w:szCs w:val="30"/>
        </w:rPr>
        <w:t>对于收购入库尚未干燥整理的高水分粮，</w:t>
      </w:r>
      <w:r w:rsidR="00D2129B" w:rsidRPr="00C70ACA">
        <w:rPr>
          <w:rFonts w:eastAsia="仿宋" w:hAnsi="仿宋" w:hint="eastAsia"/>
          <w:color w:val="000000"/>
          <w:sz w:val="30"/>
          <w:szCs w:val="30"/>
        </w:rPr>
        <w:t>天天检查。</w:t>
      </w:r>
      <w:r w:rsidR="00D2129B" w:rsidRPr="00D2129B">
        <w:rPr>
          <w:rFonts w:eastAsia="仿宋" w:hAnsi="仿宋" w:hint="eastAsia"/>
          <w:color w:val="000000"/>
          <w:sz w:val="30"/>
          <w:szCs w:val="30"/>
        </w:rPr>
        <w:t>随着电子技术、计算机应用技术的进步和发展，计算机的应用范围日益扩大，计算机被应用于粮情监控系统。粮情检测</w:t>
      </w:r>
      <w:r w:rsidR="00D2129B">
        <w:rPr>
          <w:rFonts w:eastAsia="仿宋" w:hAnsi="仿宋" w:hint="eastAsia"/>
          <w:color w:val="000000"/>
          <w:sz w:val="30"/>
          <w:szCs w:val="30"/>
        </w:rPr>
        <w:t>主要采用计算机测温，根据</w:t>
      </w:r>
      <w:r w:rsidR="00D2129B" w:rsidRPr="00D2129B">
        <w:rPr>
          <w:rFonts w:eastAsia="仿宋" w:hAnsi="仿宋" w:hint="eastAsia"/>
          <w:color w:val="000000"/>
          <w:sz w:val="30"/>
          <w:szCs w:val="30"/>
        </w:rPr>
        <w:t>粮食温度的变化，为粮食保管提供参考依据。</w:t>
      </w:r>
      <w:r w:rsidR="004C01DD">
        <w:rPr>
          <w:rFonts w:eastAsia="仿宋" w:hAnsi="仿宋" w:hint="eastAsia"/>
          <w:color w:val="000000"/>
          <w:sz w:val="30"/>
          <w:szCs w:val="30"/>
        </w:rPr>
        <w:t>但是，目前计算机测温系统的显示结果主要是</w:t>
      </w:r>
      <w:r w:rsidR="004C01DD" w:rsidRPr="004C01DD">
        <w:rPr>
          <w:rFonts w:eastAsia="仿宋" w:hAnsi="仿宋" w:hint="eastAsia"/>
          <w:color w:val="000000"/>
          <w:sz w:val="30"/>
          <w:szCs w:val="30"/>
        </w:rPr>
        <w:t>仓号、粮食品种、检测时间、各点粮温、整仓平均粮温、各层平均粮温、最高粮温、最低粮温等基本信息</w:t>
      </w:r>
      <w:r w:rsidR="004C01DD">
        <w:rPr>
          <w:rFonts w:eastAsia="仿宋" w:hAnsi="仿宋" w:hint="eastAsia"/>
          <w:color w:val="000000"/>
          <w:sz w:val="30"/>
          <w:szCs w:val="30"/>
        </w:rPr>
        <w:t>，在最低、最高粮温筛选，平均粮温计算等方面，没有考虑数据的有效性、准确性，导致显示结果不能反映真实粮情</w:t>
      </w:r>
      <w:r w:rsidR="00ED7BB8">
        <w:rPr>
          <w:rFonts w:eastAsia="仿宋" w:hAnsi="仿宋" w:hint="eastAsia"/>
          <w:color w:val="000000"/>
          <w:sz w:val="30"/>
          <w:szCs w:val="30"/>
        </w:rPr>
        <w:t>，</w:t>
      </w:r>
      <w:r w:rsidR="004C01DD">
        <w:rPr>
          <w:rFonts w:eastAsia="仿宋" w:hAnsi="仿宋" w:hint="eastAsia"/>
          <w:color w:val="000000"/>
          <w:sz w:val="30"/>
          <w:szCs w:val="30"/>
        </w:rPr>
        <w:t>特别是</w:t>
      </w:r>
      <w:r w:rsidR="00ED7BB8">
        <w:rPr>
          <w:rFonts w:eastAsia="仿宋" w:hAnsi="仿宋" w:hint="eastAsia"/>
          <w:color w:val="000000"/>
          <w:sz w:val="30"/>
          <w:szCs w:val="30"/>
        </w:rPr>
        <w:t>缺乏粮情分析功能和辅助决策功能。</w:t>
      </w:r>
    </w:p>
    <w:p w:rsidR="00ED7BB8" w:rsidRDefault="00ED7BB8" w:rsidP="00ED7BB8">
      <w:pPr>
        <w:autoSpaceDE w:val="0"/>
        <w:autoSpaceDN w:val="0"/>
        <w:adjustRightInd w:val="0"/>
        <w:ind w:firstLine="420"/>
        <w:jc w:val="left"/>
        <w:rPr>
          <w:rFonts w:eastAsia="仿宋" w:hAnsi="仿宋" w:hint="eastAsia"/>
          <w:color w:val="000000"/>
          <w:sz w:val="30"/>
          <w:szCs w:val="30"/>
        </w:rPr>
      </w:pPr>
      <w:r w:rsidRPr="00ED7BB8">
        <w:rPr>
          <w:rFonts w:eastAsia="仿宋" w:hAnsi="仿宋" w:hint="eastAsia"/>
          <w:color w:val="000000"/>
          <w:sz w:val="30"/>
          <w:szCs w:val="30"/>
        </w:rPr>
        <w:t>“粮情分析”就像保管人员的“大脑”，对通过“眼睛”和“鼻子”观察到各种粮情及变化情况，并根据粮食储藏技术的特点和粮食储藏的各种环境条件进行综合分析与判断，给出相应的结论及处理建议；</w:t>
      </w:r>
      <w:r>
        <w:rPr>
          <w:rFonts w:eastAsia="仿宋" w:hAnsi="仿宋" w:hint="eastAsia"/>
          <w:color w:val="000000"/>
          <w:sz w:val="30"/>
          <w:szCs w:val="30"/>
        </w:rPr>
        <w:t>粮情控制</w:t>
      </w:r>
      <w:r w:rsidRPr="00ED7BB8">
        <w:rPr>
          <w:rFonts w:eastAsia="仿宋" w:hAnsi="仿宋" w:hint="eastAsia"/>
          <w:color w:val="000000"/>
          <w:sz w:val="30"/>
          <w:szCs w:val="30"/>
        </w:rPr>
        <w:t>就像保管人员的“手”和“足”，根据“大脑”的结论</w:t>
      </w:r>
      <w:r w:rsidR="008C0A91">
        <w:rPr>
          <w:rFonts w:eastAsia="仿宋" w:hAnsi="仿宋" w:hint="eastAsia"/>
          <w:color w:val="000000"/>
          <w:sz w:val="30"/>
          <w:szCs w:val="30"/>
        </w:rPr>
        <w:t>，辅助决策，</w:t>
      </w:r>
      <w:r w:rsidRPr="00ED7BB8">
        <w:rPr>
          <w:rFonts w:eastAsia="仿宋" w:hAnsi="仿宋" w:hint="eastAsia"/>
          <w:color w:val="000000"/>
          <w:sz w:val="30"/>
          <w:szCs w:val="30"/>
        </w:rPr>
        <w:t>处理措施</w:t>
      </w:r>
      <w:r w:rsidR="008C0A91">
        <w:rPr>
          <w:rFonts w:eastAsia="仿宋" w:hAnsi="仿宋" w:hint="eastAsia"/>
          <w:color w:val="000000"/>
          <w:sz w:val="30"/>
          <w:szCs w:val="30"/>
        </w:rPr>
        <w:t>建议</w:t>
      </w:r>
      <w:r w:rsidRPr="00ED7BB8">
        <w:rPr>
          <w:rFonts w:eastAsia="仿宋" w:hAnsi="仿宋" w:hint="eastAsia"/>
          <w:color w:val="000000"/>
          <w:sz w:val="30"/>
          <w:szCs w:val="30"/>
        </w:rPr>
        <w:t>，以确保粮食处在适宜的储藏状态，保证粮食储藏的安全。</w:t>
      </w:r>
    </w:p>
    <w:p w:rsidR="005B16E7" w:rsidRDefault="008C0A91" w:rsidP="00ED7BB8">
      <w:pPr>
        <w:autoSpaceDE w:val="0"/>
        <w:autoSpaceDN w:val="0"/>
        <w:adjustRightInd w:val="0"/>
        <w:ind w:firstLine="420"/>
        <w:jc w:val="left"/>
        <w:rPr>
          <w:rFonts w:eastAsia="仿宋" w:hAnsi="仿宋" w:hint="eastAsia"/>
          <w:color w:val="000000"/>
          <w:sz w:val="30"/>
          <w:szCs w:val="30"/>
        </w:rPr>
      </w:pPr>
      <w:r>
        <w:rPr>
          <w:rFonts w:eastAsia="仿宋" w:hAnsi="仿宋" w:hint="eastAsia"/>
          <w:color w:val="000000"/>
          <w:sz w:val="30"/>
          <w:szCs w:val="30"/>
        </w:rPr>
        <w:t xml:space="preserve"> </w:t>
      </w:r>
      <w:r>
        <w:rPr>
          <w:rFonts w:eastAsia="仿宋" w:hAnsi="仿宋" w:hint="eastAsia"/>
          <w:color w:val="000000"/>
          <w:sz w:val="30"/>
          <w:szCs w:val="30"/>
        </w:rPr>
        <w:t>由于粮情分析功能薄弱，采取有效措施控制粮情</w:t>
      </w:r>
      <w:r w:rsidRPr="004C01DD">
        <w:rPr>
          <w:rFonts w:eastAsia="仿宋" w:hAnsi="仿宋" w:hint="eastAsia"/>
          <w:color w:val="000000"/>
          <w:sz w:val="30"/>
          <w:szCs w:val="30"/>
        </w:rPr>
        <w:t>优化决策</w:t>
      </w:r>
      <w:r>
        <w:rPr>
          <w:rFonts w:eastAsia="仿宋" w:hAnsi="仿宋" w:hint="eastAsia"/>
          <w:color w:val="000000"/>
          <w:sz w:val="30"/>
          <w:szCs w:val="30"/>
        </w:rPr>
        <w:t>缺乏指导</w:t>
      </w:r>
      <w:r w:rsidRPr="004C01DD">
        <w:rPr>
          <w:rFonts w:eastAsia="仿宋" w:hAnsi="仿宋" w:hint="eastAsia"/>
          <w:color w:val="000000"/>
          <w:sz w:val="30"/>
          <w:szCs w:val="30"/>
        </w:rPr>
        <w:t>，粮情决策仍然以经验决策为主。</w:t>
      </w:r>
      <w:r w:rsidR="00ED7BB8">
        <w:rPr>
          <w:rFonts w:eastAsia="仿宋" w:hAnsi="仿宋" w:hint="eastAsia"/>
          <w:color w:val="000000"/>
          <w:sz w:val="30"/>
          <w:szCs w:val="30"/>
        </w:rPr>
        <w:t>一方面，</w:t>
      </w:r>
      <w:r w:rsidR="00ED7BB8" w:rsidRPr="00622107">
        <w:rPr>
          <w:rFonts w:eastAsia="仿宋" w:hAnsi="仿宋"/>
          <w:color w:val="000000"/>
          <w:sz w:val="30"/>
          <w:szCs w:val="30"/>
        </w:rPr>
        <w:t>随着</w:t>
      </w:r>
      <w:r w:rsidR="00ED7BB8" w:rsidRPr="00622107">
        <w:rPr>
          <w:rFonts w:eastAsia="仿宋"/>
          <w:color w:val="000000"/>
          <w:sz w:val="30"/>
          <w:szCs w:val="30"/>
        </w:rPr>
        <w:t>“</w:t>
      </w:r>
      <w:r w:rsidR="00ED7BB8" w:rsidRPr="00622107">
        <w:rPr>
          <w:rFonts w:eastAsia="仿宋" w:hAnsi="仿宋"/>
          <w:color w:val="000000"/>
          <w:sz w:val="30"/>
          <w:szCs w:val="30"/>
        </w:rPr>
        <w:t>三项制度改革</w:t>
      </w:r>
      <w:r w:rsidR="00ED7BB8" w:rsidRPr="00622107">
        <w:rPr>
          <w:rFonts w:eastAsia="仿宋"/>
          <w:color w:val="000000"/>
          <w:sz w:val="30"/>
          <w:szCs w:val="30"/>
        </w:rPr>
        <w:t>”</w:t>
      </w:r>
      <w:r w:rsidR="00ED7BB8" w:rsidRPr="00622107">
        <w:rPr>
          <w:rFonts w:eastAsia="仿宋" w:hAnsi="仿宋"/>
          <w:color w:val="000000"/>
          <w:sz w:val="30"/>
          <w:szCs w:val="30"/>
        </w:rPr>
        <w:t>，保管员队伍有一定变</w:t>
      </w:r>
      <w:r w:rsidR="0062602B">
        <w:rPr>
          <w:rFonts w:eastAsia="仿宋" w:hAnsi="仿宋" w:hint="eastAsia"/>
          <w:color w:val="000000"/>
          <w:sz w:val="30"/>
          <w:szCs w:val="30"/>
        </w:rPr>
        <w:t>化</w:t>
      </w:r>
      <w:r w:rsidR="00ED7BB8" w:rsidRPr="00622107">
        <w:rPr>
          <w:rFonts w:eastAsia="仿宋" w:hAnsi="仿宋"/>
          <w:color w:val="000000"/>
          <w:sz w:val="30"/>
          <w:szCs w:val="30"/>
        </w:rPr>
        <w:t>，</w:t>
      </w:r>
      <w:r w:rsidR="00ED7BB8">
        <w:rPr>
          <w:rFonts w:eastAsia="仿宋" w:hAnsi="仿宋" w:hint="eastAsia"/>
          <w:color w:val="000000"/>
          <w:sz w:val="30"/>
          <w:szCs w:val="30"/>
        </w:rPr>
        <w:t>有经验的</w:t>
      </w:r>
      <w:r w:rsidR="005B16E7">
        <w:rPr>
          <w:rFonts w:eastAsia="仿宋" w:hAnsi="仿宋" w:hint="eastAsia"/>
          <w:color w:val="000000"/>
          <w:sz w:val="30"/>
          <w:szCs w:val="30"/>
        </w:rPr>
        <w:t>保管员逐步减少</w:t>
      </w:r>
      <w:r w:rsidR="00ED7BB8" w:rsidRPr="00622107">
        <w:rPr>
          <w:rFonts w:eastAsia="仿宋" w:hAnsi="仿宋"/>
          <w:color w:val="000000"/>
          <w:sz w:val="30"/>
          <w:szCs w:val="30"/>
        </w:rPr>
        <w:t>，</w:t>
      </w:r>
      <w:r w:rsidR="005B16E7">
        <w:rPr>
          <w:rFonts w:eastAsia="仿宋" w:hAnsi="仿宋" w:hint="eastAsia"/>
          <w:color w:val="000000"/>
          <w:sz w:val="30"/>
          <w:szCs w:val="30"/>
        </w:rPr>
        <w:t>另</w:t>
      </w:r>
      <w:r w:rsidR="00ED7BB8" w:rsidRPr="00622107">
        <w:rPr>
          <w:rFonts w:eastAsia="仿宋" w:hAnsi="仿宋"/>
          <w:color w:val="000000"/>
          <w:sz w:val="30"/>
          <w:szCs w:val="30"/>
        </w:rPr>
        <w:t>一方面，</w:t>
      </w:r>
      <w:r w:rsidR="005B16E7">
        <w:rPr>
          <w:rFonts w:eastAsia="仿宋" w:hAnsi="仿宋" w:hint="eastAsia"/>
          <w:color w:val="000000"/>
          <w:sz w:val="30"/>
          <w:szCs w:val="30"/>
        </w:rPr>
        <w:t>粮情分析、作业条件计算</w:t>
      </w:r>
      <w:r w:rsidR="00ED7BB8" w:rsidRPr="00622107">
        <w:rPr>
          <w:rFonts w:eastAsia="仿宋" w:hAnsi="仿宋"/>
          <w:color w:val="000000"/>
          <w:sz w:val="30"/>
          <w:szCs w:val="30"/>
        </w:rPr>
        <w:t>本身对</w:t>
      </w:r>
      <w:r w:rsidR="005B16E7">
        <w:rPr>
          <w:rFonts w:eastAsia="仿宋" w:hAnsi="仿宋" w:hint="eastAsia"/>
          <w:color w:val="000000"/>
          <w:sz w:val="30"/>
          <w:szCs w:val="30"/>
        </w:rPr>
        <w:t>粮油储藏</w:t>
      </w:r>
      <w:r w:rsidR="00ED7BB8" w:rsidRPr="00622107">
        <w:rPr>
          <w:rFonts w:eastAsia="仿宋" w:hAnsi="仿宋"/>
          <w:color w:val="000000"/>
          <w:sz w:val="30"/>
          <w:szCs w:val="30"/>
        </w:rPr>
        <w:t>专业</w:t>
      </w:r>
      <w:r w:rsidR="005B16E7">
        <w:rPr>
          <w:rFonts w:eastAsia="仿宋" w:hAnsi="仿宋" w:hint="eastAsia"/>
          <w:color w:val="000000"/>
          <w:sz w:val="30"/>
          <w:szCs w:val="30"/>
        </w:rPr>
        <w:t>技术水平</w:t>
      </w:r>
      <w:r w:rsidR="00ED7BB8" w:rsidRPr="00622107">
        <w:rPr>
          <w:rFonts w:eastAsia="仿宋" w:hAnsi="仿宋"/>
          <w:color w:val="000000"/>
          <w:sz w:val="30"/>
          <w:szCs w:val="30"/>
        </w:rPr>
        <w:t>有较高的要求</w:t>
      </w:r>
      <w:r w:rsidR="005B16E7">
        <w:rPr>
          <w:rFonts w:eastAsia="仿宋" w:hAnsi="仿宋" w:hint="eastAsia"/>
          <w:color w:val="000000"/>
          <w:sz w:val="30"/>
          <w:szCs w:val="30"/>
        </w:rPr>
        <w:t>。仓储技术应用过程中，</w:t>
      </w:r>
      <w:r w:rsidR="005B16E7">
        <w:rPr>
          <w:rFonts w:eastAsia="仿宋" w:hAnsi="仿宋"/>
          <w:color w:val="000000"/>
          <w:sz w:val="30"/>
          <w:szCs w:val="30"/>
        </w:rPr>
        <w:t>保管员</w:t>
      </w:r>
      <w:r w:rsidR="005B16E7" w:rsidRPr="00622107">
        <w:rPr>
          <w:rFonts w:eastAsia="仿宋" w:hAnsi="仿宋"/>
          <w:color w:val="000000"/>
          <w:sz w:val="30"/>
          <w:szCs w:val="30"/>
        </w:rPr>
        <w:t>缺乏有效指导，多凭自己经验</w:t>
      </w:r>
      <w:r w:rsidR="005B16E7">
        <w:rPr>
          <w:rFonts w:eastAsia="仿宋" w:hAnsi="仿宋" w:hint="eastAsia"/>
          <w:color w:val="000000"/>
          <w:sz w:val="30"/>
          <w:szCs w:val="30"/>
        </w:rPr>
        <w:t>选择作业方式、时间节点及</w:t>
      </w:r>
      <w:r w:rsidR="005B16E7">
        <w:rPr>
          <w:rFonts w:eastAsia="仿宋" w:hAnsi="仿宋"/>
          <w:color w:val="000000"/>
          <w:sz w:val="30"/>
          <w:szCs w:val="30"/>
        </w:rPr>
        <w:t>控制</w:t>
      </w:r>
      <w:r w:rsidR="005B16E7">
        <w:rPr>
          <w:rFonts w:eastAsia="仿宋" w:hAnsi="仿宋" w:hint="eastAsia"/>
          <w:color w:val="000000"/>
          <w:sz w:val="30"/>
          <w:szCs w:val="30"/>
        </w:rPr>
        <w:t>参数</w:t>
      </w:r>
      <w:r w:rsidR="005B16E7" w:rsidRPr="00622107">
        <w:rPr>
          <w:rFonts w:eastAsia="仿宋" w:hAnsi="仿宋"/>
          <w:color w:val="000000"/>
          <w:sz w:val="30"/>
          <w:szCs w:val="30"/>
        </w:rPr>
        <w:t>；仓储科长、主管仓储副主任对保管员的技术</w:t>
      </w:r>
      <w:r w:rsidR="005B16E7">
        <w:rPr>
          <w:rFonts w:eastAsia="仿宋" w:hAnsi="仿宋" w:hint="eastAsia"/>
          <w:color w:val="000000"/>
          <w:sz w:val="30"/>
          <w:szCs w:val="30"/>
        </w:rPr>
        <w:t>选择、应用</w:t>
      </w:r>
      <w:r w:rsidR="005B16E7">
        <w:rPr>
          <w:rFonts w:eastAsia="仿宋" w:hAnsi="仿宋"/>
          <w:color w:val="000000"/>
          <w:sz w:val="30"/>
          <w:szCs w:val="30"/>
        </w:rPr>
        <w:t>效果评价缺乏公平、科学的评价方法以及合理、有效的</w:t>
      </w:r>
      <w:r w:rsidR="005B16E7" w:rsidRPr="00622107">
        <w:rPr>
          <w:rFonts w:eastAsia="仿宋" w:hAnsi="仿宋"/>
          <w:color w:val="000000"/>
          <w:sz w:val="30"/>
          <w:szCs w:val="30"/>
        </w:rPr>
        <w:t>手段</w:t>
      </w:r>
      <w:r w:rsidR="005B16E7">
        <w:rPr>
          <w:rFonts w:eastAsia="仿宋" w:hAnsi="仿宋" w:hint="eastAsia"/>
          <w:color w:val="000000"/>
          <w:sz w:val="30"/>
          <w:szCs w:val="30"/>
        </w:rPr>
        <w:t>和方法</w:t>
      </w:r>
      <w:r w:rsidR="005B16E7" w:rsidRPr="00622107">
        <w:rPr>
          <w:rFonts w:eastAsia="仿宋" w:hAnsi="仿宋"/>
          <w:color w:val="000000"/>
          <w:sz w:val="30"/>
          <w:szCs w:val="30"/>
        </w:rPr>
        <w:t>，后评价结果主要是定性，定量困难。</w:t>
      </w:r>
    </w:p>
    <w:p w:rsidR="005B16E7" w:rsidRDefault="005B16E7" w:rsidP="005B16E7">
      <w:pPr>
        <w:adjustRightInd w:val="0"/>
        <w:snapToGrid w:val="0"/>
        <w:spacing w:beforeLines="50" w:before="156" w:line="360" w:lineRule="auto"/>
        <w:ind w:firstLineChars="200" w:firstLine="600"/>
        <w:rPr>
          <w:rFonts w:eastAsia="仿宋" w:hAnsi="仿宋" w:hint="eastAsia"/>
          <w:color w:val="000000"/>
          <w:sz w:val="30"/>
          <w:szCs w:val="30"/>
        </w:rPr>
      </w:pPr>
      <w:r w:rsidRPr="00622107">
        <w:rPr>
          <w:rFonts w:eastAsia="仿宋" w:hAnsi="仿宋"/>
          <w:color w:val="000000"/>
          <w:sz w:val="30"/>
          <w:szCs w:val="30"/>
        </w:rPr>
        <w:t>综上，</w:t>
      </w:r>
      <w:r w:rsidR="00D37FF7">
        <w:rPr>
          <w:rFonts w:eastAsia="仿宋" w:hAnsi="仿宋" w:hint="eastAsia"/>
          <w:color w:val="000000"/>
          <w:sz w:val="30"/>
          <w:szCs w:val="30"/>
        </w:rPr>
        <w:t>从保管员的生产一线实际需求，以及</w:t>
      </w:r>
      <w:r>
        <w:rPr>
          <w:rFonts w:eastAsia="仿宋" w:hAnsi="仿宋" w:hint="eastAsia"/>
          <w:color w:val="000000"/>
          <w:sz w:val="30"/>
          <w:szCs w:val="30"/>
        </w:rPr>
        <w:t>科学储粮管理需要，都急需开发</w:t>
      </w:r>
      <w:r w:rsidRPr="004C01DD">
        <w:rPr>
          <w:rFonts w:eastAsia="仿宋" w:hAnsi="仿宋" w:hint="eastAsia"/>
          <w:color w:val="000000"/>
          <w:sz w:val="30"/>
          <w:szCs w:val="30"/>
        </w:rPr>
        <w:t>粮情</w:t>
      </w:r>
      <w:r>
        <w:rPr>
          <w:rFonts w:eastAsia="仿宋" w:hAnsi="仿宋" w:hint="eastAsia"/>
          <w:color w:val="000000"/>
          <w:sz w:val="30"/>
          <w:szCs w:val="30"/>
        </w:rPr>
        <w:t>分析</w:t>
      </w:r>
      <w:r w:rsidRPr="004C01DD">
        <w:rPr>
          <w:rFonts w:eastAsia="仿宋" w:hAnsi="仿宋" w:hint="eastAsia"/>
          <w:color w:val="000000"/>
          <w:sz w:val="30"/>
          <w:szCs w:val="30"/>
        </w:rPr>
        <w:t>支持系统，</w:t>
      </w:r>
      <w:r>
        <w:rPr>
          <w:rFonts w:eastAsia="仿宋" w:hAnsi="仿宋" w:hint="eastAsia"/>
          <w:color w:val="000000"/>
          <w:sz w:val="30"/>
          <w:szCs w:val="30"/>
        </w:rPr>
        <w:t>满足</w:t>
      </w:r>
      <w:r w:rsidRPr="004C01DD">
        <w:rPr>
          <w:rFonts w:eastAsia="仿宋" w:hAnsi="仿宋" w:hint="eastAsia"/>
          <w:color w:val="000000"/>
          <w:sz w:val="30"/>
          <w:szCs w:val="30"/>
        </w:rPr>
        <w:t>专用化、全面化、标准化和精确化</w:t>
      </w:r>
      <w:r>
        <w:rPr>
          <w:rFonts w:eastAsia="仿宋" w:hAnsi="仿宋" w:hint="eastAsia"/>
          <w:color w:val="000000"/>
          <w:sz w:val="30"/>
          <w:szCs w:val="30"/>
        </w:rPr>
        <w:t>的需要</w:t>
      </w:r>
      <w:r w:rsidRPr="004C01DD">
        <w:rPr>
          <w:rFonts w:eastAsia="仿宋" w:hAnsi="仿宋" w:hint="eastAsia"/>
          <w:color w:val="000000"/>
          <w:sz w:val="30"/>
          <w:szCs w:val="30"/>
        </w:rPr>
        <w:t>。</w:t>
      </w:r>
      <w:r w:rsidRPr="00622107">
        <w:rPr>
          <w:rFonts w:eastAsia="仿宋" w:hAnsi="仿宋"/>
          <w:color w:val="000000"/>
          <w:sz w:val="30"/>
          <w:szCs w:val="30"/>
        </w:rPr>
        <w:t>项目开展有利于</w:t>
      </w:r>
      <w:r>
        <w:rPr>
          <w:rFonts w:eastAsia="仿宋" w:hAnsi="仿宋" w:hint="eastAsia"/>
          <w:color w:val="000000"/>
          <w:sz w:val="30"/>
          <w:szCs w:val="30"/>
        </w:rPr>
        <w:t>保管员准确分析粮情，有利于科技储粮</w:t>
      </w:r>
      <w:r w:rsidRPr="00622107">
        <w:rPr>
          <w:rFonts w:eastAsia="仿宋" w:hAnsi="仿宋"/>
          <w:color w:val="000000"/>
          <w:sz w:val="30"/>
          <w:szCs w:val="30"/>
        </w:rPr>
        <w:t>水平的提高、有利于落实仓储管理评估</w:t>
      </w:r>
      <w:r>
        <w:rPr>
          <w:rFonts w:eastAsia="仿宋" w:hAnsi="仿宋" w:hint="eastAsia"/>
          <w:color w:val="000000"/>
          <w:sz w:val="30"/>
          <w:szCs w:val="30"/>
        </w:rPr>
        <w:t>，</w:t>
      </w:r>
      <w:r w:rsidRPr="00622107">
        <w:rPr>
          <w:rFonts w:eastAsia="仿宋" w:hAnsi="仿宋"/>
          <w:color w:val="000000"/>
          <w:sz w:val="30"/>
          <w:szCs w:val="30"/>
        </w:rPr>
        <w:t>有利于提高仓储的</w:t>
      </w:r>
      <w:hyperlink r:id="rId14" w:tgtFrame="_blank" w:history="1">
        <w:r w:rsidRPr="00622107">
          <w:rPr>
            <w:rFonts w:eastAsia="仿宋" w:hAnsi="仿宋"/>
            <w:color w:val="000000"/>
            <w:sz w:val="30"/>
            <w:szCs w:val="30"/>
          </w:rPr>
          <w:t>经济效益</w:t>
        </w:r>
      </w:hyperlink>
      <w:r w:rsidRPr="00622107">
        <w:rPr>
          <w:rFonts w:eastAsia="仿宋" w:hAnsi="仿宋"/>
          <w:color w:val="000000"/>
          <w:sz w:val="30"/>
          <w:szCs w:val="30"/>
        </w:rPr>
        <w:t>，是仓储标准工作的急需。</w:t>
      </w:r>
    </w:p>
    <w:p w:rsidR="00991593" w:rsidRPr="00622107" w:rsidRDefault="007A7F48" w:rsidP="00971143">
      <w:pPr>
        <w:adjustRightInd w:val="0"/>
        <w:snapToGrid w:val="0"/>
        <w:spacing w:beforeLines="50" w:before="156" w:line="360" w:lineRule="auto"/>
        <w:ind w:firstLineChars="200" w:firstLine="643"/>
        <w:outlineLvl w:val="0"/>
        <w:rPr>
          <w:rFonts w:eastAsia="黑体"/>
          <w:b/>
          <w:bCs/>
          <w:color w:val="000000"/>
          <w:sz w:val="32"/>
        </w:rPr>
      </w:pPr>
      <w:bookmarkStart w:id="10" w:name="_Toc386916493"/>
      <w:r>
        <w:rPr>
          <w:rFonts w:eastAsia="黑体"/>
          <w:b/>
          <w:bCs/>
          <w:color w:val="000000"/>
          <w:sz w:val="32"/>
        </w:rPr>
        <w:br w:type="page"/>
      </w:r>
      <w:r w:rsidR="00685E7F" w:rsidRPr="00622107">
        <w:rPr>
          <w:rFonts w:eastAsia="黑体"/>
          <w:b/>
          <w:bCs/>
          <w:color w:val="000000"/>
          <w:sz w:val="32"/>
        </w:rPr>
        <w:t>三、技术现状及可行性分析</w:t>
      </w:r>
      <w:bookmarkEnd w:id="10"/>
    </w:p>
    <w:p w:rsidR="007D460B" w:rsidRPr="00622107" w:rsidRDefault="007D460B"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（一）技术</w:t>
      </w:r>
      <w:r w:rsidR="009B3184" w:rsidRPr="00622107">
        <w:rPr>
          <w:rFonts w:eastAsia="仿宋_GB2312"/>
          <w:b/>
          <w:color w:val="000000"/>
          <w:sz w:val="30"/>
          <w:szCs w:val="30"/>
        </w:rPr>
        <w:t>现状</w:t>
      </w:r>
    </w:p>
    <w:p w:rsidR="008757E0" w:rsidRPr="00622107" w:rsidRDefault="007321DA" w:rsidP="00D13D97">
      <w:pPr>
        <w:tabs>
          <w:tab w:val="num" w:pos="720"/>
        </w:tabs>
        <w:adjustRightInd w:val="0"/>
        <w:snapToGrid w:val="0"/>
        <w:spacing w:beforeLines="50" w:before="156" w:line="360" w:lineRule="auto"/>
        <w:ind w:firstLineChars="200" w:firstLine="600"/>
        <w:rPr>
          <w:rFonts w:eastAsia="仿宋_GB2312"/>
          <w:b/>
          <w:color w:val="000000"/>
          <w:sz w:val="30"/>
          <w:szCs w:val="30"/>
        </w:rPr>
      </w:pPr>
      <w:r>
        <w:rPr>
          <w:rFonts w:eastAsia="仿宋_GB2312" w:hint="eastAsia"/>
          <w:b/>
          <w:color w:val="000000"/>
          <w:sz w:val="30"/>
          <w:szCs w:val="30"/>
        </w:rPr>
        <w:t>1</w:t>
      </w:r>
      <w:r w:rsidR="007800CD" w:rsidRPr="00622107">
        <w:rPr>
          <w:rFonts w:eastAsia="仿宋_GB2312"/>
          <w:b/>
          <w:color w:val="000000"/>
          <w:sz w:val="30"/>
          <w:szCs w:val="30"/>
        </w:rPr>
        <w:t>.</w:t>
      </w:r>
      <w:r w:rsidR="003D4B4C" w:rsidRPr="00622107">
        <w:rPr>
          <w:rFonts w:eastAsia="仿宋_GB2312"/>
          <w:b/>
          <w:color w:val="000000"/>
          <w:sz w:val="30"/>
          <w:szCs w:val="30"/>
        </w:rPr>
        <w:t xml:space="preserve"> </w:t>
      </w:r>
      <w:r w:rsidR="007800CD" w:rsidRPr="00622107">
        <w:rPr>
          <w:rFonts w:eastAsia="仿宋_GB2312"/>
          <w:b/>
          <w:color w:val="000000"/>
          <w:sz w:val="30"/>
          <w:szCs w:val="30"/>
        </w:rPr>
        <w:t>粮情检测</w:t>
      </w:r>
      <w:r w:rsidR="0062602B">
        <w:rPr>
          <w:rFonts w:eastAsia="仿宋_GB2312" w:hint="eastAsia"/>
          <w:b/>
          <w:color w:val="000000"/>
          <w:sz w:val="30"/>
          <w:szCs w:val="30"/>
        </w:rPr>
        <w:t>系统</w:t>
      </w:r>
      <w:r w:rsidR="0081421B">
        <w:rPr>
          <w:rFonts w:eastAsia="仿宋_GB2312" w:hint="eastAsia"/>
          <w:b/>
          <w:color w:val="000000"/>
          <w:sz w:val="30"/>
          <w:szCs w:val="30"/>
        </w:rPr>
        <w:t>已</w:t>
      </w:r>
      <w:r w:rsidR="007800CD" w:rsidRPr="00622107">
        <w:rPr>
          <w:rFonts w:eastAsia="仿宋_GB2312"/>
          <w:b/>
          <w:color w:val="000000"/>
          <w:sz w:val="30"/>
          <w:szCs w:val="30"/>
        </w:rPr>
        <w:t>普及</w:t>
      </w:r>
      <w:r w:rsidR="0062602B">
        <w:rPr>
          <w:rFonts w:eastAsia="仿宋_GB2312" w:hint="eastAsia"/>
          <w:b/>
          <w:color w:val="000000"/>
          <w:sz w:val="30"/>
          <w:szCs w:val="30"/>
        </w:rPr>
        <w:t>应用</w:t>
      </w:r>
      <w:r>
        <w:rPr>
          <w:rFonts w:eastAsia="仿宋_GB2312" w:hint="eastAsia"/>
          <w:b/>
          <w:color w:val="000000"/>
          <w:sz w:val="30"/>
          <w:szCs w:val="30"/>
        </w:rPr>
        <w:t>，</w:t>
      </w:r>
      <w:r w:rsidR="0081421B">
        <w:rPr>
          <w:rFonts w:eastAsia="仿宋_GB2312" w:hint="eastAsia"/>
          <w:b/>
          <w:color w:val="000000"/>
          <w:sz w:val="30"/>
          <w:szCs w:val="30"/>
        </w:rPr>
        <w:t>粮情分析功能亟待提升</w:t>
      </w:r>
    </w:p>
    <w:p w:rsidR="007620FF" w:rsidRPr="00622107" w:rsidRDefault="007620FF" w:rsidP="00C50E6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粮情</w:t>
      </w:r>
      <w:r w:rsidR="0023180F" w:rsidRPr="00622107">
        <w:rPr>
          <w:rFonts w:eastAsia="仿宋" w:hAnsi="仿宋"/>
          <w:color w:val="000000"/>
          <w:sz w:val="30"/>
          <w:szCs w:val="30"/>
        </w:rPr>
        <w:t>检</w:t>
      </w:r>
      <w:r w:rsidRPr="00622107">
        <w:rPr>
          <w:rFonts w:eastAsia="仿宋" w:hAnsi="仿宋"/>
          <w:color w:val="000000"/>
          <w:sz w:val="30"/>
          <w:szCs w:val="30"/>
        </w:rPr>
        <w:t>测</w:t>
      </w:r>
      <w:r w:rsidR="0023180F" w:rsidRPr="00622107">
        <w:rPr>
          <w:rFonts w:eastAsia="仿宋" w:hAnsi="仿宋"/>
          <w:color w:val="000000"/>
          <w:sz w:val="30"/>
          <w:szCs w:val="30"/>
        </w:rPr>
        <w:t>数据是判断粮食储藏稳定性的眼睛和鼻子，</w:t>
      </w:r>
      <w:r w:rsidRPr="00622107">
        <w:rPr>
          <w:rFonts w:eastAsia="仿宋" w:hAnsi="仿宋"/>
          <w:color w:val="000000"/>
          <w:sz w:val="30"/>
          <w:szCs w:val="30"/>
        </w:rPr>
        <w:t>已成为确保储粮安全的主要技术之一。自</w:t>
      </w:r>
      <w:r w:rsidRPr="00622107">
        <w:rPr>
          <w:rFonts w:eastAsia="仿宋"/>
          <w:color w:val="000000"/>
          <w:sz w:val="30"/>
          <w:szCs w:val="30"/>
        </w:rPr>
        <w:t>1998</w:t>
      </w:r>
      <w:r w:rsidRPr="00622107">
        <w:rPr>
          <w:rFonts w:eastAsia="仿宋" w:hAnsi="仿宋"/>
          <w:color w:val="000000"/>
          <w:sz w:val="30"/>
          <w:szCs w:val="30"/>
        </w:rPr>
        <w:t>年</w:t>
      </w:r>
      <w:r w:rsidR="00537681" w:rsidRPr="00622107">
        <w:rPr>
          <w:rFonts w:eastAsia="仿宋" w:hAnsi="仿宋"/>
          <w:color w:val="000000"/>
          <w:sz w:val="30"/>
          <w:szCs w:val="30"/>
        </w:rPr>
        <w:t>开始</w:t>
      </w:r>
      <w:r w:rsidRPr="00622107">
        <w:rPr>
          <w:rFonts w:eastAsia="仿宋" w:hAnsi="仿宋"/>
          <w:color w:val="000000"/>
          <w:sz w:val="30"/>
          <w:szCs w:val="30"/>
        </w:rPr>
        <w:t>的</w:t>
      </w:r>
      <w:r w:rsidR="00537681" w:rsidRPr="00622107">
        <w:rPr>
          <w:rFonts w:eastAsia="仿宋" w:hAnsi="仿宋"/>
          <w:color w:val="000000"/>
          <w:sz w:val="30"/>
          <w:szCs w:val="30"/>
        </w:rPr>
        <w:t>国债粮</w:t>
      </w:r>
      <w:r w:rsidRPr="00622107">
        <w:rPr>
          <w:rFonts w:eastAsia="仿宋" w:hAnsi="仿宋"/>
          <w:color w:val="000000"/>
          <w:sz w:val="30"/>
          <w:szCs w:val="30"/>
        </w:rPr>
        <w:t>库建设，粮情检测技术作为</w:t>
      </w:r>
      <w:r w:rsidRPr="00622107">
        <w:rPr>
          <w:rFonts w:eastAsia="仿宋"/>
          <w:color w:val="000000"/>
          <w:sz w:val="30"/>
          <w:szCs w:val="30"/>
        </w:rPr>
        <w:t>“</w:t>
      </w:r>
      <w:r w:rsidRPr="00622107">
        <w:rPr>
          <w:rFonts w:eastAsia="仿宋" w:hAnsi="仿宋"/>
          <w:color w:val="000000"/>
          <w:sz w:val="30"/>
          <w:szCs w:val="30"/>
        </w:rPr>
        <w:t>四项储粮新技术</w:t>
      </w:r>
      <w:r w:rsidRPr="00622107">
        <w:rPr>
          <w:rFonts w:eastAsia="仿宋"/>
          <w:color w:val="000000"/>
          <w:sz w:val="30"/>
          <w:szCs w:val="30"/>
        </w:rPr>
        <w:t>”</w:t>
      </w:r>
      <w:r w:rsidRPr="00622107">
        <w:rPr>
          <w:rFonts w:eastAsia="仿宋" w:hAnsi="仿宋"/>
          <w:color w:val="000000"/>
          <w:sz w:val="30"/>
          <w:szCs w:val="30"/>
        </w:rPr>
        <w:t>之一，</w:t>
      </w:r>
      <w:r w:rsidR="00CB6C84" w:rsidRPr="00622107">
        <w:rPr>
          <w:rFonts w:eastAsia="仿宋" w:hAnsi="仿宋"/>
          <w:color w:val="000000"/>
          <w:sz w:val="30"/>
          <w:szCs w:val="30"/>
        </w:rPr>
        <w:t>在新建粮库</w:t>
      </w:r>
      <w:r w:rsidRPr="00622107">
        <w:rPr>
          <w:rFonts w:eastAsia="仿宋" w:hAnsi="仿宋"/>
          <w:color w:val="000000"/>
          <w:sz w:val="30"/>
          <w:szCs w:val="30"/>
        </w:rPr>
        <w:t>配置了</w:t>
      </w:r>
      <w:r w:rsidRPr="00622107">
        <w:rPr>
          <w:rFonts w:eastAsia="仿宋"/>
          <w:color w:val="000000"/>
          <w:sz w:val="30"/>
          <w:szCs w:val="30"/>
        </w:rPr>
        <w:t>110</w:t>
      </w:r>
      <w:r w:rsidR="00CB6C84" w:rsidRPr="00622107">
        <w:rPr>
          <w:rFonts w:eastAsia="仿宋"/>
          <w:color w:val="000000"/>
          <w:sz w:val="30"/>
          <w:szCs w:val="30"/>
        </w:rPr>
        <w:t>0</w:t>
      </w:r>
      <w:r w:rsidR="00CB6C84" w:rsidRPr="00622107">
        <w:rPr>
          <w:rFonts w:eastAsia="仿宋" w:hAnsi="仿宋"/>
          <w:color w:val="000000"/>
          <w:sz w:val="30"/>
          <w:szCs w:val="30"/>
        </w:rPr>
        <w:t>多套粮情测控系统，目前，具备中央储备粮承储资格的粮库均实现了计算机对粮食温度的检测</w:t>
      </w:r>
      <w:r w:rsidRPr="00622107">
        <w:rPr>
          <w:rFonts w:eastAsia="仿宋" w:hAnsi="仿宋"/>
          <w:color w:val="000000"/>
          <w:sz w:val="30"/>
          <w:szCs w:val="30"/>
        </w:rPr>
        <w:t>，粮情检测技术得到大规模的应用和普及。</w:t>
      </w:r>
      <w:r w:rsidR="0062602B">
        <w:rPr>
          <w:rFonts w:eastAsia="仿宋" w:hAnsi="仿宋" w:hint="eastAsia"/>
          <w:color w:val="000000"/>
          <w:sz w:val="30"/>
          <w:szCs w:val="30"/>
        </w:rPr>
        <w:t>但</w:t>
      </w:r>
      <w:r w:rsidR="0062602B" w:rsidRPr="0062602B">
        <w:rPr>
          <w:rFonts w:eastAsia="仿宋" w:hAnsi="仿宋" w:hint="eastAsia"/>
          <w:color w:val="000000"/>
          <w:sz w:val="30"/>
          <w:szCs w:val="30"/>
        </w:rPr>
        <w:t>粮情测控系统的</w:t>
      </w:r>
      <w:r w:rsidR="0062602B">
        <w:rPr>
          <w:rFonts w:eastAsia="仿宋" w:hAnsi="仿宋" w:hint="eastAsia"/>
          <w:color w:val="000000"/>
          <w:sz w:val="30"/>
          <w:szCs w:val="30"/>
        </w:rPr>
        <w:t>硬件的</w:t>
      </w:r>
      <w:r w:rsidR="0062602B" w:rsidRPr="0062602B">
        <w:rPr>
          <w:rFonts w:eastAsia="仿宋" w:hAnsi="仿宋" w:hint="eastAsia"/>
          <w:color w:val="000000"/>
          <w:sz w:val="30"/>
          <w:szCs w:val="30"/>
        </w:rPr>
        <w:t>可靠性</w:t>
      </w:r>
      <w:r w:rsidR="0062602B">
        <w:rPr>
          <w:rFonts w:eastAsia="仿宋" w:hAnsi="仿宋" w:hint="eastAsia"/>
          <w:color w:val="000000"/>
          <w:sz w:val="30"/>
          <w:szCs w:val="30"/>
        </w:rPr>
        <w:t>、数据的</w:t>
      </w:r>
      <w:r w:rsidR="0062602B" w:rsidRPr="0062602B">
        <w:rPr>
          <w:rFonts w:eastAsia="仿宋" w:hAnsi="仿宋" w:hint="eastAsia"/>
          <w:color w:val="000000"/>
          <w:sz w:val="30"/>
          <w:szCs w:val="30"/>
        </w:rPr>
        <w:t>准确</w:t>
      </w:r>
      <w:r w:rsidR="0062602B">
        <w:rPr>
          <w:rFonts w:eastAsia="仿宋" w:hAnsi="仿宋" w:hint="eastAsia"/>
          <w:color w:val="000000"/>
          <w:sz w:val="30"/>
          <w:szCs w:val="30"/>
        </w:rPr>
        <w:t>性有待提高，软件的功能亟待完善。</w:t>
      </w:r>
    </w:p>
    <w:p w:rsidR="00DC5B48" w:rsidRPr="007321DA" w:rsidRDefault="00CB6C84" w:rsidP="00C50E60">
      <w:pPr>
        <w:adjustRightInd w:val="0"/>
        <w:snapToGrid w:val="0"/>
        <w:spacing w:beforeLines="50" w:before="156" w:line="360" w:lineRule="auto"/>
        <w:ind w:firstLineChars="200" w:firstLine="600"/>
        <w:rPr>
          <w:rFonts w:eastAsia="仿宋" w:hAnsi="仿宋"/>
          <w:color w:val="000000"/>
          <w:sz w:val="30"/>
          <w:szCs w:val="30"/>
        </w:rPr>
      </w:pPr>
      <w:r w:rsidRPr="00622107">
        <w:rPr>
          <w:rFonts w:eastAsia="仿宋" w:hAnsi="仿宋"/>
          <w:color w:val="000000"/>
          <w:sz w:val="30"/>
          <w:szCs w:val="30"/>
        </w:rPr>
        <w:t>一方面，</w:t>
      </w:r>
      <w:r w:rsidR="007321DA">
        <w:rPr>
          <w:rFonts w:eastAsia="仿宋" w:hAnsi="仿宋" w:hint="eastAsia"/>
          <w:color w:val="000000"/>
          <w:sz w:val="30"/>
          <w:szCs w:val="30"/>
        </w:rPr>
        <w:t>虽然国内己有数十家企业生产粮情监控系统产品，品种繁多，</w:t>
      </w:r>
      <w:r w:rsidR="007321DA" w:rsidRPr="007321DA">
        <w:rPr>
          <w:rFonts w:eastAsia="仿宋" w:hAnsi="仿宋" w:hint="eastAsia"/>
          <w:color w:val="000000"/>
          <w:sz w:val="30"/>
          <w:szCs w:val="30"/>
        </w:rPr>
        <w:t>结构各异，但其基本功能</w:t>
      </w:r>
      <w:r w:rsidR="007321DA">
        <w:rPr>
          <w:rFonts w:eastAsia="仿宋" w:hAnsi="仿宋" w:hint="eastAsia"/>
          <w:color w:val="000000"/>
          <w:sz w:val="30"/>
          <w:szCs w:val="30"/>
        </w:rPr>
        <w:t>主要是“三温</w:t>
      </w:r>
      <w:r w:rsidR="0081421B">
        <w:rPr>
          <w:rFonts w:eastAsia="仿宋" w:hAnsi="仿宋" w:hint="eastAsia"/>
          <w:color w:val="000000"/>
          <w:sz w:val="30"/>
          <w:szCs w:val="30"/>
        </w:rPr>
        <w:t>两湿</w:t>
      </w:r>
      <w:r w:rsidR="007321DA">
        <w:rPr>
          <w:rFonts w:eastAsia="仿宋" w:hAnsi="仿宋" w:hint="eastAsia"/>
          <w:color w:val="000000"/>
          <w:sz w:val="30"/>
          <w:szCs w:val="30"/>
        </w:rPr>
        <w:t>”</w:t>
      </w:r>
      <w:r w:rsidR="0081421B">
        <w:rPr>
          <w:rFonts w:eastAsia="仿宋" w:hAnsi="仿宋" w:hint="eastAsia"/>
          <w:color w:val="000000"/>
          <w:sz w:val="30"/>
          <w:szCs w:val="30"/>
        </w:rPr>
        <w:t>检测和简单的数值计算，</w:t>
      </w:r>
      <w:r w:rsidR="006826BC">
        <w:rPr>
          <w:rFonts w:eastAsia="仿宋" w:hAnsi="仿宋" w:hint="eastAsia"/>
          <w:color w:val="000000"/>
          <w:sz w:val="30"/>
          <w:szCs w:val="30"/>
        </w:rPr>
        <w:t>即使平均粮温等简单的数值计算，也没有过滤错误的、失真的数据，</w:t>
      </w:r>
      <w:r w:rsidR="0081421B">
        <w:rPr>
          <w:rFonts w:eastAsia="仿宋" w:hAnsi="仿宋" w:hint="eastAsia"/>
          <w:color w:val="000000"/>
          <w:sz w:val="30"/>
          <w:szCs w:val="30"/>
        </w:rPr>
        <w:t>粮情分析及辅助决策</w:t>
      </w:r>
      <w:r w:rsidR="006826BC">
        <w:rPr>
          <w:rFonts w:eastAsia="仿宋" w:hAnsi="仿宋" w:hint="eastAsia"/>
          <w:color w:val="000000"/>
          <w:sz w:val="30"/>
          <w:szCs w:val="30"/>
        </w:rPr>
        <w:t>的内容很少，没有根据不同的储粮生态条件和变化的数据，做出判断或建议</w:t>
      </w:r>
      <w:r w:rsidR="0081421B">
        <w:rPr>
          <w:rFonts w:eastAsia="仿宋" w:hAnsi="仿宋" w:hint="eastAsia"/>
          <w:color w:val="000000"/>
          <w:sz w:val="30"/>
          <w:szCs w:val="30"/>
        </w:rPr>
        <w:t>。</w:t>
      </w:r>
      <w:r w:rsidR="007321DA" w:rsidRPr="007321DA">
        <w:rPr>
          <w:rFonts w:eastAsia="仿宋" w:hAnsi="仿宋" w:hint="eastAsia"/>
          <w:color w:val="000000"/>
          <w:sz w:val="30"/>
          <w:szCs w:val="30"/>
        </w:rPr>
        <w:t>鉴于粮食储藏的特殊性，</w:t>
      </w:r>
      <w:r w:rsidR="0081421B">
        <w:rPr>
          <w:rFonts w:eastAsia="仿宋" w:hAnsi="仿宋" w:hint="eastAsia"/>
          <w:color w:val="000000"/>
          <w:sz w:val="30"/>
          <w:szCs w:val="30"/>
        </w:rPr>
        <w:t>要求粮情测控</w:t>
      </w:r>
      <w:r w:rsidR="007321DA" w:rsidRPr="007321DA">
        <w:rPr>
          <w:rFonts w:eastAsia="仿宋" w:hAnsi="仿宋" w:hint="eastAsia"/>
          <w:color w:val="000000"/>
          <w:sz w:val="30"/>
          <w:szCs w:val="30"/>
        </w:rPr>
        <w:t>系统功能</w:t>
      </w:r>
      <w:r w:rsidR="0081421B">
        <w:rPr>
          <w:rFonts w:eastAsia="仿宋" w:hAnsi="仿宋" w:hint="eastAsia"/>
          <w:color w:val="000000"/>
          <w:sz w:val="30"/>
          <w:szCs w:val="30"/>
        </w:rPr>
        <w:t>必需具备粮情分析。</w:t>
      </w:r>
      <w:r w:rsidR="007321DA" w:rsidRPr="007321DA">
        <w:rPr>
          <w:rFonts w:eastAsia="仿宋" w:hAnsi="仿宋" w:hint="eastAsia"/>
          <w:color w:val="000000"/>
          <w:sz w:val="30"/>
          <w:szCs w:val="30"/>
        </w:rPr>
        <w:t>粮情分析是</w:t>
      </w:r>
      <w:r w:rsidR="0081421B" w:rsidRPr="007321DA">
        <w:rPr>
          <w:rFonts w:eastAsia="仿宋" w:hAnsi="仿宋" w:hint="eastAsia"/>
          <w:color w:val="000000"/>
          <w:sz w:val="30"/>
          <w:szCs w:val="30"/>
        </w:rPr>
        <w:t>是充分利用和发挥计算机功能，对粮情检测的基础数据按照储藏技术</w:t>
      </w:r>
      <w:r w:rsidR="0081421B">
        <w:rPr>
          <w:rFonts w:eastAsia="仿宋" w:hAnsi="仿宋" w:hint="eastAsia"/>
          <w:color w:val="000000"/>
          <w:sz w:val="30"/>
          <w:szCs w:val="30"/>
        </w:rPr>
        <w:t>的要求进行处理，</w:t>
      </w:r>
      <w:r w:rsidR="0081421B" w:rsidRPr="007321DA">
        <w:rPr>
          <w:rFonts w:eastAsia="仿宋" w:hAnsi="仿宋" w:hint="eastAsia"/>
          <w:color w:val="000000"/>
          <w:sz w:val="30"/>
          <w:szCs w:val="30"/>
        </w:rPr>
        <w:t>对检测数据进行分类，</w:t>
      </w:r>
      <w:r w:rsidR="007321DA" w:rsidRPr="007321DA">
        <w:rPr>
          <w:rFonts w:eastAsia="仿宋" w:hAnsi="仿宋" w:hint="eastAsia"/>
          <w:color w:val="000000"/>
          <w:sz w:val="30"/>
          <w:szCs w:val="30"/>
        </w:rPr>
        <w:t>根据粮情分析数学模型，根据历史检测数据，自动归纳本地区粮温变化规律，</w:t>
      </w:r>
      <w:r w:rsidR="0081421B" w:rsidRPr="007321DA">
        <w:rPr>
          <w:rFonts w:eastAsia="仿宋" w:hAnsi="仿宋" w:hint="eastAsia"/>
          <w:color w:val="000000"/>
          <w:sz w:val="30"/>
          <w:szCs w:val="30"/>
        </w:rPr>
        <w:t>按粮温、湿度等的变化规律，自动确定理论值，进行差值、变化率、临界点的分析，自动</w:t>
      </w:r>
      <w:r w:rsidR="0081421B">
        <w:rPr>
          <w:rFonts w:eastAsia="仿宋" w:hAnsi="仿宋" w:hint="eastAsia"/>
          <w:color w:val="000000"/>
          <w:sz w:val="30"/>
          <w:szCs w:val="30"/>
        </w:rPr>
        <w:t>发现</w:t>
      </w:r>
      <w:r w:rsidR="0081421B" w:rsidRPr="007321DA">
        <w:rPr>
          <w:rFonts w:eastAsia="仿宋" w:hAnsi="仿宋" w:hint="eastAsia"/>
          <w:color w:val="000000"/>
          <w:sz w:val="30"/>
          <w:szCs w:val="30"/>
        </w:rPr>
        <w:t>异常点和异常值。</w:t>
      </w:r>
      <w:r w:rsidR="0081421B">
        <w:rPr>
          <w:rFonts w:eastAsia="仿宋" w:hAnsi="仿宋" w:hint="eastAsia"/>
          <w:color w:val="000000"/>
          <w:sz w:val="30"/>
          <w:szCs w:val="30"/>
        </w:rPr>
        <w:t>同时，帮助仓库保管人员预测储藏过程中有可能发生的问题，提供</w:t>
      </w:r>
      <w:r w:rsidR="0081421B" w:rsidRPr="007321DA">
        <w:rPr>
          <w:rFonts w:eastAsia="仿宋" w:hAnsi="仿宋" w:hint="eastAsia"/>
          <w:color w:val="000000"/>
          <w:sz w:val="30"/>
          <w:szCs w:val="30"/>
        </w:rPr>
        <w:t>辅助决策和粮情处理措施建议。</w:t>
      </w:r>
      <w:r w:rsidR="0081421B">
        <w:rPr>
          <w:rFonts w:eastAsia="仿宋" w:hAnsi="仿宋" w:hint="eastAsia"/>
          <w:color w:val="000000"/>
          <w:sz w:val="30"/>
          <w:szCs w:val="30"/>
        </w:rPr>
        <w:t>另</w:t>
      </w:r>
      <w:r w:rsidR="007321DA" w:rsidRPr="00622107">
        <w:rPr>
          <w:rFonts w:eastAsia="仿宋" w:hAnsi="仿宋"/>
          <w:color w:val="000000"/>
          <w:sz w:val="30"/>
          <w:szCs w:val="30"/>
        </w:rPr>
        <w:t>一方面，</w:t>
      </w:r>
      <w:r w:rsidRPr="00622107">
        <w:rPr>
          <w:rFonts w:eastAsia="仿宋" w:hAnsi="仿宋"/>
          <w:color w:val="000000"/>
          <w:sz w:val="30"/>
          <w:szCs w:val="30"/>
        </w:rPr>
        <w:t>数据准确性（特别是湿度数据）和实时性有待提高，系统的可靠性有待改进，</w:t>
      </w:r>
      <w:r w:rsidR="002F345D" w:rsidRPr="00622107">
        <w:rPr>
          <w:rFonts w:eastAsia="仿宋" w:hAnsi="仿宋"/>
          <w:color w:val="000000"/>
          <w:sz w:val="30"/>
          <w:szCs w:val="30"/>
        </w:rPr>
        <w:t>比如</w:t>
      </w:r>
      <w:r w:rsidRPr="00622107">
        <w:rPr>
          <w:rFonts w:eastAsia="仿宋" w:hAnsi="仿宋"/>
          <w:color w:val="000000"/>
          <w:sz w:val="30"/>
          <w:szCs w:val="30"/>
        </w:rPr>
        <w:t>一点故障影响一片的问题</w:t>
      </w:r>
      <w:r w:rsidR="002F345D" w:rsidRPr="00622107">
        <w:rPr>
          <w:rFonts w:eastAsia="仿宋" w:hAnsi="仿宋"/>
          <w:color w:val="000000"/>
          <w:sz w:val="30"/>
          <w:szCs w:val="30"/>
        </w:rPr>
        <w:t>，</w:t>
      </w:r>
      <w:r w:rsidRPr="00622107">
        <w:rPr>
          <w:rFonts w:eastAsia="仿宋" w:hAnsi="仿宋"/>
          <w:color w:val="000000"/>
          <w:sz w:val="30"/>
          <w:szCs w:val="30"/>
        </w:rPr>
        <w:t>断路及短路</w:t>
      </w:r>
      <w:r w:rsidR="002F345D" w:rsidRPr="00622107">
        <w:rPr>
          <w:rFonts w:eastAsia="仿宋" w:hAnsi="仿宋"/>
          <w:color w:val="000000"/>
          <w:sz w:val="30"/>
          <w:szCs w:val="30"/>
        </w:rPr>
        <w:t>的问题，</w:t>
      </w:r>
      <w:r w:rsidRPr="00622107">
        <w:rPr>
          <w:rFonts w:eastAsia="仿宋" w:hAnsi="仿宋"/>
          <w:color w:val="000000"/>
          <w:sz w:val="30"/>
          <w:szCs w:val="30"/>
        </w:rPr>
        <w:t>磷化氢熏蒸腐蚀</w:t>
      </w:r>
      <w:r w:rsidR="002F345D" w:rsidRPr="00622107">
        <w:rPr>
          <w:rFonts w:eastAsia="仿宋" w:hAnsi="仿宋"/>
          <w:color w:val="000000"/>
          <w:sz w:val="30"/>
          <w:szCs w:val="30"/>
        </w:rPr>
        <w:t>失灵的</w:t>
      </w:r>
      <w:r w:rsidRPr="00622107">
        <w:rPr>
          <w:rFonts w:eastAsia="仿宋" w:hAnsi="仿宋"/>
          <w:color w:val="000000"/>
          <w:sz w:val="30"/>
          <w:szCs w:val="30"/>
        </w:rPr>
        <w:t>问题</w:t>
      </w:r>
      <w:r w:rsidR="002F345D" w:rsidRPr="00622107">
        <w:rPr>
          <w:rFonts w:eastAsia="仿宋" w:hAnsi="仿宋"/>
          <w:color w:val="000000"/>
          <w:sz w:val="30"/>
          <w:szCs w:val="30"/>
        </w:rPr>
        <w:t>，雷击损坏的问题，这些问题对储粮稳定</w:t>
      </w:r>
      <w:r w:rsidR="000A7EC3" w:rsidRPr="00622107">
        <w:rPr>
          <w:rFonts w:eastAsia="仿宋" w:hAnsi="仿宋"/>
          <w:color w:val="000000"/>
          <w:sz w:val="30"/>
          <w:szCs w:val="30"/>
        </w:rPr>
        <w:t>性</w:t>
      </w:r>
      <w:r w:rsidR="002F345D" w:rsidRPr="00622107">
        <w:rPr>
          <w:rFonts w:eastAsia="仿宋" w:hAnsi="仿宋"/>
          <w:color w:val="000000"/>
          <w:sz w:val="30"/>
          <w:szCs w:val="30"/>
        </w:rPr>
        <w:t>的影响缺乏评估</w:t>
      </w:r>
      <w:r w:rsidR="000A7EC3" w:rsidRPr="00622107">
        <w:rPr>
          <w:rFonts w:eastAsia="仿宋" w:hAnsi="仿宋"/>
          <w:color w:val="000000"/>
          <w:sz w:val="30"/>
          <w:szCs w:val="30"/>
        </w:rPr>
        <w:t>模型</w:t>
      </w:r>
      <w:r w:rsidR="002F345D" w:rsidRPr="00622107">
        <w:rPr>
          <w:rFonts w:eastAsia="仿宋" w:hAnsi="仿宋"/>
          <w:color w:val="000000"/>
          <w:sz w:val="30"/>
          <w:szCs w:val="30"/>
        </w:rPr>
        <w:t>，</w:t>
      </w:r>
      <w:r w:rsidR="000A7EC3" w:rsidRPr="00622107">
        <w:rPr>
          <w:rFonts w:eastAsia="仿宋" w:hAnsi="仿宋"/>
          <w:color w:val="000000"/>
          <w:sz w:val="30"/>
          <w:szCs w:val="30"/>
        </w:rPr>
        <w:t>对</w:t>
      </w:r>
      <w:r w:rsidR="002F345D" w:rsidRPr="00622107">
        <w:rPr>
          <w:rFonts w:eastAsia="仿宋" w:hAnsi="仿宋"/>
          <w:color w:val="000000"/>
          <w:sz w:val="30"/>
          <w:szCs w:val="30"/>
        </w:rPr>
        <w:t>测温系统本身</w:t>
      </w:r>
      <w:r w:rsidR="000A7EC3" w:rsidRPr="00622107">
        <w:rPr>
          <w:rFonts w:eastAsia="仿宋" w:hAnsi="仿宋"/>
          <w:color w:val="000000"/>
          <w:sz w:val="30"/>
          <w:szCs w:val="30"/>
        </w:rPr>
        <w:t>的性能缺乏评价体系</w:t>
      </w:r>
      <w:r w:rsidRPr="00622107">
        <w:rPr>
          <w:rFonts w:eastAsia="仿宋" w:hAnsi="仿宋"/>
          <w:color w:val="000000"/>
          <w:sz w:val="30"/>
          <w:szCs w:val="30"/>
        </w:rPr>
        <w:t>。</w:t>
      </w:r>
    </w:p>
    <w:p w:rsidR="0062602B" w:rsidRPr="00622107" w:rsidRDefault="007321DA" w:rsidP="00D13D97">
      <w:pPr>
        <w:tabs>
          <w:tab w:val="num" w:pos="720"/>
        </w:tabs>
        <w:adjustRightInd w:val="0"/>
        <w:snapToGrid w:val="0"/>
        <w:spacing w:beforeLines="50" w:before="156" w:line="360" w:lineRule="auto"/>
        <w:ind w:firstLineChars="200" w:firstLine="600"/>
        <w:rPr>
          <w:rFonts w:eastAsia="仿宋_GB2312"/>
          <w:b/>
          <w:color w:val="000000"/>
          <w:sz w:val="30"/>
          <w:szCs w:val="30"/>
        </w:rPr>
      </w:pPr>
      <w:r>
        <w:rPr>
          <w:rFonts w:eastAsia="仿宋_GB2312" w:hint="eastAsia"/>
          <w:b/>
          <w:color w:val="000000"/>
          <w:sz w:val="30"/>
          <w:szCs w:val="30"/>
        </w:rPr>
        <w:t>2</w:t>
      </w:r>
      <w:r w:rsidR="0062602B" w:rsidRPr="00622107">
        <w:rPr>
          <w:rFonts w:eastAsia="仿宋_GB2312"/>
          <w:b/>
          <w:color w:val="000000"/>
          <w:sz w:val="30"/>
          <w:szCs w:val="30"/>
        </w:rPr>
        <w:t xml:space="preserve">. </w:t>
      </w:r>
      <w:r w:rsidR="00FD14B9">
        <w:rPr>
          <w:rFonts w:eastAsia="仿宋_GB2312" w:hint="eastAsia"/>
          <w:b/>
          <w:color w:val="000000"/>
          <w:sz w:val="30"/>
          <w:szCs w:val="30"/>
        </w:rPr>
        <w:t>已经推广了粮情远程监控系统</w:t>
      </w:r>
      <w:r w:rsidR="0062602B" w:rsidRPr="00622107">
        <w:rPr>
          <w:rFonts w:eastAsia="仿宋_GB2312"/>
          <w:b/>
          <w:color w:val="000000"/>
          <w:sz w:val="30"/>
          <w:szCs w:val="30"/>
        </w:rPr>
        <w:t>，</w:t>
      </w:r>
      <w:r w:rsidR="00FD14B9">
        <w:rPr>
          <w:rFonts w:eastAsia="仿宋_GB2312" w:hint="eastAsia"/>
          <w:b/>
          <w:color w:val="000000"/>
          <w:sz w:val="30"/>
          <w:szCs w:val="30"/>
        </w:rPr>
        <w:t>大数据有深度挖掘空间</w:t>
      </w:r>
    </w:p>
    <w:p w:rsidR="00792379" w:rsidRPr="00792379" w:rsidRDefault="00253CD5" w:rsidP="00792379">
      <w:pPr>
        <w:adjustRightInd w:val="0"/>
        <w:snapToGrid w:val="0"/>
        <w:spacing w:beforeLines="50" w:before="156" w:line="360" w:lineRule="auto"/>
        <w:ind w:firstLineChars="200" w:firstLine="600"/>
        <w:rPr>
          <w:rFonts w:eastAsia="仿宋" w:hAnsi="仿宋" w:hint="eastAsia"/>
          <w:color w:val="000000"/>
          <w:sz w:val="30"/>
          <w:szCs w:val="30"/>
        </w:rPr>
      </w:pPr>
      <w:r>
        <w:rPr>
          <w:rFonts w:eastAsia="仿宋" w:hAnsi="仿宋" w:hint="eastAsia"/>
          <w:color w:val="000000"/>
          <w:sz w:val="30"/>
          <w:szCs w:val="30"/>
        </w:rPr>
        <w:t>近年来，总公司</w:t>
      </w:r>
      <w:r w:rsidR="00792379">
        <w:rPr>
          <w:rFonts w:eastAsia="仿宋" w:hAnsi="仿宋" w:hint="eastAsia"/>
          <w:color w:val="000000"/>
          <w:sz w:val="30"/>
          <w:szCs w:val="30"/>
        </w:rPr>
        <w:t>在系统内全面推广了粮情远程监控系统，系统的推广为提升管理发挥了重要、积极的作用。</w:t>
      </w:r>
      <w:r w:rsidR="00792379" w:rsidRPr="00792379">
        <w:rPr>
          <w:rFonts w:eastAsia="仿宋" w:hAnsi="仿宋" w:hint="eastAsia"/>
          <w:color w:val="000000"/>
          <w:sz w:val="30"/>
          <w:szCs w:val="30"/>
        </w:rPr>
        <w:t>系统通过主动远程驱动分布在全国</w:t>
      </w:r>
      <w:r w:rsidR="00792379">
        <w:rPr>
          <w:rFonts w:eastAsia="仿宋" w:hAnsi="仿宋" w:hint="eastAsia"/>
          <w:color w:val="000000"/>
          <w:sz w:val="30"/>
          <w:szCs w:val="30"/>
        </w:rPr>
        <w:t>各直属库仓房的粮情检测设备，</w:t>
      </w:r>
      <w:r w:rsidR="00792379" w:rsidRPr="00792379">
        <w:rPr>
          <w:rFonts w:eastAsia="仿宋" w:hAnsi="仿宋" w:hint="eastAsia"/>
          <w:color w:val="000000"/>
          <w:sz w:val="30"/>
          <w:szCs w:val="30"/>
        </w:rPr>
        <w:t>通过网络</w:t>
      </w:r>
      <w:r w:rsidR="00792379">
        <w:rPr>
          <w:rFonts w:eastAsia="仿宋" w:hAnsi="仿宋" w:hint="eastAsia"/>
          <w:color w:val="000000"/>
          <w:sz w:val="30"/>
          <w:szCs w:val="30"/>
        </w:rPr>
        <w:t>将粮情数据采集到仓储智能化监管平台，实现对全国各仓房储粮情况的实时监测，</w:t>
      </w:r>
      <w:r w:rsidR="00792379" w:rsidRPr="00792379">
        <w:rPr>
          <w:rFonts w:eastAsia="仿宋" w:hAnsi="仿宋" w:hint="eastAsia"/>
          <w:color w:val="000000"/>
          <w:sz w:val="30"/>
          <w:szCs w:val="30"/>
        </w:rPr>
        <w:t>通过对可疑库点进行定点监测或对全国各库进行例行抽查监测，确保问题及时发现、及时处理。主要功能如下：总公司垂直管理直达分公司、直属库、代储库</w:t>
      </w:r>
      <w:r w:rsidR="00792379">
        <w:rPr>
          <w:rFonts w:eastAsia="仿宋" w:hAnsi="仿宋" w:hint="eastAsia"/>
          <w:color w:val="000000"/>
          <w:sz w:val="30"/>
          <w:szCs w:val="30"/>
        </w:rPr>
        <w:t>；</w:t>
      </w:r>
      <w:r w:rsidR="00792379" w:rsidRPr="00792379">
        <w:rPr>
          <w:rFonts w:eastAsia="仿宋" w:hAnsi="仿宋" w:hint="eastAsia"/>
          <w:color w:val="000000"/>
          <w:sz w:val="30"/>
          <w:szCs w:val="30"/>
        </w:rPr>
        <w:t>分公司垂直管理直属库、代储库</w:t>
      </w:r>
      <w:r w:rsidR="00792379">
        <w:rPr>
          <w:rFonts w:eastAsia="仿宋" w:hAnsi="仿宋" w:hint="eastAsia"/>
          <w:color w:val="000000"/>
          <w:sz w:val="30"/>
          <w:szCs w:val="30"/>
        </w:rPr>
        <w:t>；</w:t>
      </w:r>
      <w:r w:rsidR="00792379" w:rsidRPr="00792379">
        <w:rPr>
          <w:rFonts w:eastAsia="仿宋" w:hAnsi="仿宋" w:hint="eastAsia"/>
          <w:color w:val="000000"/>
          <w:sz w:val="30"/>
          <w:szCs w:val="30"/>
        </w:rPr>
        <w:t>直属库垂直管理代（承）储库</w:t>
      </w:r>
      <w:r w:rsidR="00792379">
        <w:rPr>
          <w:rFonts w:eastAsia="仿宋" w:hAnsi="仿宋" w:hint="eastAsia"/>
          <w:color w:val="000000"/>
          <w:sz w:val="30"/>
          <w:szCs w:val="30"/>
        </w:rPr>
        <w:t>；</w:t>
      </w:r>
      <w:r w:rsidR="00792379" w:rsidRPr="00792379">
        <w:rPr>
          <w:rFonts w:eastAsia="仿宋" w:hAnsi="仿宋" w:hint="eastAsia"/>
          <w:color w:val="000000"/>
          <w:sz w:val="30"/>
          <w:szCs w:val="30"/>
        </w:rPr>
        <w:t>细化粮仓监控</w:t>
      </w:r>
      <w:r w:rsidR="00470F81">
        <w:rPr>
          <w:rFonts w:eastAsia="仿宋" w:hAnsi="仿宋" w:hint="eastAsia"/>
          <w:color w:val="000000"/>
          <w:sz w:val="30"/>
          <w:szCs w:val="30"/>
        </w:rPr>
        <w:t>，</w:t>
      </w:r>
      <w:r w:rsidR="00792379" w:rsidRPr="00792379">
        <w:rPr>
          <w:rFonts w:eastAsia="仿宋" w:hAnsi="仿宋" w:hint="eastAsia"/>
          <w:color w:val="000000"/>
          <w:sz w:val="30"/>
          <w:szCs w:val="30"/>
        </w:rPr>
        <w:t>准确把握粮情</w:t>
      </w:r>
      <w:r w:rsidR="00470F81">
        <w:rPr>
          <w:rFonts w:eastAsia="仿宋" w:hAnsi="仿宋" w:hint="eastAsia"/>
          <w:color w:val="000000"/>
          <w:sz w:val="30"/>
          <w:szCs w:val="30"/>
        </w:rPr>
        <w:t>，</w:t>
      </w:r>
      <w:r w:rsidR="00470F81" w:rsidRPr="00470F81">
        <w:rPr>
          <w:rFonts w:eastAsia="仿宋" w:hAnsi="仿宋" w:hint="eastAsia"/>
          <w:color w:val="000000"/>
          <w:sz w:val="30"/>
          <w:szCs w:val="30"/>
        </w:rPr>
        <w:t>高温预警</w:t>
      </w:r>
      <w:r w:rsidR="00792379">
        <w:rPr>
          <w:rFonts w:eastAsia="仿宋" w:hAnsi="仿宋" w:hint="eastAsia"/>
          <w:color w:val="000000"/>
          <w:sz w:val="30"/>
          <w:szCs w:val="30"/>
        </w:rPr>
        <w:t>；</w:t>
      </w:r>
      <w:r w:rsidR="00792379" w:rsidRPr="00792379">
        <w:rPr>
          <w:rFonts w:eastAsia="仿宋" w:hAnsi="仿宋" w:hint="eastAsia"/>
          <w:color w:val="000000"/>
          <w:sz w:val="30"/>
          <w:szCs w:val="30"/>
        </w:rPr>
        <w:t>远程测控功能</w:t>
      </w:r>
      <w:r w:rsidR="00792379">
        <w:rPr>
          <w:rFonts w:eastAsia="仿宋" w:hAnsi="仿宋" w:hint="eastAsia"/>
          <w:color w:val="000000"/>
          <w:sz w:val="30"/>
          <w:szCs w:val="30"/>
        </w:rPr>
        <w:t>；</w:t>
      </w:r>
      <w:r w:rsidR="00792379" w:rsidRPr="00792379">
        <w:rPr>
          <w:rFonts w:eastAsia="仿宋" w:hAnsi="仿宋" w:hint="eastAsia"/>
          <w:color w:val="000000"/>
          <w:sz w:val="30"/>
          <w:szCs w:val="30"/>
        </w:rPr>
        <w:t>粮情监测考核功能</w:t>
      </w:r>
      <w:r w:rsidR="00792379">
        <w:rPr>
          <w:rFonts w:eastAsia="仿宋" w:hAnsi="仿宋" w:hint="eastAsia"/>
          <w:color w:val="000000"/>
          <w:sz w:val="30"/>
          <w:szCs w:val="30"/>
        </w:rPr>
        <w:t>；</w:t>
      </w:r>
      <w:r w:rsidR="00792379" w:rsidRPr="00792379">
        <w:rPr>
          <w:rFonts w:eastAsia="仿宋" w:hAnsi="仿宋" w:hint="eastAsia"/>
          <w:color w:val="000000"/>
          <w:sz w:val="30"/>
          <w:szCs w:val="30"/>
        </w:rPr>
        <w:t>虫害监测功能与温度湿度数据集成数量监测：账实相符，异常空仓，异常满仓。</w:t>
      </w:r>
    </w:p>
    <w:p w:rsidR="0062602B" w:rsidRPr="00622107" w:rsidRDefault="009E07D4" w:rsidP="00470F81">
      <w:pPr>
        <w:adjustRightInd w:val="0"/>
        <w:snapToGrid w:val="0"/>
        <w:spacing w:beforeLines="50" w:before="156" w:line="360" w:lineRule="auto"/>
        <w:ind w:firstLineChars="200" w:firstLine="600"/>
        <w:rPr>
          <w:rFonts w:eastAsia="仿宋"/>
          <w:color w:val="000000"/>
          <w:sz w:val="30"/>
          <w:szCs w:val="30"/>
        </w:rPr>
      </w:pPr>
      <w:r>
        <w:rPr>
          <w:rFonts w:eastAsia="仿宋" w:hAnsi="仿宋" w:hint="eastAsia"/>
          <w:color w:val="000000"/>
          <w:sz w:val="30"/>
          <w:szCs w:val="30"/>
        </w:rPr>
        <w:t>虽然粮情远程监控系统</w:t>
      </w:r>
      <w:r w:rsidRPr="00470F81">
        <w:rPr>
          <w:rFonts w:eastAsia="仿宋" w:hAnsi="仿宋" w:hint="eastAsia"/>
          <w:color w:val="000000"/>
          <w:sz w:val="30"/>
          <w:szCs w:val="30"/>
        </w:rPr>
        <w:t>通过数据中心的数据集中，实现远程在线监测，提供了仓储数据的查询、分析，但大量的数据还</w:t>
      </w:r>
      <w:r w:rsidR="00470F81">
        <w:rPr>
          <w:rFonts w:eastAsia="仿宋" w:hAnsi="仿宋" w:hint="eastAsia"/>
          <w:color w:val="000000"/>
          <w:sz w:val="30"/>
          <w:szCs w:val="30"/>
        </w:rPr>
        <w:t>可进一步</w:t>
      </w:r>
      <w:r w:rsidR="00470F81" w:rsidRPr="00622107">
        <w:rPr>
          <w:rFonts w:eastAsia="仿宋" w:hAnsi="仿宋"/>
          <w:color w:val="000000"/>
          <w:sz w:val="30"/>
          <w:szCs w:val="30"/>
        </w:rPr>
        <w:t>深度挖掘和有效利用</w:t>
      </w:r>
      <w:r w:rsidR="00470F81">
        <w:rPr>
          <w:rFonts w:eastAsia="仿宋" w:hAnsi="仿宋" w:hint="eastAsia"/>
          <w:color w:val="000000"/>
          <w:sz w:val="30"/>
          <w:szCs w:val="30"/>
        </w:rPr>
        <w:t>。</w:t>
      </w:r>
      <w:r w:rsidR="00470F81" w:rsidRPr="00622107">
        <w:rPr>
          <w:rFonts w:eastAsia="仿宋" w:hAnsi="仿宋"/>
          <w:color w:val="000000"/>
          <w:sz w:val="30"/>
          <w:szCs w:val="30"/>
        </w:rPr>
        <w:t>例如：通过对分时段及年度粮温数据的深入分析，标示低温</w:t>
      </w:r>
      <w:r w:rsidR="00470F81">
        <w:rPr>
          <w:rFonts w:eastAsia="仿宋" w:hAnsi="仿宋" w:hint="eastAsia"/>
          <w:color w:val="000000"/>
          <w:sz w:val="30"/>
          <w:szCs w:val="30"/>
        </w:rPr>
        <w:t>仓</w:t>
      </w:r>
      <w:r w:rsidR="00470F81" w:rsidRPr="00622107">
        <w:rPr>
          <w:rFonts w:eastAsia="仿宋" w:hAnsi="仿宋"/>
          <w:color w:val="000000"/>
          <w:sz w:val="30"/>
          <w:szCs w:val="30"/>
        </w:rPr>
        <w:t>、准低温</w:t>
      </w:r>
      <w:r w:rsidR="00470F81">
        <w:rPr>
          <w:rFonts w:eastAsia="仿宋" w:hAnsi="仿宋" w:hint="eastAsia"/>
          <w:color w:val="000000"/>
          <w:sz w:val="30"/>
          <w:szCs w:val="30"/>
        </w:rPr>
        <w:t>仓和</w:t>
      </w:r>
      <w:r w:rsidR="00470F81">
        <w:rPr>
          <w:rFonts w:eastAsia="仿宋" w:hAnsi="仿宋"/>
          <w:color w:val="000000"/>
          <w:sz w:val="30"/>
          <w:szCs w:val="30"/>
        </w:rPr>
        <w:t>控温仓</w:t>
      </w:r>
      <w:r w:rsidR="00470F81">
        <w:rPr>
          <w:rFonts w:eastAsia="仿宋" w:hAnsi="仿宋" w:hint="eastAsia"/>
          <w:color w:val="000000"/>
          <w:sz w:val="30"/>
          <w:szCs w:val="30"/>
        </w:rPr>
        <w:t>；</w:t>
      </w:r>
      <w:r w:rsidR="00470F81" w:rsidRPr="00622107">
        <w:rPr>
          <w:rFonts w:eastAsia="仿宋" w:hAnsi="仿宋"/>
          <w:color w:val="000000"/>
          <w:sz w:val="30"/>
          <w:szCs w:val="30"/>
        </w:rPr>
        <w:t>评价单仓及多仓的控温稳定性；通过立体的、分时的粮温数据的分析和建模，对粮仓</w:t>
      </w:r>
      <w:r w:rsidR="00470F81">
        <w:rPr>
          <w:rFonts w:eastAsia="仿宋" w:hAnsi="仿宋"/>
          <w:color w:val="000000"/>
          <w:sz w:val="30"/>
          <w:szCs w:val="30"/>
        </w:rPr>
        <w:t>及辅助措施的隔热保温、降温效果进行评价分析</w:t>
      </w:r>
      <w:r w:rsidR="00470F81">
        <w:rPr>
          <w:rFonts w:eastAsia="仿宋" w:hAnsi="仿宋" w:hint="eastAsia"/>
          <w:color w:val="000000"/>
          <w:sz w:val="30"/>
          <w:szCs w:val="30"/>
        </w:rPr>
        <w:t>；</w:t>
      </w:r>
      <w:r w:rsidR="00470F81">
        <w:rPr>
          <w:rFonts w:eastAsia="仿宋" w:hAnsi="仿宋"/>
          <w:color w:val="000000"/>
          <w:sz w:val="30"/>
          <w:szCs w:val="30"/>
        </w:rPr>
        <w:t>为仓房技改提供建议</w:t>
      </w:r>
      <w:r w:rsidR="00470F81">
        <w:rPr>
          <w:rFonts w:eastAsia="仿宋" w:hAnsi="仿宋" w:hint="eastAsia"/>
          <w:color w:val="000000"/>
          <w:sz w:val="30"/>
          <w:szCs w:val="30"/>
        </w:rPr>
        <w:t>；</w:t>
      </w:r>
      <w:r w:rsidR="00470F81" w:rsidRPr="00470F81">
        <w:rPr>
          <w:rFonts w:eastAsia="仿宋" w:hAnsi="仿宋" w:hint="eastAsia"/>
          <w:color w:val="000000"/>
          <w:sz w:val="30"/>
          <w:szCs w:val="30"/>
        </w:rPr>
        <w:t>通过分析总结，</w:t>
      </w:r>
      <w:r w:rsidR="00470F81">
        <w:rPr>
          <w:rFonts w:eastAsia="仿宋" w:hAnsi="仿宋" w:hint="eastAsia"/>
          <w:color w:val="000000"/>
          <w:sz w:val="30"/>
          <w:szCs w:val="30"/>
        </w:rPr>
        <w:t>对总体储粮效果及储粮安全性</w:t>
      </w:r>
      <w:r w:rsidR="00470F81" w:rsidRPr="00470F81">
        <w:rPr>
          <w:rFonts w:eastAsia="仿宋" w:hAnsi="仿宋" w:hint="eastAsia"/>
          <w:color w:val="000000"/>
          <w:sz w:val="30"/>
          <w:szCs w:val="30"/>
        </w:rPr>
        <w:t>为管理层提供更加简练的结果</w:t>
      </w:r>
      <w:r w:rsidR="00470F81">
        <w:rPr>
          <w:rFonts w:eastAsia="仿宋" w:hAnsi="仿宋" w:hint="eastAsia"/>
          <w:color w:val="000000"/>
          <w:sz w:val="30"/>
          <w:szCs w:val="30"/>
        </w:rPr>
        <w:t>及相关报告。</w:t>
      </w:r>
    </w:p>
    <w:p w:rsidR="0028678D" w:rsidRPr="00622107" w:rsidRDefault="0028678D"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（二）可行性分析</w:t>
      </w:r>
    </w:p>
    <w:p w:rsidR="00B917C6" w:rsidRPr="00622107" w:rsidRDefault="00B917C6" w:rsidP="00D13D97">
      <w:pPr>
        <w:adjustRightInd w:val="0"/>
        <w:snapToGrid w:val="0"/>
        <w:spacing w:beforeLines="50" w:before="156"/>
        <w:ind w:firstLineChars="200" w:firstLine="600"/>
        <w:rPr>
          <w:rFonts w:eastAsia="仿宋_GB2312"/>
          <w:b/>
          <w:color w:val="000000"/>
          <w:sz w:val="30"/>
          <w:szCs w:val="30"/>
        </w:rPr>
      </w:pPr>
      <w:r>
        <w:rPr>
          <w:rFonts w:eastAsia="仿宋_GB2312" w:hint="eastAsia"/>
          <w:b/>
          <w:color w:val="000000"/>
          <w:sz w:val="30"/>
          <w:szCs w:val="30"/>
        </w:rPr>
        <w:t>1</w:t>
      </w:r>
      <w:r w:rsidRPr="00622107">
        <w:rPr>
          <w:rFonts w:eastAsia="仿宋_GB2312"/>
          <w:b/>
          <w:color w:val="000000"/>
          <w:sz w:val="30"/>
          <w:szCs w:val="30"/>
        </w:rPr>
        <w:t xml:space="preserve">. </w:t>
      </w:r>
      <w:r>
        <w:rPr>
          <w:rFonts w:eastAsia="仿宋_GB2312" w:hint="eastAsia"/>
          <w:b/>
          <w:color w:val="000000"/>
          <w:sz w:val="30"/>
          <w:szCs w:val="30"/>
        </w:rPr>
        <w:t>开展</w:t>
      </w:r>
      <w:r w:rsidRPr="00622107">
        <w:rPr>
          <w:rFonts w:eastAsia="仿宋_GB2312"/>
          <w:b/>
          <w:color w:val="000000"/>
          <w:sz w:val="30"/>
          <w:szCs w:val="30"/>
        </w:rPr>
        <w:t>了</w:t>
      </w:r>
      <w:r>
        <w:rPr>
          <w:rFonts w:eastAsia="仿宋_GB2312" w:hint="eastAsia"/>
          <w:b/>
          <w:color w:val="000000"/>
          <w:sz w:val="30"/>
          <w:szCs w:val="30"/>
        </w:rPr>
        <w:t>多项研究和多个工程技术服务，了</w:t>
      </w:r>
      <w:r w:rsidRPr="00622107">
        <w:rPr>
          <w:rFonts w:eastAsia="仿宋_GB2312"/>
          <w:b/>
          <w:color w:val="000000"/>
          <w:sz w:val="30"/>
          <w:szCs w:val="30"/>
        </w:rPr>
        <w:t>解我国粮情测控技术现状</w:t>
      </w:r>
      <w:r>
        <w:rPr>
          <w:rFonts w:eastAsia="仿宋_GB2312" w:hint="eastAsia"/>
          <w:b/>
          <w:color w:val="000000"/>
          <w:sz w:val="30"/>
          <w:szCs w:val="30"/>
        </w:rPr>
        <w:t>和生产实际需求</w:t>
      </w:r>
    </w:p>
    <w:p w:rsidR="00B917C6" w:rsidRDefault="00B917C6" w:rsidP="00B917C6">
      <w:pPr>
        <w:adjustRightInd w:val="0"/>
        <w:snapToGrid w:val="0"/>
        <w:spacing w:beforeLines="50" w:before="156" w:line="360" w:lineRule="auto"/>
        <w:ind w:firstLineChars="200" w:firstLine="600"/>
        <w:rPr>
          <w:rFonts w:eastAsia="仿宋" w:hAnsi="仿宋" w:hint="eastAsia"/>
          <w:color w:val="000000"/>
          <w:sz w:val="30"/>
          <w:szCs w:val="30"/>
        </w:rPr>
      </w:pPr>
      <w:r>
        <w:rPr>
          <w:rFonts w:eastAsia="仿宋" w:hAnsi="仿宋" w:hint="eastAsia"/>
          <w:color w:val="000000"/>
          <w:sz w:val="30"/>
          <w:szCs w:val="30"/>
        </w:rPr>
        <w:t>在</w:t>
      </w:r>
      <w:r w:rsidRPr="00622107">
        <w:rPr>
          <w:rFonts w:eastAsia="仿宋" w:hAnsi="仿宋"/>
          <w:color w:val="000000"/>
          <w:sz w:val="30"/>
          <w:szCs w:val="30"/>
        </w:rPr>
        <w:t>粮情电子检测</w:t>
      </w:r>
      <w:r>
        <w:rPr>
          <w:rFonts w:eastAsia="仿宋" w:hAnsi="仿宋" w:hint="eastAsia"/>
          <w:color w:val="000000"/>
          <w:sz w:val="30"/>
          <w:szCs w:val="30"/>
        </w:rPr>
        <w:t>方面</w:t>
      </w:r>
      <w:r w:rsidRPr="00622107">
        <w:rPr>
          <w:rFonts w:eastAsia="仿宋" w:hAnsi="仿宋"/>
          <w:color w:val="000000"/>
          <w:sz w:val="30"/>
          <w:szCs w:val="30"/>
        </w:rPr>
        <w:t>，我所已研究、推广</w:t>
      </w:r>
      <w:r>
        <w:rPr>
          <w:rFonts w:eastAsia="仿宋" w:hAnsi="仿宋" w:hint="eastAsia"/>
          <w:color w:val="000000"/>
          <w:sz w:val="30"/>
          <w:szCs w:val="30"/>
        </w:rPr>
        <w:t>了</w:t>
      </w:r>
      <w:r w:rsidRPr="00622107">
        <w:rPr>
          <w:rFonts w:eastAsia="仿宋" w:hAnsi="仿宋"/>
          <w:color w:val="000000"/>
          <w:sz w:val="30"/>
          <w:szCs w:val="30"/>
        </w:rPr>
        <w:t>近</w:t>
      </w:r>
      <w:r w:rsidRPr="00622107">
        <w:rPr>
          <w:rFonts w:eastAsia="仿宋"/>
          <w:color w:val="000000"/>
          <w:sz w:val="30"/>
          <w:szCs w:val="30"/>
        </w:rPr>
        <w:t>20</w:t>
      </w:r>
      <w:r w:rsidRPr="00622107">
        <w:rPr>
          <w:rFonts w:eastAsia="仿宋" w:hAnsi="仿宋"/>
          <w:color w:val="000000"/>
          <w:sz w:val="30"/>
          <w:szCs w:val="30"/>
        </w:rPr>
        <w:t>年，了解国内行业状况。</w:t>
      </w:r>
      <w:r w:rsidRPr="00622107">
        <w:rPr>
          <w:rFonts w:eastAsia="仿宋"/>
          <w:color w:val="000000"/>
          <w:sz w:val="30"/>
          <w:szCs w:val="30"/>
        </w:rPr>
        <w:t>1993</w:t>
      </w:r>
      <w:r w:rsidRPr="00622107">
        <w:rPr>
          <w:rFonts w:eastAsia="仿宋" w:hAnsi="仿宋"/>
          <w:color w:val="000000"/>
          <w:sz w:val="30"/>
          <w:szCs w:val="30"/>
        </w:rPr>
        <w:t>年，与西南交通大学合作开发</w:t>
      </w:r>
      <w:r>
        <w:rPr>
          <w:rFonts w:eastAsia="仿宋" w:hint="eastAsia"/>
          <w:color w:val="000000"/>
          <w:sz w:val="30"/>
          <w:szCs w:val="30"/>
        </w:rPr>
        <w:t>“</w:t>
      </w:r>
      <w:r w:rsidRPr="00622107">
        <w:rPr>
          <w:rFonts w:eastAsia="仿宋" w:hAnsi="仿宋"/>
          <w:color w:val="000000"/>
          <w:sz w:val="30"/>
          <w:szCs w:val="30"/>
        </w:rPr>
        <w:t>粮温巡测仪</w:t>
      </w:r>
      <w:r>
        <w:rPr>
          <w:rFonts w:eastAsia="仿宋" w:hint="eastAsia"/>
          <w:color w:val="000000"/>
          <w:sz w:val="30"/>
          <w:szCs w:val="30"/>
        </w:rPr>
        <w:t>”</w:t>
      </w:r>
      <w:r w:rsidRPr="00622107">
        <w:rPr>
          <w:rFonts w:eastAsia="仿宋" w:hAnsi="仿宋"/>
          <w:color w:val="000000"/>
          <w:sz w:val="30"/>
          <w:szCs w:val="30"/>
        </w:rPr>
        <w:t>；</w:t>
      </w:r>
      <w:r w:rsidRPr="00622107">
        <w:rPr>
          <w:rFonts w:eastAsia="仿宋"/>
          <w:color w:val="000000"/>
          <w:sz w:val="30"/>
          <w:szCs w:val="30"/>
        </w:rPr>
        <w:t>2000</w:t>
      </w:r>
      <w:r w:rsidRPr="00622107">
        <w:rPr>
          <w:rFonts w:eastAsia="仿宋" w:hAnsi="仿宋"/>
          <w:color w:val="000000"/>
          <w:sz w:val="30"/>
          <w:szCs w:val="30"/>
        </w:rPr>
        <w:t>年，承担了国家</w:t>
      </w:r>
      <w:r>
        <w:rPr>
          <w:rFonts w:eastAsia="仿宋" w:hint="eastAsia"/>
          <w:color w:val="000000"/>
          <w:sz w:val="30"/>
          <w:szCs w:val="30"/>
        </w:rPr>
        <w:t>“</w:t>
      </w:r>
      <w:r w:rsidRPr="00622107">
        <w:rPr>
          <w:rFonts w:eastAsia="仿宋" w:hAnsi="仿宋"/>
          <w:color w:val="000000"/>
          <w:sz w:val="30"/>
          <w:szCs w:val="30"/>
        </w:rPr>
        <w:t>九五</w:t>
      </w:r>
      <w:r>
        <w:rPr>
          <w:rFonts w:eastAsia="仿宋" w:hint="eastAsia"/>
          <w:color w:val="000000"/>
          <w:sz w:val="30"/>
          <w:szCs w:val="30"/>
        </w:rPr>
        <w:t>”</w:t>
      </w:r>
      <w:r w:rsidRPr="00622107">
        <w:rPr>
          <w:rFonts w:eastAsia="仿宋" w:hAnsi="仿宋"/>
          <w:color w:val="000000"/>
          <w:sz w:val="30"/>
          <w:szCs w:val="30"/>
        </w:rPr>
        <w:t>科技攻关项目</w:t>
      </w:r>
      <w:r>
        <w:rPr>
          <w:rFonts w:eastAsia="仿宋" w:hint="eastAsia"/>
          <w:color w:val="000000"/>
          <w:sz w:val="30"/>
          <w:szCs w:val="30"/>
        </w:rPr>
        <w:t>“</w:t>
      </w:r>
      <w:r w:rsidRPr="00622107">
        <w:rPr>
          <w:rFonts w:eastAsia="仿宋" w:hAnsi="仿宋"/>
          <w:color w:val="000000"/>
          <w:sz w:val="30"/>
          <w:szCs w:val="30"/>
        </w:rPr>
        <w:t>散粮测温技术研究</w:t>
      </w:r>
      <w:r>
        <w:rPr>
          <w:rFonts w:eastAsia="仿宋" w:hint="eastAsia"/>
          <w:color w:val="000000"/>
          <w:sz w:val="30"/>
          <w:szCs w:val="30"/>
        </w:rPr>
        <w:t>“</w:t>
      </w:r>
      <w:r w:rsidRPr="00622107">
        <w:rPr>
          <w:rFonts w:eastAsia="仿宋" w:hAnsi="仿宋"/>
          <w:color w:val="000000"/>
          <w:sz w:val="30"/>
          <w:szCs w:val="30"/>
        </w:rPr>
        <w:t>；</w:t>
      </w:r>
      <w:r w:rsidRPr="00622107">
        <w:rPr>
          <w:rFonts w:eastAsia="仿宋"/>
          <w:color w:val="000000"/>
          <w:sz w:val="30"/>
          <w:szCs w:val="30"/>
        </w:rPr>
        <w:t>2004</w:t>
      </w:r>
      <w:r w:rsidRPr="00622107">
        <w:rPr>
          <w:rFonts w:eastAsia="仿宋" w:hAnsi="仿宋"/>
          <w:color w:val="000000"/>
          <w:sz w:val="30"/>
          <w:szCs w:val="30"/>
        </w:rPr>
        <w:t>年，参与总公司发改委现代农业高新专项</w:t>
      </w:r>
      <w:r w:rsidRPr="00622107">
        <w:rPr>
          <w:rFonts w:eastAsia="仿宋"/>
          <w:color w:val="000000"/>
          <w:sz w:val="30"/>
          <w:szCs w:val="30"/>
        </w:rPr>
        <w:t xml:space="preserve"> </w:t>
      </w:r>
      <w:r>
        <w:rPr>
          <w:rFonts w:eastAsia="仿宋" w:hint="eastAsia"/>
          <w:color w:val="000000"/>
          <w:sz w:val="30"/>
          <w:szCs w:val="30"/>
        </w:rPr>
        <w:t>“</w:t>
      </w:r>
      <w:r w:rsidRPr="00622107">
        <w:rPr>
          <w:rFonts w:eastAsia="仿宋" w:hAnsi="仿宋"/>
          <w:color w:val="000000"/>
          <w:sz w:val="30"/>
          <w:szCs w:val="30"/>
        </w:rPr>
        <w:t>粮食储运新技术与设备优化集成示范</w:t>
      </w:r>
      <w:r w:rsidRPr="00622107">
        <w:rPr>
          <w:rFonts w:eastAsia="仿宋"/>
          <w:color w:val="000000"/>
          <w:sz w:val="30"/>
          <w:szCs w:val="30"/>
        </w:rPr>
        <w:t xml:space="preserve"> ”</w:t>
      </w:r>
      <w:r w:rsidRPr="00622107">
        <w:rPr>
          <w:rFonts w:eastAsia="仿宋" w:hAnsi="仿宋"/>
          <w:color w:val="000000"/>
          <w:sz w:val="30"/>
          <w:szCs w:val="30"/>
        </w:rPr>
        <w:t>开发了含自动控制功能的无线数字粮情测控系统；</w:t>
      </w:r>
      <w:r w:rsidRPr="00622107">
        <w:rPr>
          <w:rFonts w:eastAsia="仿宋"/>
          <w:color w:val="000000"/>
          <w:sz w:val="30"/>
          <w:szCs w:val="30"/>
        </w:rPr>
        <w:t>2007</w:t>
      </w:r>
      <w:r w:rsidRPr="00622107">
        <w:rPr>
          <w:rFonts w:eastAsia="仿宋" w:hAnsi="仿宋"/>
          <w:color w:val="000000"/>
          <w:sz w:val="30"/>
          <w:szCs w:val="30"/>
        </w:rPr>
        <w:t>年，参与</w:t>
      </w:r>
      <w:r>
        <w:rPr>
          <w:rFonts w:eastAsia="仿宋" w:hint="eastAsia"/>
          <w:color w:val="000000"/>
          <w:sz w:val="30"/>
          <w:szCs w:val="30"/>
        </w:rPr>
        <w:t>“</w:t>
      </w:r>
      <w:r w:rsidRPr="00622107">
        <w:rPr>
          <w:rFonts w:eastAsia="仿宋" w:hAnsi="仿宋"/>
          <w:color w:val="000000"/>
          <w:sz w:val="30"/>
          <w:szCs w:val="30"/>
        </w:rPr>
        <w:t>十一五</w:t>
      </w:r>
      <w:r>
        <w:rPr>
          <w:rFonts w:eastAsia="仿宋" w:hint="eastAsia"/>
          <w:color w:val="000000"/>
          <w:sz w:val="30"/>
          <w:szCs w:val="30"/>
        </w:rPr>
        <w:t>”</w:t>
      </w:r>
      <w:r w:rsidRPr="00622107">
        <w:rPr>
          <w:rFonts w:eastAsia="仿宋" w:hAnsi="仿宋"/>
          <w:color w:val="000000"/>
          <w:sz w:val="30"/>
          <w:szCs w:val="30"/>
        </w:rPr>
        <w:t>科技支撑计划</w:t>
      </w:r>
      <w:r>
        <w:rPr>
          <w:rFonts w:eastAsia="仿宋" w:hint="eastAsia"/>
          <w:color w:val="000000"/>
          <w:sz w:val="30"/>
          <w:szCs w:val="30"/>
        </w:rPr>
        <w:t>“</w:t>
      </w:r>
      <w:r w:rsidRPr="00622107">
        <w:rPr>
          <w:rFonts w:eastAsia="仿宋" w:hAnsi="仿宋"/>
          <w:color w:val="000000"/>
          <w:sz w:val="30"/>
          <w:szCs w:val="30"/>
        </w:rPr>
        <w:t>多功能粮情测控软件平台与系统研究开发</w:t>
      </w:r>
      <w:r>
        <w:rPr>
          <w:rFonts w:eastAsia="仿宋" w:hint="eastAsia"/>
          <w:color w:val="000000"/>
          <w:sz w:val="30"/>
          <w:szCs w:val="30"/>
        </w:rPr>
        <w:t>”</w:t>
      </w:r>
      <w:r w:rsidRPr="00622107">
        <w:rPr>
          <w:rFonts w:eastAsia="仿宋" w:hAnsi="仿宋"/>
          <w:color w:val="000000"/>
          <w:sz w:val="30"/>
          <w:szCs w:val="30"/>
        </w:rPr>
        <w:t>；</w:t>
      </w:r>
      <w:r w:rsidRPr="00622107">
        <w:rPr>
          <w:rFonts w:eastAsia="仿宋"/>
          <w:color w:val="000000"/>
          <w:sz w:val="30"/>
          <w:szCs w:val="30"/>
        </w:rPr>
        <w:t>2011</w:t>
      </w:r>
      <w:r w:rsidRPr="00622107">
        <w:rPr>
          <w:rFonts w:eastAsia="仿宋" w:hAnsi="仿宋"/>
          <w:color w:val="000000"/>
          <w:sz w:val="30"/>
          <w:szCs w:val="30"/>
        </w:rPr>
        <w:t>年，参与</w:t>
      </w:r>
      <w:r>
        <w:rPr>
          <w:rFonts w:eastAsia="仿宋" w:hint="eastAsia"/>
          <w:color w:val="000000"/>
          <w:sz w:val="30"/>
          <w:szCs w:val="30"/>
        </w:rPr>
        <w:t>“</w:t>
      </w:r>
      <w:r w:rsidRPr="00622107">
        <w:rPr>
          <w:rFonts w:eastAsia="仿宋" w:hAnsi="仿宋"/>
          <w:color w:val="000000"/>
          <w:sz w:val="30"/>
          <w:szCs w:val="30"/>
        </w:rPr>
        <w:t>十二五</w:t>
      </w:r>
      <w:r>
        <w:rPr>
          <w:rFonts w:eastAsia="仿宋" w:hint="eastAsia"/>
          <w:color w:val="000000"/>
          <w:sz w:val="30"/>
          <w:szCs w:val="30"/>
        </w:rPr>
        <w:t>”</w:t>
      </w:r>
      <w:r w:rsidRPr="00622107">
        <w:rPr>
          <w:rFonts w:eastAsia="仿宋" w:hAnsi="仿宋"/>
          <w:color w:val="000000"/>
          <w:sz w:val="30"/>
          <w:szCs w:val="30"/>
        </w:rPr>
        <w:t>科技支撑计划</w:t>
      </w:r>
      <w:r>
        <w:rPr>
          <w:rFonts w:eastAsia="仿宋" w:hint="eastAsia"/>
          <w:color w:val="000000"/>
          <w:sz w:val="30"/>
          <w:szCs w:val="30"/>
        </w:rPr>
        <w:t>“</w:t>
      </w:r>
      <w:r w:rsidRPr="00622107">
        <w:rPr>
          <w:rFonts w:eastAsia="仿宋" w:hAnsi="仿宋"/>
          <w:color w:val="000000"/>
          <w:sz w:val="30"/>
          <w:szCs w:val="30"/>
        </w:rPr>
        <w:t>数字粮库关键技术及装备研究与应用示范</w:t>
      </w:r>
      <w:r>
        <w:rPr>
          <w:rFonts w:eastAsia="仿宋" w:hint="eastAsia"/>
          <w:color w:val="000000"/>
          <w:sz w:val="30"/>
          <w:szCs w:val="30"/>
        </w:rPr>
        <w:t>”</w:t>
      </w:r>
      <w:r w:rsidRPr="00622107">
        <w:rPr>
          <w:rFonts w:eastAsia="仿宋" w:hAnsi="仿宋"/>
          <w:color w:val="000000"/>
          <w:sz w:val="30"/>
          <w:szCs w:val="30"/>
        </w:rPr>
        <w:t>。一是多功能检测，除温度、湿度等基本检测功能外，增加了氧气、二氧化碳浓度检测功能；二是抗雷击性能好，带有过压、过流、突波、隔离、静电、雷击保护措施；三是数据网络化共享与接口；四是有效防止了断路</w:t>
      </w:r>
      <w:r>
        <w:rPr>
          <w:rFonts w:eastAsia="仿宋" w:hAnsi="仿宋" w:hint="eastAsia"/>
          <w:color w:val="000000"/>
          <w:sz w:val="30"/>
          <w:szCs w:val="30"/>
        </w:rPr>
        <w:t>、</w:t>
      </w:r>
      <w:r w:rsidRPr="00622107">
        <w:rPr>
          <w:rFonts w:eastAsia="仿宋" w:hAnsi="仿宋"/>
          <w:color w:val="000000"/>
          <w:sz w:val="30"/>
          <w:szCs w:val="30"/>
        </w:rPr>
        <w:t>短路现象；五是全密封灌胶防熏蒸性能好。</w:t>
      </w:r>
    </w:p>
    <w:p w:rsidR="00E357D2" w:rsidRPr="00E357D2" w:rsidRDefault="005076C0" w:rsidP="00E357D2">
      <w:pPr>
        <w:adjustRightInd w:val="0"/>
        <w:snapToGrid w:val="0"/>
        <w:spacing w:beforeLines="50" w:before="156" w:line="360" w:lineRule="auto"/>
        <w:ind w:firstLineChars="200" w:firstLine="600"/>
        <w:rPr>
          <w:rFonts w:eastAsia="仿宋" w:hAnsi="仿宋" w:hint="eastAsia"/>
          <w:color w:val="000000"/>
          <w:sz w:val="30"/>
          <w:szCs w:val="30"/>
        </w:rPr>
      </w:pPr>
      <w:r>
        <w:rPr>
          <w:rFonts w:eastAsia="仿宋" w:hAnsi="仿宋" w:hint="eastAsia"/>
          <w:color w:val="000000"/>
          <w:sz w:val="30"/>
          <w:szCs w:val="30"/>
        </w:rPr>
        <w:t>我所粮情测控系统作为总公司入围产品，已在中央储备粮兰州、</w:t>
      </w:r>
      <w:r w:rsidR="00411125">
        <w:rPr>
          <w:rFonts w:eastAsia="仿宋" w:hAnsi="仿宋" w:hint="eastAsia"/>
          <w:color w:val="000000"/>
          <w:sz w:val="30"/>
          <w:szCs w:val="30"/>
        </w:rPr>
        <w:t>绵阳、</w:t>
      </w:r>
      <w:r>
        <w:rPr>
          <w:rFonts w:eastAsia="仿宋" w:hAnsi="仿宋" w:hint="eastAsia"/>
          <w:color w:val="000000"/>
          <w:sz w:val="30"/>
          <w:szCs w:val="30"/>
        </w:rPr>
        <w:t>长子、顺义、成都、北碚、内江、金唐、资阳、深圳、上海、泉州等多个库成功应用多年，深得用户好评，目前正在系统内加大推广应用。系统具有以下特点：</w:t>
      </w:r>
      <w:r w:rsidR="00E357D2" w:rsidRPr="00E357D2">
        <w:rPr>
          <w:rFonts w:eastAsia="仿宋" w:hAnsi="仿宋" w:hint="eastAsia"/>
          <w:color w:val="000000"/>
          <w:sz w:val="30"/>
          <w:szCs w:val="30"/>
        </w:rPr>
        <w:t>一是组织得力、施工规范，工程质量优良。</w:t>
      </w:r>
      <w:r>
        <w:rPr>
          <w:rFonts w:eastAsia="仿宋" w:hAnsi="仿宋" w:hint="eastAsia"/>
          <w:color w:val="000000"/>
          <w:sz w:val="30"/>
          <w:szCs w:val="30"/>
        </w:rPr>
        <w:t>每个项目</w:t>
      </w:r>
      <w:r w:rsidR="00E357D2" w:rsidRPr="00E357D2">
        <w:rPr>
          <w:rFonts w:eastAsia="仿宋" w:hAnsi="仿宋" w:hint="eastAsia"/>
          <w:color w:val="000000"/>
          <w:sz w:val="30"/>
          <w:szCs w:val="30"/>
        </w:rPr>
        <w:t>我所</w:t>
      </w:r>
      <w:r>
        <w:rPr>
          <w:rFonts w:eastAsia="仿宋" w:hAnsi="仿宋" w:hint="eastAsia"/>
          <w:color w:val="000000"/>
          <w:sz w:val="30"/>
          <w:szCs w:val="30"/>
        </w:rPr>
        <w:t>均高度重视</w:t>
      </w:r>
      <w:r w:rsidR="00E357D2" w:rsidRPr="00E357D2">
        <w:rPr>
          <w:rFonts w:eastAsia="仿宋" w:hAnsi="仿宋" w:hint="eastAsia"/>
          <w:color w:val="000000"/>
          <w:sz w:val="30"/>
          <w:szCs w:val="30"/>
        </w:rPr>
        <w:t>，选派技术骨干成立实施工作组，在方案设计、质量控制、工程组织等方面执行严密的程序化管理，在总体布局、材料选用、现场安装等方面均按精装修标准施工，确保工程建设质量。二是采用多项新技术，系统先进、稳定、经济。采用数字式传感器，</w:t>
      </w:r>
      <w:r w:rsidR="00411125">
        <w:rPr>
          <w:rFonts w:eastAsia="仿宋" w:hAnsi="仿宋" w:hint="eastAsia"/>
          <w:color w:val="000000"/>
          <w:sz w:val="30"/>
          <w:szCs w:val="30"/>
        </w:rPr>
        <w:t>精度高，一致性好。湿度传感器通过标准盐溶液校准，精度满足智能</w:t>
      </w:r>
      <w:r w:rsidR="00E357D2" w:rsidRPr="00E357D2">
        <w:rPr>
          <w:rFonts w:eastAsia="仿宋" w:hAnsi="仿宋" w:hint="eastAsia"/>
          <w:color w:val="000000"/>
          <w:sz w:val="30"/>
          <w:szCs w:val="30"/>
        </w:rPr>
        <w:t>通风的需要。仓外测控分机与控制主机采用无线数传电台，通讯距离远，数据传输准确，施工成本低。仓内测控装置采用全密封灌胶和进口接插件“手牵手”连接，解决了熏蒸失灵及断路、短路难题，维护成本低。测控装置加装了避雷器，防雷击浪涌冲击性能好，避免雷击损坏。软件界面友好，操作简便，并提供了智能通风决策功能。提供粮情数据共享软件接口，方便接入总公司信息业务系统。</w:t>
      </w:r>
      <w:r w:rsidR="00411125">
        <w:rPr>
          <w:rFonts w:eastAsia="仿宋" w:hAnsi="仿宋" w:hint="eastAsia"/>
          <w:color w:val="000000"/>
          <w:sz w:val="30"/>
          <w:szCs w:val="30"/>
        </w:rPr>
        <w:t>三是产品品质可靠</w:t>
      </w:r>
      <w:r w:rsidR="00E357D2" w:rsidRPr="00E357D2">
        <w:rPr>
          <w:rFonts w:eastAsia="仿宋" w:hAnsi="仿宋" w:hint="eastAsia"/>
          <w:color w:val="000000"/>
          <w:sz w:val="30"/>
          <w:szCs w:val="30"/>
        </w:rPr>
        <w:t>，直属库无后顾之忧。系统按照工业级标准设计，抗气候影响能力强。电缆原材料全部使用原生料，采用特殊加工生产工艺，寿命有保障。产品硬件十年品质保证，软件终生免费升级，使用方便，维护简单，性价比高。</w:t>
      </w:r>
    </w:p>
    <w:p w:rsidR="00B917C6" w:rsidRPr="00BD366C" w:rsidRDefault="005076C0" w:rsidP="00E357D2">
      <w:pPr>
        <w:adjustRightInd w:val="0"/>
        <w:snapToGrid w:val="0"/>
        <w:spacing w:beforeLines="50" w:before="156" w:line="360" w:lineRule="auto"/>
        <w:ind w:firstLineChars="200" w:firstLine="600"/>
        <w:rPr>
          <w:rFonts w:eastAsia="仿宋" w:hAnsi="仿宋" w:hint="eastAsia"/>
          <w:color w:val="000000"/>
          <w:sz w:val="30"/>
          <w:szCs w:val="30"/>
        </w:rPr>
      </w:pPr>
      <w:r>
        <w:rPr>
          <w:rFonts w:eastAsia="仿宋" w:hAnsi="仿宋" w:hint="eastAsia"/>
          <w:color w:val="000000"/>
          <w:sz w:val="30"/>
          <w:szCs w:val="30"/>
        </w:rPr>
        <w:t>我所承担总公司智能通风</w:t>
      </w:r>
      <w:r w:rsidR="00EB5A14">
        <w:rPr>
          <w:rFonts w:eastAsia="仿宋" w:hAnsi="仿宋" w:hint="eastAsia"/>
          <w:color w:val="000000"/>
          <w:sz w:val="30"/>
          <w:szCs w:val="30"/>
        </w:rPr>
        <w:t>项目建设和性能测试技术服务，已完成或正在实施的的智能通风项目近</w:t>
      </w:r>
      <w:r w:rsidR="00EB5A14">
        <w:rPr>
          <w:rFonts w:eastAsia="仿宋" w:hAnsi="仿宋" w:hint="eastAsia"/>
          <w:color w:val="000000"/>
          <w:sz w:val="30"/>
          <w:szCs w:val="30"/>
        </w:rPr>
        <w:t>30</w:t>
      </w:r>
      <w:r w:rsidR="00EB5A14">
        <w:rPr>
          <w:rFonts w:eastAsia="仿宋" w:hAnsi="仿宋" w:hint="eastAsia"/>
          <w:color w:val="000000"/>
          <w:sz w:val="30"/>
          <w:szCs w:val="30"/>
        </w:rPr>
        <w:t>个，已完成智能通风项目测试</w:t>
      </w:r>
      <w:r w:rsidR="00EB5A14">
        <w:rPr>
          <w:rFonts w:eastAsia="仿宋" w:hAnsi="仿宋" w:hint="eastAsia"/>
          <w:color w:val="000000"/>
          <w:sz w:val="30"/>
          <w:szCs w:val="30"/>
        </w:rPr>
        <w:t>30</w:t>
      </w:r>
      <w:r w:rsidR="00EB5A14">
        <w:rPr>
          <w:rFonts w:eastAsia="仿宋" w:hAnsi="仿宋" w:hint="eastAsia"/>
          <w:color w:val="000000"/>
          <w:sz w:val="30"/>
          <w:szCs w:val="30"/>
        </w:rPr>
        <w:t>多个，其中粮情测控系统实时数据是智能通风的基础，在智能通风建设和测试过程中，</w:t>
      </w:r>
      <w:r w:rsidR="00BD366C">
        <w:rPr>
          <w:rFonts w:eastAsia="仿宋" w:hAnsi="仿宋" w:hint="eastAsia"/>
          <w:color w:val="000000"/>
          <w:sz w:val="30"/>
          <w:szCs w:val="30"/>
        </w:rPr>
        <w:t>了解</w:t>
      </w:r>
      <w:r w:rsidR="00EB5A14">
        <w:rPr>
          <w:rFonts w:eastAsia="仿宋" w:hAnsi="仿宋" w:hint="eastAsia"/>
          <w:color w:val="000000"/>
          <w:sz w:val="30"/>
          <w:szCs w:val="30"/>
        </w:rPr>
        <w:t>“辽宁宽甸、</w:t>
      </w:r>
      <w:r w:rsidR="00BD366C">
        <w:rPr>
          <w:rFonts w:eastAsia="仿宋" w:hAnsi="仿宋" w:hint="eastAsia"/>
          <w:color w:val="000000"/>
          <w:sz w:val="30"/>
          <w:szCs w:val="30"/>
        </w:rPr>
        <w:t>北京佳华、成都比斯特、西安电达、北京金良安、郑州鑫胜、赤峰金晨、陕西粮科院、郑州贝博、郑州同创、郑州天硕、株洲</w:t>
      </w:r>
      <w:r w:rsidR="00BD366C">
        <w:rPr>
          <w:rFonts w:eastAsia="仿宋" w:hAnsi="仿宋" w:hint="eastAsia"/>
          <w:color w:val="000000"/>
          <w:sz w:val="30"/>
          <w:szCs w:val="30"/>
        </w:rPr>
        <w:t>608</w:t>
      </w:r>
      <w:r w:rsidR="00BD366C">
        <w:rPr>
          <w:rFonts w:eastAsia="仿宋" w:hAnsi="仿宋" w:hint="eastAsia"/>
          <w:color w:val="000000"/>
          <w:sz w:val="30"/>
          <w:szCs w:val="30"/>
        </w:rPr>
        <w:t>等厂家粮情测控系统的硬件情况及软件功能。通过与粮库的实际接触，了解粮库的具体需求。</w:t>
      </w:r>
    </w:p>
    <w:p w:rsidR="00184747" w:rsidRPr="00622107" w:rsidRDefault="00BD366C" w:rsidP="00D13D97">
      <w:pPr>
        <w:adjustRightInd w:val="0"/>
        <w:snapToGrid w:val="0"/>
        <w:spacing w:beforeLines="50" w:before="156"/>
        <w:ind w:firstLineChars="200" w:firstLine="600"/>
        <w:rPr>
          <w:rFonts w:eastAsia="仿宋_GB2312"/>
          <w:b/>
          <w:color w:val="000000"/>
          <w:sz w:val="30"/>
          <w:szCs w:val="30"/>
        </w:rPr>
      </w:pPr>
      <w:r>
        <w:rPr>
          <w:rFonts w:eastAsia="仿宋_GB2312" w:hint="eastAsia"/>
          <w:b/>
          <w:color w:val="000000"/>
          <w:sz w:val="30"/>
          <w:szCs w:val="30"/>
        </w:rPr>
        <w:t>2</w:t>
      </w:r>
      <w:r w:rsidR="00184747" w:rsidRPr="00622107">
        <w:rPr>
          <w:rFonts w:eastAsia="仿宋_GB2312"/>
          <w:b/>
          <w:color w:val="000000"/>
          <w:sz w:val="30"/>
          <w:szCs w:val="30"/>
        </w:rPr>
        <w:t>.</w:t>
      </w:r>
      <w:r w:rsidR="00A25496" w:rsidRPr="00622107">
        <w:rPr>
          <w:rFonts w:eastAsia="仿宋_GB2312"/>
          <w:b/>
          <w:color w:val="000000"/>
          <w:sz w:val="30"/>
          <w:szCs w:val="30"/>
        </w:rPr>
        <w:t xml:space="preserve"> </w:t>
      </w:r>
      <w:r w:rsidR="00A25496" w:rsidRPr="00622107">
        <w:rPr>
          <w:rFonts w:eastAsia="仿宋_GB2312"/>
          <w:b/>
          <w:color w:val="000000"/>
          <w:sz w:val="30"/>
          <w:szCs w:val="30"/>
        </w:rPr>
        <w:t>参与了多项与粮油储藏技术相关的科研项目</w:t>
      </w:r>
      <w:r>
        <w:rPr>
          <w:rFonts w:eastAsia="仿宋_GB2312" w:hint="eastAsia"/>
          <w:b/>
          <w:color w:val="000000"/>
          <w:sz w:val="30"/>
          <w:szCs w:val="30"/>
        </w:rPr>
        <w:t>，对粮情分析及技术措施</w:t>
      </w:r>
      <w:r w:rsidR="00582856">
        <w:rPr>
          <w:rFonts w:eastAsia="仿宋_GB2312" w:hint="eastAsia"/>
          <w:b/>
          <w:color w:val="000000"/>
          <w:sz w:val="30"/>
          <w:szCs w:val="30"/>
        </w:rPr>
        <w:t>建议</w:t>
      </w:r>
      <w:r>
        <w:rPr>
          <w:rFonts w:eastAsia="仿宋_GB2312" w:hint="eastAsia"/>
          <w:b/>
          <w:color w:val="000000"/>
          <w:sz w:val="30"/>
          <w:szCs w:val="30"/>
        </w:rPr>
        <w:t>方面前期基础较好</w:t>
      </w:r>
    </w:p>
    <w:p w:rsidR="00222056" w:rsidRPr="00622107" w:rsidRDefault="00045FF4" w:rsidP="00C50E6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我所参与的十五科技攻关项目《不同储粮生态区域粮食储备配套技术优化研究与示范》，首次提出了适用于不同地区储粮的安全经济运行方案，首次提出了我国不同储粮生态区域的粮食安全储藏评价体系，为储粮技术和管理的科学化、标准化、规范化，提供了全新的评价方法。</w:t>
      </w:r>
      <w:r w:rsidR="00104695" w:rsidRPr="00622107">
        <w:rPr>
          <w:rFonts w:eastAsia="仿宋" w:hAnsi="仿宋"/>
          <w:color w:val="000000"/>
          <w:sz w:val="30"/>
          <w:szCs w:val="30"/>
        </w:rPr>
        <w:t>但是，基于当时的条件和科研项目经费的限制，技术成果未总结为基层粮库方便实用、指导全面、操作简便的应用系统和实用软件，保管员对各项技术的衔接缺乏可操作的具体指导（如何时通风、何时隔热、何时熏蒸、何时气调等），对单项技术操作的关键参数把握不同（如药剂用量，开始通风的焓差，氮气浓度均匀性等），一定程度上限制了各项技术发挥其满意的效果。</w:t>
      </w:r>
    </w:p>
    <w:p w:rsidR="00045FF4" w:rsidRPr="00622107" w:rsidRDefault="001F4FB0" w:rsidP="00C50E60">
      <w:pPr>
        <w:adjustRightInd w:val="0"/>
        <w:snapToGrid w:val="0"/>
        <w:spacing w:before="50" w:line="360" w:lineRule="auto"/>
        <w:ind w:firstLineChars="200" w:firstLine="600"/>
        <w:rPr>
          <w:rFonts w:eastAsia="仿宋"/>
          <w:color w:val="000000"/>
          <w:sz w:val="30"/>
          <w:szCs w:val="30"/>
        </w:rPr>
      </w:pPr>
      <w:r w:rsidRPr="00622107">
        <w:rPr>
          <w:rFonts w:eastAsia="仿宋" w:hAnsi="仿宋"/>
          <w:color w:val="000000"/>
          <w:sz w:val="30"/>
          <w:szCs w:val="30"/>
        </w:rPr>
        <w:t>我所承担的国家科技基础条件平台工作项目《仓储规范化管理评定办法》</w:t>
      </w:r>
      <w:r w:rsidR="009241D7" w:rsidRPr="00622107">
        <w:rPr>
          <w:rFonts w:eastAsia="仿宋" w:hAnsi="仿宋"/>
          <w:color w:val="000000"/>
          <w:sz w:val="30"/>
          <w:szCs w:val="30"/>
        </w:rPr>
        <w:t>，在储粮安全学、储粮生态学和社会学的理论指导下，从储粮质量安全、人员安全、环境安全等方面，</w:t>
      </w:r>
      <w:r w:rsidR="00222056" w:rsidRPr="00622107">
        <w:rPr>
          <w:rFonts w:eastAsia="仿宋" w:hAnsi="仿宋"/>
          <w:color w:val="000000"/>
          <w:sz w:val="30"/>
          <w:szCs w:val="30"/>
        </w:rPr>
        <w:t>对目前粮油仓储行业的人员与劳动管理水平、仓房设施管理水平、仓储配套设备管理水平、粮油库存管理水平、粮油储藏安全保障水平和库区管理水平等进行调查研究，提出了仓储企业管理水平的评定办法和指标。</w:t>
      </w:r>
    </w:p>
    <w:p w:rsidR="00104695" w:rsidRDefault="00104695" w:rsidP="00C50E60">
      <w:pPr>
        <w:adjustRightInd w:val="0"/>
        <w:snapToGrid w:val="0"/>
        <w:spacing w:before="50" w:line="360" w:lineRule="auto"/>
        <w:ind w:firstLineChars="200" w:firstLine="600"/>
        <w:rPr>
          <w:rFonts w:eastAsia="仿宋" w:hAnsi="仿宋" w:hint="eastAsia"/>
          <w:color w:val="000000"/>
          <w:sz w:val="30"/>
          <w:szCs w:val="30"/>
        </w:rPr>
      </w:pPr>
      <w:r w:rsidRPr="00622107">
        <w:rPr>
          <w:rFonts w:eastAsia="仿宋" w:hAnsi="仿宋"/>
          <w:color w:val="000000"/>
          <w:sz w:val="30"/>
          <w:szCs w:val="30"/>
        </w:rPr>
        <w:t>从</w:t>
      </w:r>
      <w:r w:rsidRPr="00622107">
        <w:rPr>
          <w:rFonts w:eastAsia="仿宋"/>
          <w:color w:val="000000"/>
          <w:sz w:val="30"/>
          <w:szCs w:val="30"/>
        </w:rPr>
        <w:t>1998</w:t>
      </w:r>
      <w:r w:rsidRPr="00622107">
        <w:rPr>
          <w:rFonts w:eastAsia="仿宋" w:hAnsi="仿宋"/>
          <w:color w:val="000000"/>
          <w:sz w:val="30"/>
          <w:szCs w:val="30"/>
        </w:rPr>
        <w:t>年国家大规模建库开始，在新建粮库推广了粮情检测、机械通风、环流熏蒸、谷物冷却等四项储粮新技术，</w:t>
      </w:r>
      <w:r w:rsidRPr="00622107">
        <w:rPr>
          <w:rFonts w:eastAsia="仿宋"/>
          <w:color w:val="000000"/>
          <w:sz w:val="30"/>
          <w:szCs w:val="30"/>
        </w:rPr>
        <w:t>2001</w:t>
      </w:r>
      <w:r w:rsidRPr="00622107">
        <w:rPr>
          <w:rFonts w:eastAsia="仿宋" w:hAnsi="仿宋"/>
          <w:color w:val="000000"/>
          <w:sz w:val="30"/>
          <w:szCs w:val="30"/>
        </w:rPr>
        <w:t>年启动的十五科技攻关计划</w:t>
      </w:r>
      <w:r w:rsidRPr="00622107">
        <w:rPr>
          <w:rFonts w:eastAsia="仿宋"/>
          <w:color w:val="000000"/>
          <w:sz w:val="30"/>
          <w:szCs w:val="30"/>
        </w:rPr>
        <w:t>——</w:t>
      </w:r>
      <w:r w:rsidRPr="00622107">
        <w:rPr>
          <w:rFonts w:eastAsia="仿宋" w:hAnsi="仿宋"/>
          <w:color w:val="000000"/>
          <w:sz w:val="30"/>
          <w:szCs w:val="30"/>
        </w:rPr>
        <w:t>国家粮食储藏及检测关键技术研究与设备开发，对全国</w:t>
      </w:r>
      <w:r w:rsidRPr="00622107">
        <w:rPr>
          <w:rFonts w:eastAsia="仿宋"/>
          <w:color w:val="000000"/>
          <w:sz w:val="30"/>
          <w:szCs w:val="30"/>
        </w:rPr>
        <w:t>28</w:t>
      </w:r>
      <w:r w:rsidRPr="00622107">
        <w:rPr>
          <w:rFonts w:eastAsia="仿宋" w:hAnsi="仿宋"/>
          <w:color w:val="000000"/>
          <w:sz w:val="30"/>
          <w:szCs w:val="30"/>
        </w:rPr>
        <w:t>个省市区进行了</w:t>
      </w:r>
      <w:r w:rsidRPr="00622107">
        <w:rPr>
          <w:rFonts w:eastAsia="仿宋"/>
          <w:color w:val="000000"/>
          <w:sz w:val="30"/>
          <w:szCs w:val="30"/>
        </w:rPr>
        <w:t>“</w:t>
      </w:r>
      <w:r w:rsidRPr="00622107">
        <w:rPr>
          <w:rFonts w:eastAsia="仿宋" w:hAnsi="仿宋"/>
          <w:color w:val="000000"/>
          <w:sz w:val="30"/>
          <w:szCs w:val="30"/>
        </w:rPr>
        <w:t>不同储粮生态区域安全储粮技术应用现状调研</w:t>
      </w:r>
      <w:r w:rsidRPr="00622107">
        <w:rPr>
          <w:rFonts w:eastAsia="仿宋"/>
          <w:color w:val="000000"/>
          <w:sz w:val="30"/>
          <w:szCs w:val="30"/>
        </w:rPr>
        <w:t>”</w:t>
      </w:r>
      <w:r w:rsidRPr="00622107">
        <w:rPr>
          <w:rFonts w:eastAsia="仿宋" w:hAnsi="仿宋"/>
          <w:color w:val="000000"/>
          <w:sz w:val="30"/>
          <w:szCs w:val="30"/>
        </w:rPr>
        <w:t>，以此为基础，首次提出了《适用于不同地区储粮的安全经济运行方案》，并初步建立了应用示范，</w:t>
      </w:r>
      <w:r w:rsidR="00222056" w:rsidRPr="00622107">
        <w:rPr>
          <w:rFonts w:eastAsia="仿宋" w:hAnsi="仿宋"/>
          <w:color w:val="000000"/>
          <w:sz w:val="30"/>
          <w:szCs w:val="30"/>
        </w:rPr>
        <w:t>负责起草的</w:t>
      </w:r>
      <w:r w:rsidR="003735B3" w:rsidRPr="00622107">
        <w:rPr>
          <w:rFonts w:eastAsia="仿宋" w:hAnsi="仿宋"/>
          <w:color w:val="000000"/>
          <w:sz w:val="30"/>
          <w:szCs w:val="30"/>
        </w:rPr>
        <w:t>《</w:t>
      </w:r>
      <w:r w:rsidR="00222056" w:rsidRPr="00622107">
        <w:rPr>
          <w:rFonts w:eastAsia="仿宋" w:hAnsi="仿宋"/>
          <w:color w:val="000000"/>
          <w:sz w:val="30"/>
          <w:szCs w:val="30"/>
        </w:rPr>
        <w:t>粮油储藏技术规范</w:t>
      </w:r>
      <w:r w:rsidR="003735B3" w:rsidRPr="00622107">
        <w:rPr>
          <w:rFonts w:eastAsia="仿宋" w:hAnsi="仿宋"/>
          <w:color w:val="000000"/>
          <w:sz w:val="30"/>
          <w:szCs w:val="30"/>
        </w:rPr>
        <w:t>》</w:t>
      </w:r>
      <w:r w:rsidR="00222056" w:rsidRPr="00622107">
        <w:rPr>
          <w:rFonts w:eastAsia="仿宋" w:hAnsi="仿宋"/>
          <w:color w:val="000000"/>
          <w:sz w:val="30"/>
          <w:szCs w:val="30"/>
        </w:rPr>
        <w:t>，</w:t>
      </w:r>
      <w:r w:rsidR="003735B3" w:rsidRPr="00622107">
        <w:rPr>
          <w:rFonts w:eastAsia="仿宋" w:hAnsi="仿宋"/>
          <w:color w:val="000000"/>
          <w:sz w:val="30"/>
          <w:szCs w:val="30"/>
        </w:rPr>
        <w:t>在对</w:t>
      </w:r>
      <w:r w:rsidR="00222056" w:rsidRPr="00622107">
        <w:rPr>
          <w:rFonts w:eastAsia="仿宋"/>
          <w:color w:val="000000"/>
          <w:sz w:val="30"/>
          <w:szCs w:val="30"/>
        </w:rPr>
        <w:t>7</w:t>
      </w:r>
      <w:r w:rsidR="00222056" w:rsidRPr="00622107">
        <w:rPr>
          <w:rFonts w:eastAsia="仿宋" w:hAnsi="仿宋"/>
          <w:color w:val="000000"/>
          <w:sz w:val="30"/>
          <w:szCs w:val="30"/>
        </w:rPr>
        <w:t>个不同的储粮生态区域，对浅圆仓、高大平房仓、普通粮仓安全储粮的关键技术参数进行全面调研和总结</w:t>
      </w:r>
      <w:r w:rsidR="003735B3" w:rsidRPr="00622107">
        <w:rPr>
          <w:rFonts w:eastAsia="仿宋" w:hAnsi="仿宋"/>
          <w:color w:val="000000"/>
          <w:sz w:val="30"/>
          <w:szCs w:val="30"/>
        </w:rPr>
        <w:t>的基础上</w:t>
      </w:r>
      <w:r w:rsidR="00222056" w:rsidRPr="00622107">
        <w:rPr>
          <w:rFonts w:eastAsia="仿宋" w:hAnsi="仿宋"/>
          <w:color w:val="000000"/>
          <w:sz w:val="30"/>
          <w:szCs w:val="30"/>
        </w:rPr>
        <w:t>，</w:t>
      </w:r>
      <w:r w:rsidR="003735B3" w:rsidRPr="00622107">
        <w:rPr>
          <w:rFonts w:eastAsia="仿宋" w:hAnsi="仿宋"/>
          <w:color w:val="000000"/>
          <w:sz w:val="30"/>
          <w:szCs w:val="30"/>
        </w:rPr>
        <w:t>对</w:t>
      </w:r>
      <w:r w:rsidR="00222056" w:rsidRPr="00622107">
        <w:rPr>
          <w:rFonts w:eastAsia="仿宋" w:hAnsi="仿宋"/>
          <w:color w:val="000000"/>
          <w:sz w:val="30"/>
          <w:szCs w:val="30"/>
        </w:rPr>
        <w:t>低温与准低温储藏、机械通风、</w:t>
      </w:r>
      <w:r w:rsidR="003735B3" w:rsidRPr="00622107">
        <w:rPr>
          <w:rFonts w:eastAsia="仿宋" w:hAnsi="仿宋"/>
          <w:color w:val="000000"/>
          <w:sz w:val="30"/>
          <w:szCs w:val="30"/>
        </w:rPr>
        <w:t>气调储藏、有害生物防治等粮油储藏技术进行了规范。</w:t>
      </w:r>
    </w:p>
    <w:p w:rsidR="004B50E0" w:rsidRDefault="004B50E0" w:rsidP="00C50E60">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根据较全面的调研，我所制定了《</w:t>
      </w:r>
      <w:r w:rsidR="00582856" w:rsidRPr="00582856">
        <w:rPr>
          <w:rFonts w:eastAsia="仿宋" w:hAnsi="仿宋" w:hint="eastAsia"/>
          <w:color w:val="000000"/>
          <w:sz w:val="30"/>
          <w:szCs w:val="30"/>
        </w:rPr>
        <w:t>不同储粮生态区域粮油储藏技术规范</w:t>
      </w:r>
      <w:r>
        <w:rPr>
          <w:rFonts w:eastAsia="仿宋" w:hAnsi="仿宋" w:hint="eastAsia"/>
          <w:color w:val="000000"/>
          <w:sz w:val="30"/>
          <w:szCs w:val="30"/>
        </w:rPr>
        <w:t>》</w:t>
      </w:r>
      <w:r w:rsidR="00582856">
        <w:rPr>
          <w:rFonts w:eastAsia="仿宋" w:hAnsi="仿宋" w:hint="eastAsia"/>
          <w:color w:val="000000"/>
          <w:sz w:val="30"/>
          <w:szCs w:val="30"/>
        </w:rPr>
        <w:t>和《</w:t>
      </w:r>
      <w:r w:rsidR="00582856" w:rsidRPr="00582856">
        <w:rPr>
          <w:rFonts w:eastAsia="仿宋" w:hAnsi="仿宋" w:hint="eastAsia"/>
          <w:color w:val="000000"/>
          <w:sz w:val="30"/>
          <w:szCs w:val="30"/>
        </w:rPr>
        <w:t>植物油脂储藏</w:t>
      </w:r>
      <w:r w:rsidR="00582856">
        <w:rPr>
          <w:rFonts w:eastAsia="仿宋" w:hAnsi="仿宋" w:hint="eastAsia"/>
          <w:color w:val="000000"/>
          <w:sz w:val="30"/>
          <w:szCs w:val="30"/>
        </w:rPr>
        <w:t>技术规范》，基本了解直属库技术现状。</w:t>
      </w:r>
    </w:p>
    <w:p w:rsidR="00104695" w:rsidRPr="00582856" w:rsidRDefault="00104695" w:rsidP="00C50E60">
      <w:pPr>
        <w:adjustRightInd w:val="0"/>
        <w:snapToGrid w:val="0"/>
        <w:spacing w:before="50" w:line="360" w:lineRule="auto"/>
        <w:ind w:firstLineChars="200" w:firstLine="600"/>
        <w:rPr>
          <w:rFonts w:eastAsia="仿宋" w:hAnsi="仿宋"/>
          <w:color w:val="000000"/>
          <w:sz w:val="30"/>
          <w:szCs w:val="30"/>
        </w:rPr>
      </w:pPr>
      <w:r w:rsidRPr="00622107">
        <w:rPr>
          <w:rFonts w:eastAsia="仿宋" w:hAnsi="仿宋"/>
          <w:color w:val="000000"/>
          <w:sz w:val="30"/>
          <w:szCs w:val="30"/>
        </w:rPr>
        <w:t>项目申报单位，各</w:t>
      </w:r>
      <w:r w:rsidR="00895E12">
        <w:rPr>
          <w:rFonts w:eastAsia="仿宋" w:hAnsi="仿宋" w:hint="eastAsia"/>
          <w:color w:val="000000"/>
          <w:sz w:val="30"/>
          <w:szCs w:val="30"/>
        </w:rPr>
        <w:t>项</w:t>
      </w:r>
      <w:r w:rsidRPr="00622107">
        <w:rPr>
          <w:rFonts w:eastAsia="仿宋" w:hAnsi="仿宋"/>
          <w:color w:val="000000"/>
          <w:sz w:val="30"/>
          <w:szCs w:val="30"/>
        </w:rPr>
        <w:t>工作前期基础扎实，</w:t>
      </w:r>
      <w:r w:rsidR="00895E12" w:rsidRPr="00622107">
        <w:rPr>
          <w:rFonts w:eastAsia="仿宋" w:hAnsi="仿宋"/>
          <w:color w:val="000000"/>
          <w:sz w:val="30"/>
          <w:szCs w:val="30"/>
        </w:rPr>
        <w:t>具备完成项目的基本条件，</w:t>
      </w:r>
      <w:r w:rsidR="00895E12">
        <w:rPr>
          <w:rFonts w:eastAsia="仿宋" w:hAnsi="仿宋" w:hint="eastAsia"/>
          <w:color w:val="000000"/>
          <w:sz w:val="30"/>
          <w:szCs w:val="30"/>
        </w:rPr>
        <w:t>同时，本项目的参加人员一直从事粮油储藏技术、粮情测控技术、智能控制软硬件开发，技术能力较强，</w:t>
      </w:r>
      <w:r w:rsidR="00895E12">
        <w:rPr>
          <w:rFonts w:eastAsia="仿宋" w:hAnsi="仿宋"/>
          <w:color w:val="000000"/>
          <w:sz w:val="30"/>
          <w:szCs w:val="30"/>
        </w:rPr>
        <w:t>开发力量及人员结构合理</w:t>
      </w:r>
      <w:r w:rsidR="00895E12">
        <w:rPr>
          <w:rFonts w:eastAsia="仿宋" w:hAnsi="仿宋" w:hint="eastAsia"/>
          <w:color w:val="000000"/>
          <w:sz w:val="30"/>
          <w:szCs w:val="30"/>
        </w:rPr>
        <w:t>。</w:t>
      </w:r>
      <w:r w:rsidR="00895E12" w:rsidRPr="00622107">
        <w:rPr>
          <w:rFonts w:eastAsia="仿宋" w:hAnsi="仿宋"/>
          <w:color w:val="000000"/>
          <w:sz w:val="30"/>
          <w:szCs w:val="30"/>
        </w:rPr>
        <w:t>综上，</w:t>
      </w:r>
      <w:r w:rsidR="00895E12">
        <w:rPr>
          <w:rFonts w:eastAsia="仿宋" w:hAnsi="仿宋" w:hint="eastAsia"/>
          <w:color w:val="000000"/>
          <w:sz w:val="30"/>
          <w:szCs w:val="30"/>
        </w:rPr>
        <w:t>项目实施</w:t>
      </w:r>
      <w:r w:rsidR="00895E12" w:rsidRPr="00622107">
        <w:rPr>
          <w:rFonts w:eastAsia="仿宋" w:hAnsi="仿宋"/>
          <w:color w:val="000000"/>
          <w:sz w:val="30"/>
          <w:szCs w:val="30"/>
        </w:rPr>
        <w:t>可行性好</w:t>
      </w:r>
      <w:r w:rsidR="00895E12">
        <w:rPr>
          <w:rFonts w:eastAsia="仿宋" w:hAnsi="仿宋" w:hint="eastAsia"/>
          <w:color w:val="000000"/>
          <w:sz w:val="30"/>
          <w:szCs w:val="30"/>
        </w:rPr>
        <w:t>、</w:t>
      </w:r>
      <w:r w:rsidRPr="00622107">
        <w:rPr>
          <w:rFonts w:eastAsia="仿宋" w:hAnsi="仿宋"/>
          <w:color w:val="000000"/>
          <w:sz w:val="30"/>
          <w:szCs w:val="30"/>
        </w:rPr>
        <w:t>风险</w:t>
      </w:r>
      <w:r w:rsidR="00895E12">
        <w:rPr>
          <w:rFonts w:eastAsia="仿宋" w:hAnsi="仿宋" w:hint="eastAsia"/>
          <w:color w:val="000000"/>
          <w:sz w:val="30"/>
          <w:szCs w:val="30"/>
        </w:rPr>
        <w:t>较</w:t>
      </w:r>
      <w:r w:rsidR="00895E12">
        <w:rPr>
          <w:rFonts w:eastAsia="仿宋" w:hAnsi="仿宋"/>
          <w:color w:val="000000"/>
          <w:sz w:val="30"/>
          <w:szCs w:val="30"/>
        </w:rPr>
        <w:t>小</w:t>
      </w:r>
      <w:r w:rsidRPr="00622107">
        <w:rPr>
          <w:rFonts w:eastAsia="仿宋" w:hAnsi="仿宋"/>
          <w:color w:val="000000"/>
          <w:sz w:val="30"/>
          <w:szCs w:val="30"/>
        </w:rPr>
        <w:t>。</w:t>
      </w:r>
    </w:p>
    <w:p w:rsidR="00470F81" w:rsidRPr="00470F81" w:rsidRDefault="00470F81" w:rsidP="00C50E60">
      <w:pPr>
        <w:adjustRightInd w:val="0"/>
        <w:snapToGrid w:val="0"/>
        <w:spacing w:before="50" w:line="360" w:lineRule="auto"/>
        <w:ind w:firstLineChars="200" w:firstLine="600"/>
        <w:rPr>
          <w:rFonts w:eastAsia="仿宋"/>
          <w:color w:val="000000"/>
          <w:sz w:val="30"/>
          <w:szCs w:val="30"/>
        </w:rPr>
      </w:pPr>
    </w:p>
    <w:p w:rsidR="00484A47" w:rsidRPr="00622107" w:rsidRDefault="00092FF8" w:rsidP="00971143">
      <w:pPr>
        <w:adjustRightInd w:val="0"/>
        <w:snapToGrid w:val="0"/>
        <w:spacing w:beforeLines="50" w:before="156" w:line="360" w:lineRule="auto"/>
        <w:ind w:firstLineChars="200" w:firstLine="643"/>
        <w:outlineLvl w:val="0"/>
        <w:rPr>
          <w:rFonts w:eastAsia="黑体"/>
          <w:b/>
          <w:bCs/>
          <w:color w:val="000000"/>
          <w:sz w:val="32"/>
        </w:rPr>
      </w:pPr>
      <w:bookmarkStart w:id="11" w:name="_Toc386916494"/>
      <w:r>
        <w:rPr>
          <w:rFonts w:eastAsia="黑体"/>
          <w:b/>
          <w:bCs/>
          <w:color w:val="000000"/>
          <w:sz w:val="32"/>
        </w:rPr>
        <w:br w:type="page"/>
      </w:r>
      <w:r w:rsidR="00695F30" w:rsidRPr="00622107">
        <w:rPr>
          <w:rFonts w:eastAsia="黑体"/>
          <w:b/>
          <w:bCs/>
          <w:color w:val="000000"/>
          <w:sz w:val="32"/>
        </w:rPr>
        <w:t>四</w:t>
      </w:r>
      <w:r w:rsidR="00C41DFA" w:rsidRPr="00622107">
        <w:rPr>
          <w:rFonts w:eastAsia="黑体"/>
          <w:b/>
          <w:bCs/>
          <w:color w:val="000000"/>
          <w:sz w:val="32"/>
        </w:rPr>
        <w:t>、项目主要研究内容及</w:t>
      </w:r>
      <w:r w:rsidR="00484A47" w:rsidRPr="00622107">
        <w:rPr>
          <w:rFonts w:eastAsia="黑体"/>
          <w:b/>
          <w:bCs/>
          <w:color w:val="000000"/>
          <w:sz w:val="32"/>
        </w:rPr>
        <w:t>具体措施</w:t>
      </w:r>
      <w:bookmarkEnd w:id="11"/>
    </w:p>
    <w:p w:rsidR="005A1534" w:rsidRPr="00622107" w:rsidRDefault="005A1534" w:rsidP="00D13D97">
      <w:pPr>
        <w:pStyle w:val="af6"/>
        <w:adjustRightInd w:val="0"/>
        <w:snapToGrid w:val="0"/>
        <w:spacing w:beforeLines="50" w:before="156" w:beforeAutospacing="0" w:after="0" w:afterAutospacing="0" w:line="360" w:lineRule="auto"/>
        <w:ind w:firstLineChars="200" w:firstLine="600"/>
        <w:jc w:val="both"/>
        <w:rPr>
          <w:rFonts w:ascii="Times New Roman" w:eastAsia="仿宋_GB2312" w:hAnsi="Times New Roman"/>
          <w:color w:val="000000"/>
          <w:kern w:val="2"/>
          <w:sz w:val="30"/>
          <w:szCs w:val="30"/>
        </w:rPr>
      </w:pPr>
      <w:r w:rsidRPr="00622107">
        <w:rPr>
          <w:rFonts w:ascii="Times New Roman" w:eastAsia="仿宋_GB2312" w:hAnsi="Times New Roman"/>
          <w:b/>
          <w:bCs/>
          <w:color w:val="000000"/>
          <w:kern w:val="2"/>
          <w:sz w:val="30"/>
          <w:szCs w:val="30"/>
        </w:rPr>
        <w:t>（一）主要研究内容</w:t>
      </w:r>
    </w:p>
    <w:p w:rsidR="005A1534" w:rsidRPr="00622107" w:rsidRDefault="005A1534"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1.</w:t>
      </w:r>
      <w:r w:rsidR="00150965" w:rsidRPr="00622107">
        <w:rPr>
          <w:rFonts w:eastAsia="仿宋_GB2312"/>
          <w:b/>
          <w:color w:val="000000"/>
          <w:sz w:val="30"/>
          <w:szCs w:val="30"/>
        </w:rPr>
        <w:t xml:space="preserve"> </w:t>
      </w:r>
      <w:r w:rsidR="00E96CC1" w:rsidRPr="00E96CC1">
        <w:rPr>
          <w:rFonts w:eastAsia="仿宋_GB2312" w:hint="eastAsia"/>
          <w:b/>
          <w:color w:val="000000"/>
          <w:sz w:val="30"/>
          <w:szCs w:val="30"/>
        </w:rPr>
        <w:t>框架和模块设计</w:t>
      </w:r>
    </w:p>
    <w:p w:rsidR="00E96CC1" w:rsidRDefault="00E96CC1" w:rsidP="00C50E60">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设计粮情分析系统架构，建立</w:t>
      </w:r>
      <w:r w:rsidRPr="008C2CFD">
        <w:rPr>
          <w:rFonts w:eastAsia="仿宋" w:hAnsi="仿宋" w:hint="eastAsia"/>
          <w:color w:val="000000"/>
          <w:sz w:val="30"/>
          <w:szCs w:val="30"/>
        </w:rPr>
        <w:t>数据库、模型库、知识库、方法库</w:t>
      </w:r>
      <w:r>
        <w:rPr>
          <w:rFonts w:eastAsia="仿宋" w:hAnsi="仿宋" w:hint="eastAsia"/>
          <w:color w:val="000000"/>
          <w:sz w:val="30"/>
          <w:szCs w:val="30"/>
        </w:rPr>
        <w:t>数学模型，开发</w:t>
      </w:r>
      <w:r w:rsidRPr="008C2CFD">
        <w:rPr>
          <w:rFonts w:eastAsia="仿宋" w:hAnsi="仿宋" w:hint="eastAsia"/>
          <w:color w:val="000000"/>
          <w:sz w:val="30"/>
          <w:szCs w:val="30"/>
        </w:rPr>
        <w:t>人机接口</w:t>
      </w:r>
      <w:r>
        <w:rPr>
          <w:rFonts w:eastAsia="仿宋" w:hAnsi="仿宋" w:hint="eastAsia"/>
          <w:color w:val="000000"/>
          <w:sz w:val="30"/>
          <w:szCs w:val="30"/>
        </w:rPr>
        <w:t>，</w:t>
      </w:r>
      <w:r w:rsidRPr="008C2CFD">
        <w:rPr>
          <w:rFonts w:eastAsia="仿宋" w:hAnsi="仿宋" w:hint="eastAsia"/>
          <w:color w:val="000000"/>
          <w:sz w:val="30"/>
          <w:szCs w:val="30"/>
        </w:rPr>
        <w:t>支持</w:t>
      </w:r>
      <w:r w:rsidRPr="008C2CFD">
        <w:rPr>
          <w:rFonts w:eastAsia="仿宋" w:hAnsi="仿宋" w:hint="eastAsia"/>
          <w:color w:val="000000"/>
          <w:sz w:val="30"/>
          <w:szCs w:val="30"/>
        </w:rPr>
        <w:t>TCP/IP</w:t>
      </w:r>
      <w:r>
        <w:rPr>
          <w:rFonts w:eastAsia="仿宋" w:hAnsi="仿宋" w:hint="eastAsia"/>
          <w:color w:val="000000"/>
          <w:sz w:val="30"/>
          <w:szCs w:val="30"/>
        </w:rPr>
        <w:t>网络</w:t>
      </w:r>
      <w:r w:rsidRPr="008C2CFD">
        <w:rPr>
          <w:rFonts w:eastAsia="仿宋" w:hAnsi="仿宋" w:hint="eastAsia"/>
          <w:color w:val="000000"/>
          <w:sz w:val="30"/>
          <w:szCs w:val="30"/>
        </w:rPr>
        <w:t>协议</w:t>
      </w:r>
      <w:r>
        <w:rPr>
          <w:rFonts w:eastAsia="仿宋" w:hAnsi="仿宋" w:hint="eastAsia"/>
          <w:color w:val="000000"/>
          <w:sz w:val="30"/>
          <w:szCs w:val="30"/>
        </w:rPr>
        <w:t>。</w:t>
      </w:r>
    </w:p>
    <w:p w:rsidR="00E96CC1" w:rsidRPr="00E96CC1" w:rsidRDefault="00E96CC1" w:rsidP="00C50E60">
      <w:pPr>
        <w:adjustRightInd w:val="0"/>
        <w:snapToGrid w:val="0"/>
        <w:spacing w:before="50" w:line="360" w:lineRule="auto"/>
        <w:ind w:firstLineChars="200" w:firstLine="600"/>
        <w:rPr>
          <w:rFonts w:eastAsia="仿宋"/>
          <w:color w:val="FF0000"/>
          <w:sz w:val="30"/>
          <w:szCs w:val="30"/>
        </w:rPr>
      </w:pPr>
      <w:r w:rsidRPr="00E96CC1">
        <w:rPr>
          <w:rFonts w:eastAsia="仿宋" w:hint="eastAsia"/>
          <w:color w:val="FF0000"/>
          <w:sz w:val="30"/>
          <w:szCs w:val="30"/>
        </w:rPr>
        <w:t>请小军写点专业语言。</w:t>
      </w:r>
    </w:p>
    <w:p w:rsidR="008C63FB" w:rsidRPr="00622107" w:rsidRDefault="008C63FB"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2.</w:t>
      </w:r>
      <w:r w:rsidR="00852E5A" w:rsidRPr="00622107">
        <w:rPr>
          <w:rFonts w:eastAsia="仿宋_GB2312"/>
          <w:b/>
          <w:color w:val="000000"/>
          <w:sz w:val="30"/>
          <w:szCs w:val="30"/>
        </w:rPr>
        <w:t xml:space="preserve"> </w:t>
      </w:r>
      <w:r w:rsidR="00A65C7C" w:rsidRPr="00622107">
        <w:rPr>
          <w:rFonts w:eastAsia="仿宋_GB2312"/>
          <w:b/>
          <w:color w:val="000000"/>
          <w:sz w:val="30"/>
          <w:szCs w:val="30"/>
        </w:rPr>
        <w:t>开发</w:t>
      </w:r>
      <w:r w:rsidR="00E96CC1">
        <w:rPr>
          <w:rFonts w:eastAsia="仿宋_GB2312" w:hint="eastAsia"/>
          <w:b/>
          <w:color w:val="000000"/>
          <w:sz w:val="30"/>
          <w:szCs w:val="30"/>
        </w:rPr>
        <w:t>粮情测控系统</w:t>
      </w:r>
      <w:r w:rsidR="00E96CC1" w:rsidRPr="00E96CC1">
        <w:rPr>
          <w:rFonts w:eastAsia="仿宋_GB2312" w:hint="eastAsia"/>
          <w:b/>
          <w:color w:val="000000"/>
          <w:sz w:val="30"/>
          <w:szCs w:val="30"/>
        </w:rPr>
        <w:t>数据交互接口</w:t>
      </w:r>
    </w:p>
    <w:p w:rsidR="00DA31FD" w:rsidRDefault="00E96CC1" w:rsidP="00C50E60">
      <w:pPr>
        <w:adjustRightInd w:val="0"/>
        <w:snapToGrid w:val="0"/>
        <w:spacing w:before="50" w:line="360" w:lineRule="auto"/>
        <w:ind w:firstLineChars="200" w:firstLine="600"/>
        <w:rPr>
          <w:rFonts w:eastAsia="仿宋" w:hAnsi="仿宋" w:hint="eastAsia"/>
          <w:color w:val="000000"/>
          <w:sz w:val="30"/>
          <w:szCs w:val="30"/>
        </w:rPr>
      </w:pPr>
      <w:r w:rsidRPr="00DA31FD">
        <w:rPr>
          <w:rFonts w:eastAsia="仿宋" w:hAnsi="仿宋" w:hint="eastAsia"/>
          <w:color w:val="FF0000"/>
          <w:sz w:val="30"/>
          <w:szCs w:val="30"/>
        </w:rPr>
        <w:t>研究</w:t>
      </w:r>
      <w:r w:rsidRPr="00DA31FD">
        <w:rPr>
          <w:rFonts w:eastAsia="仿宋" w:hAnsi="仿宋"/>
          <w:color w:val="FF0000"/>
          <w:sz w:val="30"/>
          <w:szCs w:val="30"/>
        </w:rPr>
        <w:t>………</w:t>
      </w:r>
      <w:r w:rsidRPr="00DA31FD">
        <w:rPr>
          <w:rFonts w:eastAsia="仿宋" w:hAnsi="仿宋" w:hint="eastAsia"/>
          <w:color w:val="FF0000"/>
          <w:sz w:val="30"/>
          <w:szCs w:val="30"/>
        </w:rPr>
        <w:t>，</w:t>
      </w:r>
      <w:r>
        <w:rPr>
          <w:rFonts w:eastAsia="仿宋" w:hAnsi="仿宋" w:hint="eastAsia"/>
          <w:color w:val="000000"/>
          <w:sz w:val="30"/>
          <w:szCs w:val="30"/>
        </w:rPr>
        <w:t>获取不同仓、不同粮情测控厂家的实时粮情数据。</w:t>
      </w:r>
    </w:p>
    <w:p w:rsidR="00B21D93" w:rsidRDefault="00B21D93" w:rsidP="00C50E60">
      <w:pPr>
        <w:adjustRightInd w:val="0"/>
        <w:snapToGrid w:val="0"/>
        <w:spacing w:before="50" w:line="360" w:lineRule="auto"/>
        <w:ind w:firstLineChars="200" w:firstLine="600"/>
        <w:rPr>
          <w:rFonts w:eastAsia="仿宋" w:hAnsi="仿宋" w:hint="eastAsia"/>
          <w:color w:val="000000"/>
          <w:sz w:val="30"/>
          <w:szCs w:val="30"/>
        </w:rPr>
      </w:pPr>
      <w:r w:rsidRPr="00B21D93">
        <w:rPr>
          <w:rFonts w:eastAsia="仿宋" w:hAnsi="仿宋" w:hint="eastAsia"/>
          <w:color w:val="000000"/>
          <w:sz w:val="30"/>
          <w:szCs w:val="30"/>
        </w:rPr>
        <w:t>从测温系统中自动提取仓房、设备和粮食信息，测温系统信息，包括长宽高布点、电缆起始位置、分机号、温湿传感器的安装位置。</w:t>
      </w:r>
    </w:p>
    <w:p w:rsidR="00775E06" w:rsidRPr="00622107" w:rsidRDefault="0054796B"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3.</w:t>
      </w:r>
      <w:r w:rsidR="00A65C7C" w:rsidRPr="00622107">
        <w:rPr>
          <w:rFonts w:eastAsia="仿宋_GB2312"/>
          <w:b/>
          <w:color w:val="000000"/>
          <w:sz w:val="30"/>
          <w:szCs w:val="30"/>
        </w:rPr>
        <w:t xml:space="preserve"> </w:t>
      </w:r>
      <w:r w:rsidR="00D37FF7" w:rsidRPr="00D37FF7">
        <w:rPr>
          <w:rFonts w:eastAsia="仿宋_GB2312"/>
          <w:b/>
          <w:color w:val="000000"/>
          <w:sz w:val="30"/>
          <w:szCs w:val="30"/>
        </w:rPr>
        <w:t>有效</w:t>
      </w:r>
      <w:r w:rsidR="00BB3C73" w:rsidRPr="00BB3C73">
        <w:rPr>
          <w:rFonts w:eastAsia="仿宋_GB2312" w:hint="eastAsia"/>
          <w:b/>
          <w:color w:val="000000"/>
          <w:sz w:val="30"/>
          <w:szCs w:val="30"/>
        </w:rPr>
        <w:t>数据</w:t>
      </w:r>
      <w:r w:rsidR="00D37FF7" w:rsidRPr="00D37FF7">
        <w:rPr>
          <w:rFonts w:eastAsia="仿宋_GB2312" w:hint="eastAsia"/>
          <w:b/>
          <w:color w:val="000000"/>
          <w:sz w:val="30"/>
          <w:szCs w:val="30"/>
        </w:rPr>
        <w:t>分析</w:t>
      </w:r>
      <w:r w:rsidR="00155FCD">
        <w:rPr>
          <w:rFonts w:eastAsia="仿宋_GB2312" w:hint="eastAsia"/>
          <w:b/>
          <w:color w:val="000000"/>
          <w:sz w:val="30"/>
          <w:szCs w:val="30"/>
        </w:rPr>
        <w:t>模块开发</w:t>
      </w:r>
    </w:p>
    <w:p w:rsidR="00D37FF7" w:rsidRDefault="00B21D93" w:rsidP="00D37FF7">
      <w:pPr>
        <w:adjustRightInd w:val="0"/>
        <w:snapToGrid w:val="0"/>
        <w:spacing w:before="50" w:line="360" w:lineRule="auto"/>
        <w:ind w:firstLineChars="200" w:firstLine="600"/>
        <w:rPr>
          <w:rFonts w:eastAsia="仿宋" w:hAnsi="仿宋" w:hint="eastAsia"/>
          <w:color w:val="000000"/>
          <w:sz w:val="30"/>
          <w:szCs w:val="30"/>
        </w:rPr>
      </w:pPr>
      <w:r w:rsidRPr="00B21D93">
        <w:rPr>
          <w:rFonts w:eastAsia="仿宋" w:hAnsi="仿宋" w:hint="eastAsia"/>
          <w:color w:val="000000"/>
          <w:sz w:val="30"/>
          <w:szCs w:val="30"/>
        </w:rPr>
        <w:t>从现场采集的测量数据，由于受传感器的精度和测量环境的影响，一般可避免地带有误差，有时甚至有严重的过失误差。</w:t>
      </w:r>
      <w:r w:rsidR="00D37FF7">
        <w:rPr>
          <w:rFonts w:eastAsia="仿宋" w:hAnsi="仿宋" w:hint="eastAsia"/>
          <w:color w:val="000000"/>
          <w:sz w:val="30"/>
          <w:szCs w:val="30"/>
        </w:rPr>
        <w:t>研究数据</w:t>
      </w:r>
      <w:r w:rsidR="00D37FF7" w:rsidRPr="00D37FF7">
        <w:rPr>
          <w:rFonts w:eastAsia="仿宋" w:hAnsi="仿宋" w:hint="eastAsia"/>
          <w:color w:val="000000"/>
          <w:sz w:val="30"/>
          <w:szCs w:val="30"/>
        </w:rPr>
        <w:t>筛选方法</w:t>
      </w:r>
      <w:r w:rsidR="00D37FF7">
        <w:rPr>
          <w:rFonts w:eastAsia="仿宋" w:hAnsi="仿宋" w:hint="eastAsia"/>
          <w:color w:val="000000"/>
          <w:sz w:val="30"/>
          <w:szCs w:val="30"/>
        </w:rPr>
        <w:t>，获得真实和准确粮情</w:t>
      </w:r>
      <w:r w:rsidR="00D37FF7" w:rsidRPr="00D37FF7">
        <w:rPr>
          <w:rFonts w:eastAsia="仿宋" w:hAnsi="仿宋" w:hint="eastAsia"/>
          <w:color w:val="000000"/>
          <w:sz w:val="30"/>
          <w:szCs w:val="30"/>
        </w:rPr>
        <w:t>数据，剔除错误数据、异常数据、虚假数据，筛选有效数据。数据真实性分析采用对比分析法，包括历史数据对比、温度梯度对比。数据准确性分析采用重复分析法。包括漂移度对比、人工检测对比。数据分析结果可辅以人工确认。</w:t>
      </w:r>
    </w:p>
    <w:p w:rsidR="00FB302C" w:rsidRPr="00622107" w:rsidRDefault="00FB302C"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4.</w:t>
      </w:r>
      <w:r w:rsidR="00BB3C73">
        <w:rPr>
          <w:rFonts w:eastAsia="仿宋_GB2312" w:hint="eastAsia"/>
          <w:b/>
          <w:color w:val="000000"/>
          <w:sz w:val="30"/>
          <w:szCs w:val="30"/>
        </w:rPr>
        <w:t xml:space="preserve"> </w:t>
      </w:r>
      <w:r w:rsidR="00BB3C73" w:rsidRPr="00BB3C73">
        <w:rPr>
          <w:rFonts w:eastAsia="仿宋_GB2312"/>
          <w:b/>
          <w:color w:val="000000"/>
          <w:sz w:val="30"/>
          <w:szCs w:val="30"/>
        </w:rPr>
        <w:t>粮情</w:t>
      </w:r>
      <w:r w:rsidR="00BB3C73" w:rsidRPr="00BB3C73">
        <w:rPr>
          <w:rFonts w:eastAsia="仿宋_GB2312" w:hint="eastAsia"/>
          <w:b/>
          <w:color w:val="000000"/>
          <w:sz w:val="30"/>
          <w:szCs w:val="30"/>
        </w:rPr>
        <w:t>数据</w:t>
      </w:r>
      <w:r w:rsidR="00BB3C73" w:rsidRPr="00BB3C73">
        <w:rPr>
          <w:rFonts w:eastAsia="仿宋_GB2312"/>
          <w:b/>
          <w:color w:val="000000"/>
          <w:sz w:val="30"/>
          <w:szCs w:val="30"/>
        </w:rPr>
        <w:t>分析</w:t>
      </w:r>
    </w:p>
    <w:p w:rsidR="006D166A" w:rsidRPr="006D166A" w:rsidRDefault="008C64B1" w:rsidP="006D166A">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w:t>
      </w:r>
      <w:r>
        <w:rPr>
          <w:rFonts w:eastAsia="仿宋" w:hAnsi="仿宋" w:hint="eastAsia"/>
          <w:color w:val="000000"/>
          <w:sz w:val="30"/>
          <w:szCs w:val="30"/>
        </w:rPr>
        <w:t>1</w:t>
      </w:r>
      <w:r>
        <w:rPr>
          <w:rFonts w:eastAsia="仿宋" w:hAnsi="仿宋" w:hint="eastAsia"/>
          <w:color w:val="000000"/>
          <w:sz w:val="30"/>
          <w:szCs w:val="30"/>
        </w:rPr>
        <w:t>）</w:t>
      </w:r>
      <w:r w:rsidR="00BB3C73" w:rsidRPr="00622107">
        <w:rPr>
          <w:rFonts w:eastAsia="仿宋" w:hAnsi="仿宋"/>
          <w:color w:val="000000"/>
          <w:sz w:val="30"/>
          <w:szCs w:val="30"/>
        </w:rPr>
        <w:t>空气状态参数计算</w:t>
      </w:r>
      <w:r>
        <w:rPr>
          <w:rFonts w:eastAsia="仿宋" w:hAnsi="仿宋" w:hint="eastAsia"/>
          <w:color w:val="000000"/>
          <w:sz w:val="30"/>
          <w:szCs w:val="30"/>
        </w:rPr>
        <w:t>。</w:t>
      </w:r>
      <w:r w:rsidR="006D166A" w:rsidRPr="006D166A">
        <w:rPr>
          <w:rFonts w:eastAsia="仿宋" w:hAnsi="仿宋" w:hint="eastAsia"/>
          <w:color w:val="000000"/>
          <w:sz w:val="30"/>
          <w:szCs w:val="30"/>
        </w:rPr>
        <w:t>能自动计算显示空气绝对湿含量、湿空气焓值、湿空气比容、空气露点</w:t>
      </w:r>
      <w:r>
        <w:rPr>
          <w:rFonts w:eastAsia="仿宋" w:hAnsi="仿宋" w:hint="eastAsia"/>
          <w:color w:val="000000"/>
          <w:sz w:val="30"/>
          <w:szCs w:val="30"/>
        </w:rPr>
        <w:t>等粮情分析预测基本数据</w:t>
      </w:r>
      <w:r w:rsidR="006D166A" w:rsidRPr="006D166A">
        <w:rPr>
          <w:rFonts w:eastAsia="仿宋" w:hAnsi="仿宋" w:hint="eastAsia"/>
          <w:color w:val="000000"/>
          <w:sz w:val="30"/>
          <w:szCs w:val="30"/>
        </w:rPr>
        <w:t>。</w:t>
      </w:r>
      <w:r>
        <w:rPr>
          <w:rFonts w:eastAsia="仿宋" w:hAnsi="仿宋" w:hint="eastAsia"/>
          <w:color w:val="000000"/>
          <w:sz w:val="30"/>
          <w:szCs w:val="30"/>
        </w:rPr>
        <w:t>软件</w:t>
      </w:r>
      <w:r w:rsidR="006D166A" w:rsidRPr="006D166A">
        <w:rPr>
          <w:rFonts w:eastAsia="仿宋" w:hAnsi="仿宋" w:hint="eastAsia"/>
          <w:color w:val="000000"/>
          <w:sz w:val="30"/>
          <w:szCs w:val="30"/>
        </w:rPr>
        <w:t>自动计算显示粮食水分减量、单位能耗等辅助功能。</w:t>
      </w:r>
    </w:p>
    <w:p w:rsidR="00842D5E" w:rsidRDefault="005D17C5" w:rsidP="00C50E60">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w:t>
      </w:r>
      <w:r>
        <w:rPr>
          <w:rFonts w:eastAsia="仿宋" w:hAnsi="仿宋" w:hint="eastAsia"/>
          <w:color w:val="000000"/>
          <w:sz w:val="30"/>
          <w:szCs w:val="30"/>
        </w:rPr>
        <w:t>2</w:t>
      </w:r>
      <w:r>
        <w:rPr>
          <w:rFonts w:eastAsia="仿宋" w:hAnsi="仿宋" w:hint="eastAsia"/>
          <w:color w:val="000000"/>
          <w:sz w:val="30"/>
          <w:szCs w:val="30"/>
        </w:rPr>
        <w:t>）根据粮情数据，一是判断</w:t>
      </w:r>
      <w:r w:rsidRPr="00622107">
        <w:rPr>
          <w:rFonts w:eastAsia="仿宋" w:hAnsi="仿宋"/>
          <w:color w:val="000000"/>
          <w:sz w:val="30"/>
          <w:szCs w:val="30"/>
        </w:rPr>
        <w:t>储粮稳定性分析</w:t>
      </w:r>
      <w:r>
        <w:rPr>
          <w:rFonts w:eastAsia="仿宋" w:hAnsi="仿宋" w:hint="eastAsia"/>
          <w:color w:val="000000"/>
          <w:sz w:val="30"/>
          <w:szCs w:val="30"/>
        </w:rPr>
        <w:t>，对</w:t>
      </w:r>
      <w:r w:rsidRPr="00622107">
        <w:rPr>
          <w:rFonts w:eastAsia="仿宋" w:hAnsi="仿宋"/>
          <w:color w:val="000000"/>
          <w:sz w:val="30"/>
          <w:szCs w:val="30"/>
        </w:rPr>
        <w:t>异常粮情诊断</w:t>
      </w:r>
      <w:r>
        <w:rPr>
          <w:rFonts w:eastAsia="仿宋" w:hAnsi="仿宋" w:hint="eastAsia"/>
          <w:color w:val="000000"/>
          <w:sz w:val="30"/>
          <w:szCs w:val="30"/>
        </w:rPr>
        <w:t>预警；二是</w:t>
      </w:r>
      <w:r>
        <w:rPr>
          <w:rFonts w:eastAsia="仿宋" w:hAnsi="仿宋"/>
          <w:color w:val="000000"/>
          <w:sz w:val="30"/>
          <w:szCs w:val="30"/>
        </w:rPr>
        <w:t>热传递转移</w:t>
      </w:r>
      <w:r>
        <w:rPr>
          <w:rFonts w:eastAsia="仿宋" w:hAnsi="仿宋" w:hint="eastAsia"/>
          <w:color w:val="000000"/>
          <w:sz w:val="30"/>
          <w:szCs w:val="30"/>
        </w:rPr>
        <w:t>数理统计</w:t>
      </w:r>
      <w:r w:rsidRPr="00622107">
        <w:rPr>
          <w:rFonts w:eastAsia="仿宋" w:hAnsi="仿宋"/>
          <w:color w:val="000000"/>
          <w:sz w:val="30"/>
          <w:szCs w:val="30"/>
        </w:rPr>
        <w:t>分析</w:t>
      </w:r>
      <w:r>
        <w:rPr>
          <w:rFonts w:eastAsia="仿宋" w:hAnsi="仿宋" w:hint="eastAsia"/>
          <w:color w:val="000000"/>
          <w:sz w:val="30"/>
          <w:szCs w:val="30"/>
        </w:rPr>
        <w:t>，</w:t>
      </w:r>
      <w:r w:rsidRPr="00622107">
        <w:rPr>
          <w:rFonts w:eastAsia="仿宋" w:hAnsi="仿宋"/>
          <w:color w:val="000000"/>
          <w:sz w:val="30"/>
          <w:szCs w:val="30"/>
        </w:rPr>
        <w:t>外围粮温评价分析</w:t>
      </w:r>
      <w:r>
        <w:rPr>
          <w:rFonts w:eastAsia="仿宋" w:hAnsi="仿宋" w:hint="eastAsia"/>
          <w:color w:val="000000"/>
          <w:sz w:val="30"/>
          <w:szCs w:val="30"/>
        </w:rPr>
        <w:t>，</w:t>
      </w:r>
      <w:r w:rsidR="00BB3C73" w:rsidRPr="00622107">
        <w:rPr>
          <w:rFonts w:eastAsia="仿宋" w:hAnsi="仿宋"/>
          <w:color w:val="000000"/>
          <w:sz w:val="30"/>
          <w:szCs w:val="30"/>
        </w:rPr>
        <w:t>控温效果分析</w:t>
      </w:r>
      <w:r w:rsidR="00BB3C73">
        <w:rPr>
          <w:rFonts w:eastAsia="仿宋" w:hAnsi="仿宋" w:hint="eastAsia"/>
          <w:color w:val="000000"/>
          <w:sz w:val="30"/>
          <w:szCs w:val="30"/>
        </w:rPr>
        <w:t>，</w:t>
      </w:r>
      <w:r w:rsidR="00BB3C73" w:rsidRPr="00622107">
        <w:rPr>
          <w:rFonts w:eastAsia="仿宋" w:hAnsi="仿宋"/>
          <w:color w:val="000000"/>
          <w:sz w:val="30"/>
          <w:szCs w:val="30"/>
        </w:rPr>
        <w:t>低温</w:t>
      </w:r>
      <w:r w:rsidR="00BB3C73">
        <w:rPr>
          <w:rFonts w:eastAsia="仿宋" w:hAnsi="仿宋" w:hint="eastAsia"/>
          <w:color w:val="000000"/>
          <w:sz w:val="30"/>
          <w:szCs w:val="30"/>
        </w:rPr>
        <w:t>或</w:t>
      </w:r>
      <w:r w:rsidR="00BB3C73" w:rsidRPr="00622107">
        <w:rPr>
          <w:rFonts w:eastAsia="仿宋" w:hAnsi="仿宋"/>
          <w:color w:val="000000"/>
          <w:sz w:val="30"/>
          <w:szCs w:val="30"/>
        </w:rPr>
        <w:t>准低温达标数量及时间</w:t>
      </w:r>
      <w:r>
        <w:rPr>
          <w:rFonts w:eastAsia="仿宋" w:hAnsi="仿宋" w:hint="eastAsia"/>
          <w:color w:val="000000"/>
          <w:sz w:val="30"/>
          <w:szCs w:val="30"/>
        </w:rPr>
        <w:t>统计</w:t>
      </w:r>
      <w:r w:rsidR="00BB3C73">
        <w:rPr>
          <w:rFonts w:eastAsia="仿宋" w:hAnsi="仿宋" w:hint="eastAsia"/>
          <w:color w:val="000000"/>
          <w:sz w:val="30"/>
          <w:szCs w:val="30"/>
        </w:rPr>
        <w:t>，</w:t>
      </w:r>
      <w:r w:rsidR="00BB3C73" w:rsidRPr="00622107">
        <w:rPr>
          <w:rFonts w:eastAsia="仿宋" w:hAnsi="仿宋"/>
          <w:color w:val="000000"/>
          <w:sz w:val="30"/>
          <w:szCs w:val="30"/>
        </w:rPr>
        <w:t>多仓控温效果评价和排序</w:t>
      </w:r>
      <w:r w:rsidR="00BB3C73">
        <w:rPr>
          <w:rFonts w:eastAsia="仿宋" w:hAnsi="仿宋" w:hint="eastAsia"/>
          <w:color w:val="000000"/>
          <w:sz w:val="30"/>
          <w:szCs w:val="30"/>
        </w:rPr>
        <w:t>等。</w:t>
      </w:r>
      <w:r w:rsidR="00BB3C73" w:rsidRPr="00622107">
        <w:rPr>
          <w:rFonts w:eastAsia="仿宋" w:hAnsi="仿宋"/>
          <w:color w:val="000000"/>
          <w:sz w:val="30"/>
          <w:szCs w:val="30"/>
        </w:rPr>
        <w:t>标示低温</w:t>
      </w:r>
      <w:r w:rsidR="00BB3C73">
        <w:rPr>
          <w:rFonts w:eastAsia="仿宋" w:hAnsi="仿宋" w:hint="eastAsia"/>
          <w:color w:val="000000"/>
          <w:sz w:val="30"/>
          <w:szCs w:val="30"/>
        </w:rPr>
        <w:t>仓</w:t>
      </w:r>
      <w:r w:rsidR="00BB3C73" w:rsidRPr="00622107">
        <w:rPr>
          <w:rFonts w:eastAsia="仿宋" w:hAnsi="仿宋"/>
          <w:color w:val="000000"/>
          <w:sz w:val="30"/>
          <w:szCs w:val="30"/>
        </w:rPr>
        <w:t>、准低温</w:t>
      </w:r>
      <w:r w:rsidR="00BB3C73">
        <w:rPr>
          <w:rFonts w:eastAsia="仿宋" w:hAnsi="仿宋" w:hint="eastAsia"/>
          <w:color w:val="000000"/>
          <w:sz w:val="30"/>
          <w:szCs w:val="30"/>
        </w:rPr>
        <w:t>仓和</w:t>
      </w:r>
      <w:r w:rsidR="00BB3C73" w:rsidRPr="00622107">
        <w:rPr>
          <w:rFonts w:eastAsia="仿宋" w:hAnsi="仿宋"/>
          <w:color w:val="000000"/>
          <w:sz w:val="30"/>
          <w:szCs w:val="30"/>
        </w:rPr>
        <w:t>控温仓</w:t>
      </w:r>
      <w:r>
        <w:rPr>
          <w:rFonts w:eastAsia="仿宋" w:hAnsi="仿宋" w:hint="eastAsia"/>
          <w:color w:val="000000"/>
          <w:sz w:val="30"/>
          <w:szCs w:val="30"/>
        </w:rPr>
        <w:t>。</w:t>
      </w:r>
    </w:p>
    <w:p w:rsidR="00842D5E" w:rsidRPr="00622107" w:rsidRDefault="00842D5E" w:rsidP="00D13D97">
      <w:pPr>
        <w:adjustRightInd w:val="0"/>
        <w:snapToGrid w:val="0"/>
        <w:spacing w:before="50" w:line="360" w:lineRule="auto"/>
        <w:ind w:firstLineChars="200" w:firstLine="600"/>
        <w:rPr>
          <w:rFonts w:eastAsia="仿宋_GB2312"/>
          <w:b/>
          <w:color w:val="000000"/>
          <w:sz w:val="30"/>
          <w:szCs w:val="30"/>
        </w:rPr>
      </w:pPr>
      <w:r>
        <w:rPr>
          <w:rFonts w:eastAsia="仿宋_GB2312" w:hint="eastAsia"/>
          <w:b/>
          <w:color w:val="000000"/>
          <w:sz w:val="30"/>
          <w:szCs w:val="30"/>
        </w:rPr>
        <w:t>5</w:t>
      </w:r>
      <w:r w:rsidRPr="00622107">
        <w:rPr>
          <w:rFonts w:eastAsia="仿宋_GB2312"/>
          <w:b/>
          <w:color w:val="000000"/>
          <w:sz w:val="30"/>
          <w:szCs w:val="30"/>
        </w:rPr>
        <w:t>.</w:t>
      </w:r>
      <w:r>
        <w:rPr>
          <w:rFonts w:eastAsia="仿宋_GB2312" w:hint="eastAsia"/>
          <w:b/>
          <w:color w:val="000000"/>
          <w:sz w:val="30"/>
          <w:szCs w:val="30"/>
        </w:rPr>
        <w:t xml:space="preserve"> </w:t>
      </w:r>
      <w:r w:rsidRPr="00842D5E">
        <w:rPr>
          <w:rFonts w:eastAsia="仿宋_GB2312" w:hint="eastAsia"/>
          <w:b/>
          <w:color w:val="000000"/>
          <w:sz w:val="30"/>
          <w:szCs w:val="30"/>
        </w:rPr>
        <w:t>粮情控制措施建议</w:t>
      </w:r>
    </w:p>
    <w:p w:rsidR="0056039A" w:rsidRPr="00622107" w:rsidRDefault="00960859" w:rsidP="00960859">
      <w:pPr>
        <w:adjustRightInd w:val="0"/>
        <w:snapToGrid w:val="0"/>
        <w:spacing w:before="50" w:line="360" w:lineRule="auto"/>
        <w:ind w:firstLineChars="200" w:firstLine="600"/>
        <w:rPr>
          <w:rFonts w:eastAsia="仿宋"/>
          <w:color w:val="000000"/>
          <w:sz w:val="30"/>
          <w:szCs w:val="30"/>
        </w:rPr>
      </w:pPr>
      <w:r>
        <w:rPr>
          <w:rFonts w:eastAsia="仿宋" w:hAnsi="仿宋" w:hint="eastAsia"/>
          <w:color w:val="000000"/>
          <w:sz w:val="30"/>
          <w:szCs w:val="30"/>
        </w:rPr>
        <w:t>根据粮情变化数学模型，主要是粮温情况、粮食水分情况、储粮害虫情况、外温外湿情况、设施设备情况，适时提出排积热通风、保水通风、防结露通风、自然通风、膜下环流通风、上行式降温通风、下行式降温通风等机械通风措施，提出磷化氢熏蒸、氮气气调等害虫防治措施，提出空调制冷、谷物冷却等补冷降温措施。</w:t>
      </w:r>
    </w:p>
    <w:p w:rsidR="000E1A97" w:rsidRDefault="000E1A97" w:rsidP="00D13D97">
      <w:pPr>
        <w:pStyle w:val="af6"/>
        <w:adjustRightInd w:val="0"/>
        <w:snapToGrid w:val="0"/>
        <w:spacing w:before="50" w:beforeAutospacing="0" w:after="0" w:afterAutospacing="0" w:line="360" w:lineRule="auto"/>
        <w:ind w:firstLineChars="200" w:firstLine="600"/>
        <w:jc w:val="both"/>
        <w:rPr>
          <w:rFonts w:ascii="Times New Roman" w:eastAsia="仿宋_GB2312" w:hAnsi="Times New Roman" w:hint="eastAsia"/>
          <w:b/>
          <w:bCs/>
          <w:color w:val="000000"/>
          <w:kern w:val="2"/>
          <w:sz w:val="30"/>
          <w:szCs w:val="30"/>
        </w:rPr>
      </w:pPr>
      <w:r w:rsidRPr="00622107">
        <w:rPr>
          <w:rFonts w:ascii="Times New Roman" w:eastAsia="仿宋_GB2312" w:hAnsi="Times New Roman"/>
          <w:b/>
          <w:bCs/>
          <w:color w:val="000000"/>
          <w:kern w:val="2"/>
          <w:sz w:val="30"/>
          <w:szCs w:val="30"/>
        </w:rPr>
        <w:t>（二）具体措施</w:t>
      </w:r>
    </w:p>
    <w:p w:rsidR="00DB7039" w:rsidRPr="00622107" w:rsidRDefault="00DB7039"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 xml:space="preserve">1. </w:t>
      </w:r>
      <w:r w:rsidRPr="00E96CC1">
        <w:rPr>
          <w:rFonts w:eastAsia="仿宋_GB2312" w:hint="eastAsia"/>
          <w:b/>
          <w:color w:val="000000"/>
          <w:sz w:val="30"/>
          <w:szCs w:val="30"/>
        </w:rPr>
        <w:t>框架和模块设计</w:t>
      </w:r>
    </w:p>
    <w:p w:rsidR="005B2735" w:rsidRDefault="005B2735" w:rsidP="00DB7039">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粮情分析</w:t>
      </w:r>
      <w:r w:rsidRPr="005B2735">
        <w:rPr>
          <w:rFonts w:eastAsia="仿宋" w:hAnsi="仿宋" w:hint="eastAsia"/>
          <w:color w:val="000000"/>
          <w:sz w:val="30"/>
          <w:szCs w:val="30"/>
        </w:rPr>
        <w:t>系统在逻辑关系上由以下几个部分组成：数据库、模型库、知识库以及人机接口等。</w:t>
      </w:r>
    </w:p>
    <w:p w:rsidR="005B2735" w:rsidRPr="005B2735" w:rsidRDefault="005B2735" w:rsidP="005B2735">
      <w:pPr>
        <w:adjustRightInd w:val="0"/>
        <w:snapToGrid w:val="0"/>
        <w:spacing w:before="50" w:line="360" w:lineRule="auto"/>
        <w:ind w:firstLineChars="200" w:firstLine="600"/>
        <w:rPr>
          <w:rFonts w:eastAsia="仿宋" w:hAnsi="仿宋"/>
          <w:color w:val="000000"/>
          <w:sz w:val="30"/>
          <w:szCs w:val="30"/>
        </w:rPr>
      </w:pPr>
      <w:r>
        <w:rPr>
          <w:rFonts w:eastAsia="仿宋" w:hAnsi="仿宋" w:hint="eastAsia"/>
          <w:color w:val="000000"/>
          <w:sz w:val="30"/>
          <w:szCs w:val="30"/>
        </w:rPr>
        <w:t>（</w:t>
      </w:r>
      <w:r>
        <w:rPr>
          <w:rFonts w:eastAsia="仿宋" w:hAnsi="仿宋" w:hint="eastAsia"/>
          <w:color w:val="000000"/>
          <w:sz w:val="30"/>
          <w:szCs w:val="30"/>
        </w:rPr>
        <w:t>1</w:t>
      </w:r>
      <w:r>
        <w:rPr>
          <w:rFonts w:eastAsia="仿宋" w:hAnsi="仿宋" w:hint="eastAsia"/>
          <w:color w:val="000000"/>
          <w:sz w:val="30"/>
          <w:szCs w:val="30"/>
        </w:rPr>
        <w:t>）</w:t>
      </w:r>
      <w:r w:rsidRPr="005B2735">
        <w:rPr>
          <w:rFonts w:eastAsia="仿宋" w:hAnsi="仿宋" w:hint="eastAsia"/>
          <w:color w:val="000000"/>
          <w:sz w:val="30"/>
          <w:szCs w:val="30"/>
        </w:rPr>
        <w:t>数据库。用来存放数</w:t>
      </w:r>
      <w:r>
        <w:rPr>
          <w:rFonts w:eastAsia="仿宋" w:hAnsi="仿宋" w:hint="eastAsia"/>
          <w:color w:val="000000"/>
          <w:sz w:val="30"/>
          <w:szCs w:val="30"/>
        </w:rPr>
        <w:t>据并对数据进行管理操作。</w:t>
      </w:r>
      <w:r w:rsidRPr="005B2735">
        <w:rPr>
          <w:rFonts w:eastAsia="仿宋" w:hAnsi="仿宋" w:hint="eastAsia"/>
          <w:color w:val="000000"/>
          <w:sz w:val="30"/>
          <w:szCs w:val="30"/>
        </w:rPr>
        <w:t>数据包括检测数据和事实数据。检测数据是由检测操作平台通过适时测量粮仓或粮食温度得到的；事实数据包括粮食基本信息、</w:t>
      </w:r>
      <w:r w:rsidR="00F05EFA" w:rsidRPr="00F05EFA">
        <w:rPr>
          <w:rFonts w:eastAsia="仿宋" w:hAnsi="仿宋" w:hint="eastAsia"/>
          <w:color w:val="000000"/>
          <w:sz w:val="30"/>
          <w:szCs w:val="30"/>
        </w:rPr>
        <w:t>入仓时间、品种、</w:t>
      </w:r>
      <w:r w:rsidRPr="005B2735">
        <w:rPr>
          <w:rFonts w:eastAsia="仿宋" w:hAnsi="仿宋" w:hint="eastAsia"/>
          <w:color w:val="000000"/>
          <w:sz w:val="30"/>
          <w:szCs w:val="30"/>
        </w:rPr>
        <w:t>仓房基本信息、季节、区域</w:t>
      </w:r>
      <w:r w:rsidR="00716B04">
        <w:rPr>
          <w:rFonts w:eastAsia="仿宋" w:hAnsi="仿宋" w:hint="eastAsia"/>
          <w:color w:val="000000"/>
          <w:sz w:val="30"/>
          <w:szCs w:val="30"/>
        </w:rPr>
        <w:t>，</w:t>
      </w:r>
      <w:r w:rsidR="00716B04" w:rsidRPr="00622107">
        <w:rPr>
          <w:rFonts w:eastAsia="仿宋" w:hAnsi="仿宋"/>
          <w:color w:val="000000"/>
          <w:sz w:val="30"/>
          <w:szCs w:val="30"/>
        </w:rPr>
        <w:t>通过计算机自动采集环境温湿度变化，分析温湿度变化规律，总结归纳年温度变化曲线和湿度变化曲线，记录储粮虫害、水分转移、粮堆结露、发热等发生的时间和发展程度</w:t>
      </w:r>
      <w:r w:rsidRPr="005B2735">
        <w:rPr>
          <w:rFonts w:eastAsia="仿宋" w:hAnsi="仿宋" w:hint="eastAsia"/>
          <w:color w:val="000000"/>
          <w:sz w:val="30"/>
          <w:szCs w:val="30"/>
        </w:rPr>
        <w:t>等。该模块可使用户对数据进行增、删、改以及打印等操作，并向其它模块提供必要的数据。</w:t>
      </w:r>
    </w:p>
    <w:p w:rsidR="005B2735" w:rsidRPr="005B2735" w:rsidRDefault="005B2735" w:rsidP="005B2735">
      <w:pPr>
        <w:adjustRightInd w:val="0"/>
        <w:snapToGrid w:val="0"/>
        <w:spacing w:before="50" w:line="360" w:lineRule="auto"/>
        <w:ind w:firstLineChars="200" w:firstLine="600"/>
        <w:rPr>
          <w:rFonts w:eastAsia="仿宋" w:hAnsi="仿宋"/>
          <w:color w:val="000000"/>
          <w:sz w:val="30"/>
          <w:szCs w:val="30"/>
        </w:rPr>
      </w:pPr>
      <w:r>
        <w:rPr>
          <w:rFonts w:eastAsia="仿宋" w:hAnsi="仿宋" w:hint="eastAsia"/>
          <w:color w:val="000000"/>
          <w:sz w:val="30"/>
          <w:szCs w:val="30"/>
        </w:rPr>
        <w:t>（</w:t>
      </w:r>
      <w:r>
        <w:rPr>
          <w:rFonts w:eastAsia="仿宋" w:hAnsi="仿宋" w:hint="eastAsia"/>
          <w:color w:val="000000"/>
          <w:sz w:val="30"/>
          <w:szCs w:val="30"/>
        </w:rPr>
        <w:t>2</w:t>
      </w:r>
      <w:r>
        <w:rPr>
          <w:rFonts w:eastAsia="仿宋" w:hAnsi="仿宋" w:hint="eastAsia"/>
          <w:color w:val="000000"/>
          <w:sz w:val="30"/>
          <w:szCs w:val="30"/>
        </w:rPr>
        <w:t>）</w:t>
      </w:r>
      <w:r w:rsidR="000D57C2">
        <w:rPr>
          <w:rFonts w:eastAsia="仿宋" w:hAnsi="仿宋" w:hint="eastAsia"/>
          <w:color w:val="000000"/>
          <w:sz w:val="30"/>
          <w:szCs w:val="30"/>
        </w:rPr>
        <w:t>模型库。主要评价粮堆状况和预测粮情</w:t>
      </w:r>
      <w:r w:rsidRPr="005B2735">
        <w:rPr>
          <w:rFonts w:eastAsia="仿宋" w:hAnsi="仿宋" w:hint="eastAsia"/>
          <w:color w:val="000000"/>
          <w:sz w:val="30"/>
          <w:szCs w:val="30"/>
        </w:rPr>
        <w:t>变化趋势，</w:t>
      </w:r>
      <w:r w:rsidR="00716B04" w:rsidRPr="00622107">
        <w:rPr>
          <w:rFonts w:eastAsia="仿宋" w:hAnsi="仿宋"/>
          <w:color w:val="000000"/>
          <w:sz w:val="30"/>
          <w:szCs w:val="30"/>
        </w:rPr>
        <w:t>计算分析典型粮温值（平均粮温</w:t>
      </w:r>
      <w:r w:rsidR="00716B04">
        <w:rPr>
          <w:rFonts w:eastAsia="仿宋" w:hAnsi="仿宋" w:hint="eastAsia"/>
          <w:color w:val="000000"/>
          <w:sz w:val="30"/>
          <w:szCs w:val="30"/>
        </w:rPr>
        <w:t>、</w:t>
      </w:r>
      <w:r w:rsidR="00716B04" w:rsidRPr="00622107">
        <w:rPr>
          <w:rFonts w:eastAsia="仿宋" w:hAnsi="仿宋"/>
          <w:color w:val="000000"/>
          <w:sz w:val="30"/>
          <w:szCs w:val="30"/>
        </w:rPr>
        <w:t>最高粮温）、粮堆温值（主要指各层粮温之间以及外围粮温的差值）、粮温梯度值、粮温均匀性、粮温变化速率（相等时间间隔内，平均粮温、最高粮温和最低粮温的变化速度）、仓湿变化速率（相等时间间隔内仓湿的变化速度）、粮堆湿热转移量等非生物因子。</w:t>
      </w:r>
      <w:r w:rsidRPr="005B2735">
        <w:rPr>
          <w:rFonts w:eastAsia="仿宋" w:hAnsi="仿宋" w:hint="eastAsia"/>
          <w:color w:val="000000"/>
          <w:sz w:val="30"/>
          <w:szCs w:val="30"/>
        </w:rPr>
        <w:t>该模块包括决策分析所需的所有计算模型，如害虫生态模型；正常情况下，粮食温度、湿度在一年内的正常变化模型</w:t>
      </w:r>
      <w:r w:rsidR="00F24C4A">
        <w:rPr>
          <w:rFonts w:eastAsia="仿宋" w:hAnsi="仿宋" w:hint="eastAsia"/>
          <w:color w:val="000000"/>
          <w:sz w:val="30"/>
          <w:szCs w:val="30"/>
        </w:rPr>
        <w:t>；</w:t>
      </w:r>
      <w:r w:rsidR="00F24C4A" w:rsidRPr="005B2735">
        <w:rPr>
          <w:rFonts w:eastAsia="仿宋" w:hAnsi="仿宋" w:hint="eastAsia"/>
          <w:color w:val="000000"/>
          <w:sz w:val="30"/>
          <w:szCs w:val="30"/>
        </w:rPr>
        <w:t>预先存入计算机的粮情知识规则</w:t>
      </w:r>
      <w:r w:rsidRPr="005B2735">
        <w:rPr>
          <w:rFonts w:eastAsia="仿宋" w:hAnsi="仿宋" w:hint="eastAsia"/>
          <w:color w:val="000000"/>
          <w:sz w:val="30"/>
          <w:szCs w:val="30"/>
        </w:rPr>
        <w:t>等。该模块实现对模型的装入、删除和修改。</w:t>
      </w:r>
    </w:p>
    <w:p w:rsidR="000446A7" w:rsidRPr="000446A7" w:rsidRDefault="000D57C2" w:rsidP="000446A7">
      <w:pPr>
        <w:autoSpaceDE w:val="0"/>
        <w:autoSpaceDN w:val="0"/>
        <w:adjustRightInd w:val="0"/>
        <w:ind w:firstLine="420"/>
        <w:jc w:val="left"/>
        <w:rPr>
          <w:rFonts w:eastAsia="仿宋" w:hAnsi="仿宋"/>
          <w:color w:val="000000"/>
          <w:sz w:val="30"/>
          <w:szCs w:val="30"/>
        </w:rPr>
      </w:pPr>
      <w:r>
        <w:rPr>
          <w:rFonts w:eastAsia="仿宋" w:hAnsi="仿宋" w:hint="eastAsia"/>
          <w:color w:val="000000"/>
          <w:sz w:val="30"/>
          <w:szCs w:val="30"/>
        </w:rPr>
        <w:t>（</w:t>
      </w:r>
      <w:r>
        <w:rPr>
          <w:rFonts w:eastAsia="仿宋" w:hAnsi="仿宋" w:hint="eastAsia"/>
          <w:color w:val="000000"/>
          <w:sz w:val="30"/>
          <w:szCs w:val="30"/>
        </w:rPr>
        <w:t>3</w:t>
      </w:r>
      <w:r>
        <w:rPr>
          <w:rFonts w:eastAsia="仿宋" w:hAnsi="仿宋" w:hint="eastAsia"/>
          <w:color w:val="000000"/>
          <w:sz w:val="30"/>
          <w:szCs w:val="30"/>
        </w:rPr>
        <w:t>）知识库。存储</w:t>
      </w:r>
      <w:r w:rsidR="005B2735" w:rsidRPr="005B2735">
        <w:rPr>
          <w:rFonts w:eastAsia="仿宋" w:hAnsi="仿宋" w:hint="eastAsia"/>
          <w:color w:val="000000"/>
          <w:sz w:val="30"/>
          <w:szCs w:val="30"/>
        </w:rPr>
        <w:t>粮情分析的定性、定量知识，包括粮食管理方面的专业知识、决策知识、专家的决策经验</w:t>
      </w:r>
      <w:r w:rsidR="00F24C4A">
        <w:rPr>
          <w:rFonts w:eastAsia="仿宋" w:hAnsi="仿宋" w:hint="eastAsia"/>
          <w:color w:val="000000"/>
          <w:sz w:val="30"/>
          <w:szCs w:val="30"/>
        </w:rPr>
        <w:t>、决策需要的方法和算法、</w:t>
      </w:r>
      <w:r w:rsidR="005B2735" w:rsidRPr="005B2735">
        <w:rPr>
          <w:rFonts w:eastAsia="仿宋" w:hAnsi="仿宋" w:hint="eastAsia"/>
          <w:color w:val="000000"/>
          <w:sz w:val="30"/>
          <w:szCs w:val="30"/>
        </w:rPr>
        <w:t>科学数据</w:t>
      </w:r>
      <w:r w:rsidR="004458D8">
        <w:rPr>
          <w:rFonts w:eastAsia="仿宋" w:hAnsi="仿宋" w:hint="eastAsia"/>
          <w:color w:val="000000"/>
          <w:sz w:val="30"/>
          <w:szCs w:val="30"/>
        </w:rPr>
        <w:t>。</w:t>
      </w:r>
      <w:r w:rsidR="005B2735" w:rsidRPr="005B2735">
        <w:rPr>
          <w:rFonts w:eastAsia="仿宋" w:hAnsi="仿宋" w:hint="eastAsia"/>
          <w:color w:val="000000"/>
          <w:sz w:val="30"/>
          <w:szCs w:val="30"/>
        </w:rPr>
        <w:t>知识表示方法主要采用产生式规则法。</w:t>
      </w:r>
      <w:r w:rsidR="000446A7" w:rsidRPr="000446A7">
        <w:rPr>
          <w:rFonts w:eastAsia="仿宋" w:hAnsi="仿宋" w:hint="eastAsia"/>
          <w:color w:val="000000"/>
          <w:sz w:val="30"/>
          <w:szCs w:val="30"/>
        </w:rPr>
        <w:t>例如：如果粮食的水分含量高，粮仓内温度高，空气的湿度大，那么此时粮食的存状况处于危险状态，会发生霉变；如果粮食的水分含量高，粮仓内温度较高，空气的湿度大，那么此时粮食储存状况处于危险状态，会发生霉变；如果粮食的水分含量高，粮仓内温度正常，空气的湿度也正常，那么此时食的储存状况处于半危险状态，有可能会发生霉变。</w:t>
      </w:r>
    </w:p>
    <w:p w:rsidR="005B2735" w:rsidRDefault="00F24C4A" w:rsidP="005B2735">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w:t>
      </w:r>
      <w:r>
        <w:rPr>
          <w:rFonts w:eastAsia="仿宋" w:hAnsi="仿宋" w:hint="eastAsia"/>
          <w:color w:val="000000"/>
          <w:sz w:val="30"/>
          <w:szCs w:val="30"/>
        </w:rPr>
        <w:t>4</w:t>
      </w:r>
      <w:r>
        <w:rPr>
          <w:rFonts w:eastAsia="仿宋" w:hAnsi="仿宋" w:hint="eastAsia"/>
          <w:color w:val="000000"/>
          <w:sz w:val="30"/>
          <w:szCs w:val="30"/>
        </w:rPr>
        <w:t>）</w:t>
      </w:r>
      <w:r w:rsidR="005B2735" w:rsidRPr="005B2735">
        <w:rPr>
          <w:rFonts w:eastAsia="仿宋" w:hAnsi="仿宋" w:hint="eastAsia"/>
          <w:color w:val="000000"/>
          <w:sz w:val="30"/>
          <w:szCs w:val="30"/>
        </w:rPr>
        <w:t>人机接口。</w:t>
      </w:r>
      <w:r w:rsidR="00B22DB3" w:rsidRPr="00B22DB3">
        <w:rPr>
          <w:rFonts w:eastAsia="仿宋" w:hAnsi="仿宋" w:hint="eastAsia"/>
          <w:color w:val="000000"/>
          <w:sz w:val="30"/>
          <w:szCs w:val="30"/>
        </w:rPr>
        <w:t>根据实时检测的粮情数据、预先存入计算机中的粮情分析知识规则，人机对话与系统交互，询问用户所得到的回答进行推理分析，进而向保管人员提供粮堆状况，如有无结露可能、有无虫害先兆等，预测粮情变化趋势</w:t>
      </w:r>
      <w:r w:rsidR="00B22DB3" w:rsidRPr="00B22DB3">
        <w:rPr>
          <w:rFonts w:eastAsia="仿宋" w:hAnsi="仿宋"/>
          <w:color w:val="000000"/>
          <w:sz w:val="30"/>
          <w:szCs w:val="30"/>
        </w:rPr>
        <w:t xml:space="preserve">, </w:t>
      </w:r>
      <w:r w:rsidR="00B22DB3" w:rsidRPr="00B22DB3">
        <w:rPr>
          <w:rFonts w:eastAsia="仿宋" w:hAnsi="仿宋" w:hint="eastAsia"/>
          <w:color w:val="000000"/>
          <w:sz w:val="30"/>
          <w:szCs w:val="30"/>
        </w:rPr>
        <w:t>并辅助保管员针对不同情况采取不同的防护和处理措施，是否需要通风、气调等，为科学、经济和安全储粮提供技术保证和决策依据。</w:t>
      </w:r>
      <w:r w:rsidR="00B22DB3">
        <w:rPr>
          <w:rFonts w:eastAsia="仿宋" w:hAnsi="仿宋" w:hint="eastAsia"/>
          <w:color w:val="000000"/>
          <w:sz w:val="30"/>
          <w:szCs w:val="30"/>
        </w:rPr>
        <w:t>接口</w:t>
      </w:r>
      <w:r w:rsidR="005B2735" w:rsidRPr="005B2735">
        <w:rPr>
          <w:rFonts w:eastAsia="仿宋" w:hAnsi="仿宋" w:hint="eastAsia"/>
          <w:color w:val="000000"/>
          <w:sz w:val="30"/>
          <w:szCs w:val="30"/>
        </w:rPr>
        <w:t>以</w:t>
      </w:r>
      <w:r w:rsidR="005B2735" w:rsidRPr="005B2735">
        <w:rPr>
          <w:rFonts w:eastAsia="仿宋" w:hAnsi="仿宋"/>
          <w:color w:val="000000"/>
          <w:sz w:val="30"/>
          <w:szCs w:val="30"/>
        </w:rPr>
        <w:t xml:space="preserve">Windows </w:t>
      </w:r>
      <w:r w:rsidR="005B2735" w:rsidRPr="005B2735">
        <w:rPr>
          <w:rFonts w:eastAsia="仿宋" w:hAnsi="仿宋" w:hint="eastAsia"/>
          <w:color w:val="000000"/>
          <w:sz w:val="30"/>
          <w:szCs w:val="30"/>
        </w:rPr>
        <w:t>中文操作系统为操作平台，充分利用其完备的图形功能、友好的界面和易学易用的特点来编制人机界面，用户可通过菜单、图标等方式与系统交互。该部分向用户提供对系统模块和数据的增、删、改操作，同时将用户的输入提供给系统，并把决策结果反馈给用户。</w:t>
      </w:r>
    </w:p>
    <w:p w:rsidR="00DB7039" w:rsidRPr="00622107" w:rsidRDefault="00DB7039"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 xml:space="preserve">2. </w:t>
      </w:r>
      <w:r w:rsidRPr="00622107">
        <w:rPr>
          <w:rFonts w:eastAsia="仿宋_GB2312"/>
          <w:b/>
          <w:color w:val="000000"/>
          <w:sz w:val="30"/>
          <w:szCs w:val="30"/>
        </w:rPr>
        <w:t>开发</w:t>
      </w:r>
      <w:r>
        <w:rPr>
          <w:rFonts w:eastAsia="仿宋_GB2312" w:hint="eastAsia"/>
          <w:b/>
          <w:color w:val="000000"/>
          <w:sz w:val="30"/>
          <w:szCs w:val="30"/>
        </w:rPr>
        <w:t>粮情测控系统</w:t>
      </w:r>
      <w:r w:rsidRPr="00E96CC1">
        <w:rPr>
          <w:rFonts w:eastAsia="仿宋_GB2312" w:hint="eastAsia"/>
          <w:b/>
          <w:color w:val="000000"/>
          <w:sz w:val="30"/>
          <w:szCs w:val="30"/>
        </w:rPr>
        <w:t>数据交互接口</w:t>
      </w:r>
    </w:p>
    <w:p w:rsidR="00DB7039" w:rsidRDefault="00DB7039" w:rsidP="00DB7039">
      <w:pPr>
        <w:adjustRightInd w:val="0"/>
        <w:snapToGrid w:val="0"/>
        <w:spacing w:before="50" w:line="360" w:lineRule="auto"/>
        <w:ind w:firstLineChars="200" w:firstLine="600"/>
        <w:rPr>
          <w:rFonts w:eastAsia="仿宋" w:hAnsi="仿宋" w:hint="eastAsia"/>
          <w:color w:val="000000"/>
          <w:sz w:val="30"/>
          <w:szCs w:val="30"/>
        </w:rPr>
      </w:pPr>
      <w:r w:rsidRPr="00DA31FD">
        <w:rPr>
          <w:rFonts w:eastAsia="仿宋" w:hAnsi="仿宋" w:hint="eastAsia"/>
          <w:color w:val="FF0000"/>
          <w:sz w:val="30"/>
          <w:szCs w:val="30"/>
        </w:rPr>
        <w:t>研究</w:t>
      </w:r>
      <w:r w:rsidRPr="00DA31FD">
        <w:rPr>
          <w:rFonts w:eastAsia="仿宋" w:hAnsi="仿宋"/>
          <w:color w:val="FF0000"/>
          <w:sz w:val="30"/>
          <w:szCs w:val="30"/>
        </w:rPr>
        <w:t>………</w:t>
      </w:r>
      <w:r w:rsidRPr="00DA31FD">
        <w:rPr>
          <w:rFonts w:eastAsia="仿宋" w:hAnsi="仿宋" w:hint="eastAsia"/>
          <w:color w:val="FF0000"/>
          <w:sz w:val="30"/>
          <w:szCs w:val="30"/>
        </w:rPr>
        <w:t>，</w:t>
      </w:r>
      <w:r w:rsidR="00382B86" w:rsidRPr="00C44E41">
        <w:rPr>
          <w:rFonts w:eastAsia="仿宋" w:hAnsi="仿宋"/>
          <w:color w:val="000000"/>
          <w:sz w:val="30"/>
          <w:szCs w:val="30"/>
        </w:rPr>
        <w:t>开发软件接口，建立粮情数据库，从总公司研发并部署的粮情远程监管平台中提取</w:t>
      </w:r>
      <w:r w:rsidR="00382B86">
        <w:rPr>
          <w:rFonts w:eastAsia="仿宋" w:hAnsi="仿宋" w:hint="eastAsia"/>
          <w:color w:val="000000"/>
          <w:sz w:val="30"/>
          <w:szCs w:val="30"/>
        </w:rPr>
        <w:t>不同厂家测温系统的</w:t>
      </w:r>
      <w:r w:rsidR="00382B86" w:rsidRPr="00C44E41">
        <w:rPr>
          <w:rFonts w:eastAsia="仿宋" w:hAnsi="仿宋"/>
          <w:color w:val="000000"/>
          <w:sz w:val="30"/>
          <w:szCs w:val="30"/>
        </w:rPr>
        <w:t>粮情数据，为粮情数据挖掘和决策分析提供基础数据支撑。</w:t>
      </w:r>
      <w:r>
        <w:rPr>
          <w:rFonts w:eastAsia="仿宋" w:hAnsi="仿宋" w:hint="eastAsia"/>
          <w:color w:val="000000"/>
          <w:sz w:val="30"/>
          <w:szCs w:val="30"/>
        </w:rPr>
        <w:t>获取不同仓、不同粮情测控厂家的实时粮情数据。</w:t>
      </w:r>
    </w:p>
    <w:p w:rsidR="00F24C4A" w:rsidRDefault="00F24C4A" w:rsidP="00F24C4A">
      <w:pPr>
        <w:adjustRightInd w:val="0"/>
        <w:snapToGrid w:val="0"/>
        <w:spacing w:before="50" w:line="360" w:lineRule="auto"/>
        <w:ind w:firstLineChars="200" w:firstLine="600"/>
        <w:rPr>
          <w:rFonts w:eastAsia="仿宋" w:hAnsi="仿宋" w:hint="eastAsia"/>
          <w:color w:val="000000"/>
          <w:sz w:val="30"/>
          <w:szCs w:val="30"/>
        </w:rPr>
      </w:pPr>
      <w:r w:rsidRPr="00F24C4A">
        <w:rPr>
          <w:rFonts w:eastAsia="仿宋" w:hAnsi="仿宋" w:hint="eastAsia"/>
          <w:color w:val="000000"/>
          <w:sz w:val="30"/>
          <w:szCs w:val="30"/>
        </w:rPr>
        <w:t>系统开发及运行环境本系统开发环境为</w:t>
      </w:r>
      <w:r w:rsidRPr="00F24C4A">
        <w:rPr>
          <w:rFonts w:eastAsia="仿宋" w:hAnsi="仿宋"/>
          <w:color w:val="000000"/>
          <w:sz w:val="30"/>
          <w:szCs w:val="30"/>
        </w:rPr>
        <w:t>Microsoft Visual Studio.NET</w:t>
      </w:r>
      <w:r w:rsidRPr="00F24C4A">
        <w:rPr>
          <w:rFonts w:eastAsia="仿宋" w:hAnsi="仿宋" w:hint="eastAsia"/>
          <w:color w:val="000000"/>
          <w:sz w:val="30"/>
          <w:szCs w:val="30"/>
        </w:rPr>
        <w:t>，</w:t>
      </w:r>
      <w:r w:rsidRPr="00F24C4A">
        <w:rPr>
          <w:rFonts w:eastAsia="仿宋" w:hAnsi="仿宋"/>
          <w:color w:val="000000"/>
          <w:sz w:val="30"/>
          <w:szCs w:val="30"/>
        </w:rPr>
        <w:t xml:space="preserve"> </w:t>
      </w:r>
      <w:r w:rsidRPr="00F24C4A">
        <w:rPr>
          <w:rFonts w:eastAsia="仿宋" w:hAnsi="仿宋" w:hint="eastAsia"/>
          <w:color w:val="000000"/>
          <w:sz w:val="30"/>
          <w:szCs w:val="30"/>
        </w:rPr>
        <w:t>编程语言为</w:t>
      </w:r>
      <w:r w:rsidRPr="00F24C4A">
        <w:rPr>
          <w:rFonts w:eastAsia="仿宋" w:hAnsi="仿宋"/>
          <w:color w:val="000000"/>
          <w:sz w:val="30"/>
          <w:szCs w:val="30"/>
        </w:rPr>
        <w:t xml:space="preserve">.NET </w:t>
      </w:r>
      <w:r w:rsidRPr="00F24C4A">
        <w:rPr>
          <w:rFonts w:eastAsia="仿宋" w:hAnsi="仿宋" w:hint="eastAsia"/>
          <w:color w:val="000000"/>
          <w:sz w:val="30"/>
          <w:szCs w:val="30"/>
        </w:rPr>
        <w:t>中的</w:t>
      </w:r>
      <w:r w:rsidRPr="00F24C4A">
        <w:rPr>
          <w:rFonts w:eastAsia="仿宋" w:hAnsi="仿宋"/>
          <w:color w:val="000000"/>
          <w:sz w:val="30"/>
          <w:szCs w:val="30"/>
        </w:rPr>
        <w:t xml:space="preserve">C# </w:t>
      </w:r>
      <w:r w:rsidRPr="00F24C4A">
        <w:rPr>
          <w:rFonts w:eastAsia="仿宋" w:hAnsi="仿宋" w:hint="eastAsia"/>
          <w:color w:val="000000"/>
          <w:sz w:val="30"/>
          <w:szCs w:val="30"/>
        </w:rPr>
        <w:t>语言，</w:t>
      </w:r>
      <w:r w:rsidRPr="00F24C4A">
        <w:rPr>
          <w:rFonts w:eastAsia="仿宋" w:hAnsi="仿宋"/>
          <w:color w:val="000000"/>
          <w:sz w:val="30"/>
          <w:szCs w:val="30"/>
        </w:rPr>
        <w:t xml:space="preserve"> </w:t>
      </w:r>
      <w:r w:rsidRPr="00F24C4A">
        <w:rPr>
          <w:rFonts w:eastAsia="仿宋" w:hAnsi="仿宋" w:hint="eastAsia"/>
          <w:color w:val="000000"/>
          <w:sz w:val="30"/>
          <w:szCs w:val="30"/>
        </w:rPr>
        <w:t>通过</w:t>
      </w:r>
      <w:r w:rsidRPr="00F24C4A">
        <w:rPr>
          <w:rFonts w:eastAsia="仿宋" w:hAnsi="仿宋"/>
          <w:color w:val="000000"/>
          <w:sz w:val="30"/>
          <w:szCs w:val="30"/>
        </w:rPr>
        <w:t xml:space="preserve">ADO.NET </w:t>
      </w:r>
      <w:r w:rsidRPr="00F24C4A">
        <w:rPr>
          <w:rFonts w:eastAsia="仿宋" w:hAnsi="仿宋" w:hint="eastAsia"/>
          <w:color w:val="000000"/>
          <w:sz w:val="30"/>
          <w:szCs w:val="30"/>
        </w:rPr>
        <w:t>组件实现数据库连接和数据库访问，数据库选用</w:t>
      </w:r>
      <w:r w:rsidRPr="00F24C4A">
        <w:rPr>
          <w:rFonts w:eastAsia="仿宋" w:hAnsi="仿宋"/>
          <w:color w:val="000000"/>
          <w:sz w:val="30"/>
          <w:szCs w:val="30"/>
        </w:rPr>
        <w:t>SQL Sever</w:t>
      </w:r>
      <w:r w:rsidRPr="00F24C4A">
        <w:rPr>
          <w:rFonts w:eastAsia="仿宋" w:hAnsi="仿宋" w:hint="eastAsia"/>
          <w:color w:val="000000"/>
          <w:sz w:val="30"/>
          <w:szCs w:val="30"/>
        </w:rPr>
        <w:t>，操作系统为</w:t>
      </w:r>
      <w:r w:rsidRPr="00F24C4A">
        <w:rPr>
          <w:rFonts w:eastAsia="仿宋" w:hAnsi="仿宋"/>
          <w:color w:val="000000"/>
          <w:sz w:val="30"/>
          <w:szCs w:val="30"/>
        </w:rPr>
        <w:t>Windows 2000</w:t>
      </w:r>
      <w:r w:rsidRPr="00F24C4A">
        <w:rPr>
          <w:rFonts w:eastAsia="仿宋" w:hAnsi="仿宋" w:hint="eastAsia"/>
          <w:color w:val="000000"/>
          <w:sz w:val="30"/>
          <w:szCs w:val="30"/>
        </w:rPr>
        <w:t>以上版本，界面简单，易于操作。</w:t>
      </w:r>
    </w:p>
    <w:p w:rsidR="001017A0" w:rsidRPr="00F24C4A" w:rsidRDefault="001017A0" w:rsidP="00F24C4A">
      <w:pPr>
        <w:adjustRightInd w:val="0"/>
        <w:snapToGrid w:val="0"/>
        <w:spacing w:before="50" w:line="360" w:lineRule="auto"/>
        <w:ind w:firstLineChars="200" w:firstLine="600"/>
        <w:rPr>
          <w:rFonts w:eastAsia="仿宋" w:hAnsi="仿宋"/>
          <w:color w:val="000000"/>
          <w:sz w:val="30"/>
          <w:szCs w:val="30"/>
        </w:rPr>
      </w:pPr>
      <w:r w:rsidRPr="001017A0">
        <w:rPr>
          <w:rFonts w:eastAsia="仿宋" w:hAnsi="仿宋" w:hint="eastAsia"/>
          <w:color w:val="000000"/>
          <w:sz w:val="30"/>
          <w:szCs w:val="30"/>
        </w:rPr>
        <w:t>若在粮堆切面图形显示方式下</w:t>
      </w:r>
      <w:r w:rsidRPr="001017A0">
        <w:rPr>
          <w:rFonts w:eastAsia="仿宋" w:hAnsi="仿宋"/>
          <w:color w:val="000000"/>
          <w:sz w:val="30"/>
          <w:szCs w:val="30"/>
        </w:rPr>
        <w:t xml:space="preserve">, </w:t>
      </w:r>
      <w:r w:rsidRPr="001017A0">
        <w:rPr>
          <w:rFonts w:eastAsia="仿宋" w:hAnsi="仿宋" w:hint="eastAsia"/>
          <w:color w:val="000000"/>
          <w:sz w:val="30"/>
          <w:szCs w:val="30"/>
        </w:rPr>
        <w:t>保管员用测温棒</w:t>
      </w:r>
      <w:r w:rsidRPr="001017A0">
        <w:rPr>
          <w:rFonts w:eastAsia="仿宋" w:hAnsi="仿宋"/>
          <w:color w:val="000000"/>
          <w:sz w:val="30"/>
          <w:szCs w:val="30"/>
        </w:rPr>
        <w:t>(</w:t>
      </w:r>
      <w:r w:rsidRPr="001017A0">
        <w:rPr>
          <w:rFonts w:eastAsia="仿宋" w:hAnsi="仿宋" w:hint="eastAsia"/>
          <w:color w:val="000000"/>
          <w:sz w:val="30"/>
          <w:szCs w:val="30"/>
        </w:rPr>
        <w:t>光标</w:t>
      </w:r>
      <w:r w:rsidRPr="001017A0">
        <w:rPr>
          <w:rFonts w:eastAsia="仿宋" w:hAnsi="仿宋"/>
          <w:color w:val="000000"/>
          <w:sz w:val="30"/>
          <w:szCs w:val="30"/>
        </w:rPr>
        <w:t>)</w:t>
      </w:r>
      <w:r w:rsidRPr="001017A0">
        <w:rPr>
          <w:rFonts w:eastAsia="仿宋" w:hAnsi="仿宋" w:hint="eastAsia"/>
          <w:color w:val="000000"/>
          <w:sz w:val="30"/>
          <w:szCs w:val="30"/>
        </w:rPr>
        <w:t>选择某个测温点并且用鼠标点击该点</w:t>
      </w:r>
      <w:r w:rsidRPr="001017A0">
        <w:rPr>
          <w:rFonts w:eastAsia="仿宋" w:hAnsi="仿宋"/>
          <w:color w:val="000000"/>
          <w:sz w:val="30"/>
          <w:szCs w:val="30"/>
        </w:rPr>
        <w:t xml:space="preserve">, </w:t>
      </w:r>
      <w:r w:rsidRPr="001017A0">
        <w:rPr>
          <w:rFonts w:eastAsia="仿宋" w:hAnsi="仿宋" w:hint="eastAsia"/>
          <w:color w:val="000000"/>
          <w:sz w:val="30"/>
          <w:szCs w:val="30"/>
        </w:rPr>
        <w:t>此时会显示该点的位置</w:t>
      </w:r>
      <w:r w:rsidRPr="001017A0">
        <w:rPr>
          <w:rFonts w:eastAsia="仿宋" w:hAnsi="仿宋"/>
          <w:color w:val="000000"/>
          <w:sz w:val="30"/>
          <w:szCs w:val="30"/>
        </w:rPr>
        <w:t>(</w:t>
      </w:r>
      <w:r w:rsidRPr="001017A0">
        <w:rPr>
          <w:rFonts w:eastAsia="仿宋" w:hAnsi="仿宋" w:hint="eastAsia"/>
          <w:color w:val="000000"/>
          <w:sz w:val="30"/>
          <w:szCs w:val="30"/>
        </w:rPr>
        <w:t>即在粮堆中的长、宽、高坐标</w:t>
      </w:r>
      <w:r w:rsidRPr="001017A0">
        <w:rPr>
          <w:rFonts w:eastAsia="仿宋" w:hAnsi="仿宋"/>
          <w:color w:val="000000"/>
          <w:sz w:val="30"/>
          <w:szCs w:val="30"/>
        </w:rPr>
        <w:t>)</w:t>
      </w:r>
      <w:r w:rsidRPr="001017A0">
        <w:rPr>
          <w:rFonts w:eastAsia="仿宋" w:hAnsi="仿宋" w:hint="eastAsia"/>
          <w:color w:val="000000"/>
          <w:sz w:val="30"/>
          <w:szCs w:val="30"/>
        </w:rPr>
        <w:t>和温度数据。若在粮堆切面数字显示方式下</w:t>
      </w:r>
      <w:r w:rsidRPr="001017A0">
        <w:rPr>
          <w:rFonts w:eastAsia="仿宋" w:hAnsi="仿宋"/>
          <w:color w:val="000000"/>
          <w:sz w:val="30"/>
          <w:szCs w:val="30"/>
        </w:rPr>
        <w:t xml:space="preserve">, </w:t>
      </w:r>
      <w:r w:rsidRPr="001017A0">
        <w:rPr>
          <w:rFonts w:eastAsia="仿宋" w:hAnsi="仿宋" w:hint="eastAsia"/>
          <w:color w:val="000000"/>
          <w:sz w:val="30"/>
          <w:szCs w:val="30"/>
        </w:rPr>
        <w:t>用鼠标点击某一检测点的温度数字</w:t>
      </w:r>
      <w:r w:rsidRPr="001017A0">
        <w:rPr>
          <w:rFonts w:eastAsia="仿宋" w:hAnsi="仿宋"/>
          <w:color w:val="000000"/>
          <w:sz w:val="30"/>
          <w:szCs w:val="30"/>
        </w:rPr>
        <w:t xml:space="preserve">, </w:t>
      </w:r>
      <w:r w:rsidRPr="001017A0">
        <w:rPr>
          <w:rFonts w:eastAsia="仿宋" w:hAnsi="仿宋" w:hint="eastAsia"/>
          <w:color w:val="000000"/>
          <w:sz w:val="30"/>
          <w:szCs w:val="30"/>
        </w:rPr>
        <w:t>此时在该点会弹出一个图形曲线分析窗口</w:t>
      </w:r>
      <w:r w:rsidRPr="001017A0">
        <w:rPr>
          <w:rFonts w:eastAsia="仿宋" w:hAnsi="仿宋"/>
          <w:color w:val="000000"/>
          <w:sz w:val="30"/>
          <w:szCs w:val="30"/>
        </w:rPr>
        <w:t xml:space="preserve">, </w:t>
      </w:r>
      <w:r w:rsidRPr="001017A0">
        <w:rPr>
          <w:rFonts w:eastAsia="仿宋" w:hAnsi="仿宋" w:hint="eastAsia"/>
          <w:color w:val="000000"/>
          <w:sz w:val="30"/>
          <w:szCs w:val="30"/>
        </w:rPr>
        <w:t>其中可以显示本测温点的位置和近一个月每日的仓外温、仓内温及粮温变化曲线。对于某栋仓房</w:t>
      </w:r>
      <w:r w:rsidRPr="001017A0">
        <w:rPr>
          <w:rFonts w:eastAsia="仿宋" w:hAnsi="仿宋"/>
          <w:color w:val="000000"/>
          <w:sz w:val="30"/>
          <w:szCs w:val="30"/>
        </w:rPr>
        <w:t xml:space="preserve">, </w:t>
      </w:r>
      <w:r w:rsidRPr="001017A0">
        <w:rPr>
          <w:rFonts w:eastAsia="仿宋" w:hAnsi="仿宋" w:hint="eastAsia"/>
          <w:color w:val="000000"/>
          <w:sz w:val="30"/>
          <w:szCs w:val="30"/>
        </w:rPr>
        <w:t>也可显示仓内、外温度和每层平均粮温近一个月的变化曲线。</w:t>
      </w:r>
    </w:p>
    <w:p w:rsidR="00F24C4A" w:rsidRPr="00E96CC1" w:rsidRDefault="00F24C4A" w:rsidP="00F24C4A">
      <w:pPr>
        <w:adjustRightInd w:val="0"/>
        <w:snapToGrid w:val="0"/>
        <w:spacing w:before="50" w:line="360" w:lineRule="auto"/>
        <w:ind w:firstLineChars="200" w:firstLine="600"/>
        <w:rPr>
          <w:rFonts w:eastAsia="仿宋"/>
          <w:color w:val="FF0000"/>
          <w:sz w:val="30"/>
          <w:szCs w:val="30"/>
        </w:rPr>
      </w:pPr>
      <w:r w:rsidRPr="00E96CC1">
        <w:rPr>
          <w:rFonts w:eastAsia="仿宋" w:hint="eastAsia"/>
          <w:color w:val="FF0000"/>
          <w:sz w:val="30"/>
          <w:szCs w:val="30"/>
        </w:rPr>
        <w:t>请小军写点专业语言。</w:t>
      </w:r>
    </w:p>
    <w:p w:rsidR="00DB7039" w:rsidRPr="00622107" w:rsidRDefault="00DB7039"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 xml:space="preserve">3. </w:t>
      </w:r>
      <w:r w:rsidRPr="00D37FF7">
        <w:rPr>
          <w:rFonts w:eastAsia="仿宋_GB2312"/>
          <w:b/>
          <w:color w:val="000000"/>
          <w:sz w:val="30"/>
          <w:szCs w:val="30"/>
        </w:rPr>
        <w:t>有效</w:t>
      </w:r>
      <w:r w:rsidRPr="00BB3C73">
        <w:rPr>
          <w:rFonts w:eastAsia="仿宋_GB2312" w:hint="eastAsia"/>
          <w:b/>
          <w:color w:val="000000"/>
          <w:sz w:val="30"/>
          <w:szCs w:val="30"/>
        </w:rPr>
        <w:t>数据</w:t>
      </w:r>
      <w:r w:rsidRPr="00D37FF7">
        <w:rPr>
          <w:rFonts w:eastAsia="仿宋_GB2312" w:hint="eastAsia"/>
          <w:b/>
          <w:color w:val="000000"/>
          <w:sz w:val="30"/>
          <w:szCs w:val="30"/>
        </w:rPr>
        <w:t>分析</w:t>
      </w:r>
      <w:r>
        <w:rPr>
          <w:rFonts w:eastAsia="仿宋_GB2312" w:hint="eastAsia"/>
          <w:b/>
          <w:color w:val="000000"/>
          <w:sz w:val="30"/>
          <w:szCs w:val="30"/>
        </w:rPr>
        <w:t>模块开发</w:t>
      </w:r>
    </w:p>
    <w:p w:rsidR="00DB7039" w:rsidRPr="00D37FF7" w:rsidRDefault="00670FA3" w:rsidP="00DB7039">
      <w:pPr>
        <w:adjustRightInd w:val="0"/>
        <w:snapToGrid w:val="0"/>
        <w:spacing w:before="50" w:line="360" w:lineRule="auto"/>
        <w:ind w:firstLineChars="200" w:firstLine="600"/>
        <w:rPr>
          <w:rFonts w:eastAsia="仿宋" w:hAnsi="仿宋" w:hint="eastAsia"/>
          <w:color w:val="000000"/>
          <w:sz w:val="30"/>
          <w:szCs w:val="30"/>
        </w:rPr>
      </w:pPr>
      <w:r w:rsidRPr="00C44E41">
        <w:rPr>
          <w:rFonts w:eastAsia="仿宋" w:hAnsi="仿宋"/>
          <w:color w:val="000000"/>
          <w:sz w:val="30"/>
          <w:szCs w:val="30"/>
        </w:rPr>
        <w:t>粮情数据有效性分析，</w:t>
      </w:r>
      <w:r>
        <w:rPr>
          <w:rFonts w:eastAsia="仿宋" w:hAnsi="仿宋" w:hint="eastAsia"/>
          <w:color w:val="000000"/>
          <w:sz w:val="30"/>
          <w:szCs w:val="30"/>
        </w:rPr>
        <w:t>分析不同厂家提供的粮情数据格式，</w:t>
      </w:r>
      <w:r w:rsidR="00DB7039">
        <w:rPr>
          <w:rFonts w:eastAsia="仿宋" w:hAnsi="仿宋" w:hint="eastAsia"/>
          <w:color w:val="000000"/>
          <w:sz w:val="30"/>
          <w:szCs w:val="30"/>
        </w:rPr>
        <w:t>研究数据</w:t>
      </w:r>
      <w:r w:rsidR="00DB7039" w:rsidRPr="00D37FF7">
        <w:rPr>
          <w:rFonts w:eastAsia="仿宋" w:hAnsi="仿宋" w:hint="eastAsia"/>
          <w:color w:val="000000"/>
          <w:sz w:val="30"/>
          <w:szCs w:val="30"/>
        </w:rPr>
        <w:t>筛选方法</w:t>
      </w:r>
      <w:r w:rsidR="00DB7039">
        <w:rPr>
          <w:rFonts w:eastAsia="仿宋" w:hAnsi="仿宋" w:hint="eastAsia"/>
          <w:color w:val="000000"/>
          <w:sz w:val="30"/>
          <w:szCs w:val="30"/>
        </w:rPr>
        <w:t>，获得真实和准确粮情</w:t>
      </w:r>
      <w:r w:rsidR="00DB7039" w:rsidRPr="00D37FF7">
        <w:rPr>
          <w:rFonts w:eastAsia="仿宋" w:hAnsi="仿宋" w:hint="eastAsia"/>
          <w:color w:val="000000"/>
          <w:sz w:val="30"/>
          <w:szCs w:val="30"/>
        </w:rPr>
        <w:t>数据，剔除错误数据、异常数据、虚假数据，筛选有效数据。数据真实性分析采用对比分析法，包括历史数据对比、温度梯度对比。数据准确性分析采用重复分析法。包括漂移度对比、人工检测对比。数据分析结果可辅以人工确认。</w:t>
      </w:r>
    </w:p>
    <w:p w:rsidR="00E575EF" w:rsidRDefault="00E575EF" w:rsidP="00716B04">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通过</w:t>
      </w:r>
      <w:r w:rsidR="00F24C4A" w:rsidRPr="00716B04">
        <w:rPr>
          <w:rFonts w:eastAsia="仿宋" w:hAnsi="仿宋" w:hint="eastAsia"/>
          <w:color w:val="000000"/>
          <w:sz w:val="30"/>
          <w:szCs w:val="30"/>
        </w:rPr>
        <w:t>单点分析，</w:t>
      </w:r>
      <w:r>
        <w:rPr>
          <w:rFonts w:eastAsia="仿宋" w:hAnsi="仿宋" w:hint="eastAsia"/>
          <w:color w:val="000000"/>
          <w:sz w:val="30"/>
          <w:szCs w:val="30"/>
        </w:rPr>
        <w:t>根据</w:t>
      </w:r>
      <w:r>
        <w:rPr>
          <w:rFonts w:eastAsia="仿宋" w:hAnsi="仿宋"/>
          <w:color w:val="000000"/>
          <w:sz w:val="30"/>
          <w:szCs w:val="30"/>
        </w:rPr>
        <w:t>颜色显示温度变化情况</w:t>
      </w:r>
      <w:r w:rsidRPr="00E575EF">
        <w:rPr>
          <w:rFonts w:eastAsia="仿宋" w:hAnsi="仿宋"/>
          <w:color w:val="000000"/>
          <w:sz w:val="30"/>
          <w:szCs w:val="30"/>
        </w:rPr>
        <w:t>（温度上升时为红色，下降时为绿色）</w:t>
      </w:r>
      <w:r>
        <w:rPr>
          <w:rFonts w:eastAsia="仿宋" w:hAnsi="仿宋" w:hint="eastAsia"/>
          <w:color w:val="000000"/>
          <w:sz w:val="30"/>
          <w:szCs w:val="30"/>
        </w:rPr>
        <w:t>，根据单点变化</w:t>
      </w:r>
      <w:r w:rsidR="00503FDF">
        <w:rPr>
          <w:rFonts w:eastAsia="仿宋" w:hAnsi="仿宋" w:hint="eastAsia"/>
          <w:color w:val="000000"/>
          <w:sz w:val="30"/>
          <w:szCs w:val="30"/>
        </w:rPr>
        <w:t>速率，</w:t>
      </w:r>
      <w:r>
        <w:rPr>
          <w:rFonts w:eastAsia="仿宋" w:hAnsi="仿宋" w:hint="eastAsia"/>
          <w:color w:val="000000"/>
          <w:sz w:val="30"/>
          <w:szCs w:val="30"/>
        </w:rPr>
        <w:t>是否存在拐点、尖点，初步判断是否存在异常</w:t>
      </w:r>
      <w:r w:rsidR="0075677F">
        <w:rPr>
          <w:rFonts w:eastAsia="仿宋" w:hAnsi="仿宋" w:hint="eastAsia"/>
          <w:color w:val="000000"/>
          <w:sz w:val="30"/>
          <w:szCs w:val="30"/>
        </w:rPr>
        <w:t>数据和模拟虚假数据</w:t>
      </w:r>
      <w:r w:rsidRPr="00E575EF">
        <w:rPr>
          <w:rFonts w:eastAsia="仿宋" w:hAnsi="仿宋"/>
          <w:color w:val="000000"/>
          <w:sz w:val="30"/>
          <w:szCs w:val="30"/>
        </w:rPr>
        <w:t>。</w:t>
      </w:r>
    </w:p>
    <w:p w:rsidR="00E575EF" w:rsidRDefault="00E575EF" w:rsidP="00716B04">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通过相邻点间的变化曲线对比，判断是否属于外温变化或通风作业、制冷作业导致的正常变化。结合粮食水分、储粮害虫发生情况，</w:t>
      </w:r>
      <w:r w:rsidR="0075677F">
        <w:rPr>
          <w:rFonts w:eastAsia="仿宋" w:hAnsi="仿宋" w:hint="eastAsia"/>
          <w:color w:val="000000"/>
          <w:sz w:val="30"/>
          <w:szCs w:val="30"/>
        </w:rPr>
        <w:t>确定正常虫媒、霉危害的准确</w:t>
      </w:r>
      <w:r>
        <w:rPr>
          <w:rFonts w:eastAsia="仿宋" w:hAnsi="仿宋" w:hint="eastAsia"/>
          <w:color w:val="000000"/>
          <w:sz w:val="30"/>
          <w:szCs w:val="30"/>
        </w:rPr>
        <w:t>粮温</w:t>
      </w:r>
      <w:r w:rsidR="0075677F">
        <w:rPr>
          <w:rFonts w:eastAsia="仿宋" w:hAnsi="仿宋" w:hint="eastAsia"/>
          <w:color w:val="000000"/>
          <w:sz w:val="30"/>
          <w:szCs w:val="30"/>
        </w:rPr>
        <w:t>点</w:t>
      </w:r>
      <w:r>
        <w:rPr>
          <w:rFonts w:eastAsia="仿宋" w:hAnsi="仿宋" w:hint="eastAsia"/>
          <w:color w:val="000000"/>
          <w:sz w:val="30"/>
          <w:szCs w:val="30"/>
        </w:rPr>
        <w:t>。</w:t>
      </w:r>
    </w:p>
    <w:p w:rsidR="00F24C4A" w:rsidRPr="00716B04" w:rsidRDefault="00E575EF" w:rsidP="00716B04">
      <w:pPr>
        <w:adjustRightInd w:val="0"/>
        <w:snapToGrid w:val="0"/>
        <w:spacing w:before="50" w:line="360" w:lineRule="auto"/>
        <w:ind w:firstLineChars="200" w:firstLine="600"/>
        <w:rPr>
          <w:rFonts w:eastAsia="仿宋" w:hAnsi="仿宋"/>
          <w:color w:val="000000"/>
          <w:sz w:val="30"/>
          <w:szCs w:val="30"/>
        </w:rPr>
      </w:pPr>
      <w:r>
        <w:rPr>
          <w:rFonts w:eastAsia="仿宋" w:hAnsi="仿宋" w:hint="eastAsia"/>
          <w:color w:val="000000"/>
          <w:sz w:val="30"/>
          <w:szCs w:val="30"/>
        </w:rPr>
        <w:t>通过粮堆每一层的平均温</w:t>
      </w:r>
      <w:r w:rsidR="00F24C4A" w:rsidRPr="00716B04">
        <w:rPr>
          <w:rFonts w:eastAsia="仿宋" w:hAnsi="仿宋" w:hint="eastAsia"/>
          <w:color w:val="000000"/>
          <w:sz w:val="30"/>
          <w:szCs w:val="30"/>
        </w:rPr>
        <w:t>进行分析</w:t>
      </w:r>
      <w:r>
        <w:rPr>
          <w:rFonts w:eastAsia="仿宋" w:hAnsi="仿宋" w:hint="eastAsia"/>
          <w:color w:val="000000"/>
          <w:sz w:val="30"/>
          <w:szCs w:val="30"/>
        </w:rPr>
        <w:t>，</w:t>
      </w:r>
      <w:r w:rsidR="0075677F">
        <w:rPr>
          <w:rFonts w:eastAsia="仿宋" w:hAnsi="仿宋" w:hint="eastAsia"/>
          <w:color w:val="000000"/>
          <w:sz w:val="30"/>
          <w:szCs w:val="30"/>
        </w:rPr>
        <w:t>筛选疑似异常点，通过与历史外温最高</w:t>
      </w:r>
      <w:r w:rsidR="00357FAC">
        <w:rPr>
          <w:rFonts w:eastAsia="仿宋" w:hAnsi="仿宋" w:hint="eastAsia"/>
          <w:color w:val="000000"/>
          <w:sz w:val="30"/>
          <w:szCs w:val="30"/>
        </w:rPr>
        <w:t>、</w:t>
      </w:r>
      <w:r w:rsidR="0075677F">
        <w:rPr>
          <w:rFonts w:eastAsia="仿宋" w:hAnsi="仿宋" w:hint="eastAsia"/>
          <w:color w:val="000000"/>
          <w:sz w:val="30"/>
          <w:szCs w:val="30"/>
        </w:rPr>
        <w:t>最低</w:t>
      </w:r>
      <w:r w:rsidR="00357FAC">
        <w:rPr>
          <w:rFonts w:eastAsia="仿宋" w:hAnsi="仿宋" w:hint="eastAsia"/>
          <w:color w:val="000000"/>
          <w:sz w:val="30"/>
          <w:szCs w:val="30"/>
        </w:rPr>
        <w:t>极</w:t>
      </w:r>
      <w:r w:rsidR="0075677F">
        <w:rPr>
          <w:rFonts w:eastAsia="仿宋" w:hAnsi="仿宋" w:hint="eastAsia"/>
          <w:color w:val="000000"/>
          <w:sz w:val="30"/>
          <w:szCs w:val="30"/>
        </w:rPr>
        <w:t>值比较，剔除短路、断路的测温点</w:t>
      </w:r>
      <w:r w:rsidR="00F24C4A" w:rsidRPr="00716B04">
        <w:rPr>
          <w:rFonts w:eastAsia="仿宋" w:hAnsi="仿宋" w:hint="eastAsia"/>
          <w:color w:val="000000"/>
          <w:sz w:val="30"/>
          <w:szCs w:val="30"/>
        </w:rPr>
        <w:t>。</w:t>
      </w:r>
    </w:p>
    <w:p w:rsidR="00DB7039" w:rsidRDefault="0075677F" w:rsidP="00DB7039">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通过</w:t>
      </w:r>
      <w:r w:rsidR="00716B04" w:rsidRPr="00716B04">
        <w:rPr>
          <w:rFonts w:eastAsia="仿宋" w:hAnsi="仿宋"/>
          <w:color w:val="000000"/>
          <w:sz w:val="30"/>
          <w:szCs w:val="30"/>
        </w:rPr>
        <w:t>横剖面、纵剖面、侧剖面以及</w:t>
      </w:r>
      <w:r>
        <w:rPr>
          <w:rFonts w:eastAsia="仿宋" w:hAnsi="仿宋" w:hint="eastAsia"/>
          <w:color w:val="000000"/>
          <w:sz w:val="30"/>
          <w:szCs w:val="30"/>
        </w:rPr>
        <w:t>外围</w:t>
      </w:r>
      <w:r>
        <w:rPr>
          <w:rFonts w:eastAsia="仿宋" w:hAnsi="仿宋"/>
          <w:color w:val="000000"/>
          <w:sz w:val="30"/>
          <w:szCs w:val="30"/>
        </w:rPr>
        <w:t>四周等以不同方式包括数</w:t>
      </w:r>
      <w:r w:rsidR="00357FAC">
        <w:rPr>
          <w:rFonts w:eastAsia="仿宋" w:hAnsi="仿宋" w:hint="eastAsia"/>
          <w:color w:val="000000"/>
          <w:sz w:val="30"/>
          <w:szCs w:val="30"/>
        </w:rPr>
        <w:t>值</w:t>
      </w:r>
      <w:r>
        <w:rPr>
          <w:rFonts w:eastAsia="仿宋" w:hAnsi="仿宋"/>
          <w:color w:val="000000"/>
          <w:sz w:val="30"/>
          <w:szCs w:val="30"/>
        </w:rPr>
        <w:t>以及曲线等进行</w:t>
      </w:r>
      <w:r>
        <w:rPr>
          <w:rFonts w:eastAsia="仿宋" w:hAnsi="仿宋" w:hint="eastAsia"/>
          <w:color w:val="000000"/>
          <w:sz w:val="30"/>
          <w:szCs w:val="30"/>
        </w:rPr>
        <w:t>分析，确定</w:t>
      </w:r>
      <w:r w:rsidR="00357FAC">
        <w:rPr>
          <w:rFonts w:eastAsia="仿宋" w:hAnsi="仿宋" w:hint="eastAsia"/>
          <w:color w:val="000000"/>
          <w:sz w:val="30"/>
          <w:szCs w:val="30"/>
        </w:rPr>
        <w:t>正常</w:t>
      </w:r>
      <w:r>
        <w:rPr>
          <w:rFonts w:eastAsia="仿宋" w:hAnsi="仿宋" w:hint="eastAsia"/>
          <w:color w:val="000000"/>
          <w:sz w:val="30"/>
          <w:szCs w:val="30"/>
        </w:rPr>
        <w:t>“冷心热皮”</w:t>
      </w:r>
      <w:r w:rsidR="00357FAC">
        <w:rPr>
          <w:rFonts w:eastAsia="仿宋" w:hAnsi="仿宋" w:hint="eastAsia"/>
          <w:color w:val="000000"/>
          <w:sz w:val="30"/>
          <w:szCs w:val="30"/>
        </w:rPr>
        <w:t>有效数据。</w:t>
      </w:r>
      <w:r w:rsidR="00716B04" w:rsidRPr="00716B04">
        <w:rPr>
          <w:rFonts w:eastAsia="仿宋" w:hAnsi="仿宋"/>
          <w:color w:val="000000"/>
          <w:sz w:val="30"/>
          <w:szCs w:val="30"/>
        </w:rPr>
        <w:t>根据本库实际设定“高温”值、“低温”值和“正常”值，软件将以不同的颜色显示温度数字值、图形和分析结果。</w:t>
      </w:r>
    </w:p>
    <w:p w:rsidR="00196FC2" w:rsidRPr="00622107" w:rsidRDefault="00196FC2" w:rsidP="00196FC2">
      <w:pPr>
        <w:adjustRightInd w:val="0"/>
        <w:snapToGrid w:val="0"/>
        <w:spacing w:before="50" w:line="360" w:lineRule="auto"/>
        <w:ind w:firstLineChars="200" w:firstLine="600"/>
        <w:rPr>
          <w:rFonts w:eastAsia="仿宋"/>
          <w:color w:val="000000"/>
          <w:sz w:val="30"/>
          <w:szCs w:val="30"/>
        </w:rPr>
      </w:pPr>
      <w:r>
        <w:rPr>
          <w:rFonts w:eastAsia="仿宋" w:hAnsi="仿宋" w:hint="eastAsia"/>
          <w:color w:val="000000"/>
          <w:sz w:val="30"/>
          <w:szCs w:val="30"/>
        </w:rPr>
        <w:t>通过上述分析，剔除传感器损坏、通讯故障，</w:t>
      </w:r>
      <w:r w:rsidRPr="00622107">
        <w:rPr>
          <w:rFonts w:eastAsia="仿宋" w:hAnsi="仿宋"/>
          <w:color w:val="000000"/>
          <w:sz w:val="30"/>
          <w:szCs w:val="30"/>
        </w:rPr>
        <w:t>熏蒸</w:t>
      </w:r>
      <w:r>
        <w:rPr>
          <w:rFonts w:eastAsia="仿宋" w:hAnsi="仿宋" w:hint="eastAsia"/>
          <w:color w:val="000000"/>
          <w:sz w:val="30"/>
          <w:szCs w:val="30"/>
        </w:rPr>
        <w:t>失灵、</w:t>
      </w:r>
      <w:r w:rsidRPr="00622107">
        <w:rPr>
          <w:rFonts w:eastAsia="仿宋" w:hAnsi="仿宋"/>
          <w:color w:val="000000"/>
          <w:sz w:val="30"/>
          <w:szCs w:val="30"/>
        </w:rPr>
        <w:t>断路</w:t>
      </w:r>
      <w:r>
        <w:rPr>
          <w:rFonts w:eastAsia="仿宋" w:hAnsi="仿宋" w:hint="eastAsia"/>
          <w:color w:val="000000"/>
          <w:sz w:val="30"/>
          <w:szCs w:val="30"/>
        </w:rPr>
        <w:t>、</w:t>
      </w:r>
      <w:r w:rsidRPr="00622107">
        <w:rPr>
          <w:rFonts w:eastAsia="仿宋" w:hAnsi="仿宋"/>
          <w:color w:val="000000"/>
          <w:sz w:val="30"/>
          <w:szCs w:val="30"/>
        </w:rPr>
        <w:t>短路</w:t>
      </w:r>
      <w:r>
        <w:rPr>
          <w:rFonts w:eastAsia="仿宋" w:hAnsi="仿宋" w:hint="eastAsia"/>
          <w:color w:val="000000"/>
          <w:sz w:val="30"/>
          <w:szCs w:val="30"/>
        </w:rPr>
        <w:t>、</w:t>
      </w:r>
      <w:r w:rsidRPr="00622107">
        <w:rPr>
          <w:rFonts w:eastAsia="仿宋" w:hAnsi="仿宋"/>
          <w:color w:val="000000"/>
          <w:sz w:val="30"/>
          <w:szCs w:val="30"/>
        </w:rPr>
        <w:t>雷击</w:t>
      </w:r>
      <w:r>
        <w:rPr>
          <w:rFonts w:eastAsia="仿宋" w:hAnsi="仿宋" w:hint="eastAsia"/>
          <w:color w:val="000000"/>
          <w:sz w:val="30"/>
          <w:szCs w:val="30"/>
        </w:rPr>
        <w:t>损坏出现的无效数据，软件生成的虚假数据，</w:t>
      </w:r>
      <w:r w:rsidRPr="00622107">
        <w:rPr>
          <w:rFonts w:eastAsia="仿宋" w:hAnsi="仿宋"/>
          <w:color w:val="000000"/>
          <w:sz w:val="30"/>
          <w:szCs w:val="30"/>
        </w:rPr>
        <w:t>干扰</w:t>
      </w:r>
      <w:r>
        <w:rPr>
          <w:rFonts w:eastAsia="仿宋" w:hAnsi="仿宋" w:hint="eastAsia"/>
          <w:color w:val="000000"/>
          <w:sz w:val="30"/>
          <w:szCs w:val="30"/>
        </w:rPr>
        <w:t>或检测</w:t>
      </w:r>
      <w:r>
        <w:rPr>
          <w:rFonts w:eastAsia="仿宋" w:hAnsi="仿宋"/>
          <w:color w:val="000000"/>
          <w:sz w:val="30"/>
          <w:szCs w:val="30"/>
        </w:rPr>
        <w:t>精度</w:t>
      </w:r>
      <w:r>
        <w:rPr>
          <w:rFonts w:eastAsia="仿宋" w:hAnsi="仿宋" w:hint="eastAsia"/>
          <w:color w:val="000000"/>
          <w:sz w:val="30"/>
          <w:szCs w:val="30"/>
        </w:rPr>
        <w:t>原因获得的错误数据</w:t>
      </w:r>
      <w:r w:rsidRPr="00622107">
        <w:rPr>
          <w:rFonts w:eastAsia="仿宋" w:hAnsi="仿宋"/>
          <w:color w:val="000000"/>
          <w:sz w:val="30"/>
          <w:szCs w:val="30"/>
        </w:rPr>
        <w:t>。</w:t>
      </w:r>
    </w:p>
    <w:p w:rsidR="00DB7039" w:rsidRDefault="00DB7039" w:rsidP="00D13D97">
      <w:pPr>
        <w:adjustRightInd w:val="0"/>
        <w:snapToGrid w:val="0"/>
        <w:spacing w:before="50" w:line="360" w:lineRule="auto"/>
        <w:ind w:firstLineChars="200" w:firstLine="600"/>
        <w:rPr>
          <w:rFonts w:eastAsia="仿宋_GB2312" w:hint="eastAsia"/>
          <w:b/>
          <w:color w:val="000000"/>
          <w:sz w:val="30"/>
          <w:szCs w:val="30"/>
        </w:rPr>
      </w:pPr>
      <w:r w:rsidRPr="00622107">
        <w:rPr>
          <w:rFonts w:eastAsia="仿宋_GB2312"/>
          <w:b/>
          <w:color w:val="000000"/>
          <w:sz w:val="30"/>
          <w:szCs w:val="30"/>
        </w:rPr>
        <w:t>4.</w:t>
      </w:r>
      <w:r>
        <w:rPr>
          <w:rFonts w:eastAsia="仿宋_GB2312" w:hint="eastAsia"/>
          <w:b/>
          <w:color w:val="000000"/>
          <w:sz w:val="30"/>
          <w:szCs w:val="30"/>
        </w:rPr>
        <w:t xml:space="preserve"> </w:t>
      </w:r>
      <w:r w:rsidRPr="00BB3C73">
        <w:rPr>
          <w:rFonts w:eastAsia="仿宋_GB2312"/>
          <w:b/>
          <w:color w:val="000000"/>
          <w:sz w:val="30"/>
          <w:szCs w:val="30"/>
        </w:rPr>
        <w:t>粮情</w:t>
      </w:r>
      <w:r w:rsidRPr="00BB3C73">
        <w:rPr>
          <w:rFonts w:eastAsia="仿宋_GB2312" w:hint="eastAsia"/>
          <w:b/>
          <w:color w:val="000000"/>
          <w:sz w:val="30"/>
          <w:szCs w:val="30"/>
        </w:rPr>
        <w:t>数据</w:t>
      </w:r>
      <w:r w:rsidRPr="00BB3C73">
        <w:rPr>
          <w:rFonts w:eastAsia="仿宋_GB2312"/>
          <w:b/>
          <w:color w:val="000000"/>
          <w:sz w:val="30"/>
          <w:szCs w:val="30"/>
        </w:rPr>
        <w:t>分析</w:t>
      </w:r>
    </w:p>
    <w:p w:rsidR="00030DA7" w:rsidRPr="00622107" w:rsidRDefault="00030DA7" w:rsidP="00DB7039">
      <w:pPr>
        <w:adjustRightInd w:val="0"/>
        <w:snapToGrid w:val="0"/>
        <w:spacing w:before="50" w:line="360" w:lineRule="auto"/>
        <w:ind w:firstLineChars="200" w:firstLine="600"/>
        <w:rPr>
          <w:rFonts w:eastAsia="仿宋_GB2312"/>
          <w:b/>
          <w:color w:val="000000"/>
          <w:sz w:val="30"/>
          <w:szCs w:val="30"/>
        </w:rPr>
      </w:pPr>
      <w:r w:rsidRPr="00622107">
        <w:rPr>
          <w:rFonts w:eastAsia="仿宋" w:hAnsi="仿宋"/>
          <w:color w:val="000000"/>
          <w:sz w:val="30"/>
          <w:szCs w:val="30"/>
        </w:rPr>
        <w:t>目前，国内的测温系统主要功能是粮情检测功能及普通的计算统计功能，包括：巡测、抽测、数据存储、数据或图表显示、层平均粮温和全仓平均粮温计算、打印、检索、查询、检测记录表、数据库清除等功能。鉴于软件功能简单，本课题主要对粮情测控系统的软件功能进</w:t>
      </w:r>
      <w:r>
        <w:rPr>
          <w:rFonts w:eastAsia="仿宋" w:hAnsi="仿宋" w:hint="eastAsia"/>
          <w:color w:val="000000"/>
          <w:sz w:val="30"/>
          <w:szCs w:val="30"/>
        </w:rPr>
        <w:t>行</w:t>
      </w:r>
      <w:r w:rsidRPr="00622107">
        <w:rPr>
          <w:rFonts w:eastAsia="仿宋" w:hAnsi="仿宋"/>
          <w:color w:val="000000"/>
          <w:sz w:val="30"/>
          <w:szCs w:val="30"/>
        </w:rPr>
        <w:t>提升</w:t>
      </w:r>
      <w:r>
        <w:rPr>
          <w:rFonts w:eastAsia="仿宋" w:hAnsi="仿宋" w:hint="eastAsia"/>
          <w:color w:val="000000"/>
          <w:sz w:val="30"/>
          <w:szCs w:val="30"/>
        </w:rPr>
        <w:t>，增加数值计算和粮情分析功能。</w:t>
      </w:r>
    </w:p>
    <w:p w:rsidR="00DB7039" w:rsidRDefault="00DB7039" w:rsidP="00DB7039">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w:t>
      </w:r>
      <w:r>
        <w:rPr>
          <w:rFonts w:eastAsia="仿宋" w:hAnsi="仿宋" w:hint="eastAsia"/>
          <w:color w:val="000000"/>
          <w:sz w:val="30"/>
          <w:szCs w:val="30"/>
        </w:rPr>
        <w:t>1</w:t>
      </w:r>
      <w:r>
        <w:rPr>
          <w:rFonts w:eastAsia="仿宋" w:hAnsi="仿宋" w:hint="eastAsia"/>
          <w:color w:val="000000"/>
          <w:sz w:val="30"/>
          <w:szCs w:val="30"/>
        </w:rPr>
        <w:t>）</w:t>
      </w:r>
      <w:r w:rsidRPr="00622107">
        <w:rPr>
          <w:rFonts w:eastAsia="仿宋" w:hAnsi="仿宋"/>
          <w:color w:val="000000"/>
          <w:sz w:val="30"/>
          <w:szCs w:val="30"/>
        </w:rPr>
        <w:t>空气状态参数计算</w:t>
      </w:r>
      <w:r>
        <w:rPr>
          <w:rFonts w:eastAsia="仿宋" w:hAnsi="仿宋" w:hint="eastAsia"/>
          <w:color w:val="000000"/>
          <w:sz w:val="30"/>
          <w:szCs w:val="30"/>
        </w:rPr>
        <w:t>。</w:t>
      </w:r>
      <w:r w:rsidRPr="006D166A">
        <w:rPr>
          <w:rFonts w:eastAsia="仿宋" w:hAnsi="仿宋" w:hint="eastAsia"/>
          <w:color w:val="000000"/>
          <w:sz w:val="30"/>
          <w:szCs w:val="30"/>
        </w:rPr>
        <w:t>能自动计算显示空气绝对湿含量、湿空气焓值、湿空气比容、空气露点</w:t>
      </w:r>
      <w:r>
        <w:rPr>
          <w:rFonts w:eastAsia="仿宋" w:hAnsi="仿宋" w:hint="eastAsia"/>
          <w:color w:val="000000"/>
          <w:sz w:val="30"/>
          <w:szCs w:val="30"/>
        </w:rPr>
        <w:t>等粮情分析预测基本数据</w:t>
      </w:r>
      <w:r w:rsidRPr="006D166A">
        <w:rPr>
          <w:rFonts w:eastAsia="仿宋" w:hAnsi="仿宋" w:hint="eastAsia"/>
          <w:color w:val="000000"/>
          <w:sz w:val="30"/>
          <w:szCs w:val="30"/>
        </w:rPr>
        <w:t>。</w:t>
      </w:r>
      <w:r>
        <w:rPr>
          <w:rFonts w:eastAsia="仿宋" w:hAnsi="仿宋" w:hint="eastAsia"/>
          <w:color w:val="000000"/>
          <w:sz w:val="30"/>
          <w:szCs w:val="30"/>
        </w:rPr>
        <w:t>软件</w:t>
      </w:r>
      <w:r w:rsidRPr="006D166A">
        <w:rPr>
          <w:rFonts w:eastAsia="仿宋" w:hAnsi="仿宋" w:hint="eastAsia"/>
          <w:color w:val="000000"/>
          <w:sz w:val="30"/>
          <w:szCs w:val="30"/>
        </w:rPr>
        <w:t>自动计算显示粮食水分减量、单位能耗等辅助功能。</w:t>
      </w:r>
    </w:p>
    <w:p w:rsidR="006404A0" w:rsidRPr="006404A0" w:rsidRDefault="006404A0" w:rsidP="006404A0">
      <w:pPr>
        <w:adjustRightInd w:val="0"/>
        <w:snapToGrid w:val="0"/>
        <w:spacing w:before="50" w:line="360" w:lineRule="auto"/>
        <w:ind w:firstLineChars="200" w:firstLine="600"/>
        <w:rPr>
          <w:rFonts w:eastAsia="仿宋" w:hAnsi="仿宋"/>
          <w:color w:val="000000"/>
          <w:sz w:val="30"/>
          <w:szCs w:val="30"/>
        </w:rPr>
      </w:pPr>
      <w:r w:rsidRPr="006404A0">
        <w:rPr>
          <w:rFonts w:eastAsia="仿宋" w:hAnsi="仿宋" w:hint="eastAsia"/>
          <w:color w:val="000000"/>
          <w:sz w:val="30"/>
          <w:szCs w:val="30"/>
        </w:rPr>
        <w:t>绝对湿含量：在湿空气中，</w:t>
      </w:r>
      <w:r w:rsidRPr="006404A0">
        <w:rPr>
          <w:rFonts w:eastAsia="仿宋" w:hAnsi="仿宋"/>
          <w:color w:val="000000"/>
          <w:sz w:val="30"/>
          <w:szCs w:val="30"/>
        </w:rPr>
        <w:t>1kg</w:t>
      </w:r>
      <w:r w:rsidRPr="006404A0">
        <w:rPr>
          <w:rFonts w:eastAsia="仿宋" w:hAnsi="仿宋" w:hint="eastAsia"/>
          <w:color w:val="000000"/>
          <w:sz w:val="30"/>
          <w:szCs w:val="30"/>
        </w:rPr>
        <w:t>干空气所含有的水蒸汽的质量，用符号</w:t>
      </w:r>
      <w:r w:rsidRPr="006404A0">
        <w:rPr>
          <w:rFonts w:eastAsia="仿宋" w:hAnsi="仿宋"/>
          <w:color w:val="000000"/>
          <w:sz w:val="30"/>
          <w:szCs w:val="30"/>
        </w:rPr>
        <w:t>d</w:t>
      </w:r>
      <w:r w:rsidRPr="006404A0">
        <w:rPr>
          <w:rFonts w:eastAsia="仿宋" w:hAnsi="仿宋" w:hint="eastAsia"/>
          <w:color w:val="000000"/>
          <w:sz w:val="30"/>
          <w:szCs w:val="30"/>
        </w:rPr>
        <w:t>表示，单位常用克</w:t>
      </w:r>
      <w:r w:rsidRPr="006404A0">
        <w:rPr>
          <w:rFonts w:eastAsia="仿宋" w:hAnsi="仿宋"/>
          <w:color w:val="000000"/>
          <w:sz w:val="30"/>
          <w:szCs w:val="30"/>
        </w:rPr>
        <w:t>/</w:t>
      </w:r>
      <w:r w:rsidRPr="006404A0">
        <w:rPr>
          <w:rFonts w:eastAsia="仿宋" w:hAnsi="仿宋" w:hint="eastAsia"/>
          <w:color w:val="000000"/>
          <w:sz w:val="30"/>
          <w:szCs w:val="30"/>
        </w:rPr>
        <w:t>千克干空气（</w:t>
      </w:r>
      <w:r w:rsidRPr="006404A0">
        <w:rPr>
          <w:rFonts w:eastAsia="仿宋" w:hAnsi="仿宋"/>
          <w:color w:val="000000"/>
          <w:sz w:val="30"/>
          <w:szCs w:val="30"/>
        </w:rPr>
        <w:t>g/kg</w:t>
      </w:r>
      <w:r w:rsidRPr="006404A0">
        <w:rPr>
          <w:rFonts w:eastAsia="仿宋" w:hAnsi="仿宋" w:hint="eastAsia"/>
          <w:color w:val="000000"/>
          <w:sz w:val="30"/>
          <w:szCs w:val="30"/>
        </w:rPr>
        <w:t>）表示。其数学表达式为：</w:t>
      </w:r>
      <w:r w:rsidRPr="00EA3E8E">
        <w:rPr>
          <w:rFonts w:hint="eastAsia"/>
          <w:position w:val="-28"/>
          <w:sz w:val="28"/>
          <w:szCs w:val="28"/>
        </w:rPr>
        <w:object w:dxaOrig="180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85pt;height:36pt" o:ole="">
            <v:imagedata r:id="rId15" o:title=""/>
          </v:shape>
          <o:OLEObject Type="Embed" ProgID="Equation.DSMT4" ShapeID="_x0000_i1025" DrawAspect="Content" ObjectID="_1826435479" r:id="rId16"/>
        </w:object>
      </w:r>
    </w:p>
    <w:p w:rsidR="006404A0" w:rsidRPr="00EA3E8E" w:rsidRDefault="006404A0" w:rsidP="006404A0">
      <w:pPr>
        <w:adjustRightInd w:val="0"/>
        <w:snapToGrid w:val="0"/>
        <w:spacing w:before="50" w:line="360" w:lineRule="auto"/>
        <w:ind w:firstLineChars="200" w:firstLine="600"/>
        <w:rPr>
          <w:rFonts w:hint="eastAsia"/>
          <w:sz w:val="28"/>
          <w:szCs w:val="28"/>
        </w:rPr>
      </w:pPr>
      <w:r w:rsidRPr="006404A0">
        <w:rPr>
          <w:rFonts w:eastAsia="仿宋" w:hAnsi="仿宋" w:hint="eastAsia"/>
          <w:color w:val="000000"/>
          <w:sz w:val="30"/>
          <w:szCs w:val="30"/>
        </w:rPr>
        <w:t xml:space="preserve"> </w:t>
      </w:r>
      <w:r w:rsidRPr="006404A0">
        <w:rPr>
          <w:rFonts w:eastAsia="仿宋" w:hAnsi="仿宋" w:hint="eastAsia"/>
          <w:color w:val="000000"/>
          <w:sz w:val="30"/>
          <w:szCs w:val="30"/>
        </w:rPr>
        <w:t>湿空气焓值：在湿空气中，</w:t>
      </w:r>
      <w:r w:rsidRPr="006404A0">
        <w:rPr>
          <w:rFonts w:eastAsia="仿宋" w:hAnsi="仿宋"/>
          <w:color w:val="000000"/>
          <w:sz w:val="30"/>
          <w:szCs w:val="30"/>
        </w:rPr>
        <w:t>1kg</w:t>
      </w:r>
      <w:r w:rsidRPr="006404A0">
        <w:rPr>
          <w:rFonts w:eastAsia="仿宋" w:hAnsi="仿宋" w:hint="eastAsia"/>
          <w:color w:val="000000"/>
          <w:sz w:val="30"/>
          <w:szCs w:val="30"/>
        </w:rPr>
        <w:t>干空气所含有的热量，用符号</w:t>
      </w:r>
      <w:r w:rsidRPr="006404A0">
        <w:rPr>
          <w:rFonts w:eastAsia="仿宋" w:hAnsi="仿宋"/>
          <w:color w:val="000000"/>
          <w:sz w:val="30"/>
          <w:szCs w:val="30"/>
        </w:rPr>
        <w:t>I</w:t>
      </w:r>
      <w:r w:rsidRPr="006404A0">
        <w:rPr>
          <w:rFonts w:eastAsia="仿宋" w:hAnsi="仿宋" w:hint="eastAsia"/>
          <w:color w:val="000000"/>
          <w:sz w:val="30"/>
          <w:szCs w:val="30"/>
        </w:rPr>
        <w:t>表示，单位常用千焦</w:t>
      </w:r>
      <w:r w:rsidRPr="006404A0">
        <w:rPr>
          <w:rFonts w:eastAsia="仿宋" w:hAnsi="仿宋"/>
          <w:color w:val="000000"/>
          <w:sz w:val="30"/>
          <w:szCs w:val="30"/>
        </w:rPr>
        <w:t>/</w:t>
      </w:r>
      <w:r w:rsidRPr="006404A0">
        <w:rPr>
          <w:rFonts w:eastAsia="仿宋" w:hAnsi="仿宋" w:hint="eastAsia"/>
          <w:color w:val="000000"/>
          <w:sz w:val="30"/>
          <w:szCs w:val="30"/>
        </w:rPr>
        <w:t>千克干空气（</w:t>
      </w:r>
      <w:r w:rsidRPr="006404A0">
        <w:rPr>
          <w:rFonts w:eastAsia="仿宋" w:hAnsi="仿宋"/>
          <w:color w:val="000000"/>
          <w:sz w:val="30"/>
          <w:szCs w:val="30"/>
        </w:rPr>
        <w:t>kJ/kg</w:t>
      </w:r>
      <w:r w:rsidRPr="006404A0">
        <w:rPr>
          <w:rFonts w:eastAsia="仿宋" w:hAnsi="仿宋" w:hint="eastAsia"/>
          <w:color w:val="000000"/>
          <w:sz w:val="30"/>
          <w:szCs w:val="30"/>
        </w:rPr>
        <w:t>）表示。其数学表达式为：</w:t>
      </w:r>
      <w:r w:rsidRPr="00EA3E8E">
        <w:rPr>
          <w:rFonts w:ascii="宋体" w:hAnsi="宋体" w:cs="宋体" w:hint="eastAsia"/>
          <w:color w:val="000000"/>
          <w:position w:val="-24"/>
          <w:sz w:val="28"/>
          <w:szCs w:val="28"/>
        </w:rPr>
        <w:pict>
          <v:shape id="_x0000_i1026" type="#_x0000_t75" style="width:202.4pt;height:37.35pt">
            <v:imagedata r:id="rId17" o:title=""/>
          </v:shape>
        </w:pict>
      </w:r>
      <w:r w:rsidRPr="00EA3E8E">
        <w:rPr>
          <w:color w:val="000000"/>
          <w:sz w:val="28"/>
          <w:szCs w:val="28"/>
        </w:rPr>
        <w:t xml:space="preserve"> </w:t>
      </w:r>
    </w:p>
    <w:p w:rsidR="006404A0" w:rsidRPr="00EA3E8E" w:rsidRDefault="006404A0" w:rsidP="006404A0">
      <w:pPr>
        <w:adjustRightInd w:val="0"/>
        <w:snapToGrid w:val="0"/>
        <w:spacing w:before="50" w:line="360" w:lineRule="auto"/>
        <w:ind w:firstLineChars="200" w:firstLine="600"/>
        <w:rPr>
          <w:sz w:val="28"/>
          <w:szCs w:val="28"/>
        </w:rPr>
      </w:pPr>
      <w:r w:rsidRPr="006404A0">
        <w:rPr>
          <w:rFonts w:eastAsia="仿宋" w:hAnsi="仿宋" w:hint="eastAsia"/>
          <w:color w:val="000000"/>
          <w:sz w:val="30"/>
          <w:szCs w:val="30"/>
        </w:rPr>
        <w:t>湿空气的比容</w:t>
      </w:r>
      <w:r>
        <w:rPr>
          <w:rFonts w:eastAsia="仿宋" w:hAnsi="仿宋" w:hint="eastAsia"/>
          <w:color w:val="000000"/>
          <w:sz w:val="30"/>
          <w:szCs w:val="30"/>
        </w:rPr>
        <w:t>：</w:t>
      </w:r>
      <w:r w:rsidRPr="006404A0">
        <w:rPr>
          <w:rFonts w:eastAsia="仿宋" w:hAnsi="仿宋"/>
          <w:color w:val="000000"/>
          <w:sz w:val="30"/>
          <w:szCs w:val="30"/>
        </w:rPr>
        <w:t>1kg</w:t>
      </w:r>
      <w:r w:rsidRPr="006404A0">
        <w:rPr>
          <w:rFonts w:eastAsia="仿宋" w:hAnsi="仿宋" w:hint="eastAsia"/>
          <w:color w:val="000000"/>
          <w:sz w:val="30"/>
          <w:szCs w:val="30"/>
        </w:rPr>
        <w:t>干空气所具有的湿空气的总体积。用符号</w:t>
      </w:r>
      <w:proofErr w:type="spellStart"/>
      <w:r w:rsidRPr="006404A0">
        <w:rPr>
          <w:rFonts w:eastAsia="仿宋" w:hAnsi="仿宋"/>
          <w:color w:val="000000"/>
          <w:sz w:val="30"/>
          <w:szCs w:val="30"/>
        </w:rPr>
        <w:t>vH</w:t>
      </w:r>
      <w:proofErr w:type="spellEnd"/>
      <w:r w:rsidRPr="006404A0">
        <w:rPr>
          <w:rFonts w:eastAsia="仿宋" w:hAnsi="仿宋" w:hint="eastAsia"/>
          <w:color w:val="000000"/>
          <w:sz w:val="30"/>
          <w:szCs w:val="30"/>
        </w:rPr>
        <w:t>表示，单位常用立方米湿空气</w:t>
      </w:r>
      <w:r w:rsidRPr="006404A0">
        <w:rPr>
          <w:rFonts w:eastAsia="仿宋" w:hAnsi="仿宋"/>
          <w:color w:val="000000"/>
          <w:sz w:val="30"/>
          <w:szCs w:val="30"/>
        </w:rPr>
        <w:t>/</w:t>
      </w:r>
      <w:r w:rsidRPr="006404A0">
        <w:rPr>
          <w:rFonts w:eastAsia="仿宋" w:hAnsi="仿宋" w:hint="eastAsia"/>
          <w:color w:val="000000"/>
          <w:sz w:val="30"/>
          <w:szCs w:val="30"/>
        </w:rPr>
        <w:t>千克干空气表示。其数学表达式为：</w:t>
      </w:r>
      <w:r w:rsidRPr="006404A0">
        <w:rPr>
          <w:rFonts w:eastAsia="仿宋" w:hAnsi="仿宋"/>
          <w:color w:val="000000"/>
          <w:sz w:val="30"/>
          <w:szCs w:val="30"/>
        </w:rPr>
        <w:t xml:space="preserve"> </w:t>
      </w:r>
      <w:r w:rsidRPr="00EA3E8E">
        <w:rPr>
          <w:rFonts w:hint="eastAsia"/>
          <w:position w:val="-24"/>
          <w:sz w:val="28"/>
          <w:szCs w:val="28"/>
        </w:rPr>
        <w:object w:dxaOrig="4640" w:dyaOrig="660">
          <v:shape id="_x0000_i1027" type="#_x0000_t75" style="width:250.65pt;height:35.3pt" o:ole="">
            <v:imagedata r:id="rId18" o:title=""/>
          </v:shape>
          <o:OLEObject Type="Embed" ProgID="Equation.DSMT4" ShapeID="_x0000_i1027" DrawAspect="Content" ObjectID="_1826435480" r:id="rId19"/>
        </w:object>
      </w:r>
    </w:p>
    <w:p w:rsidR="006404A0" w:rsidRPr="00EA3E8E" w:rsidRDefault="006404A0" w:rsidP="006404A0">
      <w:pPr>
        <w:adjustRightInd w:val="0"/>
        <w:snapToGrid w:val="0"/>
        <w:spacing w:before="50" w:line="360" w:lineRule="auto"/>
        <w:ind w:firstLineChars="200" w:firstLine="600"/>
        <w:rPr>
          <w:rFonts w:ascii="宋体" w:cs="宋体"/>
          <w:color w:val="000000"/>
          <w:sz w:val="28"/>
          <w:szCs w:val="28"/>
        </w:rPr>
      </w:pPr>
      <w:r w:rsidRPr="006404A0">
        <w:rPr>
          <w:rFonts w:eastAsia="仿宋" w:hAnsi="仿宋" w:hint="eastAsia"/>
          <w:color w:val="000000"/>
          <w:sz w:val="30"/>
          <w:szCs w:val="30"/>
        </w:rPr>
        <w:t>粮食的比热：每</w:t>
      </w:r>
      <w:r w:rsidRPr="006404A0">
        <w:rPr>
          <w:rFonts w:eastAsia="仿宋" w:hAnsi="仿宋"/>
          <w:color w:val="000000"/>
          <w:sz w:val="30"/>
          <w:szCs w:val="30"/>
        </w:rPr>
        <w:t>kg</w:t>
      </w:r>
      <w:r w:rsidRPr="006404A0">
        <w:rPr>
          <w:rFonts w:eastAsia="仿宋" w:hAnsi="仿宋" w:hint="eastAsia"/>
          <w:color w:val="000000"/>
          <w:sz w:val="30"/>
          <w:szCs w:val="30"/>
        </w:rPr>
        <w:t>粮食温度变化</w:t>
      </w:r>
      <w:r w:rsidRPr="006404A0">
        <w:rPr>
          <w:rFonts w:eastAsia="仿宋" w:hAnsi="仿宋"/>
          <w:color w:val="000000"/>
          <w:sz w:val="30"/>
          <w:szCs w:val="30"/>
        </w:rPr>
        <w:t>1</w:t>
      </w:r>
      <w:r w:rsidRPr="006404A0">
        <w:rPr>
          <w:rFonts w:eastAsia="仿宋" w:hAnsi="仿宋" w:hint="eastAsia"/>
          <w:color w:val="000000"/>
          <w:sz w:val="30"/>
          <w:szCs w:val="30"/>
        </w:rPr>
        <w:t>℃</w:t>
      </w:r>
      <w:r w:rsidRPr="006404A0">
        <w:rPr>
          <w:rFonts w:eastAsia="仿宋" w:hAnsi="仿宋"/>
          <w:color w:val="000000"/>
          <w:sz w:val="30"/>
          <w:szCs w:val="30"/>
        </w:rPr>
        <w:t xml:space="preserve"> </w:t>
      </w:r>
      <w:r w:rsidRPr="006404A0">
        <w:rPr>
          <w:rFonts w:eastAsia="仿宋" w:hAnsi="仿宋" w:hint="eastAsia"/>
          <w:color w:val="000000"/>
          <w:sz w:val="30"/>
          <w:szCs w:val="30"/>
        </w:rPr>
        <w:t>，吸收或释放的热量。用符号</w:t>
      </w:r>
      <w:r w:rsidRPr="006404A0">
        <w:rPr>
          <w:rFonts w:eastAsia="仿宋" w:hAnsi="仿宋"/>
          <w:color w:val="000000"/>
          <w:sz w:val="30"/>
          <w:szCs w:val="30"/>
        </w:rPr>
        <w:t>C</w:t>
      </w:r>
      <w:r w:rsidRPr="006404A0">
        <w:rPr>
          <w:rFonts w:eastAsia="仿宋" w:hAnsi="仿宋" w:hint="eastAsia"/>
          <w:color w:val="000000"/>
          <w:sz w:val="30"/>
          <w:szCs w:val="30"/>
        </w:rPr>
        <w:t>表示，单位常用</w:t>
      </w:r>
      <w:r w:rsidRPr="006404A0">
        <w:rPr>
          <w:rFonts w:eastAsia="仿宋" w:hAnsi="仿宋"/>
          <w:color w:val="000000"/>
          <w:sz w:val="30"/>
          <w:szCs w:val="30"/>
        </w:rPr>
        <w:t>J/kg</w:t>
      </w:r>
      <w:r w:rsidRPr="006404A0">
        <w:rPr>
          <w:rFonts w:eastAsia="仿宋" w:hAnsi="仿宋" w:hint="eastAsia"/>
          <w:color w:val="000000"/>
          <w:sz w:val="30"/>
          <w:szCs w:val="30"/>
        </w:rPr>
        <w:t>·</w:t>
      </w:r>
      <w:r w:rsidRPr="006404A0">
        <w:rPr>
          <w:rFonts w:eastAsia="仿宋" w:hAnsi="仿宋"/>
          <w:color w:val="000000"/>
          <w:sz w:val="30"/>
          <w:szCs w:val="30"/>
        </w:rPr>
        <w:t>k</w:t>
      </w:r>
      <w:r w:rsidRPr="006404A0">
        <w:rPr>
          <w:rFonts w:eastAsia="仿宋" w:hAnsi="仿宋" w:hint="eastAsia"/>
          <w:color w:val="000000"/>
          <w:sz w:val="30"/>
          <w:szCs w:val="30"/>
        </w:rPr>
        <w:t>表示。其数学表达式为：</w:t>
      </w:r>
      <w:r w:rsidRPr="00EA3E8E">
        <w:rPr>
          <w:sz w:val="28"/>
          <w:szCs w:val="28"/>
        </w:rPr>
        <w:t xml:space="preserve">    </w:t>
      </w:r>
      <w:r w:rsidRPr="00EA3E8E">
        <w:rPr>
          <w:rFonts w:ascii="宋体" w:hAnsi="宋体" w:cs="宋体" w:hint="eastAsia"/>
          <w:color w:val="000000"/>
          <w:position w:val="-6"/>
          <w:sz w:val="28"/>
          <w:szCs w:val="28"/>
        </w:rPr>
        <w:pict>
          <v:shape id="_x0000_i1028" type="#_x0000_t75" style="width:88.3pt;height:14.25pt">
            <v:imagedata r:id="rId20" o:title=""/>
          </v:shape>
        </w:pict>
      </w:r>
    </w:p>
    <w:p w:rsidR="006404A0" w:rsidRDefault="006404A0" w:rsidP="006404A0">
      <w:pPr>
        <w:adjustRightInd w:val="0"/>
        <w:snapToGrid w:val="0"/>
        <w:spacing w:before="50" w:line="360" w:lineRule="auto"/>
        <w:ind w:firstLineChars="200" w:firstLine="600"/>
        <w:rPr>
          <w:rFonts w:eastAsia="仿宋" w:hAnsi="仿宋" w:hint="eastAsia"/>
          <w:color w:val="000000"/>
          <w:sz w:val="30"/>
          <w:szCs w:val="30"/>
        </w:rPr>
      </w:pPr>
      <w:r w:rsidRPr="006404A0">
        <w:rPr>
          <w:rFonts w:eastAsia="仿宋" w:hAnsi="仿宋" w:hint="eastAsia"/>
          <w:color w:val="000000"/>
          <w:sz w:val="30"/>
          <w:szCs w:val="30"/>
        </w:rPr>
        <w:t>粮堆热转移：通风过程中的粮食热量变化。用符号</w:t>
      </w:r>
      <w:proofErr w:type="spellStart"/>
      <w:r w:rsidRPr="006404A0">
        <w:rPr>
          <w:rFonts w:eastAsia="仿宋" w:hAnsi="仿宋"/>
          <w:color w:val="000000"/>
          <w:sz w:val="30"/>
          <w:szCs w:val="30"/>
        </w:rPr>
        <w:t>Δ</w:t>
      </w:r>
      <w:r w:rsidRPr="006404A0">
        <w:rPr>
          <w:rFonts w:eastAsia="仿宋" w:hAnsi="仿宋"/>
          <w:color w:val="000000"/>
          <w:sz w:val="30"/>
          <w:szCs w:val="30"/>
        </w:rPr>
        <w:t>q</w:t>
      </w:r>
      <w:proofErr w:type="spellEnd"/>
      <w:r w:rsidRPr="006404A0">
        <w:rPr>
          <w:rFonts w:eastAsia="仿宋" w:hAnsi="仿宋" w:hint="eastAsia"/>
          <w:color w:val="000000"/>
          <w:sz w:val="30"/>
          <w:szCs w:val="30"/>
        </w:rPr>
        <w:t>表示，单位常用</w:t>
      </w:r>
      <w:r w:rsidRPr="006404A0">
        <w:rPr>
          <w:rFonts w:eastAsia="仿宋" w:hAnsi="仿宋"/>
          <w:color w:val="000000"/>
          <w:sz w:val="30"/>
          <w:szCs w:val="30"/>
        </w:rPr>
        <w:t>kJ</w:t>
      </w:r>
      <w:r w:rsidRPr="006404A0">
        <w:rPr>
          <w:rFonts w:eastAsia="仿宋" w:hAnsi="仿宋" w:hint="eastAsia"/>
          <w:color w:val="000000"/>
          <w:sz w:val="30"/>
          <w:szCs w:val="30"/>
        </w:rPr>
        <w:t>表示。</w:t>
      </w:r>
    </w:p>
    <w:p w:rsidR="006404A0" w:rsidRPr="00EA3E8E" w:rsidRDefault="006404A0" w:rsidP="006404A0">
      <w:pPr>
        <w:adjustRightInd w:val="0"/>
        <w:snapToGrid w:val="0"/>
        <w:spacing w:before="50" w:line="360" w:lineRule="auto"/>
        <w:ind w:firstLineChars="200" w:firstLine="600"/>
        <w:rPr>
          <w:rFonts w:ascii="宋体" w:cs="宋体"/>
          <w:color w:val="000000"/>
          <w:sz w:val="28"/>
          <w:szCs w:val="28"/>
        </w:rPr>
      </w:pPr>
      <w:r w:rsidRPr="006404A0">
        <w:rPr>
          <w:rFonts w:eastAsia="仿宋" w:hAnsi="仿宋" w:hint="eastAsia"/>
          <w:color w:val="000000"/>
          <w:sz w:val="30"/>
          <w:szCs w:val="30"/>
        </w:rPr>
        <w:t>其数学表达式为：</w:t>
      </w:r>
      <w:r w:rsidRPr="00EA3E8E">
        <w:rPr>
          <w:rFonts w:ascii="宋体" w:hAnsi="宋体" w:cs="宋体" w:hint="eastAsia"/>
          <w:color w:val="000000"/>
          <w:position w:val="-10"/>
          <w:sz w:val="28"/>
          <w:szCs w:val="28"/>
        </w:rPr>
        <w:object w:dxaOrig="2980" w:dyaOrig="320">
          <v:shape id="_x0000_i1029" type="#_x0000_t75" style="width:192.25pt;height:20.4pt" o:ole="">
            <v:imagedata r:id="rId21" o:title=""/>
          </v:shape>
          <o:OLEObject Type="Embed" ProgID="Equation.DSMT4" ShapeID="_x0000_i1029" DrawAspect="Content" ObjectID="_1826435481" r:id="rId22"/>
        </w:object>
      </w:r>
    </w:p>
    <w:p w:rsidR="006404A0" w:rsidRPr="006404A0" w:rsidRDefault="006404A0" w:rsidP="006404A0">
      <w:pPr>
        <w:adjustRightInd w:val="0"/>
        <w:snapToGrid w:val="0"/>
        <w:spacing w:before="50" w:line="360" w:lineRule="auto"/>
        <w:ind w:firstLineChars="200" w:firstLine="600"/>
        <w:rPr>
          <w:rFonts w:eastAsia="仿宋" w:hAnsi="仿宋"/>
          <w:color w:val="000000"/>
          <w:sz w:val="30"/>
          <w:szCs w:val="30"/>
        </w:rPr>
      </w:pPr>
      <w:r w:rsidRPr="006404A0">
        <w:rPr>
          <w:rFonts w:eastAsia="仿宋" w:hAnsi="仿宋" w:hint="eastAsia"/>
          <w:color w:val="000000"/>
          <w:sz w:val="30"/>
          <w:szCs w:val="30"/>
        </w:rPr>
        <w:t>空气热转移：降温通风过程中冷空气热量变化。用符号</w:t>
      </w:r>
      <w:r w:rsidRPr="006404A0">
        <w:rPr>
          <w:rFonts w:eastAsia="仿宋" w:hAnsi="仿宋"/>
          <w:color w:val="000000"/>
          <w:sz w:val="30"/>
          <w:szCs w:val="30"/>
        </w:rPr>
        <w:t>Δ</w:t>
      </w:r>
      <w:r w:rsidRPr="006404A0">
        <w:rPr>
          <w:rFonts w:eastAsia="仿宋" w:hAnsi="仿宋"/>
          <w:color w:val="000000"/>
          <w:sz w:val="30"/>
          <w:szCs w:val="30"/>
        </w:rPr>
        <w:t>I</w:t>
      </w:r>
      <w:r w:rsidRPr="006404A0">
        <w:rPr>
          <w:rFonts w:eastAsia="仿宋" w:hAnsi="仿宋" w:hint="eastAsia"/>
          <w:color w:val="000000"/>
          <w:sz w:val="30"/>
          <w:szCs w:val="30"/>
        </w:rPr>
        <w:t>表示，单位常用</w:t>
      </w:r>
      <w:r w:rsidRPr="006404A0">
        <w:rPr>
          <w:rFonts w:eastAsia="仿宋" w:hAnsi="仿宋"/>
          <w:color w:val="000000"/>
          <w:sz w:val="30"/>
          <w:szCs w:val="30"/>
        </w:rPr>
        <w:t>kJ</w:t>
      </w:r>
      <w:r w:rsidRPr="006404A0">
        <w:rPr>
          <w:rFonts w:eastAsia="仿宋" w:hAnsi="仿宋" w:hint="eastAsia"/>
          <w:color w:val="000000"/>
          <w:sz w:val="30"/>
          <w:szCs w:val="30"/>
        </w:rPr>
        <w:t>表示。其数学表达式为：</w:t>
      </w:r>
    </w:p>
    <w:p w:rsidR="006404A0" w:rsidRPr="00EA3E8E" w:rsidRDefault="006404A0" w:rsidP="006404A0">
      <w:pPr>
        <w:adjustRightInd w:val="0"/>
        <w:snapToGrid w:val="0"/>
        <w:spacing w:line="360" w:lineRule="auto"/>
        <w:ind w:firstLineChars="200" w:firstLine="560"/>
        <w:rPr>
          <w:rFonts w:ascii="宋体" w:cs="宋体"/>
          <w:color w:val="000000"/>
          <w:sz w:val="28"/>
          <w:szCs w:val="28"/>
        </w:rPr>
      </w:pPr>
      <w:r w:rsidRPr="00EA3E8E">
        <w:rPr>
          <w:rFonts w:ascii="宋体" w:hAnsi="宋体" w:cs="宋体" w:hint="eastAsia"/>
          <w:color w:val="000000"/>
          <w:position w:val="-30"/>
          <w:sz w:val="28"/>
          <w:szCs w:val="28"/>
        </w:rPr>
        <w:object w:dxaOrig="6680" w:dyaOrig="680">
          <v:shape id="_x0000_i1030" type="#_x0000_t75" style="width:334.2pt;height:33.95pt" o:ole="">
            <v:imagedata r:id="rId23" o:title=""/>
          </v:shape>
          <o:OLEObject Type="Embed" ProgID="Equation.DSMT4" ShapeID="_x0000_i1030" DrawAspect="Content" ObjectID="_1826435482" r:id="rId24"/>
        </w:object>
      </w:r>
    </w:p>
    <w:p w:rsidR="006404A0" w:rsidRPr="006404A0" w:rsidRDefault="006404A0" w:rsidP="006404A0">
      <w:pPr>
        <w:adjustRightInd w:val="0"/>
        <w:snapToGrid w:val="0"/>
        <w:spacing w:before="50" w:line="360" w:lineRule="auto"/>
        <w:ind w:firstLineChars="200" w:firstLine="600"/>
        <w:rPr>
          <w:rFonts w:eastAsia="仿宋" w:hAnsi="仿宋"/>
          <w:color w:val="000000"/>
          <w:sz w:val="30"/>
          <w:szCs w:val="30"/>
        </w:rPr>
      </w:pPr>
      <w:r w:rsidRPr="006404A0">
        <w:rPr>
          <w:rFonts w:eastAsia="仿宋" w:hAnsi="仿宋" w:hint="eastAsia"/>
          <w:color w:val="000000"/>
          <w:sz w:val="30"/>
          <w:szCs w:val="30"/>
        </w:rPr>
        <w:t>水分减量：通风过程中水分减量损失，用符号</w:t>
      </w:r>
      <w:proofErr w:type="spellStart"/>
      <w:r w:rsidRPr="006404A0">
        <w:rPr>
          <w:rFonts w:eastAsia="仿宋" w:hAnsi="仿宋"/>
          <w:color w:val="000000"/>
          <w:sz w:val="30"/>
          <w:szCs w:val="30"/>
        </w:rPr>
        <w:t>Δ</w:t>
      </w:r>
      <w:r w:rsidRPr="006404A0">
        <w:rPr>
          <w:rFonts w:eastAsia="仿宋" w:hAnsi="仿宋"/>
          <w:color w:val="000000"/>
          <w:sz w:val="30"/>
          <w:szCs w:val="30"/>
        </w:rPr>
        <w:t>m</w:t>
      </w:r>
      <w:proofErr w:type="spellEnd"/>
      <w:r w:rsidRPr="006404A0">
        <w:rPr>
          <w:rFonts w:eastAsia="仿宋" w:hAnsi="仿宋" w:hint="eastAsia"/>
          <w:color w:val="000000"/>
          <w:sz w:val="30"/>
          <w:szCs w:val="30"/>
        </w:rPr>
        <w:t>表示，单位常用</w:t>
      </w:r>
      <w:r w:rsidRPr="006404A0">
        <w:rPr>
          <w:rFonts w:eastAsia="仿宋" w:hAnsi="仿宋"/>
          <w:color w:val="000000"/>
          <w:sz w:val="30"/>
          <w:szCs w:val="30"/>
        </w:rPr>
        <w:t>kg</w:t>
      </w:r>
      <w:r w:rsidRPr="006404A0">
        <w:rPr>
          <w:rFonts w:eastAsia="仿宋" w:hAnsi="仿宋" w:hint="eastAsia"/>
          <w:color w:val="000000"/>
          <w:sz w:val="30"/>
          <w:szCs w:val="30"/>
        </w:rPr>
        <w:t>表示。其数学表达式为：</w:t>
      </w:r>
    </w:p>
    <w:p w:rsidR="006404A0" w:rsidRPr="00EA3E8E" w:rsidRDefault="006404A0" w:rsidP="006404A0">
      <w:pPr>
        <w:adjustRightInd w:val="0"/>
        <w:snapToGrid w:val="0"/>
        <w:spacing w:line="360" w:lineRule="auto"/>
        <w:rPr>
          <w:rFonts w:ascii="宋体" w:hAnsi="宋体" w:cs="宋体"/>
          <w:sz w:val="28"/>
          <w:szCs w:val="28"/>
        </w:rPr>
      </w:pPr>
      <w:r w:rsidRPr="00EA3E8E">
        <w:rPr>
          <w:sz w:val="28"/>
          <w:szCs w:val="28"/>
        </w:rPr>
        <w:t xml:space="preserve">      </w:t>
      </w:r>
      <w:r w:rsidRPr="00EA3E8E">
        <w:rPr>
          <w:rFonts w:hint="eastAsia"/>
          <w:position w:val="-30"/>
          <w:sz w:val="28"/>
          <w:szCs w:val="28"/>
        </w:rPr>
        <w:object w:dxaOrig="3400" w:dyaOrig="700">
          <v:shape id="_x0000_i1031" type="#_x0000_t75" style="width:188.85pt;height:38.7pt" o:ole="">
            <v:imagedata r:id="rId25" o:title=""/>
          </v:shape>
          <o:OLEObject Type="Embed" ProgID="Equation.DSMT4" ShapeID="_x0000_i1031" DrawAspect="Content" ObjectID="_1826435483" r:id="rId26"/>
        </w:object>
      </w:r>
      <w:r w:rsidRPr="00EA3E8E">
        <w:rPr>
          <w:sz w:val="28"/>
          <w:szCs w:val="28"/>
        </w:rPr>
        <w:t xml:space="preserve">    </w:t>
      </w:r>
      <w:r w:rsidRPr="00EA3E8E">
        <w:rPr>
          <w:rFonts w:ascii="宋体" w:hAnsi="宋体" w:cs="宋体"/>
          <w:sz w:val="28"/>
          <w:szCs w:val="28"/>
        </w:rPr>
        <w:t xml:space="preserve">                    </w:t>
      </w:r>
    </w:p>
    <w:p w:rsidR="00576038" w:rsidRDefault="006404A0" w:rsidP="00A8681D">
      <w:pPr>
        <w:adjustRightInd w:val="0"/>
        <w:snapToGrid w:val="0"/>
        <w:spacing w:before="50" w:line="360" w:lineRule="auto"/>
        <w:ind w:firstLineChars="200" w:firstLine="600"/>
        <w:rPr>
          <w:rFonts w:eastAsia="仿宋" w:hAnsi="仿宋" w:hint="eastAsia"/>
          <w:color w:val="000000"/>
          <w:sz w:val="30"/>
          <w:szCs w:val="30"/>
        </w:rPr>
      </w:pPr>
      <w:r w:rsidRPr="00A8681D">
        <w:rPr>
          <w:rFonts w:eastAsia="仿宋" w:hAnsi="仿宋" w:hint="eastAsia"/>
          <w:color w:val="000000"/>
          <w:sz w:val="30"/>
          <w:szCs w:val="30"/>
        </w:rPr>
        <w:t>露点温度：湿空气开始结露的温度，用符号</w:t>
      </w:r>
      <w:proofErr w:type="spellStart"/>
      <w:r w:rsidRPr="00A8681D">
        <w:rPr>
          <w:rFonts w:eastAsia="仿宋" w:hAnsi="仿宋"/>
          <w:color w:val="000000"/>
          <w:sz w:val="30"/>
          <w:szCs w:val="30"/>
        </w:rPr>
        <w:t>tL</w:t>
      </w:r>
      <w:proofErr w:type="spellEnd"/>
      <w:r w:rsidRPr="00A8681D">
        <w:rPr>
          <w:rFonts w:eastAsia="仿宋" w:hAnsi="仿宋" w:hint="eastAsia"/>
          <w:color w:val="000000"/>
          <w:sz w:val="30"/>
          <w:szCs w:val="30"/>
        </w:rPr>
        <w:t>表示，单位常用℃表示。其数学表达式为：</w:t>
      </w:r>
      <w:r w:rsidR="00382B86" w:rsidRPr="00554D5F">
        <w:rPr>
          <w:rFonts w:cs="宋体"/>
          <w:b/>
          <w:bCs/>
          <w:position w:val="-42"/>
          <w:sz w:val="28"/>
          <w:szCs w:val="28"/>
        </w:rPr>
        <w:object w:dxaOrig="1880" w:dyaOrig="999">
          <v:shape id="_x0000_i1032" type="#_x0000_t75" style="width:122.25pt;height:66.55pt" o:ole="">
            <v:imagedata r:id="rId27" o:title=""/>
          </v:shape>
          <o:OLEObject Type="Embed" ProgID="Equation.DSMT4" ShapeID="_x0000_i1032" DrawAspect="Content" ObjectID="_1826435484" r:id="rId28"/>
        </w:object>
      </w:r>
    </w:p>
    <w:p w:rsidR="00CD68C1" w:rsidRDefault="00DB7039" w:rsidP="00A8681D">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w:t>
      </w:r>
      <w:r>
        <w:rPr>
          <w:rFonts w:eastAsia="仿宋" w:hAnsi="仿宋" w:hint="eastAsia"/>
          <w:color w:val="000000"/>
          <w:sz w:val="30"/>
          <w:szCs w:val="30"/>
        </w:rPr>
        <w:t>2</w:t>
      </w:r>
      <w:r>
        <w:rPr>
          <w:rFonts w:eastAsia="仿宋" w:hAnsi="仿宋" w:hint="eastAsia"/>
          <w:color w:val="000000"/>
          <w:sz w:val="30"/>
          <w:szCs w:val="30"/>
        </w:rPr>
        <w:t>）粮情</w:t>
      </w:r>
      <w:r w:rsidR="00CD68C1">
        <w:rPr>
          <w:rFonts w:eastAsia="仿宋" w:hAnsi="仿宋" w:hint="eastAsia"/>
          <w:color w:val="000000"/>
          <w:sz w:val="30"/>
          <w:szCs w:val="30"/>
        </w:rPr>
        <w:t>分析</w:t>
      </w:r>
    </w:p>
    <w:p w:rsidR="001017A0" w:rsidRPr="001017A0" w:rsidRDefault="001017A0" w:rsidP="001017A0">
      <w:pPr>
        <w:adjustRightInd w:val="0"/>
        <w:snapToGrid w:val="0"/>
        <w:spacing w:before="50" w:line="360" w:lineRule="auto"/>
        <w:ind w:firstLineChars="200" w:firstLine="600"/>
        <w:rPr>
          <w:rFonts w:eastAsia="仿宋" w:hAnsi="仿宋"/>
          <w:color w:val="000000"/>
          <w:sz w:val="30"/>
          <w:szCs w:val="30"/>
        </w:rPr>
      </w:pPr>
      <w:r w:rsidRPr="001017A0">
        <w:rPr>
          <w:rFonts w:eastAsia="仿宋" w:hAnsi="仿宋" w:hint="eastAsia"/>
          <w:color w:val="000000"/>
          <w:sz w:val="30"/>
          <w:szCs w:val="30"/>
        </w:rPr>
        <w:t>粮情分析是粮食储藏与保管业务的关键环节。粮情分析主要以粮食的基本情况</w:t>
      </w:r>
      <w:r w:rsidRPr="001017A0">
        <w:rPr>
          <w:rFonts w:eastAsia="仿宋" w:hAnsi="仿宋"/>
          <w:color w:val="000000"/>
          <w:sz w:val="30"/>
          <w:szCs w:val="30"/>
        </w:rPr>
        <w:t>(</w:t>
      </w:r>
      <w:r w:rsidRPr="001017A0">
        <w:rPr>
          <w:rFonts w:eastAsia="仿宋" w:hAnsi="仿宋" w:hint="eastAsia"/>
          <w:color w:val="000000"/>
          <w:sz w:val="30"/>
          <w:szCs w:val="30"/>
        </w:rPr>
        <w:t>如粮温、粮堆水分等等</w:t>
      </w:r>
      <w:r w:rsidRPr="001017A0">
        <w:rPr>
          <w:rFonts w:eastAsia="仿宋" w:hAnsi="仿宋"/>
          <w:color w:val="000000"/>
          <w:sz w:val="30"/>
          <w:szCs w:val="30"/>
        </w:rPr>
        <w:t>)</w:t>
      </w:r>
      <w:r w:rsidRPr="001017A0">
        <w:rPr>
          <w:rFonts w:eastAsia="仿宋" w:hAnsi="仿宋" w:hint="eastAsia"/>
          <w:color w:val="000000"/>
          <w:sz w:val="30"/>
          <w:szCs w:val="30"/>
        </w:rPr>
        <w:t>为出发点</w:t>
      </w:r>
      <w:r w:rsidRPr="001017A0">
        <w:rPr>
          <w:rFonts w:eastAsia="仿宋" w:hAnsi="仿宋"/>
          <w:color w:val="000000"/>
          <w:sz w:val="30"/>
          <w:szCs w:val="30"/>
        </w:rPr>
        <w:t xml:space="preserve">, </w:t>
      </w:r>
      <w:r w:rsidRPr="001017A0">
        <w:rPr>
          <w:rFonts w:eastAsia="仿宋" w:hAnsi="仿宋" w:hint="eastAsia"/>
          <w:color w:val="000000"/>
          <w:sz w:val="30"/>
          <w:szCs w:val="30"/>
        </w:rPr>
        <w:t>再结合其他条件</w:t>
      </w:r>
      <w:r w:rsidRPr="001017A0">
        <w:rPr>
          <w:rFonts w:eastAsia="仿宋" w:hAnsi="仿宋"/>
          <w:color w:val="000000"/>
          <w:sz w:val="30"/>
          <w:szCs w:val="30"/>
        </w:rPr>
        <w:t>(</w:t>
      </w:r>
      <w:r w:rsidRPr="001017A0">
        <w:rPr>
          <w:rFonts w:eastAsia="仿宋" w:hAnsi="仿宋" w:hint="eastAsia"/>
          <w:color w:val="000000"/>
          <w:sz w:val="30"/>
          <w:szCs w:val="30"/>
        </w:rPr>
        <w:t>如仓温、气温、湿度、入仓时间、熏蒸记录等等</w:t>
      </w:r>
      <w:r w:rsidRPr="001017A0">
        <w:rPr>
          <w:rFonts w:eastAsia="仿宋" w:hAnsi="仿宋"/>
          <w:color w:val="000000"/>
          <w:sz w:val="30"/>
          <w:szCs w:val="30"/>
        </w:rPr>
        <w:t>)</w:t>
      </w:r>
      <w:r w:rsidRPr="001017A0">
        <w:rPr>
          <w:rFonts w:eastAsia="仿宋" w:hAnsi="仿宋" w:hint="eastAsia"/>
          <w:color w:val="000000"/>
          <w:sz w:val="30"/>
          <w:szCs w:val="30"/>
        </w:rPr>
        <w:t>进行分析</w:t>
      </w:r>
      <w:r w:rsidRPr="001017A0">
        <w:rPr>
          <w:rFonts w:eastAsia="仿宋" w:hAnsi="仿宋"/>
          <w:color w:val="000000"/>
          <w:sz w:val="30"/>
          <w:szCs w:val="30"/>
        </w:rPr>
        <w:t xml:space="preserve">, </w:t>
      </w:r>
      <w:r w:rsidRPr="001017A0">
        <w:rPr>
          <w:rFonts w:eastAsia="仿宋" w:hAnsi="仿宋" w:hint="eastAsia"/>
          <w:color w:val="000000"/>
          <w:sz w:val="30"/>
          <w:szCs w:val="30"/>
        </w:rPr>
        <w:t>来报告粮堆是否安全、有无结露可能、有无虫害先兆、是否需要通风等信息。以往粮食保管水平与保管员的资历和经验丰富程度密切相关</w:t>
      </w:r>
      <w:r w:rsidRPr="001017A0">
        <w:rPr>
          <w:rFonts w:eastAsia="仿宋" w:hAnsi="仿宋"/>
          <w:color w:val="000000"/>
          <w:sz w:val="30"/>
          <w:szCs w:val="30"/>
        </w:rPr>
        <w:t xml:space="preserve">, </w:t>
      </w:r>
      <w:r w:rsidRPr="001017A0">
        <w:rPr>
          <w:rFonts w:eastAsia="仿宋" w:hAnsi="仿宋" w:hint="eastAsia"/>
          <w:color w:val="000000"/>
          <w:sz w:val="30"/>
          <w:szCs w:val="30"/>
        </w:rPr>
        <w:t>用计算机软件处理此问题</w:t>
      </w:r>
      <w:r w:rsidRPr="001017A0">
        <w:rPr>
          <w:rFonts w:eastAsia="仿宋" w:hAnsi="仿宋"/>
          <w:color w:val="000000"/>
          <w:sz w:val="30"/>
          <w:szCs w:val="30"/>
        </w:rPr>
        <w:t xml:space="preserve">, </w:t>
      </w:r>
      <w:r w:rsidRPr="001017A0">
        <w:rPr>
          <w:rFonts w:eastAsia="仿宋" w:hAnsi="仿宋" w:hint="eastAsia"/>
          <w:color w:val="000000"/>
          <w:sz w:val="30"/>
          <w:szCs w:val="30"/>
        </w:rPr>
        <w:t>对于保管人员来说不论其经验是否丰富都能够作出较高水平的决策。</w:t>
      </w:r>
    </w:p>
    <w:p w:rsidR="00A8681D" w:rsidRPr="00A8681D" w:rsidRDefault="00A8681D" w:rsidP="00A8681D">
      <w:pPr>
        <w:adjustRightInd w:val="0"/>
        <w:snapToGrid w:val="0"/>
        <w:spacing w:before="50" w:line="360" w:lineRule="auto"/>
        <w:ind w:firstLineChars="200" w:firstLine="600"/>
        <w:rPr>
          <w:rFonts w:eastAsia="仿宋" w:hAnsi="仿宋"/>
          <w:color w:val="000000"/>
          <w:sz w:val="30"/>
          <w:szCs w:val="30"/>
        </w:rPr>
      </w:pPr>
      <w:r w:rsidRPr="00A8681D">
        <w:rPr>
          <w:rFonts w:eastAsia="仿宋" w:hAnsi="仿宋" w:hint="eastAsia"/>
          <w:color w:val="000000"/>
          <w:sz w:val="30"/>
          <w:szCs w:val="30"/>
        </w:rPr>
        <w:t>粮情分析过程中一般要考虑的</w:t>
      </w:r>
      <w:r>
        <w:rPr>
          <w:rFonts w:eastAsia="仿宋" w:hAnsi="仿宋" w:hint="eastAsia"/>
          <w:color w:val="000000"/>
          <w:sz w:val="30"/>
          <w:szCs w:val="30"/>
        </w:rPr>
        <w:t>静态</w:t>
      </w:r>
      <w:r w:rsidRPr="00A8681D">
        <w:rPr>
          <w:rFonts w:eastAsia="仿宋" w:hAnsi="仿宋" w:hint="eastAsia"/>
          <w:color w:val="000000"/>
          <w:sz w:val="30"/>
          <w:szCs w:val="30"/>
        </w:rPr>
        <w:t>因素</w:t>
      </w:r>
      <w:r>
        <w:rPr>
          <w:rFonts w:eastAsia="仿宋" w:hAnsi="仿宋" w:hint="eastAsia"/>
          <w:color w:val="000000"/>
          <w:sz w:val="30"/>
          <w:szCs w:val="30"/>
        </w:rPr>
        <w:t>和动态因素。</w:t>
      </w:r>
      <w:r w:rsidRPr="00A8681D">
        <w:rPr>
          <w:rFonts w:eastAsia="仿宋" w:hAnsi="仿宋" w:hint="eastAsia"/>
          <w:color w:val="000000"/>
          <w:sz w:val="30"/>
          <w:szCs w:val="30"/>
        </w:rPr>
        <w:t>静态因素</w:t>
      </w:r>
      <w:r>
        <w:rPr>
          <w:rFonts w:eastAsia="仿宋" w:hAnsi="仿宋" w:hint="eastAsia"/>
          <w:color w:val="000000"/>
          <w:sz w:val="30"/>
          <w:szCs w:val="30"/>
        </w:rPr>
        <w:t>包括：仓房类型，如</w:t>
      </w:r>
      <w:r w:rsidRPr="00A8681D">
        <w:rPr>
          <w:rFonts w:eastAsia="仿宋" w:hAnsi="仿宋" w:hint="eastAsia"/>
          <w:color w:val="000000"/>
          <w:sz w:val="30"/>
          <w:szCs w:val="30"/>
        </w:rPr>
        <w:t>房式仓、筒形仓等；</w:t>
      </w:r>
      <w:r>
        <w:rPr>
          <w:rFonts w:eastAsia="仿宋" w:hAnsi="仿宋" w:hint="eastAsia"/>
          <w:color w:val="000000"/>
          <w:sz w:val="30"/>
          <w:szCs w:val="30"/>
        </w:rPr>
        <w:t>维护结构（导热系数、</w:t>
      </w:r>
      <w:r w:rsidRPr="00A8681D">
        <w:rPr>
          <w:rFonts w:eastAsia="仿宋" w:hAnsi="仿宋" w:hint="eastAsia"/>
          <w:color w:val="000000"/>
          <w:sz w:val="30"/>
          <w:szCs w:val="30"/>
        </w:rPr>
        <w:t>气密性）</w:t>
      </w:r>
      <w:r>
        <w:rPr>
          <w:rFonts w:eastAsia="仿宋" w:hAnsi="仿宋" w:hint="eastAsia"/>
          <w:color w:val="000000"/>
          <w:sz w:val="30"/>
          <w:szCs w:val="30"/>
        </w:rPr>
        <w:t>；仓房</w:t>
      </w:r>
      <w:r w:rsidRPr="00A8681D">
        <w:rPr>
          <w:rFonts w:eastAsia="仿宋" w:hAnsi="仿宋" w:hint="eastAsia"/>
          <w:color w:val="000000"/>
          <w:sz w:val="30"/>
          <w:szCs w:val="30"/>
        </w:rPr>
        <w:t>朝向；</w:t>
      </w:r>
      <w:r>
        <w:rPr>
          <w:rFonts w:eastAsia="仿宋" w:hAnsi="仿宋" w:hint="eastAsia"/>
          <w:color w:val="000000"/>
          <w:sz w:val="30"/>
          <w:szCs w:val="30"/>
        </w:rPr>
        <w:t>粮食品种，</w:t>
      </w:r>
      <w:r w:rsidRPr="00A8681D">
        <w:rPr>
          <w:rFonts w:eastAsia="仿宋" w:hAnsi="仿宋" w:hint="eastAsia"/>
          <w:color w:val="000000"/>
          <w:sz w:val="30"/>
          <w:szCs w:val="30"/>
        </w:rPr>
        <w:t>如小麦和稻谷各自的含杂率、水分等因素。动态因素</w:t>
      </w:r>
      <w:r>
        <w:rPr>
          <w:rFonts w:eastAsia="仿宋" w:hAnsi="仿宋" w:hint="eastAsia"/>
          <w:color w:val="000000"/>
          <w:sz w:val="30"/>
          <w:szCs w:val="30"/>
        </w:rPr>
        <w:t>包括：</w:t>
      </w:r>
      <w:r w:rsidRPr="00A8681D">
        <w:rPr>
          <w:rFonts w:eastAsia="仿宋" w:hAnsi="仿宋" w:hint="eastAsia"/>
          <w:color w:val="000000"/>
          <w:sz w:val="30"/>
          <w:szCs w:val="30"/>
        </w:rPr>
        <w:t>外温、外湿</w:t>
      </w:r>
      <w:r>
        <w:rPr>
          <w:rFonts w:eastAsia="仿宋" w:hAnsi="仿宋" w:hint="eastAsia"/>
          <w:color w:val="000000"/>
          <w:sz w:val="30"/>
          <w:szCs w:val="30"/>
        </w:rPr>
        <w:t>及变化</w:t>
      </w:r>
      <w:r w:rsidRPr="00A8681D">
        <w:rPr>
          <w:rFonts w:eastAsia="仿宋" w:hAnsi="仿宋" w:hint="eastAsia"/>
          <w:color w:val="000000"/>
          <w:sz w:val="30"/>
          <w:szCs w:val="30"/>
        </w:rPr>
        <w:t>；粮食自身水分、气体</w:t>
      </w:r>
      <w:r>
        <w:rPr>
          <w:rFonts w:eastAsia="仿宋" w:hAnsi="仿宋" w:hint="eastAsia"/>
          <w:color w:val="000000"/>
          <w:sz w:val="30"/>
          <w:szCs w:val="30"/>
        </w:rPr>
        <w:t>浓度、湿热转移等</w:t>
      </w:r>
      <w:r w:rsidR="00377B71">
        <w:rPr>
          <w:rFonts w:eastAsia="仿宋" w:hAnsi="仿宋" w:hint="eastAsia"/>
          <w:color w:val="000000"/>
          <w:sz w:val="30"/>
          <w:szCs w:val="30"/>
        </w:rPr>
        <w:t>；储粮害虫、微生物</w:t>
      </w:r>
      <w:r w:rsidR="008E282F">
        <w:rPr>
          <w:rFonts w:eastAsia="仿宋" w:hAnsi="仿宋" w:hint="eastAsia"/>
          <w:color w:val="000000"/>
          <w:sz w:val="30"/>
          <w:szCs w:val="30"/>
        </w:rPr>
        <w:t>危害等。</w:t>
      </w:r>
      <w:r w:rsidR="00CD68C1" w:rsidRPr="00CD68C1">
        <w:rPr>
          <w:rFonts w:eastAsia="仿宋" w:hAnsi="仿宋" w:hint="eastAsia"/>
          <w:color w:val="000000"/>
          <w:sz w:val="30"/>
          <w:szCs w:val="30"/>
        </w:rPr>
        <w:t>分析过程是对粮情因素的相关历史进行分析，如正常情况下，粮食温度、湿度在一年内的正常变化模型，害虫生态模型等，构成决策必须的条件。</w:t>
      </w:r>
    </w:p>
    <w:p w:rsidR="00DB7039" w:rsidRDefault="00670FA3" w:rsidP="00CE49EB">
      <w:pPr>
        <w:adjustRightInd w:val="0"/>
        <w:snapToGrid w:val="0"/>
        <w:spacing w:beforeLines="50" w:before="156" w:line="360" w:lineRule="auto"/>
        <w:ind w:firstLineChars="200" w:firstLine="600"/>
        <w:rPr>
          <w:rFonts w:eastAsia="仿宋" w:hAnsi="仿宋" w:hint="eastAsia"/>
          <w:color w:val="000000"/>
          <w:sz w:val="30"/>
          <w:szCs w:val="30"/>
        </w:rPr>
      </w:pPr>
      <w:r>
        <w:rPr>
          <w:rFonts w:eastAsia="仿宋" w:hAnsi="仿宋" w:hint="eastAsia"/>
          <w:color w:val="000000"/>
          <w:sz w:val="30"/>
          <w:szCs w:val="30"/>
        </w:rPr>
        <w:t>通过粮情分析，</w:t>
      </w:r>
      <w:r w:rsidR="00DB7039">
        <w:rPr>
          <w:rFonts w:eastAsia="仿宋" w:hAnsi="仿宋" w:hint="eastAsia"/>
          <w:color w:val="000000"/>
          <w:sz w:val="30"/>
          <w:szCs w:val="30"/>
        </w:rPr>
        <w:t>一是判断</w:t>
      </w:r>
      <w:r>
        <w:rPr>
          <w:rFonts w:eastAsia="仿宋" w:hAnsi="仿宋"/>
          <w:color w:val="000000"/>
          <w:sz w:val="30"/>
          <w:szCs w:val="30"/>
        </w:rPr>
        <w:t>储粮稳定性</w:t>
      </w:r>
      <w:r w:rsidR="00DB7039">
        <w:rPr>
          <w:rFonts w:eastAsia="仿宋" w:hAnsi="仿宋" w:hint="eastAsia"/>
          <w:color w:val="000000"/>
          <w:sz w:val="30"/>
          <w:szCs w:val="30"/>
        </w:rPr>
        <w:t>，对</w:t>
      </w:r>
      <w:r w:rsidR="00DB7039" w:rsidRPr="00622107">
        <w:rPr>
          <w:rFonts w:eastAsia="仿宋" w:hAnsi="仿宋"/>
          <w:color w:val="000000"/>
          <w:sz w:val="30"/>
          <w:szCs w:val="30"/>
        </w:rPr>
        <w:t>异常粮情诊断</w:t>
      </w:r>
      <w:r w:rsidR="00DB7039">
        <w:rPr>
          <w:rFonts w:eastAsia="仿宋" w:hAnsi="仿宋" w:hint="eastAsia"/>
          <w:color w:val="000000"/>
          <w:sz w:val="30"/>
          <w:szCs w:val="30"/>
        </w:rPr>
        <w:t>预警；二是</w:t>
      </w:r>
      <w:r>
        <w:rPr>
          <w:rFonts w:eastAsia="仿宋" w:hAnsi="仿宋" w:hint="eastAsia"/>
          <w:color w:val="000000"/>
          <w:sz w:val="30"/>
          <w:szCs w:val="30"/>
        </w:rPr>
        <w:t>根据</w:t>
      </w:r>
      <w:r w:rsidR="00DB7039">
        <w:rPr>
          <w:rFonts w:eastAsia="仿宋" w:hAnsi="仿宋"/>
          <w:color w:val="000000"/>
          <w:sz w:val="30"/>
          <w:szCs w:val="30"/>
        </w:rPr>
        <w:t>热传递转移</w:t>
      </w:r>
      <w:r w:rsidR="00DB7039">
        <w:rPr>
          <w:rFonts w:eastAsia="仿宋" w:hAnsi="仿宋" w:hint="eastAsia"/>
          <w:color w:val="000000"/>
          <w:sz w:val="30"/>
          <w:szCs w:val="30"/>
        </w:rPr>
        <w:t>数理统计，</w:t>
      </w:r>
      <w:r>
        <w:rPr>
          <w:rFonts w:eastAsia="仿宋" w:hAnsi="仿宋"/>
          <w:color w:val="000000"/>
          <w:sz w:val="30"/>
          <w:szCs w:val="30"/>
        </w:rPr>
        <w:t>外围粮温评价</w:t>
      </w:r>
      <w:r w:rsidR="00DB7039">
        <w:rPr>
          <w:rFonts w:eastAsia="仿宋" w:hAnsi="仿宋" w:hint="eastAsia"/>
          <w:color w:val="000000"/>
          <w:sz w:val="30"/>
          <w:szCs w:val="30"/>
        </w:rPr>
        <w:t>，</w:t>
      </w:r>
      <w:r>
        <w:rPr>
          <w:rFonts w:eastAsia="仿宋" w:hAnsi="仿宋" w:hint="eastAsia"/>
          <w:color w:val="000000"/>
          <w:sz w:val="30"/>
          <w:szCs w:val="30"/>
        </w:rPr>
        <w:t>统计</w:t>
      </w:r>
      <w:r w:rsidR="00DB7039" w:rsidRPr="00622107">
        <w:rPr>
          <w:rFonts w:eastAsia="仿宋" w:hAnsi="仿宋"/>
          <w:color w:val="000000"/>
          <w:sz w:val="30"/>
          <w:szCs w:val="30"/>
        </w:rPr>
        <w:t>低温</w:t>
      </w:r>
      <w:r w:rsidR="00DB7039">
        <w:rPr>
          <w:rFonts w:eastAsia="仿宋" w:hAnsi="仿宋" w:hint="eastAsia"/>
          <w:color w:val="000000"/>
          <w:sz w:val="30"/>
          <w:szCs w:val="30"/>
        </w:rPr>
        <w:t>或</w:t>
      </w:r>
      <w:r w:rsidR="00DB7039" w:rsidRPr="00622107">
        <w:rPr>
          <w:rFonts w:eastAsia="仿宋" w:hAnsi="仿宋"/>
          <w:color w:val="000000"/>
          <w:sz w:val="30"/>
          <w:szCs w:val="30"/>
        </w:rPr>
        <w:t>准低温达标数量及时间</w:t>
      </w:r>
      <w:r w:rsidR="00DB7039">
        <w:rPr>
          <w:rFonts w:eastAsia="仿宋" w:hAnsi="仿宋" w:hint="eastAsia"/>
          <w:color w:val="000000"/>
          <w:sz w:val="30"/>
          <w:szCs w:val="30"/>
        </w:rPr>
        <w:t>，</w:t>
      </w:r>
      <w:r w:rsidRPr="00622107">
        <w:rPr>
          <w:rFonts w:eastAsia="仿宋" w:hAnsi="仿宋"/>
          <w:color w:val="000000"/>
          <w:sz w:val="30"/>
          <w:szCs w:val="30"/>
        </w:rPr>
        <w:t>评价</w:t>
      </w:r>
      <w:r w:rsidR="00DB7039" w:rsidRPr="00622107">
        <w:rPr>
          <w:rFonts w:eastAsia="仿宋" w:hAnsi="仿宋"/>
          <w:color w:val="000000"/>
          <w:sz w:val="30"/>
          <w:szCs w:val="30"/>
        </w:rPr>
        <w:t>多仓控温效果和排序</w:t>
      </w:r>
      <w:r>
        <w:rPr>
          <w:rFonts w:eastAsia="仿宋" w:hAnsi="仿宋" w:hint="eastAsia"/>
          <w:color w:val="000000"/>
          <w:sz w:val="30"/>
          <w:szCs w:val="30"/>
        </w:rPr>
        <w:t>，</w:t>
      </w:r>
      <w:r w:rsidRPr="00C44E41">
        <w:rPr>
          <w:rFonts w:eastAsia="仿宋" w:hAnsi="仿宋"/>
          <w:color w:val="000000"/>
          <w:sz w:val="30"/>
          <w:szCs w:val="30"/>
        </w:rPr>
        <w:t>评价单仓及多仓的控温稳定性</w:t>
      </w:r>
      <w:r>
        <w:rPr>
          <w:rFonts w:eastAsia="仿宋" w:hAnsi="仿宋" w:hint="eastAsia"/>
          <w:color w:val="000000"/>
          <w:sz w:val="30"/>
          <w:szCs w:val="30"/>
        </w:rPr>
        <w:t>，</w:t>
      </w:r>
      <w:r w:rsidR="00DB7039" w:rsidRPr="00622107">
        <w:rPr>
          <w:rFonts w:eastAsia="仿宋" w:hAnsi="仿宋"/>
          <w:color w:val="000000"/>
          <w:sz w:val="30"/>
          <w:szCs w:val="30"/>
        </w:rPr>
        <w:t>标示低温</w:t>
      </w:r>
      <w:r w:rsidR="00DB7039">
        <w:rPr>
          <w:rFonts w:eastAsia="仿宋" w:hAnsi="仿宋" w:hint="eastAsia"/>
          <w:color w:val="000000"/>
          <w:sz w:val="30"/>
          <w:szCs w:val="30"/>
        </w:rPr>
        <w:t>仓</w:t>
      </w:r>
      <w:r w:rsidR="00DB7039" w:rsidRPr="00622107">
        <w:rPr>
          <w:rFonts w:eastAsia="仿宋" w:hAnsi="仿宋"/>
          <w:color w:val="000000"/>
          <w:sz w:val="30"/>
          <w:szCs w:val="30"/>
        </w:rPr>
        <w:t>、准低温</w:t>
      </w:r>
      <w:r w:rsidR="00DB7039">
        <w:rPr>
          <w:rFonts w:eastAsia="仿宋" w:hAnsi="仿宋" w:hint="eastAsia"/>
          <w:color w:val="000000"/>
          <w:sz w:val="30"/>
          <w:szCs w:val="30"/>
        </w:rPr>
        <w:t>仓和</w:t>
      </w:r>
      <w:r w:rsidR="00DB7039" w:rsidRPr="00622107">
        <w:rPr>
          <w:rFonts w:eastAsia="仿宋" w:hAnsi="仿宋"/>
          <w:color w:val="000000"/>
          <w:sz w:val="30"/>
          <w:szCs w:val="30"/>
        </w:rPr>
        <w:t>控温仓</w:t>
      </w:r>
      <w:r w:rsidR="00CE49EB">
        <w:rPr>
          <w:rFonts w:eastAsia="仿宋" w:hAnsi="仿宋" w:hint="eastAsia"/>
          <w:color w:val="000000"/>
          <w:sz w:val="30"/>
          <w:szCs w:val="30"/>
        </w:rPr>
        <w:t>；三是</w:t>
      </w:r>
      <w:r w:rsidR="00CE49EB" w:rsidRPr="00C44E41">
        <w:rPr>
          <w:rFonts w:eastAsia="仿宋" w:hAnsi="仿宋"/>
          <w:color w:val="000000"/>
          <w:sz w:val="30"/>
          <w:szCs w:val="30"/>
        </w:rPr>
        <w:t>根据粮食储藏品质指标，分析储粮稳定性，对粮库各仓粮食宜存与不宜存指标进行评价</w:t>
      </w:r>
      <w:r w:rsidR="00CE49EB">
        <w:rPr>
          <w:rFonts w:eastAsia="仿宋" w:hAnsi="仿宋" w:hint="eastAsia"/>
          <w:color w:val="000000"/>
          <w:sz w:val="30"/>
          <w:szCs w:val="30"/>
        </w:rPr>
        <w:t>；四是如果与粮情远程监控系统无缝链接，</w:t>
      </w:r>
      <w:r w:rsidR="00CE49EB" w:rsidRPr="00C44E41">
        <w:rPr>
          <w:rFonts w:eastAsia="仿宋" w:hAnsi="仿宋"/>
          <w:color w:val="000000"/>
          <w:sz w:val="30"/>
          <w:szCs w:val="30"/>
        </w:rPr>
        <w:t>通过对不同储粮生态区域大量粮情数据的挖掘和分析，</w:t>
      </w:r>
      <w:r w:rsidR="00CE49EB">
        <w:rPr>
          <w:rFonts w:eastAsia="仿宋" w:hAnsi="仿宋" w:hint="eastAsia"/>
          <w:color w:val="000000"/>
          <w:sz w:val="30"/>
          <w:szCs w:val="30"/>
        </w:rPr>
        <w:t>可以</w:t>
      </w:r>
      <w:r w:rsidR="00CE49EB" w:rsidRPr="00C44E41">
        <w:rPr>
          <w:rFonts w:eastAsia="仿宋" w:hAnsi="仿宋"/>
          <w:color w:val="000000"/>
          <w:sz w:val="30"/>
          <w:szCs w:val="30"/>
        </w:rPr>
        <w:t>提出适合各个区域经济、高效的储粮技术。</w:t>
      </w:r>
    </w:p>
    <w:p w:rsidR="00357FAC" w:rsidRPr="00716B04" w:rsidRDefault="00CE49EB" w:rsidP="00357FAC">
      <w:pPr>
        <w:adjustRightInd w:val="0"/>
        <w:snapToGrid w:val="0"/>
        <w:spacing w:before="50" w:line="360" w:lineRule="auto"/>
        <w:ind w:firstLineChars="200" w:firstLine="600"/>
        <w:rPr>
          <w:rFonts w:eastAsia="仿宋" w:hAnsi="仿宋"/>
          <w:color w:val="000000"/>
          <w:sz w:val="30"/>
          <w:szCs w:val="30"/>
        </w:rPr>
      </w:pPr>
      <w:r w:rsidRPr="00C44E41">
        <w:rPr>
          <w:rFonts w:eastAsia="仿宋" w:hAnsi="仿宋"/>
          <w:color w:val="000000"/>
          <w:sz w:val="30"/>
          <w:szCs w:val="30"/>
        </w:rPr>
        <w:t>通过对粮温数据的充分分析，</w:t>
      </w:r>
      <w:r>
        <w:rPr>
          <w:rFonts w:eastAsia="仿宋" w:hAnsi="仿宋" w:hint="eastAsia"/>
          <w:color w:val="000000"/>
          <w:sz w:val="30"/>
          <w:szCs w:val="30"/>
        </w:rPr>
        <w:t>根据历史粮情数据，</w:t>
      </w:r>
      <w:r w:rsidRPr="00C44E41">
        <w:rPr>
          <w:rFonts w:eastAsia="仿宋" w:hAnsi="仿宋"/>
          <w:color w:val="000000"/>
          <w:sz w:val="30"/>
          <w:szCs w:val="30"/>
        </w:rPr>
        <w:t>诊断异常高温、异常温差等粮情数据，</w:t>
      </w:r>
      <w:r w:rsidR="00196FC2" w:rsidRPr="00E575EF">
        <w:rPr>
          <w:rFonts w:eastAsia="仿宋" w:hAnsi="仿宋"/>
          <w:color w:val="000000"/>
          <w:sz w:val="30"/>
          <w:szCs w:val="30"/>
        </w:rPr>
        <w:t>自动报警</w:t>
      </w:r>
      <w:r w:rsidR="00196FC2">
        <w:rPr>
          <w:rFonts w:eastAsia="仿宋" w:hAnsi="仿宋" w:hint="eastAsia"/>
          <w:color w:val="000000"/>
          <w:sz w:val="30"/>
          <w:szCs w:val="30"/>
        </w:rPr>
        <w:t>，</w:t>
      </w:r>
      <w:r w:rsidRPr="00C44E41">
        <w:rPr>
          <w:rFonts w:eastAsia="仿宋" w:hAnsi="仿宋"/>
          <w:color w:val="000000"/>
          <w:sz w:val="30"/>
          <w:szCs w:val="30"/>
        </w:rPr>
        <w:t>及时提出粮情控制措施建议。</w:t>
      </w:r>
    </w:p>
    <w:p w:rsidR="00DB7039" w:rsidRPr="00622107" w:rsidRDefault="00DB7039" w:rsidP="00D13D97">
      <w:pPr>
        <w:adjustRightInd w:val="0"/>
        <w:snapToGrid w:val="0"/>
        <w:spacing w:before="50" w:line="360" w:lineRule="auto"/>
        <w:ind w:firstLineChars="200" w:firstLine="600"/>
        <w:rPr>
          <w:rFonts w:eastAsia="仿宋_GB2312"/>
          <w:b/>
          <w:color w:val="000000"/>
          <w:sz w:val="30"/>
          <w:szCs w:val="30"/>
        </w:rPr>
      </w:pPr>
      <w:r>
        <w:rPr>
          <w:rFonts w:eastAsia="仿宋_GB2312" w:hint="eastAsia"/>
          <w:b/>
          <w:color w:val="000000"/>
          <w:sz w:val="30"/>
          <w:szCs w:val="30"/>
        </w:rPr>
        <w:t>5</w:t>
      </w:r>
      <w:r w:rsidRPr="00622107">
        <w:rPr>
          <w:rFonts w:eastAsia="仿宋_GB2312"/>
          <w:b/>
          <w:color w:val="000000"/>
          <w:sz w:val="30"/>
          <w:szCs w:val="30"/>
        </w:rPr>
        <w:t>.</w:t>
      </w:r>
      <w:r>
        <w:rPr>
          <w:rFonts w:eastAsia="仿宋_GB2312" w:hint="eastAsia"/>
          <w:b/>
          <w:color w:val="000000"/>
          <w:sz w:val="30"/>
          <w:szCs w:val="30"/>
        </w:rPr>
        <w:t xml:space="preserve"> </w:t>
      </w:r>
      <w:r w:rsidRPr="00842D5E">
        <w:rPr>
          <w:rFonts w:eastAsia="仿宋_GB2312" w:hint="eastAsia"/>
          <w:b/>
          <w:color w:val="000000"/>
          <w:sz w:val="30"/>
          <w:szCs w:val="30"/>
        </w:rPr>
        <w:t>粮情控制措施建议</w:t>
      </w:r>
    </w:p>
    <w:p w:rsidR="00DB7039" w:rsidRDefault="00030DA7" w:rsidP="00DB7039">
      <w:pPr>
        <w:adjustRightInd w:val="0"/>
        <w:snapToGrid w:val="0"/>
        <w:spacing w:before="50" w:line="360" w:lineRule="auto"/>
        <w:ind w:firstLineChars="200" w:firstLine="600"/>
        <w:rPr>
          <w:rFonts w:eastAsia="仿宋" w:hAnsi="仿宋" w:hint="eastAsia"/>
          <w:color w:val="000000"/>
          <w:sz w:val="30"/>
          <w:szCs w:val="30"/>
        </w:rPr>
      </w:pPr>
      <w:r>
        <w:rPr>
          <w:rFonts w:eastAsia="仿宋" w:hAnsi="仿宋" w:hint="eastAsia"/>
          <w:color w:val="000000"/>
          <w:sz w:val="30"/>
          <w:szCs w:val="30"/>
        </w:rPr>
        <w:t>借助</w:t>
      </w:r>
      <w:r w:rsidRPr="00CC7B86">
        <w:rPr>
          <w:rFonts w:eastAsia="仿宋" w:hAnsi="仿宋"/>
          <w:color w:val="000000"/>
          <w:sz w:val="30"/>
          <w:szCs w:val="30"/>
        </w:rPr>
        <w:t>IDSS</w:t>
      </w:r>
      <w:r>
        <w:rPr>
          <w:rFonts w:eastAsia="仿宋" w:hAnsi="仿宋" w:hint="eastAsia"/>
          <w:color w:val="000000"/>
          <w:sz w:val="30"/>
          <w:szCs w:val="30"/>
        </w:rPr>
        <w:t>（</w:t>
      </w:r>
      <w:hyperlink r:id="rId29" w:tgtFrame="_blank" w:history="1">
        <w:r w:rsidRPr="00CC7B86">
          <w:rPr>
            <w:rFonts w:eastAsia="仿宋" w:hAnsi="仿宋"/>
            <w:color w:val="000000"/>
            <w:sz w:val="30"/>
            <w:szCs w:val="30"/>
          </w:rPr>
          <w:t>智能决策支持系统</w:t>
        </w:r>
      </w:hyperlink>
      <w:r>
        <w:rPr>
          <w:rFonts w:eastAsia="仿宋" w:hAnsi="仿宋" w:hint="eastAsia"/>
          <w:color w:val="000000"/>
          <w:sz w:val="30"/>
          <w:szCs w:val="30"/>
        </w:rPr>
        <w:t>）的理念，提出粮情控制措施建议。</w:t>
      </w:r>
      <w:r w:rsidRPr="00CC7B86">
        <w:rPr>
          <w:rFonts w:eastAsia="仿宋" w:hAnsi="仿宋"/>
          <w:color w:val="000000"/>
          <w:sz w:val="30"/>
          <w:szCs w:val="30"/>
        </w:rPr>
        <w:t>IDSS</w:t>
      </w:r>
      <w:r>
        <w:rPr>
          <w:rFonts w:eastAsia="仿宋" w:hAnsi="仿宋" w:hint="eastAsia"/>
          <w:color w:val="000000"/>
          <w:sz w:val="30"/>
          <w:szCs w:val="30"/>
        </w:rPr>
        <w:t>即</w:t>
      </w:r>
      <w:r w:rsidRPr="00CC7B86">
        <w:rPr>
          <w:rFonts w:eastAsia="仿宋" w:hAnsi="仿宋"/>
          <w:color w:val="000000"/>
          <w:sz w:val="30"/>
          <w:szCs w:val="30"/>
        </w:rPr>
        <w:t>Intelligent Decision Support System</w:t>
      </w:r>
      <w:r>
        <w:rPr>
          <w:rFonts w:eastAsia="仿宋" w:hAnsi="仿宋" w:hint="eastAsia"/>
          <w:color w:val="000000"/>
          <w:sz w:val="30"/>
          <w:szCs w:val="30"/>
        </w:rPr>
        <w:t>，是</w:t>
      </w:r>
      <w:r>
        <w:rPr>
          <w:rFonts w:eastAsia="仿宋" w:hAnsi="仿宋"/>
          <w:color w:val="000000"/>
          <w:sz w:val="30"/>
          <w:szCs w:val="30"/>
        </w:rPr>
        <w:t>决策支持系统</w:t>
      </w:r>
      <w:r w:rsidRPr="00CC7B86">
        <w:rPr>
          <w:rFonts w:eastAsia="仿宋" w:hAnsi="仿宋"/>
          <w:color w:val="000000"/>
          <w:sz w:val="30"/>
          <w:szCs w:val="30"/>
        </w:rPr>
        <w:t>与</w:t>
      </w:r>
      <w:hyperlink r:id="rId30" w:tgtFrame="_blank" w:history="1">
        <w:r w:rsidRPr="00CC7B86">
          <w:rPr>
            <w:rFonts w:eastAsia="仿宋" w:hAnsi="仿宋"/>
            <w:color w:val="000000"/>
            <w:sz w:val="30"/>
            <w:szCs w:val="30"/>
          </w:rPr>
          <w:t>专家系统</w:t>
        </w:r>
      </w:hyperlink>
      <w:r w:rsidRPr="00CC7B86">
        <w:rPr>
          <w:rFonts w:eastAsia="仿宋" w:hAnsi="仿宋"/>
          <w:color w:val="000000"/>
          <w:sz w:val="30"/>
          <w:szCs w:val="30"/>
        </w:rPr>
        <w:t>（</w:t>
      </w:r>
      <w:r w:rsidRPr="00CC7B86">
        <w:rPr>
          <w:rFonts w:eastAsia="仿宋" w:hAnsi="仿宋"/>
          <w:color w:val="000000"/>
          <w:sz w:val="30"/>
          <w:szCs w:val="30"/>
        </w:rPr>
        <w:t>Expert System, ES</w:t>
      </w:r>
      <w:r w:rsidRPr="00CC7B86">
        <w:rPr>
          <w:rFonts w:eastAsia="仿宋" w:hAnsi="仿宋"/>
          <w:color w:val="000000"/>
          <w:sz w:val="30"/>
          <w:szCs w:val="30"/>
        </w:rPr>
        <w:t>）相结合</w:t>
      </w:r>
      <w:r>
        <w:rPr>
          <w:rFonts w:eastAsia="仿宋" w:hAnsi="仿宋" w:hint="eastAsia"/>
          <w:color w:val="000000"/>
          <w:sz w:val="30"/>
          <w:szCs w:val="30"/>
        </w:rPr>
        <w:t>，是</w:t>
      </w:r>
      <w:r w:rsidRPr="00CC7B86">
        <w:rPr>
          <w:rFonts w:eastAsia="仿宋" w:hAnsi="仿宋"/>
          <w:color w:val="000000"/>
          <w:sz w:val="30"/>
          <w:szCs w:val="30"/>
        </w:rPr>
        <w:t>数据仓库（</w:t>
      </w:r>
      <w:r w:rsidRPr="00CC7B86">
        <w:rPr>
          <w:rFonts w:eastAsia="仿宋" w:hAnsi="仿宋"/>
          <w:color w:val="000000"/>
          <w:sz w:val="30"/>
          <w:szCs w:val="30"/>
        </w:rPr>
        <w:t>Data Warehouse, DW</w:t>
      </w:r>
      <w:r w:rsidRPr="00CC7B86">
        <w:rPr>
          <w:rFonts w:eastAsia="仿宋" w:hAnsi="仿宋"/>
          <w:color w:val="000000"/>
          <w:sz w:val="30"/>
          <w:szCs w:val="30"/>
        </w:rPr>
        <w:t>）、</w:t>
      </w:r>
      <w:hyperlink r:id="rId31" w:tgtFrame="_blank" w:history="1">
        <w:r w:rsidRPr="00CC7B86">
          <w:rPr>
            <w:rFonts w:eastAsia="仿宋" w:hAnsi="仿宋"/>
            <w:color w:val="000000"/>
            <w:sz w:val="30"/>
            <w:szCs w:val="30"/>
          </w:rPr>
          <w:t>联机分析处理</w:t>
        </w:r>
      </w:hyperlink>
      <w:r w:rsidRPr="00CC7B86">
        <w:rPr>
          <w:rFonts w:eastAsia="仿宋" w:hAnsi="仿宋"/>
          <w:color w:val="000000"/>
          <w:sz w:val="30"/>
          <w:szCs w:val="30"/>
        </w:rPr>
        <w:t>（</w:t>
      </w:r>
      <w:r w:rsidRPr="00CC7B86">
        <w:rPr>
          <w:rFonts w:eastAsia="仿宋" w:hAnsi="仿宋"/>
          <w:color w:val="000000"/>
          <w:sz w:val="30"/>
          <w:szCs w:val="30"/>
        </w:rPr>
        <w:t>On-Line Analysis Processing, OLAP</w:t>
      </w:r>
      <w:r w:rsidRPr="00CC7B86">
        <w:rPr>
          <w:rFonts w:eastAsia="仿宋" w:hAnsi="仿宋"/>
          <w:color w:val="000000"/>
          <w:sz w:val="30"/>
          <w:szCs w:val="30"/>
        </w:rPr>
        <w:t>）和</w:t>
      </w:r>
      <w:hyperlink r:id="rId32" w:tgtFrame="_blank" w:history="1">
        <w:r w:rsidRPr="00CC7B86">
          <w:rPr>
            <w:rFonts w:eastAsia="仿宋" w:hAnsi="仿宋"/>
            <w:color w:val="000000"/>
            <w:sz w:val="30"/>
            <w:szCs w:val="30"/>
          </w:rPr>
          <w:t>数据挖掘</w:t>
        </w:r>
      </w:hyperlink>
      <w:r w:rsidRPr="00CC7B86">
        <w:rPr>
          <w:rFonts w:eastAsia="仿宋" w:hAnsi="仿宋"/>
          <w:color w:val="000000"/>
          <w:sz w:val="30"/>
          <w:szCs w:val="30"/>
        </w:rPr>
        <w:t>（</w:t>
      </w:r>
      <w:r w:rsidRPr="00CC7B86">
        <w:rPr>
          <w:rFonts w:eastAsia="仿宋" w:hAnsi="仿宋"/>
          <w:color w:val="000000"/>
          <w:sz w:val="30"/>
          <w:szCs w:val="30"/>
        </w:rPr>
        <w:t>Data Mining, DM</w:t>
      </w:r>
      <w:r w:rsidR="004224B7">
        <w:rPr>
          <w:rFonts w:eastAsia="仿宋" w:hAnsi="仿宋"/>
          <w:color w:val="000000"/>
          <w:sz w:val="30"/>
          <w:szCs w:val="30"/>
        </w:rPr>
        <w:t>）</w:t>
      </w:r>
      <w:r w:rsidRPr="00CC7B86">
        <w:rPr>
          <w:rFonts w:eastAsia="仿宋" w:hAnsi="仿宋"/>
          <w:color w:val="000000"/>
          <w:sz w:val="30"/>
          <w:szCs w:val="30"/>
        </w:rPr>
        <w:t>，</w:t>
      </w:r>
      <w:r w:rsidRPr="00CC7B86">
        <w:rPr>
          <w:rFonts w:eastAsia="仿宋" w:hAnsi="仿宋"/>
          <w:color w:val="000000"/>
          <w:sz w:val="30"/>
          <w:szCs w:val="30"/>
        </w:rPr>
        <w:t>DW+OLAP+DM</w:t>
      </w:r>
      <w:r w:rsidR="004224B7">
        <w:rPr>
          <w:rFonts w:eastAsia="仿宋" w:hAnsi="仿宋"/>
          <w:color w:val="000000"/>
          <w:sz w:val="30"/>
          <w:szCs w:val="30"/>
        </w:rPr>
        <w:t>形成</w:t>
      </w:r>
      <w:r w:rsidRPr="00CC7B86">
        <w:rPr>
          <w:rFonts w:eastAsia="仿宋" w:hAnsi="仿宋"/>
          <w:color w:val="000000"/>
          <w:sz w:val="30"/>
          <w:szCs w:val="30"/>
        </w:rPr>
        <w:t>决策支持系统。</w:t>
      </w:r>
      <w:r w:rsidRPr="00CC7B86">
        <w:rPr>
          <w:rFonts w:eastAsia="仿宋" w:hAnsi="仿宋"/>
          <w:color w:val="000000"/>
          <w:sz w:val="30"/>
          <w:szCs w:val="30"/>
        </w:rPr>
        <w:t>IDSS</w:t>
      </w:r>
      <w:r w:rsidRPr="00CC7B86">
        <w:rPr>
          <w:rFonts w:eastAsia="仿宋" w:hAnsi="仿宋"/>
          <w:color w:val="000000"/>
          <w:sz w:val="30"/>
          <w:szCs w:val="30"/>
        </w:rPr>
        <w:t>充分发挥了专家系统以知识推理形式解决定性分析问题的特点，又</w:t>
      </w:r>
      <w:r>
        <w:rPr>
          <w:rFonts w:eastAsia="仿宋" w:hAnsi="仿宋"/>
          <w:color w:val="000000"/>
          <w:sz w:val="30"/>
          <w:szCs w:val="30"/>
        </w:rPr>
        <w:t>发挥了决策支持系统以模型计算为核心的解决定量分析问题的特点，做到</w:t>
      </w:r>
      <w:r w:rsidRPr="00CC7B86">
        <w:rPr>
          <w:rFonts w:eastAsia="仿宋" w:hAnsi="仿宋"/>
          <w:color w:val="000000"/>
          <w:sz w:val="30"/>
          <w:szCs w:val="30"/>
        </w:rPr>
        <w:t>定</w:t>
      </w:r>
      <w:r w:rsidR="004224B7">
        <w:rPr>
          <w:rFonts w:eastAsia="仿宋" w:hAnsi="仿宋"/>
          <w:color w:val="000000"/>
          <w:sz w:val="30"/>
          <w:szCs w:val="30"/>
        </w:rPr>
        <w:t>性分析和定量分析的有机结合。</w:t>
      </w:r>
      <w:r w:rsidRPr="00CC7B86">
        <w:rPr>
          <w:rFonts w:eastAsia="仿宋" w:hAnsi="仿宋"/>
          <w:color w:val="000000"/>
          <w:sz w:val="30"/>
          <w:szCs w:val="30"/>
        </w:rPr>
        <w:t>决策支持系统的特点是从数据中获取辅助决策信息和知识，</w:t>
      </w:r>
      <w:r w:rsidR="004224B7">
        <w:rPr>
          <w:rFonts w:eastAsia="仿宋" w:hAnsi="仿宋" w:hint="eastAsia"/>
          <w:color w:val="000000"/>
          <w:sz w:val="30"/>
          <w:szCs w:val="30"/>
        </w:rPr>
        <w:t>主要</w:t>
      </w:r>
      <w:r w:rsidR="00DB7039">
        <w:rPr>
          <w:rFonts w:eastAsia="仿宋" w:hAnsi="仿宋" w:hint="eastAsia"/>
          <w:color w:val="000000"/>
          <w:sz w:val="30"/>
          <w:szCs w:val="30"/>
        </w:rPr>
        <w:t>根据粮情变化数学模型，</w:t>
      </w:r>
      <w:r w:rsidR="004224B7">
        <w:rPr>
          <w:rFonts w:eastAsia="仿宋" w:hAnsi="仿宋" w:hint="eastAsia"/>
          <w:color w:val="000000"/>
          <w:sz w:val="30"/>
          <w:szCs w:val="30"/>
        </w:rPr>
        <w:t>包括</w:t>
      </w:r>
      <w:r w:rsidR="00DB7039">
        <w:rPr>
          <w:rFonts w:eastAsia="仿宋" w:hAnsi="仿宋" w:hint="eastAsia"/>
          <w:color w:val="000000"/>
          <w:sz w:val="30"/>
          <w:szCs w:val="30"/>
        </w:rPr>
        <w:t>粮温</w:t>
      </w:r>
      <w:r w:rsidR="004224B7">
        <w:rPr>
          <w:rFonts w:eastAsia="仿宋" w:hAnsi="仿宋" w:hint="eastAsia"/>
          <w:color w:val="000000"/>
          <w:sz w:val="30"/>
          <w:szCs w:val="30"/>
        </w:rPr>
        <w:t>变化</w:t>
      </w:r>
      <w:r w:rsidR="00DB7039">
        <w:rPr>
          <w:rFonts w:eastAsia="仿宋" w:hAnsi="仿宋" w:hint="eastAsia"/>
          <w:color w:val="000000"/>
          <w:sz w:val="30"/>
          <w:szCs w:val="30"/>
        </w:rPr>
        <w:t>、粮食水分情况、储粮害虫情况、外温外湿情况、设施设备情况，</w:t>
      </w:r>
      <w:r w:rsidR="00196FC2" w:rsidRPr="00E575EF">
        <w:rPr>
          <w:rFonts w:eastAsia="仿宋" w:hAnsi="仿宋"/>
          <w:color w:val="000000"/>
          <w:sz w:val="30"/>
          <w:szCs w:val="30"/>
        </w:rPr>
        <w:t>根</w:t>
      </w:r>
      <w:r w:rsidR="00C15CA0">
        <w:rPr>
          <w:rFonts w:eastAsia="仿宋" w:hAnsi="仿宋"/>
          <w:color w:val="000000"/>
          <w:sz w:val="30"/>
          <w:szCs w:val="30"/>
        </w:rPr>
        <w:t>据测量到的历史数据及粮温变化规律自动分析</w:t>
      </w:r>
      <w:r w:rsidR="00C15CA0">
        <w:rPr>
          <w:rFonts w:eastAsia="仿宋" w:hAnsi="仿宋" w:hint="eastAsia"/>
          <w:color w:val="000000"/>
          <w:sz w:val="30"/>
          <w:szCs w:val="30"/>
        </w:rPr>
        <w:t>，</w:t>
      </w:r>
      <w:r w:rsidR="00DB7039">
        <w:rPr>
          <w:rFonts w:eastAsia="仿宋" w:hAnsi="仿宋" w:hint="eastAsia"/>
          <w:color w:val="000000"/>
          <w:sz w:val="30"/>
          <w:szCs w:val="30"/>
        </w:rPr>
        <w:t>适时提出排积热通风、保水通风、防结露通风、自然通风、膜下环流通风、上行式降温通风、下行式降温通风等机械通风措施，提出磷化氢熏蒸、氮气气调等害虫防治措施，提出空调制冷、谷物冷却等补冷降温措施。</w:t>
      </w:r>
    </w:p>
    <w:p w:rsidR="00B22DB3" w:rsidRDefault="00B22DB3" w:rsidP="00D13D97">
      <w:pPr>
        <w:pStyle w:val="af6"/>
        <w:adjustRightInd w:val="0"/>
        <w:snapToGrid w:val="0"/>
        <w:spacing w:before="50" w:beforeAutospacing="0" w:after="0" w:afterAutospacing="0" w:line="360" w:lineRule="auto"/>
        <w:ind w:firstLineChars="200" w:firstLine="600"/>
        <w:jc w:val="both"/>
        <w:rPr>
          <w:rFonts w:ascii="Times New Roman" w:eastAsia="仿宋_GB2312" w:hAnsi="Times New Roman" w:hint="eastAsia"/>
          <w:b/>
          <w:bCs/>
          <w:color w:val="000000"/>
          <w:kern w:val="2"/>
          <w:sz w:val="30"/>
          <w:szCs w:val="30"/>
        </w:rPr>
      </w:pPr>
      <w:r w:rsidRPr="00622107">
        <w:rPr>
          <w:rFonts w:ascii="Times New Roman" w:eastAsia="仿宋_GB2312" w:hAnsi="Times New Roman"/>
          <w:b/>
          <w:bCs/>
          <w:color w:val="000000"/>
          <w:kern w:val="2"/>
          <w:sz w:val="30"/>
          <w:szCs w:val="30"/>
        </w:rPr>
        <w:t>（</w:t>
      </w:r>
      <w:r>
        <w:rPr>
          <w:rFonts w:ascii="Times New Roman" w:eastAsia="仿宋_GB2312" w:hAnsi="Times New Roman" w:hint="eastAsia"/>
          <w:b/>
          <w:bCs/>
          <w:color w:val="000000"/>
          <w:kern w:val="2"/>
          <w:sz w:val="30"/>
          <w:szCs w:val="30"/>
        </w:rPr>
        <w:t>三</w:t>
      </w:r>
      <w:r w:rsidR="00503FDF">
        <w:rPr>
          <w:rFonts w:ascii="Times New Roman" w:eastAsia="仿宋_GB2312" w:hAnsi="Times New Roman"/>
          <w:b/>
          <w:bCs/>
          <w:color w:val="000000"/>
          <w:kern w:val="2"/>
          <w:sz w:val="30"/>
          <w:szCs w:val="30"/>
        </w:rPr>
        <w:t>）</w:t>
      </w:r>
      <w:r w:rsidR="00503FDF" w:rsidRPr="00503FDF">
        <w:rPr>
          <w:rFonts w:ascii="Times New Roman" w:eastAsia="仿宋_GB2312" w:hAnsi="Times New Roman" w:hint="eastAsia"/>
          <w:b/>
          <w:bCs/>
          <w:color w:val="000000"/>
          <w:kern w:val="2"/>
          <w:sz w:val="30"/>
          <w:szCs w:val="30"/>
        </w:rPr>
        <w:t>关键技术</w:t>
      </w:r>
    </w:p>
    <w:p w:rsidR="00B22DB3" w:rsidRPr="00622107" w:rsidRDefault="00B22DB3"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 xml:space="preserve">1. </w:t>
      </w:r>
      <w:r w:rsidR="00503FDF" w:rsidRPr="00503FDF">
        <w:rPr>
          <w:rFonts w:eastAsia="仿宋_GB2312" w:hint="eastAsia"/>
          <w:b/>
          <w:color w:val="000000"/>
          <w:sz w:val="30"/>
          <w:szCs w:val="30"/>
        </w:rPr>
        <w:t>组件技术</w:t>
      </w:r>
    </w:p>
    <w:p w:rsidR="00B22DB3" w:rsidRPr="00503FDF" w:rsidRDefault="00B22DB3" w:rsidP="00503FDF">
      <w:pPr>
        <w:adjustRightInd w:val="0"/>
        <w:snapToGrid w:val="0"/>
        <w:spacing w:before="50" w:line="360" w:lineRule="auto"/>
        <w:ind w:firstLineChars="200" w:firstLine="600"/>
        <w:rPr>
          <w:rFonts w:eastAsia="仿宋" w:hAnsi="仿宋"/>
          <w:color w:val="000000"/>
          <w:sz w:val="30"/>
          <w:szCs w:val="30"/>
        </w:rPr>
      </w:pPr>
      <w:r w:rsidRPr="00503FDF">
        <w:rPr>
          <w:rFonts w:eastAsia="仿宋" w:hAnsi="仿宋" w:hint="eastAsia"/>
          <w:color w:val="000000"/>
          <w:sz w:val="30"/>
          <w:szCs w:val="30"/>
        </w:rPr>
        <w:t>通过组件技术将决策系统各个模块封装为多个组件，利用协调器（</w:t>
      </w:r>
      <w:r w:rsidRPr="00503FDF">
        <w:rPr>
          <w:rFonts w:eastAsia="仿宋" w:hAnsi="仿宋"/>
          <w:color w:val="000000"/>
          <w:sz w:val="30"/>
          <w:szCs w:val="30"/>
        </w:rPr>
        <w:t>coordinator</w:t>
      </w:r>
      <w:r w:rsidRPr="00503FDF">
        <w:rPr>
          <w:rFonts w:eastAsia="仿宋" w:hAnsi="仿宋" w:hint="eastAsia"/>
          <w:color w:val="000000"/>
          <w:sz w:val="30"/>
          <w:szCs w:val="30"/>
        </w:rPr>
        <w:t>）实现用户与机器之间、库与库之间及数据与数据之间的协同作业，并提供与其他系统和软件进行交互的接口。因为使用了基于组件的开发方法，可面向对象</w:t>
      </w:r>
      <w:r w:rsidR="00503FDF">
        <w:rPr>
          <w:rFonts w:eastAsia="仿宋" w:hAnsi="仿宋" w:hint="eastAsia"/>
          <w:color w:val="000000"/>
          <w:sz w:val="30"/>
          <w:szCs w:val="30"/>
        </w:rPr>
        <w:t>的定制组件，每个组件是一段编译完备、封装好的代码，系统由多个组件打包而成，从而实现</w:t>
      </w:r>
      <w:r w:rsidRPr="00503FDF">
        <w:rPr>
          <w:rFonts w:eastAsia="仿宋" w:hAnsi="仿宋" w:hint="eastAsia"/>
          <w:color w:val="000000"/>
          <w:sz w:val="30"/>
          <w:szCs w:val="30"/>
        </w:rPr>
        <w:t>系统模块化、封装性和重用性的特点。</w:t>
      </w:r>
    </w:p>
    <w:p w:rsidR="00B22DB3" w:rsidRPr="00503FDF" w:rsidRDefault="00B22DB3" w:rsidP="00D13D97">
      <w:pPr>
        <w:adjustRightInd w:val="0"/>
        <w:snapToGrid w:val="0"/>
        <w:spacing w:before="50" w:line="360" w:lineRule="auto"/>
        <w:ind w:firstLineChars="200" w:firstLine="600"/>
        <w:rPr>
          <w:rFonts w:eastAsia="仿宋_GB2312"/>
          <w:b/>
          <w:color w:val="000000"/>
          <w:sz w:val="30"/>
          <w:szCs w:val="30"/>
        </w:rPr>
      </w:pPr>
      <w:r w:rsidRPr="00503FDF">
        <w:rPr>
          <w:rFonts w:eastAsia="仿宋_GB2312"/>
          <w:b/>
          <w:color w:val="000000"/>
          <w:sz w:val="30"/>
          <w:szCs w:val="30"/>
        </w:rPr>
        <w:t>2</w:t>
      </w:r>
      <w:r w:rsidR="00503FDF">
        <w:rPr>
          <w:rFonts w:eastAsia="仿宋_GB2312" w:hint="eastAsia"/>
          <w:b/>
          <w:color w:val="000000"/>
          <w:sz w:val="30"/>
          <w:szCs w:val="30"/>
        </w:rPr>
        <w:t xml:space="preserve">. </w:t>
      </w:r>
      <w:r w:rsidRPr="00503FDF">
        <w:rPr>
          <w:rFonts w:eastAsia="仿宋_GB2312" w:hint="eastAsia"/>
          <w:b/>
          <w:color w:val="000000"/>
          <w:sz w:val="30"/>
          <w:szCs w:val="30"/>
        </w:rPr>
        <w:t>多库协同技术</w:t>
      </w:r>
    </w:p>
    <w:p w:rsidR="00B22DB3" w:rsidRPr="00503FDF" w:rsidRDefault="00B22DB3" w:rsidP="00503FDF">
      <w:pPr>
        <w:adjustRightInd w:val="0"/>
        <w:snapToGrid w:val="0"/>
        <w:spacing w:before="50" w:line="360" w:lineRule="auto"/>
        <w:ind w:firstLineChars="200" w:firstLine="600"/>
        <w:rPr>
          <w:rFonts w:eastAsia="仿宋" w:hAnsi="仿宋"/>
          <w:color w:val="000000"/>
          <w:sz w:val="30"/>
          <w:szCs w:val="30"/>
        </w:rPr>
      </w:pPr>
      <w:r w:rsidRPr="00503FDF">
        <w:rPr>
          <w:rFonts w:eastAsia="仿宋" w:hAnsi="仿宋" w:hint="eastAsia"/>
          <w:color w:val="000000"/>
          <w:sz w:val="30"/>
          <w:szCs w:val="30"/>
        </w:rPr>
        <w:t>系统采用知识主导型的多库协同软件结构，其中知识起主导作用，主要是考虑该结构适用于以专家系统为中心建立的智能决策支持系统。多库协同器根据问题求解的需要，实现对模型库、知识库、方法库和数据库的调度与协调，从而完成知识调度、信息查询等决策处理。本系统中，根据用户提出的决策目标确定知识决策方式，再结合决策要求、事实数据、知识规则对数据源的要求，采用既定的数据抽取策略，进行规则推理，并给出决策结果。</w:t>
      </w:r>
    </w:p>
    <w:p w:rsidR="00B22DB3" w:rsidRPr="00BE68BF" w:rsidRDefault="00B22DB3" w:rsidP="00D13D97">
      <w:pPr>
        <w:adjustRightInd w:val="0"/>
        <w:snapToGrid w:val="0"/>
        <w:spacing w:before="50" w:line="360" w:lineRule="auto"/>
        <w:ind w:firstLineChars="200" w:firstLine="600"/>
        <w:rPr>
          <w:rFonts w:eastAsia="仿宋_GB2312"/>
          <w:b/>
          <w:color w:val="000000"/>
          <w:sz w:val="30"/>
          <w:szCs w:val="30"/>
        </w:rPr>
      </w:pPr>
      <w:r w:rsidRPr="00BE68BF">
        <w:rPr>
          <w:rFonts w:eastAsia="仿宋_GB2312"/>
          <w:b/>
          <w:color w:val="000000"/>
          <w:sz w:val="30"/>
          <w:szCs w:val="30"/>
        </w:rPr>
        <w:t>3</w:t>
      </w:r>
      <w:r w:rsidR="00BE68BF">
        <w:rPr>
          <w:rFonts w:eastAsia="仿宋_GB2312" w:hint="eastAsia"/>
          <w:b/>
          <w:color w:val="000000"/>
          <w:sz w:val="30"/>
          <w:szCs w:val="30"/>
        </w:rPr>
        <w:t xml:space="preserve">. </w:t>
      </w:r>
      <w:r w:rsidRPr="00BE68BF">
        <w:rPr>
          <w:rFonts w:eastAsia="仿宋_GB2312" w:hint="eastAsia"/>
          <w:b/>
          <w:color w:val="000000"/>
          <w:sz w:val="30"/>
          <w:szCs w:val="30"/>
        </w:rPr>
        <w:t>人机协调技术</w:t>
      </w:r>
    </w:p>
    <w:p w:rsidR="00B22DB3" w:rsidRPr="0077266B" w:rsidRDefault="0077266B" w:rsidP="0077266B">
      <w:pPr>
        <w:adjustRightInd w:val="0"/>
        <w:snapToGrid w:val="0"/>
        <w:spacing w:before="50" w:line="360" w:lineRule="auto"/>
        <w:ind w:firstLineChars="200" w:firstLine="600"/>
        <w:rPr>
          <w:rFonts w:eastAsia="仿宋" w:hAnsi="仿宋"/>
          <w:color w:val="000000"/>
          <w:sz w:val="30"/>
          <w:szCs w:val="30"/>
        </w:rPr>
      </w:pPr>
      <w:r w:rsidRPr="0077266B">
        <w:rPr>
          <w:rFonts w:eastAsia="仿宋" w:hAnsi="仿宋" w:hint="eastAsia"/>
          <w:color w:val="000000"/>
          <w:sz w:val="30"/>
          <w:szCs w:val="30"/>
        </w:rPr>
        <w:t>系统较好地实现了人机友好交互和智能结合。利用</w:t>
      </w:r>
      <w:r w:rsidR="00B22DB3" w:rsidRPr="0077266B">
        <w:rPr>
          <w:rFonts w:eastAsia="仿宋" w:hAnsi="仿宋"/>
          <w:color w:val="000000"/>
          <w:sz w:val="30"/>
          <w:szCs w:val="30"/>
        </w:rPr>
        <w:t xml:space="preserve">Windows </w:t>
      </w:r>
      <w:r w:rsidR="00B22DB3" w:rsidRPr="0077266B">
        <w:rPr>
          <w:rFonts w:eastAsia="仿宋" w:hAnsi="仿宋" w:hint="eastAsia"/>
          <w:color w:val="000000"/>
          <w:sz w:val="30"/>
          <w:szCs w:val="30"/>
        </w:rPr>
        <w:t>完备的图形功能、友好的界面和易学易用的特点来编制人机界面，使用户和系统机器合理分工，辅助用户得到所求问题的解。在交互过程中，帮助用户抽取问题的特征，包括：决策问题所处的环境信息；指导用户分析问题求解方法等；提供相关分析知识；相关的模型及其分析和计算。</w:t>
      </w:r>
    </w:p>
    <w:p w:rsidR="00B22DB3" w:rsidRPr="00B22DB3" w:rsidRDefault="00B22DB3" w:rsidP="00DB7039">
      <w:pPr>
        <w:adjustRightInd w:val="0"/>
        <w:snapToGrid w:val="0"/>
        <w:spacing w:before="50" w:line="360" w:lineRule="auto"/>
        <w:ind w:firstLineChars="200" w:firstLine="600"/>
        <w:rPr>
          <w:rFonts w:eastAsia="仿宋"/>
          <w:color w:val="000000"/>
          <w:sz w:val="30"/>
          <w:szCs w:val="30"/>
        </w:rPr>
      </w:pPr>
    </w:p>
    <w:p w:rsidR="00484A47" w:rsidRPr="00622107" w:rsidRDefault="00983E73" w:rsidP="00DB177D">
      <w:pPr>
        <w:adjustRightInd w:val="0"/>
        <w:snapToGrid w:val="0"/>
        <w:spacing w:beforeLines="50" w:before="156" w:line="360" w:lineRule="auto"/>
        <w:ind w:firstLineChars="200" w:firstLine="643"/>
        <w:rPr>
          <w:rFonts w:eastAsia="黑体"/>
          <w:b/>
          <w:bCs/>
          <w:color w:val="000000"/>
          <w:sz w:val="32"/>
        </w:rPr>
      </w:pPr>
      <w:bookmarkStart w:id="12" w:name="_Toc386916495"/>
      <w:r>
        <w:rPr>
          <w:rFonts w:eastAsia="黑体"/>
          <w:b/>
          <w:bCs/>
          <w:color w:val="000000"/>
          <w:sz w:val="32"/>
        </w:rPr>
        <w:br w:type="page"/>
      </w:r>
      <w:r w:rsidR="00965F4A" w:rsidRPr="00622107">
        <w:rPr>
          <w:rFonts w:eastAsia="黑体"/>
          <w:b/>
          <w:bCs/>
          <w:color w:val="000000"/>
          <w:sz w:val="32"/>
        </w:rPr>
        <w:t>五</w:t>
      </w:r>
      <w:r w:rsidR="00484A47" w:rsidRPr="00622107">
        <w:rPr>
          <w:rFonts w:eastAsia="黑体"/>
          <w:b/>
          <w:bCs/>
          <w:color w:val="000000"/>
          <w:sz w:val="32"/>
        </w:rPr>
        <w:t>、项目考核指标</w:t>
      </w:r>
      <w:bookmarkEnd w:id="12"/>
    </w:p>
    <w:p w:rsidR="00484A47" w:rsidRPr="00622107" w:rsidRDefault="00484A47"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（一）主要技术指标</w:t>
      </w:r>
    </w:p>
    <w:p w:rsidR="009E14DF" w:rsidRPr="00622107" w:rsidRDefault="00484A47"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 xml:space="preserve">1. </w:t>
      </w:r>
      <w:r w:rsidR="00CB5C91" w:rsidRPr="00622107">
        <w:rPr>
          <w:rFonts w:eastAsia="仿宋" w:hAnsi="仿宋"/>
          <w:color w:val="000000"/>
          <w:sz w:val="30"/>
          <w:szCs w:val="30"/>
        </w:rPr>
        <w:t>开发</w:t>
      </w:r>
      <w:r w:rsidR="009A6C06">
        <w:rPr>
          <w:rFonts w:eastAsia="仿宋" w:hAnsi="仿宋" w:hint="eastAsia"/>
          <w:color w:val="000000"/>
          <w:sz w:val="30"/>
          <w:szCs w:val="30"/>
        </w:rPr>
        <w:t>粮情数据接口</w:t>
      </w:r>
      <w:r w:rsidR="00F874F3">
        <w:rPr>
          <w:rFonts w:eastAsia="仿宋" w:hAnsi="仿宋" w:hint="eastAsia"/>
          <w:color w:val="000000"/>
          <w:sz w:val="30"/>
          <w:szCs w:val="30"/>
        </w:rPr>
        <w:t>模块</w:t>
      </w:r>
      <w:r w:rsidR="009A6C06">
        <w:rPr>
          <w:rFonts w:eastAsia="仿宋" w:hAnsi="仿宋" w:hint="eastAsia"/>
          <w:color w:val="000000"/>
          <w:sz w:val="30"/>
          <w:szCs w:val="30"/>
        </w:rPr>
        <w:t>，能与总公司粮情远程监控系统交互实时数据</w:t>
      </w:r>
      <w:r w:rsidR="000428C0" w:rsidRPr="00622107">
        <w:rPr>
          <w:rFonts w:eastAsia="仿宋" w:hAnsi="仿宋"/>
          <w:color w:val="000000"/>
          <w:sz w:val="30"/>
          <w:szCs w:val="30"/>
        </w:rPr>
        <w:t>。</w:t>
      </w:r>
    </w:p>
    <w:p w:rsidR="00484A47" w:rsidRPr="00622107" w:rsidRDefault="00484A47"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 xml:space="preserve">2. </w:t>
      </w:r>
      <w:r w:rsidR="00CB5C91" w:rsidRPr="00622107">
        <w:rPr>
          <w:rFonts w:eastAsia="仿宋" w:hAnsi="仿宋"/>
          <w:color w:val="000000"/>
          <w:sz w:val="30"/>
          <w:szCs w:val="30"/>
        </w:rPr>
        <w:t>开发</w:t>
      </w:r>
      <w:r w:rsidR="009A6C06">
        <w:rPr>
          <w:rFonts w:eastAsia="仿宋" w:hAnsi="仿宋" w:hint="eastAsia"/>
          <w:color w:val="000000"/>
          <w:sz w:val="30"/>
          <w:szCs w:val="30"/>
        </w:rPr>
        <w:t>粮情数据真实性</w:t>
      </w:r>
      <w:r w:rsidR="00F874F3">
        <w:rPr>
          <w:rFonts w:eastAsia="仿宋" w:hAnsi="仿宋" w:hint="eastAsia"/>
          <w:color w:val="000000"/>
          <w:sz w:val="30"/>
          <w:szCs w:val="30"/>
        </w:rPr>
        <w:t>分析模块，能自动识别、筛选有效粮情数据。</w:t>
      </w:r>
    </w:p>
    <w:p w:rsidR="000428C0" w:rsidRPr="00622107" w:rsidRDefault="000428C0"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 xml:space="preserve">3. </w:t>
      </w:r>
      <w:r w:rsidR="00F874F3">
        <w:rPr>
          <w:rFonts w:eastAsia="仿宋" w:hint="eastAsia"/>
          <w:color w:val="000000"/>
          <w:sz w:val="30"/>
          <w:szCs w:val="30"/>
        </w:rPr>
        <w:t>开发空气状态参数模块，</w:t>
      </w:r>
      <w:r w:rsidR="00F874F3">
        <w:rPr>
          <w:rFonts w:eastAsia="仿宋" w:hAnsi="仿宋" w:hint="eastAsia"/>
          <w:color w:val="000000"/>
          <w:sz w:val="30"/>
          <w:szCs w:val="30"/>
        </w:rPr>
        <w:t>能自动计算显示空气绝对湿含量、湿空气焓值等粮情分析状态参数。</w:t>
      </w:r>
    </w:p>
    <w:p w:rsidR="00CB5C91" w:rsidRPr="00622107" w:rsidRDefault="000428C0"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 xml:space="preserve">4. </w:t>
      </w:r>
      <w:r w:rsidR="00CB5C91" w:rsidRPr="00622107">
        <w:rPr>
          <w:rFonts w:eastAsia="仿宋" w:hAnsi="仿宋"/>
          <w:color w:val="000000"/>
          <w:sz w:val="30"/>
          <w:szCs w:val="30"/>
        </w:rPr>
        <w:t>开发</w:t>
      </w:r>
      <w:r w:rsidR="00F874F3">
        <w:rPr>
          <w:rFonts w:eastAsia="仿宋" w:hAnsi="仿宋" w:hint="eastAsia"/>
          <w:color w:val="000000"/>
          <w:sz w:val="30"/>
          <w:szCs w:val="30"/>
        </w:rPr>
        <w:t>粮情分析模块，能分析粮温变化规律，判断储粮稳定性，标识异常粮情及储粮状态。</w:t>
      </w:r>
    </w:p>
    <w:p w:rsidR="000428C0" w:rsidRDefault="00CB5C91" w:rsidP="00C50E60">
      <w:pPr>
        <w:adjustRightInd w:val="0"/>
        <w:snapToGrid w:val="0"/>
        <w:spacing w:line="360" w:lineRule="auto"/>
        <w:ind w:firstLineChars="200" w:firstLine="600"/>
        <w:rPr>
          <w:rFonts w:eastAsia="仿宋" w:hAnsi="仿宋" w:hint="eastAsia"/>
          <w:color w:val="000000"/>
          <w:sz w:val="30"/>
          <w:szCs w:val="30"/>
        </w:rPr>
      </w:pPr>
      <w:r w:rsidRPr="00622107">
        <w:rPr>
          <w:rFonts w:eastAsia="仿宋"/>
          <w:color w:val="000000"/>
          <w:sz w:val="30"/>
          <w:szCs w:val="30"/>
        </w:rPr>
        <w:t xml:space="preserve">5. </w:t>
      </w:r>
      <w:r w:rsidR="00F874F3">
        <w:rPr>
          <w:rFonts w:eastAsia="仿宋" w:hint="eastAsia"/>
          <w:color w:val="000000"/>
          <w:sz w:val="30"/>
          <w:szCs w:val="30"/>
        </w:rPr>
        <w:t>开发粮情处理模块，能提出粮情处理建议。</w:t>
      </w:r>
    </w:p>
    <w:p w:rsidR="00484A47" w:rsidRPr="00622107" w:rsidRDefault="00484A47" w:rsidP="00D13D97">
      <w:pPr>
        <w:adjustRightInd w:val="0"/>
        <w:snapToGrid w:val="0"/>
        <w:spacing w:before="50" w:line="360" w:lineRule="auto"/>
        <w:ind w:firstLineChars="200" w:firstLine="600"/>
        <w:rPr>
          <w:rFonts w:eastAsia="仿宋_GB2312"/>
          <w:b/>
          <w:color w:val="000000"/>
          <w:sz w:val="30"/>
          <w:szCs w:val="30"/>
        </w:rPr>
      </w:pPr>
      <w:r w:rsidRPr="00622107">
        <w:rPr>
          <w:rFonts w:eastAsia="仿宋_GB2312"/>
          <w:b/>
          <w:color w:val="000000"/>
          <w:sz w:val="30"/>
          <w:szCs w:val="30"/>
        </w:rPr>
        <w:t>（</w:t>
      </w:r>
      <w:r w:rsidR="000428C0" w:rsidRPr="00622107">
        <w:rPr>
          <w:rFonts w:eastAsia="仿宋_GB2312"/>
          <w:b/>
          <w:color w:val="000000"/>
          <w:sz w:val="30"/>
          <w:szCs w:val="30"/>
        </w:rPr>
        <w:t>二</w:t>
      </w:r>
      <w:r w:rsidRPr="00622107">
        <w:rPr>
          <w:rFonts w:eastAsia="仿宋_GB2312"/>
          <w:b/>
          <w:color w:val="000000"/>
          <w:sz w:val="30"/>
          <w:szCs w:val="30"/>
        </w:rPr>
        <w:t>）其它考核指标</w:t>
      </w:r>
    </w:p>
    <w:p w:rsidR="00CB5C91" w:rsidRPr="00622107" w:rsidRDefault="007343B5"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 xml:space="preserve">1. </w:t>
      </w:r>
      <w:r w:rsidR="00CB5C91" w:rsidRPr="00622107">
        <w:rPr>
          <w:rFonts w:eastAsia="仿宋" w:hAnsi="仿宋"/>
          <w:color w:val="000000"/>
          <w:sz w:val="30"/>
          <w:szCs w:val="30"/>
        </w:rPr>
        <w:t>建立</w:t>
      </w:r>
      <w:r w:rsidR="00CB5C91" w:rsidRPr="00622107">
        <w:rPr>
          <w:rFonts w:eastAsia="仿宋"/>
          <w:color w:val="000000"/>
          <w:sz w:val="30"/>
          <w:szCs w:val="30"/>
        </w:rPr>
        <w:t>1</w:t>
      </w:r>
      <w:r w:rsidR="002509B4">
        <w:rPr>
          <w:rFonts w:eastAsia="仿宋" w:hint="eastAsia"/>
          <w:color w:val="000000"/>
          <w:sz w:val="30"/>
          <w:szCs w:val="30"/>
        </w:rPr>
        <w:t>～</w:t>
      </w:r>
      <w:r w:rsidR="00CB5C91" w:rsidRPr="00622107">
        <w:rPr>
          <w:rFonts w:eastAsia="仿宋"/>
          <w:color w:val="000000"/>
          <w:sz w:val="30"/>
          <w:szCs w:val="30"/>
        </w:rPr>
        <w:t>2</w:t>
      </w:r>
      <w:r w:rsidR="00CB5C91" w:rsidRPr="00622107">
        <w:rPr>
          <w:rFonts w:eastAsia="仿宋" w:hAnsi="仿宋"/>
          <w:color w:val="000000"/>
          <w:sz w:val="30"/>
          <w:szCs w:val="30"/>
        </w:rPr>
        <w:t>个应用示范点。</w:t>
      </w:r>
    </w:p>
    <w:p w:rsidR="00DB177D" w:rsidRPr="00622107" w:rsidRDefault="007343B5" w:rsidP="00DB177D">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 xml:space="preserve">2. </w:t>
      </w:r>
      <w:r w:rsidR="00CB5C91" w:rsidRPr="00622107">
        <w:rPr>
          <w:rFonts w:eastAsia="仿宋" w:hAnsi="仿宋"/>
          <w:color w:val="000000"/>
          <w:sz w:val="30"/>
          <w:szCs w:val="30"/>
        </w:rPr>
        <w:t>发表论文</w:t>
      </w:r>
      <w:r w:rsidR="00CB5C91" w:rsidRPr="00622107">
        <w:rPr>
          <w:rFonts w:eastAsia="仿宋"/>
          <w:color w:val="000000"/>
          <w:sz w:val="30"/>
          <w:szCs w:val="30"/>
        </w:rPr>
        <w:t>1</w:t>
      </w:r>
      <w:r w:rsidR="002509B4">
        <w:rPr>
          <w:rFonts w:eastAsia="仿宋" w:hint="eastAsia"/>
          <w:color w:val="000000"/>
          <w:sz w:val="30"/>
          <w:szCs w:val="30"/>
        </w:rPr>
        <w:t>～</w:t>
      </w:r>
      <w:r w:rsidR="00CB5C91" w:rsidRPr="00622107">
        <w:rPr>
          <w:rFonts w:eastAsia="仿宋"/>
          <w:color w:val="000000"/>
          <w:sz w:val="30"/>
          <w:szCs w:val="30"/>
        </w:rPr>
        <w:t>2</w:t>
      </w:r>
      <w:r w:rsidR="00CB5C91" w:rsidRPr="00622107">
        <w:rPr>
          <w:rFonts w:eastAsia="仿宋" w:hAnsi="仿宋"/>
          <w:color w:val="000000"/>
          <w:sz w:val="30"/>
          <w:szCs w:val="30"/>
        </w:rPr>
        <w:t>篇</w:t>
      </w:r>
      <w:r w:rsidR="00CB2744" w:rsidRPr="00622107">
        <w:rPr>
          <w:rFonts w:eastAsia="仿宋" w:hAnsi="仿宋"/>
          <w:color w:val="000000"/>
          <w:sz w:val="30"/>
          <w:szCs w:val="30"/>
        </w:rPr>
        <w:t>。</w:t>
      </w:r>
      <w:bookmarkStart w:id="13" w:name="_Toc386916496"/>
    </w:p>
    <w:p w:rsidR="00484A47" w:rsidRPr="00622107" w:rsidRDefault="008B5DA7" w:rsidP="00DB177D">
      <w:pPr>
        <w:adjustRightInd w:val="0"/>
        <w:snapToGrid w:val="0"/>
        <w:spacing w:beforeLines="50" w:before="156" w:line="360" w:lineRule="auto"/>
        <w:ind w:firstLineChars="200" w:firstLine="643"/>
        <w:rPr>
          <w:rFonts w:eastAsia="黑体"/>
          <w:b/>
          <w:bCs/>
          <w:color w:val="000000"/>
          <w:sz w:val="32"/>
        </w:rPr>
      </w:pPr>
      <w:r>
        <w:rPr>
          <w:rFonts w:eastAsia="黑体"/>
          <w:b/>
          <w:bCs/>
          <w:color w:val="000000"/>
          <w:sz w:val="32"/>
        </w:rPr>
        <w:br w:type="page"/>
      </w:r>
      <w:r w:rsidR="00695F30" w:rsidRPr="00622107">
        <w:rPr>
          <w:rFonts w:eastAsia="黑体"/>
          <w:b/>
          <w:bCs/>
          <w:color w:val="000000"/>
          <w:sz w:val="32"/>
        </w:rPr>
        <w:t>六</w:t>
      </w:r>
      <w:r w:rsidR="00484A47" w:rsidRPr="00622107">
        <w:rPr>
          <w:rFonts w:eastAsia="黑体"/>
          <w:b/>
          <w:bCs/>
          <w:color w:val="000000"/>
          <w:sz w:val="32"/>
        </w:rPr>
        <w:t>、项目实施年限及年度计划安排</w:t>
      </w:r>
      <w:bookmarkEnd w:id="13"/>
    </w:p>
    <w:p w:rsidR="00484A47" w:rsidRPr="00622107" w:rsidRDefault="00484A47" w:rsidP="00C50E60">
      <w:pPr>
        <w:adjustRightInd w:val="0"/>
        <w:snapToGrid w:val="0"/>
        <w:spacing w:line="360" w:lineRule="auto"/>
        <w:ind w:firstLineChars="200" w:firstLine="600"/>
        <w:rPr>
          <w:rFonts w:eastAsia="仿宋"/>
          <w:color w:val="000000"/>
          <w:sz w:val="30"/>
          <w:szCs w:val="30"/>
        </w:rPr>
      </w:pPr>
      <w:r w:rsidRPr="00622107">
        <w:rPr>
          <w:rFonts w:eastAsia="仿宋" w:hAnsi="仿宋"/>
          <w:color w:val="000000"/>
          <w:sz w:val="30"/>
          <w:szCs w:val="30"/>
        </w:rPr>
        <w:t>本项目的实施年限为</w:t>
      </w:r>
      <w:r w:rsidRPr="00622107">
        <w:rPr>
          <w:rFonts w:eastAsia="仿宋"/>
          <w:color w:val="000000"/>
          <w:sz w:val="30"/>
          <w:szCs w:val="30"/>
        </w:rPr>
        <w:t>201</w:t>
      </w:r>
      <w:r w:rsidR="00B82C28" w:rsidRPr="00622107">
        <w:rPr>
          <w:rFonts w:eastAsia="仿宋"/>
          <w:color w:val="000000"/>
          <w:sz w:val="30"/>
          <w:szCs w:val="30"/>
        </w:rPr>
        <w:t>4</w:t>
      </w:r>
      <w:r w:rsidRPr="00622107">
        <w:rPr>
          <w:rFonts w:eastAsia="仿宋" w:hAnsi="仿宋"/>
          <w:color w:val="000000"/>
          <w:sz w:val="30"/>
          <w:szCs w:val="30"/>
        </w:rPr>
        <w:t>年</w:t>
      </w:r>
      <w:r w:rsidRPr="00622107">
        <w:rPr>
          <w:rFonts w:eastAsia="仿宋"/>
          <w:color w:val="000000"/>
          <w:sz w:val="30"/>
          <w:szCs w:val="30"/>
        </w:rPr>
        <w:t>6</w:t>
      </w:r>
      <w:r w:rsidRPr="00622107">
        <w:rPr>
          <w:rFonts w:eastAsia="仿宋" w:hAnsi="仿宋"/>
          <w:color w:val="000000"/>
          <w:sz w:val="30"/>
          <w:szCs w:val="30"/>
        </w:rPr>
        <w:t>月～</w:t>
      </w:r>
      <w:r w:rsidRPr="00622107">
        <w:rPr>
          <w:rFonts w:eastAsia="仿宋"/>
          <w:color w:val="000000"/>
          <w:sz w:val="30"/>
          <w:szCs w:val="30"/>
        </w:rPr>
        <w:t>201</w:t>
      </w:r>
      <w:r w:rsidR="00B82C28" w:rsidRPr="00622107">
        <w:rPr>
          <w:rFonts w:eastAsia="仿宋"/>
          <w:color w:val="000000"/>
          <w:sz w:val="30"/>
          <w:szCs w:val="30"/>
        </w:rPr>
        <w:t>5</w:t>
      </w:r>
      <w:r w:rsidRPr="00622107">
        <w:rPr>
          <w:rFonts w:eastAsia="仿宋" w:hAnsi="仿宋"/>
          <w:color w:val="000000"/>
          <w:sz w:val="30"/>
          <w:szCs w:val="30"/>
        </w:rPr>
        <w:t>年</w:t>
      </w:r>
      <w:r w:rsidRPr="00622107">
        <w:rPr>
          <w:rFonts w:eastAsia="仿宋"/>
          <w:color w:val="000000"/>
          <w:sz w:val="30"/>
          <w:szCs w:val="30"/>
        </w:rPr>
        <w:t>12</w:t>
      </w:r>
      <w:r w:rsidRPr="00622107">
        <w:rPr>
          <w:rFonts w:eastAsia="仿宋" w:hAnsi="仿宋"/>
          <w:color w:val="000000"/>
          <w:sz w:val="30"/>
          <w:szCs w:val="30"/>
        </w:rPr>
        <w:t>月。计划进度安排如下：</w:t>
      </w:r>
    </w:p>
    <w:p w:rsidR="00484A47" w:rsidRPr="00622107" w:rsidRDefault="00484A47" w:rsidP="00D13D97">
      <w:pPr>
        <w:adjustRightInd w:val="0"/>
        <w:snapToGrid w:val="0"/>
        <w:spacing w:line="360" w:lineRule="auto"/>
        <w:ind w:firstLineChars="200" w:firstLine="600"/>
        <w:rPr>
          <w:rFonts w:eastAsia="仿宋_GB2312"/>
          <w:b/>
          <w:color w:val="000000"/>
          <w:sz w:val="30"/>
          <w:szCs w:val="30"/>
        </w:rPr>
      </w:pPr>
      <w:r w:rsidRPr="00622107">
        <w:rPr>
          <w:rFonts w:eastAsia="仿宋_GB2312"/>
          <w:b/>
          <w:color w:val="000000"/>
          <w:sz w:val="30"/>
          <w:szCs w:val="30"/>
        </w:rPr>
        <w:t>1.  201</w:t>
      </w:r>
      <w:r w:rsidR="00B82C28" w:rsidRPr="00622107">
        <w:rPr>
          <w:rFonts w:eastAsia="仿宋_GB2312"/>
          <w:b/>
          <w:color w:val="000000"/>
          <w:sz w:val="30"/>
          <w:szCs w:val="30"/>
        </w:rPr>
        <w:t>4</w:t>
      </w:r>
      <w:r w:rsidRPr="00622107">
        <w:rPr>
          <w:rFonts w:eastAsia="仿宋_GB2312"/>
          <w:b/>
          <w:color w:val="000000"/>
          <w:sz w:val="30"/>
          <w:szCs w:val="30"/>
        </w:rPr>
        <w:t>年度项目研究计划</w:t>
      </w:r>
    </w:p>
    <w:p w:rsidR="00484A47" w:rsidRPr="00622107" w:rsidRDefault="00F874F3" w:rsidP="00C50E60">
      <w:pPr>
        <w:adjustRightInd w:val="0"/>
        <w:snapToGrid w:val="0"/>
        <w:spacing w:line="360" w:lineRule="auto"/>
        <w:ind w:firstLineChars="200" w:firstLine="600"/>
        <w:rPr>
          <w:rFonts w:eastAsia="仿宋"/>
          <w:color w:val="000000"/>
          <w:sz w:val="30"/>
          <w:szCs w:val="30"/>
        </w:rPr>
      </w:pPr>
      <w:r>
        <w:rPr>
          <w:rFonts w:eastAsia="仿宋" w:hint="eastAsia"/>
          <w:color w:val="000000"/>
          <w:sz w:val="30"/>
          <w:szCs w:val="30"/>
        </w:rPr>
        <w:t>5</w:t>
      </w:r>
      <w:r w:rsidR="00484A47" w:rsidRPr="00622107">
        <w:rPr>
          <w:rFonts w:eastAsia="仿宋" w:hAnsi="仿宋"/>
          <w:color w:val="000000"/>
          <w:sz w:val="30"/>
          <w:szCs w:val="30"/>
        </w:rPr>
        <w:t>月：收集资料、技术调研、</w:t>
      </w:r>
      <w:r w:rsidR="00B82C28" w:rsidRPr="00622107">
        <w:rPr>
          <w:rFonts w:eastAsia="仿宋" w:hAnsi="仿宋"/>
          <w:color w:val="000000"/>
          <w:sz w:val="30"/>
          <w:szCs w:val="30"/>
        </w:rPr>
        <w:t>编写实施、方案论证。</w:t>
      </w:r>
    </w:p>
    <w:p w:rsidR="00484A47" w:rsidRPr="00AA1212" w:rsidRDefault="004C032B" w:rsidP="00C50E60">
      <w:pPr>
        <w:adjustRightInd w:val="0"/>
        <w:snapToGrid w:val="0"/>
        <w:spacing w:line="360" w:lineRule="auto"/>
        <w:ind w:firstLineChars="200" w:firstLine="600"/>
        <w:rPr>
          <w:rFonts w:eastAsia="仿宋"/>
          <w:color w:val="000000"/>
          <w:sz w:val="30"/>
          <w:szCs w:val="30"/>
        </w:rPr>
      </w:pPr>
      <w:r w:rsidRPr="00AA1212">
        <w:rPr>
          <w:rFonts w:eastAsia="仿宋"/>
          <w:color w:val="000000"/>
          <w:sz w:val="30"/>
          <w:szCs w:val="30"/>
        </w:rPr>
        <w:t>6</w:t>
      </w:r>
      <w:r w:rsidR="00484A47" w:rsidRPr="00AA1212">
        <w:rPr>
          <w:rFonts w:eastAsia="仿宋"/>
          <w:color w:val="000000"/>
          <w:sz w:val="30"/>
          <w:szCs w:val="30"/>
        </w:rPr>
        <w:t>月～</w:t>
      </w:r>
      <w:r w:rsidR="00F874F3">
        <w:rPr>
          <w:rFonts w:eastAsia="仿宋" w:hint="eastAsia"/>
          <w:color w:val="000000"/>
          <w:sz w:val="30"/>
          <w:szCs w:val="30"/>
        </w:rPr>
        <w:t>9</w:t>
      </w:r>
      <w:r w:rsidR="00484A47" w:rsidRPr="00AA1212">
        <w:rPr>
          <w:rFonts w:eastAsia="仿宋"/>
          <w:color w:val="000000"/>
          <w:sz w:val="30"/>
          <w:szCs w:val="30"/>
        </w:rPr>
        <w:t>月：</w:t>
      </w:r>
      <w:r w:rsidR="00AA1212" w:rsidRPr="00AA1212">
        <w:rPr>
          <w:rFonts w:eastAsia="仿宋"/>
          <w:color w:val="000000"/>
          <w:sz w:val="30"/>
          <w:szCs w:val="30"/>
        </w:rPr>
        <w:t>技术需求分析</w:t>
      </w:r>
      <w:r w:rsidR="00AA1212" w:rsidRPr="00AA1212">
        <w:rPr>
          <w:rFonts w:eastAsia="仿宋" w:hint="eastAsia"/>
          <w:color w:val="000000"/>
          <w:sz w:val="30"/>
          <w:szCs w:val="30"/>
        </w:rPr>
        <w:t>、</w:t>
      </w:r>
      <w:r w:rsidR="00F874F3">
        <w:rPr>
          <w:rFonts w:eastAsia="仿宋" w:hint="eastAsia"/>
          <w:color w:val="000000"/>
          <w:sz w:val="30"/>
          <w:szCs w:val="30"/>
        </w:rPr>
        <w:t>框架设计、</w:t>
      </w:r>
      <w:r w:rsidR="00AA1212" w:rsidRPr="00AA1212">
        <w:rPr>
          <w:rFonts w:eastAsia="仿宋" w:hint="eastAsia"/>
          <w:color w:val="000000"/>
          <w:sz w:val="30"/>
          <w:szCs w:val="30"/>
        </w:rPr>
        <w:t>建模</w:t>
      </w:r>
      <w:r w:rsidRPr="00AA1212">
        <w:rPr>
          <w:rFonts w:eastAsia="仿宋"/>
          <w:color w:val="000000"/>
          <w:sz w:val="30"/>
          <w:szCs w:val="30"/>
        </w:rPr>
        <w:t>。</w:t>
      </w:r>
    </w:p>
    <w:p w:rsidR="00484A47" w:rsidRPr="00622107" w:rsidRDefault="00D50161" w:rsidP="00C50E60">
      <w:pPr>
        <w:adjustRightInd w:val="0"/>
        <w:snapToGrid w:val="0"/>
        <w:spacing w:line="360" w:lineRule="auto"/>
        <w:ind w:firstLineChars="200" w:firstLine="600"/>
        <w:rPr>
          <w:rFonts w:eastAsia="仿宋"/>
          <w:color w:val="000000"/>
          <w:sz w:val="30"/>
          <w:szCs w:val="30"/>
        </w:rPr>
      </w:pPr>
      <w:r>
        <w:rPr>
          <w:rFonts w:eastAsia="仿宋" w:hint="eastAsia"/>
          <w:color w:val="000000"/>
          <w:sz w:val="30"/>
          <w:szCs w:val="30"/>
        </w:rPr>
        <w:t>1</w:t>
      </w:r>
      <w:r w:rsidR="00F874F3">
        <w:rPr>
          <w:rFonts w:eastAsia="仿宋" w:hint="eastAsia"/>
          <w:color w:val="000000"/>
          <w:sz w:val="30"/>
          <w:szCs w:val="30"/>
        </w:rPr>
        <w:t>0</w:t>
      </w:r>
      <w:r w:rsidR="00484A47" w:rsidRPr="00622107">
        <w:rPr>
          <w:rFonts w:eastAsia="仿宋" w:hAnsi="仿宋"/>
          <w:color w:val="000000"/>
          <w:sz w:val="30"/>
          <w:szCs w:val="30"/>
        </w:rPr>
        <w:t>月～</w:t>
      </w:r>
      <w:r w:rsidR="00484A47" w:rsidRPr="00622107">
        <w:rPr>
          <w:rFonts w:eastAsia="仿宋"/>
          <w:color w:val="000000"/>
          <w:sz w:val="30"/>
          <w:szCs w:val="30"/>
        </w:rPr>
        <w:t>1</w:t>
      </w:r>
      <w:r w:rsidR="004C032B" w:rsidRPr="00622107">
        <w:rPr>
          <w:rFonts w:eastAsia="仿宋"/>
          <w:color w:val="000000"/>
          <w:sz w:val="30"/>
          <w:szCs w:val="30"/>
        </w:rPr>
        <w:t>2</w:t>
      </w:r>
      <w:r w:rsidR="00484A47" w:rsidRPr="00622107">
        <w:rPr>
          <w:rFonts w:eastAsia="仿宋" w:hAnsi="仿宋"/>
          <w:color w:val="000000"/>
          <w:sz w:val="30"/>
          <w:szCs w:val="30"/>
        </w:rPr>
        <w:t>月：</w:t>
      </w:r>
      <w:r w:rsidR="00F874F3">
        <w:rPr>
          <w:rFonts w:eastAsia="仿宋" w:hAnsi="仿宋" w:hint="eastAsia"/>
          <w:color w:val="000000"/>
          <w:sz w:val="30"/>
          <w:szCs w:val="30"/>
        </w:rPr>
        <w:t>数据</w:t>
      </w:r>
      <w:r w:rsidR="00AA1212">
        <w:rPr>
          <w:rFonts w:eastAsia="仿宋" w:hAnsi="仿宋" w:hint="eastAsia"/>
          <w:color w:val="000000"/>
          <w:sz w:val="30"/>
          <w:szCs w:val="30"/>
        </w:rPr>
        <w:t>接口</w:t>
      </w:r>
      <w:r w:rsidR="00F874F3">
        <w:rPr>
          <w:rFonts w:eastAsia="仿宋" w:hAnsi="仿宋" w:hint="eastAsia"/>
          <w:color w:val="000000"/>
          <w:sz w:val="30"/>
          <w:szCs w:val="30"/>
        </w:rPr>
        <w:t>、数据筛选、数值计算模块</w:t>
      </w:r>
      <w:r w:rsidR="00AA1212">
        <w:rPr>
          <w:rFonts w:eastAsia="仿宋" w:hAnsi="仿宋" w:hint="eastAsia"/>
          <w:color w:val="000000"/>
          <w:sz w:val="30"/>
          <w:szCs w:val="30"/>
        </w:rPr>
        <w:t>设计与开发</w:t>
      </w:r>
      <w:r w:rsidR="00484A47" w:rsidRPr="00622107">
        <w:rPr>
          <w:rFonts w:eastAsia="仿宋" w:hAnsi="仿宋"/>
          <w:color w:val="000000"/>
          <w:sz w:val="30"/>
          <w:szCs w:val="30"/>
        </w:rPr>
        <w:t>。</w:t>
      </w:r>
    </w:p>
    <w:p w:rsidR="00484A47" w:rsidRPr="00622107" w:rsidRDefault="00484A47" w:rsidP="00D13D97">
      <w:pPr>
        <w:adjustRightInd w:val="0"/>
        <w:snapToGrid w:val="0"/>
        <w:spacing w:line="360" w:lineRule="auto"/>
        <w:ind w:firstLineChars="200" w:firstLine="600"/>
        <w:rPr>
          <w:rFonts w:eastAsia="仿宋_GB2312"/>
          <w:b/>
          <w:color w:val="000000"/>
          <w:sz w:val="30"/>
          <w:szCs w:val="30"/>
        </w:rPr>
      </w:pPr>
      <w:r w:rsidRPr="00622107">
        <w:rPr>
          <w:rFonts w:eastAsia="仿宋_GB2312"/>
          <w:b/>
          <w:color w:val="000000"/>
          <w:sz w:val="30"/>
          <w:szCs w:val="30"/>
        </w:rPr>
        <w:t>2.  201</w:t>
      </w:r>
      <w:r w:rsidR="00156879" w:rsidRPr="00622107">
        <w:rPr>
          <w:rFonts w:eastAsia="仿宋_GB2312"/>
          <w:b/>
          <w:color w:val="000000"/>
          <w:sz w:val="30"/>
          <w:szCs w:val="30"/>
        </w:rPr>
        <w:t>5</w:t>
      </w:r>
      <w:r w:rsidRPr="00622107">
        <w:rPr>
          <w:rFonts w:eastAsia="仿宋_GB2312"/>
          <w:b/>
          <w:color w:val="000000"/>
          <w:sz w:val="30"/>
          <w:szCs w:val="30"/>
        </w:rPr>
        <w:t>年度项目研究计划</w:t>
      </w:r>
    </w:p>
    <w:p w:rsidR="00484A47" w:rsidRPr="00622107" w:rsidRDefault="00484A47"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1</w:t>
      </w:r>
      <w:r w:rsidRPr="00622107">
        <w:rPr>
          <w:rFonts w:eastAsia="仿宋" w:hAnsi="仿宋"/>
          <w:color w:val="000000"/>
          <w:sz w:val="30"/>
          <w:szCs w:val="30"/>
        </w:rPr>
        <w:t>月～</w:t>
      </w:r>
      <w:r w:rsidR="00F874F3">
        <w:rPr>
          <w:rFonts w:eastAsia="仿宋" w:hint="eastAsia"/>
          <w:color w:val="000000"/>
          <w:sz w:val="30"/>
          <w:szCs w:val="30"/>
        </w:rPr>
        <w:t>6</w:t>
      </w:r>
      <w:r w:rsidRPr="00622107">
        <w:rPr>
          <w:rFonts w:eastAsia="仿宋" w:hAnsi="仿宋"/>
          <w:color w:val="000000"/>
          <w:sz w:val="30"/>
          <w:szCs w:val="30"/>
        </w:rPr>
        <w:t>月：</w:t>
      </w:r>
      <w:r w:rsidR="00F874F3">
        <w:rPr>
          <w:rFonts w:eastAsia="仿宋" w:hAnsi="仿宋" w:hint="eastAsia"/>
          <w:color w:val="000000"/>
          <w:sz w:val="30"/>
          <w:szCs w:val="30"/>
        </w:rPr>
        <w:t>粮情分析、粮情处理模块开发</w:t>
      </w:r>
      <w:r w:rsidRPr="00622107">
        <w:rPr>
          <w:rFonts w:eastAsia="仿宋" w:hAnsi="仿宋"/>
          <w:color w:val="000000"/>
          <w:sz w:val="30"/>
          <w:szCs w:val="30"/>
        </w:rPr>
        <w:t>。</w:t>
      </w:r>
    </w:p>
    <w:p w:rsidR="00484A47" w:rsidRPr="00622107" w:rsidRDefault="00F874F3" w:rsidP="00C50E60">
      <w:pPr>
        <w:adjustRightInd w:val="0"/>
        <w:snapToGrid w:val="0"/>
        <w:spacing w:line="360" w:lineRule="auto"/>
        <w:ind w:firstLineChars="200" w:firstLine="600"/>
        <w:rPr>
          <w:rFonts w:eastAsia="仿宋"/>
          <w:color w:val="000000"/>
          <w:sz w:val="30"/>
          <w:szCs w:val="30"/>
        </w:rPr>
      </w:pPr>
      <w:r>
        <w:rPr>
          <w:rFonts w:eastAsia="仿宋" w:hint="eastAsia"/>
          <w:color w:val="000000"/>
          <w:sz w:val="30"/>
          <w:szCs w:val="30"/>
        </w:rPr>
        <w:t>7</w:t>
      </w:r>
      <w:r w:rsidR="00484A47" w:rsidRPr="00622107">
        <w:rPr>
          <w:rFonts w:eastAsia="仿宋" w:hAnsi="仿宋"/>
          <w:color w:val="000000"/>
          <w:sz w:val="30"/>
          <w:szCs w:val="30"/>
        </w:rPr>
        <w:t>月～</w:t>
      </w:r>
      <w:r w:rsidR="00321995" w:rsidRPr="00622107">
        <w:rPr>
          <w:rFonts w:eastAsia="仿宋"/>
          <w:color w:val="000000"/>
          <w:sz w:val="30"/>
          <w:szCs w:val="30"/>
        </w:rPr>
        <w:t>1</w:t>
      </w:r>
      <w:r>
        <w:rPr>
          <w:rFonts w:eastAsia="仿宋" w:hint="eastAsia"/>
          <w:color w:val="000000"/>
          <w:sz w:val="30"/>
          <w:szCs w:val="30"/>
        </w:rPr>
        <w:t>2</w:t>
      </w:r>
      <w:r w:rsidR="00484A47" w:rsidRPr="00622107">
        <w:rPr>
          <w:rFonts w:eastAsia="仿宋" w:hAnsi="仿宋"/>
          <w:color w:val="000000"/>
          <w:sz w:val="30"/>
          <w:szCs w:val="30"/>
        </w:rPr>
        <w:t>月：</w:t>
      </w:r>
      <w:r w:rsidR="00083E63">
        <w:rPr>
          <w:rFonts w:eastAsia="仿宋" w:hAnsi="仿宋" w:hint="eastAsia"/>
          <w:color w:val="000000"/>
          <w:sz w:val="30"/>
          <w:szCs w:val="30"/>
        </w:rPr>
        <w:t>示范库</w:t>
      </w:r>
      <w:r w:rsidR="00321995" w:rsidRPr="00622107">
        <w:rPr>
          <w:rFonts w:eastAsia="仿宋" w:hAnsi="仿宋"/>
          <w:color w:val="000000"/>
          <w:sz w:val="30"/>
          <w:szCs w:val="30"/>
        </w:rPr>
        <w:t>现场</w:t>
      </w:r>
      <w:r w:rsidR="00083E63">
        <w:rPr>
          <w:rFonts w:eastAsia="仿宋" w:hAnsi="仿宋" w:hint="eastAsia"/>
          <w:color w:val="000000"/>
          <w:sz w:val="30"/>
          <w:szCs w:val="30"/>
        </w:rPr>
        <w:t>软件</w:t>
      </w:r>
      <w:r w:rsidR="00585673">
        <w:rPr>
          <w:rFonts w:eastAsia="仿宋" w:hAnsi="仿宋"/>
          <w:color w:val="000000"/>
          <w:sz w:val="30"/>
          <w:szCs w:val="30"/>
        </w:rPr>
        <w:t>安装</w:t>
      </w:r>
      <w:r w:rsidR="00585673">
        <w:rPr>
          <w:rFonts w:eastAsia="仿宋" w:hAnsi="仿宋" w:hint="eastAsia"/>
          <w:color w:val="000000"/>
          <w:sz w:val="30"/>
          <w:szCs w:val="30"/>
        </w:rPr>
        <w:t>、</w:t>
      </w:r>
      <w:r w:rsidR="00321995" w:rsidRPr="00622107">
        <w:rPr>
          <w:rFonts w:eastAsia="仿宋" w:hAnsi="仿宋"/>
          <w:color w:val="000000"/>
          <w:sz w:val="30"/>
          <w:szCs w:val="30"/>
        </w:rPr>
        <w:t>调试，应用试验，修改完善</w:t>
      </w:r>
      <w:r w:rsidR="00484A47" w:rsidRPr="00622107">
        <w:rPr>
          <w:rFonts w:eastAsia="仿宋" w:hAnsi="仿宋"/>
          <w:color w:val="000000"/>
          <w:sz w:val="30"/>
          <w:szCs w:val="30"/>
        </w:rPr>
        <w:t>。</w:t>
      </w:r>
    </w:p>
    <w:p w:rsidR="00C50E60" w:rsidRPr="00622107" w:rsidRDefault="00321995" w:rsidP="00C50E60">
      <w:pPr>
        <w:adjustRightInd w:val="0"/>
        <w:snapToGrid w:val="0"/>
        <w:spacing w:line="360" w:lineRule="auto"/>
        <w:ind w:firstLineChars="200" w:firstLine="600"/>
        <w:rPr>
          <w:rFonts w:eastAsia="仿宋"/>
          <w:color w:val="000000"/>
          <w:sz w:val="30"/>
          <w:szCs w:val="30"/>
        </w:rPr>
      </w:pPr>
      <w:r w:rsidRPr="00622107">
        <w:rPr>
          <w:rFonts w:eastAsia="仿宋"/>
          <w:color w:val="000000"/>
          <w:sz w:val="30"/>
          <w:szCs w:val="30"/>
        </w:rPr>
        <w:t>12</w:t>
      </w:r>
      <w:r w:rsidR="00484A47" w:rsidRPr="00622107">
        <w:rPr>
          <w:rFonts w:eastAsia="仿宋" w:hAnsi="仿宋"/>
          <w:color w:val="000000"/>
          <w:sz w:val="30"/>
          <w:szCs w:val="30"/>
        </w:rPr>
        <w:t>月：</w:t>
      </w:r>
      <w:r w:rsidRPr="00622107">
        <w:rPr>
          <w:rFonts w:eastAsia="仿宋" w:hAnsi="仿宋"/>
          <w:color w:val="000000"/>
          <w:sz w:val="30"/>
          <w:szCs w:val="30"/>
        </w:rPr>
        <w:t>验收材料编写，申请验收</w:t>
      </w:r>
      <w:r w:rsidR="00484A47" w:rsidRPr="00622107">
        <w:rPr>
          <w:rFonts w:eastAsia="仿宋" w:hAnsi="仿宋"/>
          <w:color w:val="000000"/>
          <w:sz w:val="30"/>
          <w:szCs w:val="30"/>
        </w:rPr>
        <w:t>。</w:t>
      </w:r>
      <w:bookmarkStart w:id="14" w:name="_Toc386916497"/>
    </w:p>
    <w:p w:rsidR="00484A47" w:rsidRPr="00622107" w:rsidRDefault="00983E73" w:rsidP="00C50E60">
      <w:pPr>
        <w:adjustRightInd w:val="0"/>
        <w:snapToGrid w:val="0"/>
        <w:spacing w:beforeLines="50" w:before="156" w:line="360" w:lineRule="auto"/>
        <w:ind w:firstLineChars="200" w:firstLine="643"/>
        <w:rPr>
          <w:rFonts w:eastAsia="黑体"/>
          <w:b/>
          <w:bCs/>
          <w:color w:val="000000"/>
          <w:sz w:val="32"/>
        </w:rPr>
      </w:pPr>
      <w:r>
        <w:rPr>
          <w:rFonts w:eastAsia="黑体"/>
          <w:b/>
          <w:bCs/>
          <w:color w:val="000000"/>
          <w:sz w:val="32"/>
        </w:rPr>
        <w:br w:type="page"/>
      </w:r>
      <w:r w:rsidR="00695F30" w:rsidRPr="00622107">
        <w:rPr>
          <w:rFonts w:eastAsia="黑体"/>
          <w:b/>
          <w:bCs/>
          <w:color w:val="000000"/>
          <w:sz w:val="32"/>
        </w:rPr>
        <w:t>七</w:t>
      </w:r>
      <w:r w:rsidR="00484A47" w:rsidRPr="00622107">
        <w:rPr>
          <w:rFonts w:eastAsia="黑体"/>
          <w:b/>
          <w:bCs/>
          <w:color w:val="000000"/>
          <w:sz w:val="32"/>
        </w:rPr>
        <w:t>、项目经费预算</w:t>
      </w:r>
      <w:bookmarkEnd w:id="14"/>
    </w:p>
    <w:p w:rsidR="00484A47" w:rsidRPr="00622107" w:rsidRDefault="00484A47" w:rsidP="00C50E60">
      <w:pPr>
        <w:adjustRightInd w:val="0"/>
        <w:snapToGrid w:val="0"/>
        <w:spacing w:beforeLines="50" w:before="156" w:line="360" w:lineRule="auto"/>
        <w:ind w:firstLineChars="200" w:firstLine="600"/>
        <w:rPr>
          <w:rFonts w:eastAsia="仿宋"/>
          <w:color w:val="000000"/>
          <w:sz w:val="30"/>
          <w:szCs w:val="30"/>
        </w:rPr>
      </w:pPr>
      <w:bookmarkStart w:id="15" w:name="_Toc386619971"/>
      <w:r w:rsidRPr="00622107">
        <w:rPr>
          <w:rFonts w:eastAsia="仿宋" w:hAnsi="仿宋"/>
          <w:color w:val="000000"/>
          <w:sz w:val="30"/>
          <w:szCs w:val="30"/>
        </w:rPr>
        <w:t>本项目经费预算总额为</w:t>
      </w:r>
      <w:r w:rsidR="00C62D22" w:rsidRPr="00622107">
        <w:rPr>
          <w:rFonts w:eastAsia="仿宋"/>
          <w:color w:val="000000"/>
          <w:sz w:val="30"/>
          <w:szCs w:val="30"/>
        </w:rPr>
        <w:t>50</w:t>
      </w:r>
      <w:r w:rsidRPr="00622107">
        <w:rPr>
          <w:rFonts w:eastAsia="仿宋"/>
          <w:color w:val="000000"/>
          <w:sz w:val="30"/>
          <w:szCs w:val="30"/>
        </w:rPr>
        <w:t>.0</w:t>
      </w:r>
      <w:r w:rsidR="00C62D22" w:rsidRPr="00622107">
        <w:rPr>
          <w:rFonts w:eastAsia="仿宋"/>
          <w:color w:val="000000"/>
          <w:sz w:val="30"/>
          <w:szCs w:val="30"/>
        </w:rPr>
        <w:t>0</w:t>
      </w:r>
      <w:r w:rsidRPr="00622107">
        <w:rPr>
          <w:rFonts w:eastAsia="仿宋" w:hAnsi="仿宋"/>
          <w:color w:val="000000"/>
          <w:sz w:val="30"/>
          <w:szCs w:val="30"/>
        </w:rPr>
        <w:t>万元，各项支出预算见</w:t>
      </w:r>
      <w:r w:rsidR="00327AFE" w:rsidRPr="00622107">
        <w:rPr>
          <w:rFonts w:eastAsia="仿宋" w:hAnsi="仿宋"/>
          <w:color w:val="000000"/>
          <w:sz w:val="30"/>
          <w:szCs w:val="30"/>
        </w:rPr>
        <w:t>表</w:t>
      </w:r>
      <w:r w:rsidR="00327AFE" w:rsidRPr="00622107">
        <w:rPr>
          <w:rFonts w:eastAsia="仿宋"/>
          <w:color w:val="000000"/>
          <w:sz w:val="30"/>
          <w:szCs w:val="30"/>
        </w:rPr>
        <w:t>1</w:t>
      </w:r>
      <w:r w:rsidRPr="00622107">
        <w:rPr>
          <w:rFonts w:eastAsia="仿宋" w:hAnsi="仿宋"/>
          <w:color w:val="000000"/>
          <w:sz w:val="30"/>
          <w:szCs w:val="30"/>
        </w:rPr>
        <w:t>。申请总公司拨付专项科研经费</w:t>
      </w:r>
      <w:r w:rsidRPr="00622107">
        <w:rPr>
          <w:rFonts w:eastAsia="仿宋"/>
          <w:color w:val="000000"/>
          <w:sz w:val="30"/>
          <w:szCs w:val="30"/>
        </w:rPr>
        <w:t>50.00</w:t>
      </w:r>
      <w:r w:rsidRPr="00622107">
        <w:rPr>
          <w:rFonts w:eastAsia="仿宋" w:hAnsi="仿宋"/>
          <w:color w:val="000000"/>
          <w:sz w:val="30"/>
          <w:szCs w:val="30"/>
        </w:rPr>
        <w:t>万元，主要用于设备购置费、研发费、材料费、</w:t>
      </w:r>
      <w:r w:rsidR="00C62D22" w:rsidRPr="00622107">
        <w:rPr>
          <w:rFonts w:eastAsia="仿宋" w:hAnsi="仿宋"/>
          <w:color w:val="000000"/>
          <w:sz w:val="30"/>
          <w:szCs w:val="30"/>
        </w:rPr>
        <w:t>施工</w:t>
      </w:r>
      <w:r w:rsidRPr="00622107">
        <w:rPr>
          <w:rFonts w:eastAsia="仿宋" w:hAnsi="仿宋"/>
          <w:color w:val="000000"/>
          <w:sz w:val="30"/>
          <w:szCs w:val="30"/>
        </w:rPr>
        <w:t>费和项目管理费的支出。</w:t>
      </w:r>
      <w:bookmarkEnd w:id="15"/>
    </w:p>
    <w:p w:rsidR="00484A47" w:rsidRPr="00622107" w:rsidRDefault="00327AFE">
      <w:pPr>
        <w:spacing w:line="560" w:lineRule="exact"/>
        <w:jc w:val="center"/>
        <w:rPr>
          <w:rFonts w:eastAsia="楷体_GB2312"/>
          <w:color w:val="000000"/>
        </w:rPr>
      </w:pPr>
      <w:r w:rsidRPr="00622107">
        <w:rPr>
          <w:rFonts w:eastAsia="黑体"/>
          <w:color w:val="000000"/>
          <w:sz w:val="28"/>
        </w:rPr>
        <w:t>表</w:t>
      </w:r>
      <w:r w:rsidRPr="00622107">
        <w:rPr>
          <w:rFonts w:eastAsia="黑体"/>
          <w:color w:val="000000"/>
          <w:sz w:val="28"/>
        </w:rPr>
        <w:t xml:space="preserve">1  </w:t>
      </w:r>
      <w:r w:rsidR="00484A47" w:rsidRPr="00622107">
        <w:rPr>
          <w:rFonts w:eastAsia="黑体"/>
          <w:color w:val="000000"/>
          <w:sz w:val="28"/>
        </w:rPr>
        <w:t>项目经费预算表</w:t>
      </w:r>
    </w:p>
    <w:tbl>
      <w:tblPr>
        <w:tblW w:w="0" w:type="auto"/>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4"/>
        <w:gridCol w:w="1921"/>
        <w:gridCol w:w="3060"/>
      </w:tblGrid>
      <w:tr w:rsidR="00484A47" w:rsidRPr="00622107" w:rsidTr="00C50E60">
        <w:tblPrEx>
          <w:tblCellMar>
            <w:top w:w="0" w:type="dxa"/>
            <w:bottom w:w="0" w:type="dxa"/>
          </w:tblCellMar>
        </w:tblPrEx>
        <w:trPr>
          <w:trHeight w:hRule="exact" w:val="567"/>
          <w:tblHeader/>
        </w:trPr>
        <w:tc>
          <w:tcPr>
            <w:tcW w:w="3014" w:type="dxa"/>
            <w:tcBorders>
              <w:bottom w:val="single" w:sz="4" w:space="0" w:color="auto"/>
            </w:tcBorders>
            <w:vAlign w:val="center"/>
          </w:tcPr>
          <w:p w:rsidR="00484A47" w:rsidRPr="00622107" w:rsidRDefault="00484A47">
            <w:pPr>
              <w:spacing w:line="320" w:lineRule="exact"/>
              <w:jc w:val="center"/>
              <w:rPr>
                <w:rFonts w:eastAsia="仿宋_GB2312"/>
                <w:b/>
                <w:color w:val="000000"/>
                <w:sz w:val="24"/>
              </w:rPr>
            </w:pPr>
            <w:r w:rsidRPr="00622107">
              <w:rPr>
                <w:rFonts w:eastAsia="仿宋_GB2312"/>
                <w:b/>
                <w:color w:val="000000"/>
                <w:sz w:val="24"/>
              </w:rPr>
              <w:t>预算科目</w:t>
            </w:r>
          </w:p>
        </w:tc>
        <w:tc>
          <w:tcPr>
            <w:tcW w:w="1921" w:type="dxa"/>
            <w:tcBorders>
              <w:bottom w:val="single" w:sz="4" w:space="0" w:color="auto"/>
            </w:tcBorders>
            <w:vAlign w:val="center"/>
          </w:tcPr>
          <w:p w:rsidR="00484A47" w:rsidRPr="00622107" w:rsidRDefault="00484A47">
            <w:pPr>
              <w:spacing w:line="320" w:lineRule="exact"/>
              <w:jc w:val="center"/>
              <w:rPr>
                <w:rFonts w:eastAsia="仿宋_GB2312"/>
                <w:b/>
                <w:color w:val="000000"/>
                <w:sz w:val="24"/>
              </w:rPr>
            </w:pPr>
            <w:r w:rsidRPr="00622107">
              <w:rPr>
                <w:rFonts w:eastAsia="仿宋_GB2312"/>
                <w:b/>
                <w:color w:val="000000"/>
                <w:sz w:val="24"/>
              </w:rPr>
              <w:t>预算数</w:t>
            </w:r>
            <w:r w:rsidR="00C50E60" w:rsidRPr="00622107">
              <w:rPr>
                <w:rFonts w:eastAsia="仿宋_GB2312"/>
                <w:b/>
                <w:color w:val="000000"/>
                <w:sz w:val="24"/>
              </w:rPr>
              <w:t>(</w:t>
            </w:r>
            <w:r w:rsidR="00C50E60" w:rsidRPr="00622107">
              <w:rPr>
                <w:rFonts w:eastAsia="仿宋_GB2312"/>
                <w:b/>
                <w:color w:val="000000"/>
                <w:sz w:val="24"/>
              </w:rPr>
              <w:t>万元</w:t>
            </w:r>
            <w:r w:rsidR="00C50E60" w:rsidRPr="00622107">
              <w:rPr>
                <w:rFonts w:eastAsia="仿宋_GB2312"/>
                <w:b/>
                <w:color w:val="000000"/>
                <w:sz w:val="24"/>
              </w:rPr>
              <w:t>)</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b/>
                <w:color w:val="000000"/>
                <w:sz w:val="24"/>
              </w:rPr>
            </w:pPr>
            <w:r w:rsidRPr="00622107">
              <w:rPr>
                <w:rFonts w:eastAsia="仿宋_GB2312"/>
                <w:b/>
                <w:color w:val="000000"/>
                <w:sz w:val="24"/>
              </w:rPr>
              <w:t>备注</w:t>
            </w:r>
          </w:p>
        </w:tc>
      </w:tr>
      <w:tr w:rsidR="00484A47" w:rsidRPr="00622107" w:rsidTr="00C50E60">
        <w:tblPrEx>
          <w:tblCellMar>
            <w:top w:w="0" w:type="dxa"/>
            <w:bottom w:w="0" w:type="dxa"/>
          </w:tblCellMar>
        </w:tblPrEx>
        <w:trPr>
          <w:trHeight w:hRule="exact" w:val="567"/>
        </w:trPr>
        <w:tc>
          <w:tcPr>
            <w:tcW w:w="3014" w:type="dxa"/>
            <w:vAlign w:val="center"/>
          </w:tcPr>
          <w:p w:rsidR="00484A47" w:rsidRPr="00622107" w:rsidRDefault="00484A47">
            <w:pPr>
              <w:spacing w:line="320" w:lineRule="exact"/>
              <w:rPr>
                <w:color w:val="000000"/>
                <w:sz w:val="24"/>
              </w:rPr>
            </w:pPr>
            <w:r w:rsidRPr="00622107">
              <w:rPr>
                <w:rFonts w:eastAsia="仿宋_GB2312"/>
                <w:b/>
                <w:color w:val="000000"/>
                <w:sz w:val="24"/>
              </w:rPr>
              <w:t>一、项目投资合计</w:t>
            </w:r>
          </w:p>
        </w:tc>
        <w:tc>
          <w:tcPr>
            <w:tcW w:w="1921" w:type="dxa"/>
            <w:vAlign w:val="center"/>
          </w:tcPr>
          <w:p w:rsidR="00484A47" w:rsidRPr="00622107" w:rsidRDefault="00C62D22">
            <w:pPr>
              <w:spacing w:line="320" w:lineRule="exact"/>
              <w:jc w:val="center"/>
              <w:rPr>
                <w:rFonts w:eastAsia="仿宋_GB2312"/>
                <w:color w:val="000000"/>
                <w:sz w:val="24"/>
              </w:rPr>
            </w:pPr>
            <w:r w:rsidRPr="00622107">
              <w:rPr>
                <w:rFonts w:eastAsia="仿宋_GB2312"/>
                <w:b/>
                <w:color w:val="000000"/>
                <w:sz w:val="24"/>
              </w:rPr>
              <w:t>50</w:t>
            </w:r>
            <w:r w:rsidR="00484A47" w:rsidRPr="00622107">
              <w:rPr>
                <w:rFonts w:eastAsia="仿宋_GB2312"/>
                <w:b/>
                <w:color w:val="000000"/>
                <w:sz w:val="24"/>
              </w:rPr>
              <w:t>.0</w:t>
            </w:r>
            <w:r w:rsidRPr="00622107">
              <w:rPr>
                <w:rFonts w:eastAsia="仿宋_GB2312"/>
                <w:b/>
                <w:color w:val="000000"/>
                <w:sz w:val="24"/>
              </w:rPr>
              <w:t>0</w:t>
            </w:r>
          </w:p>
        </w:tc>
        <w:tc>
          <w:tcPr>
            <w:tcW w:w="3060" w:type="dxa"/>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vAlign w:val="center"/>
          </w:tcPr>
          <w:p w:rsidR="00484A47" w:rsidRPr="00622107" w:rsidRDefault="00484A47">
            <w:pPr>
              <w:spacing w:line="320" w:lineRule="exact"/>
              <w:rPr>
                <w:rFonts w:eastAsia="仿宋_GB2312"/>
                <w:color w:val="000000"/>
                <w:sz w:val="24"/>
              </w:rPr>
            </w:pPr>
            <w:r w:rsidRPr="00622107">
              <w:rPr>
                <w:rFonts w:eastAsia="仿宋_GB2312"/>
                <w:color w:val="000000"/>
                <w:sz w:val="24"/>
              </w:rPr>
              <w:t>（一）申请拨款</w:t>
            </w:r>
          </w:p>
        </w:tc>
        <w:tc>
          <w:tcPr>
            <w:tcW w:w="1921" w:type="dxa"/>
            <w:vAlign w:val="center"/>
          </w:tcPr>
          <w:p w:rsidR="00484A47" w:rsidRPr="00622107" w:rsidRDefault="00484A47">
            <w:pPr>
              <w:spacing w:line="320" w:lineRule="exact"/>
              <w:jc w:val="center"/>
              <w:rPr>
                <w:rFonts w:eastAsia="仿宋_GB2312"/>
                <w:color w:val="000000"/>
                <w:sz w:val="24"/>
              </w:rPr>
            </w:pPr>
            <w:r w:rsidRPr="00622107">
              <w:rPr>
                <w:rFonts w:eastAsia="仿宋_GB2312"/>
                <w:color w:val="000000"/>
                <w:sz w:val="24"/>
              </w:rPr>
              <w:t>50.00</w:t>
            </w:r>
          </w:p>
        </w:tc>
        <w:tc>
          <w:tcPr>
            <w:tcW w:w="3060" w:type="dxa"/>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spacing w:line="320" w:lineRule="exact"/>
              <w:rPr>
                <w:rFonts w:eastAsia="仿宋_GB2312"/>
                <w:color w:val="000000"/>
                <w:sz w:val="24"/>
              </w:rPr>
            </w:pPr>
            <w:r w:rsidRPr="00622107">
              <w:rPr>
                <w:rFonts w:eastAsia="仿宋_GB2312"/>
                <w:color w:val="000000"/>
                <w:sz w:val="24"/>
              </w:rPr>
              <w:t>（二）单位自筹</w:t>
            </w:r>
          </w:p>
        </w:tc>
        <w:tc>
          <w:tcPr>
            <w:tcW w:w="1921" w:type="dxa"/>
            <w:tcBorders>
              <w:bottom w:val="single" w:sz="4" w:space="0" w:color="auto"/>
            </w:tcBorders>
            <w:vAlign w:val="center"/>
          </w:tcPr>
          <w:p w:rsidR="00484A47" w:rsidRPr="00622107" w:rsidRDefault="00C62D22">
            <w:pPr>
              <w:spacing w:line="320" w:lineRule="exact"/>
              <w:jc w:val="center"/>
              <w:rPr>
                <w:rFonts w:eastAsia="仿宋_GB2312"/>
                <w:color w:val="000000"/>
                <w:sz w:val="24"/>
              </w:rPr>
            </w:pPr>
            <w:r w:rsidRPr="00622107">
              <w:rPr>
                <w:rFonts w:eastAsia="仿宋_GB2312"/>
                <w:color w:val="000000"/>
                <w:sz w:val="24"/>
              </w:rPr>
              <w:t>——</w:t>
            </w:r>
          </w:p>
        </w:tc>
        <w:tc>
          <w:tcPr>
            <w:tcW w:w="3060" w:type="dxa"/>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spacing w:line="320" w:lineRule="exact"/>
              <w:rPr>
                <w:rFonts w:eastAsia="仿宋_GB2312"/>
                <w:color w:val="000000"/>
                <w:sz w:val="24"/>
              </w:rPr>
            </w:pPr>
            <w:r w:rsidRPr="00622107">
              <w:rPr>
                <w:rFonts w:eastAsia="仿宋_GB2312"/>
                <w:color w:val="000000"/>
                <w:sz w:val="24"/>
              </w:rPr>
              <w:t>（三）其它资金</w:t>
            </w:r>
          </w:p>
        </w:tc>
        <w:tc>
          <w:tcPr>
            <w:tcW w:w="1921"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r w:rsidRPr="00622107">
              <w:rPr>
                <w:rFonts w:eastAsia="仿宋_GB2312"/>
                <w:color w:val="000000"/>
                <w:sz w:val="24"/>
              </w:rPr>
              <w:t>——</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vAlign w:val="center"/>
          </w:tcPr>
          <w:p w:rsidR="00484A47" w:rsidRPr="00622107" w:rsidRDefault="00484A47">
            <w:pPr>
              <w:spacing w:line="320" w:lineRule="exact"/>
              <w:rPr>
                <w:rFonts w:eastAsia="仿宋_GB2312"/>
                <w:b/>
                <w:color w:val="000000"/>
                <w:sz w:val="24"/>
              </w:rPr>
            </w:pPr>
            <w:r w:rsidRPr="00622107">
              <w:rPr>
                <w:rFonts w:eastAsia="仿宋_GB2312"/>
                <w:b/>
                <w:color w:val="000000"/>
                <w:sz w:val="24"/>
              </w:rPr>
              <w:t>二、支出预算合计</w:t>
            </w:r>
          </w:p>
        </w:tc>
        <w:tc>
          <w:tcPr>
            <w:tcW w:w="1921" w:type="dxa"/>
            <w:vAlign w:val="center"/>
          </w:tcPr>
          <w:p w:rsidR="00484A47" w:rsidRPr="00622107" w:rsidRDefault="00C62D22">
            <w:pPr>
              <w:spacing w:line="320" w:lineRule="exact"/>
              <w:jc w:val="center"/>
              <w:rPr>
                <w:rFonts w:eastAsia="仿宋_GB2312"/>
                <w:b/>
                <w:color w:val="000000"/>
                <w:sz w:val="24"/>
              </w:rPr>
            </w:pPr>
            <w:r w:rsidRPr="00622107">
              <w:rPr>
                <w:rFonts w:eastAsia="仿宋_GB2312"/>
                <w:b/>
                <w:color w:val="000000"/>
                <w:sz w:val="24"/>
              </w:rPr>
              <w:t>50</w:t>
            </w:r>
            <w:r w:rsidR="00484A47" w:rsidRPr="00622107">
              <w:rPr>
                <w:rFonts w:eastAsia="仿宋_GB2312"/>
                <w:b/>
                <w:color w:val="000000"/>
                <w:sz w:val="24"/>
              </w:rPr>
              <w:t>.</w:t>
            </w:r>
            <w:r w:rsidRPr="00622107">
              <w:rPr>
                <w:rFonts w:eastAsia="仿宋_GB2312"/>
                <w:b/>
                <w:color w:val="000000"/>
                <w:sz w:val="24"/>
              </w:rPr>
              <w:t>00</w:t>
            </w:r>
          </w:p>
        </w:tc>
        <w:tc>
          <w:tcPr>
            <w:tcW w:w="3060" w:type="dxa"/>
            <w:tcBorders>
              <w:top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（一）设备购置费</w:t>
            </w:r>
          </w:p>
        </w:tc>
        <w:tc>
          <w:tcPr>
            <w:tcW w:w="1921" w:type="dxa"/>
            <w:vAlign w:val="center"/>
          </w:tcPr>
          <w:p w:rsidR="00484A47" w:rsidRPr="00622107" w:rsidRDefault="00585673">
            <w:pPr>
              <w:spacing w:line="320" w:lineRule="exact"/>
              <w:jc w:val="center"/>
              <w:rPr>
                <w:color w:val="000000"/>
                <w:sz w:val="24"/>
              </w:rPr>
            </w:pPr>
            <w:r>
              <w:rPr>
                <w:rFonts w:hint="eastAsia"/>
                <w:color w:val="000000"/>
                <w:sz w:val="24"/>
              </w:rPr>
              <w:t>2</w:t>
            </w:r>
            <w:r w:rsidR="00484A47" w:rsidRPr="00622107">
              <w:rPr>
                <w:color w:val="000000"/>
                <w:sz w:val="24"/>
              </w:rPr>
              <w:t>.</w:t>
            </w:r>
            <w:r w:rsidR="00C62D22" w:rsidRPr="00622107">
              <w:rPr>
                <w:color w:val="000000"/>
                <w:sz w:val="24"/>
              </w:rPr>
              <w:t>00</w:t>
            </w:r>
          </w:p>
        </w:tc>
        <w:tc>
          <w:tcPr>
            <w:tcW w:w="3060" w:type="dxa"/>
            <w:vAlign w:val="center"/>
          </w:tcPr>
          <w:p w:rsidR="00484A47" w:rsidRPr="00622107" w:rsidRDefault="00585673" w:rsidP="00585673">
            <w:pPr>
              <w:spacing w:line="320" w:lineRule="exact"/>
              <w:rPr>
                <w:color w:val="000000"/>
                <w:sz w:val="24"/>
              </w:rPr>
            </w:pPr>
            <w:r>
              <w:rPr>
                <w:rFonts w:eastAsia="仿宋_GB2312" w:hint="eastAsia"/>
                <w:color w:val="000000"/>
                <w:sz w:val="24"/>
              </w:rPr>
              <w:t>开发系统、数据库</w:t>
            </w: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（二）研发费</w:t>
            </w:r>
          </w:p>
        </w:tc>
        <w:tc>
          <w:tcPr>
            <w:tcW w:w="1921" w:type="dxa"/>
            <w:tcBorders>
              <w:bottom w:val="single" w:sz="4" w:space="0" w:color="auto"/>
            </w:tcBorders>
            <w:vAlign w:val="center"/>
          </w:tcPr>
          <w:p w:rsidR="00484A47" w:rsidRPr="00622107" w:rsidRDefault="00585673" w:rsidP="00691240">
            <w:pPr>
              <w:spacing w:line="320" w:lineRule="exact"/>
              <w:jc w:val="center"/>
              <w:rPr>
                <w:color w:val="000000"/>
                <w:sz w:val="24"/>
              </w:rPr>
            </w:pPr>
            <w:r>
              <w:rPr>
                <w:rFonts w:hint="eastAsia"/>
                <w:color w:val="000000"/>
                <w:sz w:val="24"/>
              </w:rPr>
              <w:t>33</w:t>
            </w:r>
            <w:r w:rsidR="00484A47" w:rsidRPr="00622107">
              <w:rPr>
                <w:color w:val="000000"/>
                <w:sz w:val="24"/>
              </w:rPr>
              <w:t>.00</w:t>
            </w:r>
          </w:p>
        </w:tc>
        <w:tc>
          <w:tcPr>
            <w:tcW w:w="3060" w:type="dxa"/>
            <w:tcBorders>
              <w:bottom w:val="single" w:sz="4" w:space="0" w:color="auto"/>
            </w:tcBorders>
            <w:vAlign w:val="center"/>
          </w:tcPr>
          <w:p w:rsidR="00484A47" w:rsidRPr="00622107" w:rsidRDefault="00C62D22">
            <w:pPr>
              <w:spacing w:line="320" w:lineRule="exact"/>
              <w:rPr>
                <w:rFonts w:eastAsia="仿宋_GB2312"/>
                <w:color w:val="000000"/>
                <w:sz w:val="24"/>
              </w:rPr>
            </w:pPr>
            <w:r w:rsidRPr="00622107">
              <w:rPr>
                <w:rFonts w:eastAsia="仿宋_GB2312"/>
                <w:color w:val="000000"/>
                <w:sz w:val="24"/>
              </w:rPr>
              <w:t>建模及软件开发。</w:t>
            </w:r>
            <w:r w:rsidR="00C3226A" w:rsidRPr="00622107">
              <w:rPr>
                <w:rFonts w:eastAsia="仿宋_GB2312"/>
                <w:color w:val="000000"/>
                <w:sz w:val="24"/>
              </w:rPr>
              <w:t>含人员费</w:t>
            </w: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（三）材料费</w:t>
            </w:r>
          </w:p>
        </w:tc>
        <w:tc>
          <w:tcPr>
            <w:tcW w:w="1921" w:type="dxa"/>
            <w:tcBorders>
              <w:bottom w:val="single" w:sz="4" w:space="0" w:color="auto"/>
            </w:tcBorders>
            <w:vAlign w:val="center"/>
          </w:tcPr>
          <w:p w:rsidR="00484A47" w:rsidRPr="00622107" w:rsidRDefault="00585673">
            <w:pPr>
              <w:spacing w:line="320" w:lineRule="exact"/>
              <w:jc w:val="center"/>
              <w:rPr>
                <w:color w:val="000000"/>
                <w:sz w:val="24"/>
              </w:rPr>
            </w:pPr>
            <w:r>
              <w:rPr>
                <w:rFonts w:hint="eastAsia"/>
                <w:color w:val="000000"/>
                <w:sz w:val="24"/>
              </w:rPr>
              <w:t>0</w:t>
            </w:r>
            <w:r w:rsidR="00484A47" w:rsidRPr="00622107">
              <w:rPr>
                <w:color w:val="000000"/>
                <w:sz w:val="24"/>
              </w:rPr>
              <w:t>.</w:t>
            </w:r>
            <w:r w:rsidR="00C62D22" w:rsidRPr="00622107">
              <w:rPr>
                <w:color w:val="000000"/>
                <w:sz w:val="24"/>
              </w:rPr>
              <w:t>0</w:t>
            </w:r>
            <w:r w:rsidR="00484A47" w:rsidRPr="00622107">
              <w:rPr>
                <w:color w:val="000000"/>
                <w:sz w:val="24"/>
              </w:rPr>
              <w:t>0</w:t>
            </w:r>
          </w:p>
        </w:tc>
        <w:tc>
          <w:tcPr>
            <w:tcW w:w="3060" w:type="dxa"/>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（四）试验外协费</w:t>
            </w:r>
          </w:p>
        </w:tc>
        <w:tc>
          <w:tcPr>
            <w:tcW w:w="1921" w:type="dxa"/>
            <w:tcBorders>
              <w:bottom w:val="single" w:sz="4" w:space="0" w:color="auto"/>
            </w:tcBorders>
            <w:vAlign w:val="center"/>
          </w:tcPr>
          <w:p w:rsidR="00484A47" w:rsidRPr="00622107" w:rsidRDefault="00C3226A">
            <w:pPr>
              <w:spacing w:line="320" w:lineRule="exact"/>
              <w:jc w:val="center"/>
              <w:rPr>
                <w:color w:val="000000"/>
                <w:sz w:val="24"/>
              </w:rPr>
            </w:pPr>
            <w:r w:rsidRPr="00622107">
              <w:rPr>
                <w:color w:val="000000"/>
                <w:sz w:val="24"/>
              </w:rPr>
              <w:t>5</w:t>
            </w:r>
            <w:r w:rsidR="00484A47" w:rsidRPr="00622107">
              <w:rPr>
                <w:color w:val="000000"/>
                <w:sz w:val="24"/>
              </w:rPr>
              <w:t>.00</w:t>
            </w:r>
          </w:p>
        </w:tc>
        <w:tc>
          <w:tcPr>
            <w:tcW w:w="3060" w:type="dxa"/>
            <w:vAlign w:val="center"/>
          </w:tcPr>
          <w:p w:rsidR="00484A47" w:rsidRPr="00622107" w:rsidRDefault="00C3226A" w:rsidP="00691240">
            <w:pPr>
              <w:spacing w:line="320" w:lineRule="exact"/>
              <w:jc w:val="center"/>
              <w:rPr>
                <w:rFonts w:eastAsia="仿宋_GB2312"/>
                <w:color w:val="000000"/>
                <w:sz w:val="24"/>
              </w:rPr>
            </w:pPr>
            <w:r w:rsidRPr="00622107">
              <w:rPr>
                <w:rFonts w:eastAsia="仿宋_GB2312"/>
                <w:color w:val="000000"/>
                <w:sz w:val="24"/>
              </w:rPr>
              <w:t>含</w:t>
            </w:r>
            <w:r w:rsidR="00691240" w:rsidRPr="00622107">
              <w:rPr>
                <w:rFonts w:eastAsia="仿宋_GB2312"/>
                <w:color w:val="000000"/>
                <w:sz w:val="24"/>
              </w:rPr>
              <w:t>技术调研</w:t>
            </w: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（五）资料、印刷费</w:t>
            </w:r>
          </w:p>
        </w:tc>
        <w:tc>
          <w:tcPr>
            <w:tcW w:w="1921" w:type="dxa"/>
            <w:tcBorders>
              <w:bottom w:val="single" w:sz="4" w:space="0" w:color="auto"/>
            </w:tcBorders>
            <w:vAlign w:val="center"/>
          </w:tcPr>
          <w:p w:rsidR="00484A47" w:rsidRPr="00622107" w:rsidRDefault="00C3226A">
            <w:pPr>
              <w:spacing w:line="320" w:lineRule="exact"/>
              <w:jc w:val="center"/>
              <w:rPr>
                <w:color w:val="000000"/>
                <w:sz w:val="24"/>
              </w:rPr>
            </w:pPr>
            <w:r w:rsidRPr="00622107">
              <w:rPr>
                <w:color w:val="000000"/>
                <w:sz w:val="24"/>
              </w:rPr>
              <w:t>0</w:t>
            </w:r>
            <w:r w:rsidR="00484A47" w:rsidRPr="00622107">
              <w:rPr>
                <w:color w:val="000000"/>
                <w:sz w:val="24"/>
              </w:rPr>
              <w:t>.50</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（六）差旅费</w:t>
            </w:r>
          </w:p>
        </w:tc>
        <w:tc>
          <w:tcPr>
            <w:tcW w:w="1921" w:type="dxa"/>
            <w:tcBorders>
              <w:bottom w:val="single" w:sz="4" w:space="0" w:color="auto"/>
            </w:tcBorders>
            <w:vAlign w:val="center"/>
          </w:tcPr>
          <w:p w:rsidR="00484A47" w:rsidRPr="00622107" w:rsidRDefault="00484A47">
            <w:pPr>
              <w:spacing w:line="320" w:lineRule="exact"/>
              <w:jc w:val="center"/>
              <w:rPr>
                <w:color w:val="000000"/>
                <w:sz w:val="24"/>
              </w:rPr>
            </w:pPr>
            <w:r w:rsidRPr="00622107">
              <w:rPr>
                <w:color w:val="000000"/>
                <w:sz w:val="24"/>
              </w:rPr>
              <w:t>2.</w:t>
            </w:r>
            <w:r w:rsidR="00C3226A" w:rsidRPr="00622107">
              <w:rPr>
                <w:color w:val="000000"/>
                <w:sz w:val="24"/>
              </w:rPr>
              <w:t>0</w:t>
            </w:r>
            <w:r w:rsidRPr="00622107">
              <w:rPr>
                <w:color w:val="000000"/>
                <w:sz w:val="24"/>
              </w:rPr>
              <w:t>0</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（七）鉴定、验收费</w:t>
            </w:r>
          </w:p>
        </w:tc>
        <w:tc>
          <w:tcPr>
            <w:tcW w:w="1921" w:type="dxa"/>
            <w:tcBorders>
              <w:bottom w:val="single" w:sz="4" w:space="0" w:color="auto"/>
            </w:tcBorders>
            <w:vAlign w:val="center"/>
          </w:tcPr>
          <w:p w:rsidR="00484A47" w:rsidRPr="00622107" w:rsidRDefault="00C3226A">
            <w:pPr>
              <w:spacing w:line="320" w:lineRule="exact"/>
              <w:jc w:val="center"/>
              <w:rPr>
                <w:color w:val="000000"/>
                <w:sz w:val="24"/>
              </w:rPr>
            </w:pPr>
            <w:r w:rsidRPr="00622107">
              <w:rPr>
                <w:color w:val="000000"/>
                <w:sz w:val="24"/>
              </w:rPr>
              <w:t>2</w:t>
            </w:r>
            <w:r w:rsidR="00484A47" w:rsidRPr="00622107">
              <w:rPr>
                <w:color w:val="000000"/>
                <w:sz w:val="24"/>
              </w:rPr>
              <w:t>.</w:t>
            </w:r>
            <w:r w:rsidRPr="00622107">
              <w:rPr>
                <w:color w:val="000000"/>
                <w:sz w:val="24"/>
              </w:rPr>
              <w:t>0</w:t>
            </w:r>
            <w:r w:rsidR="00484A47" w:rsidRPr="00622107">
              <w:rPr>
                <w:color w:val="000000"/>
                <w:sz w:val="24"/>
              </w:rPr>
              <w:t>0</w:t>
            </w:r>
          </w:p>
        </w:tc>
        <w:tc>
          <w:tcPr>
            <w:tcW w:w="3060" w:type="dxa"/>
            <w:tcBorders>
              <w:bottom w:val="single" w:sz="4" w:space="0" w:color="auto"/>
            </w:tcBorders>
            <w:vAlign w:val="center"/>
          </w:tcPr>
          <w:p w:rsidR="00484A47" w:rsidRPr="00622107" w:rsidRDefault="00C3226A">
            <w:pPr>
              <w:spacing w:line="320" w:lineRule="exact"/>
              <w:jc w:val="center"/>
              <w:rPr>
                <w:rFonts w:eastAsia="仿宋_GB2312"/>
                <w:color w:val="000000"/>
                <w:sz w:val="24"/>
              </w:rPr>
            </w:pPr>
            <w:r w:rsidRPr="00622107">
              <w:rPr>
                <w:rFonts w:eastAsia="仿宋_GB2312"/>
                <w:color w:val="000000"/>
                <w:sz w:val="24"/>
              </w:rPr>
              <w:t>含项目立项论证</w:t>
            </w:r>
          </w:p>
        </w:tc>
      </w:tr>
      <w:tr w:rsidR="00484A47" w:rsidRPr="00622107" w:rsidTr="00C50E60">
        <w:tblPrEx>
          <w:tblCellMar>
            <w:top w:w="0" w:type="dxa"/>
            <w:bottom w:w="0" w:type="dxa"/>
          </w:tblCellMar>
        </w:tblPrEx>
        <w:trPr>
          <w:trHeight w:hRule="exact" w:val="567"/>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（八）培训费</w:t>
            </w:r>
          </w:p>
        </w:tc>
        <w:tc>
          <w:tcPr>
            <w:tcW w:w="1921" w:type="dxa"/>
            <w:tcBorders>
              <w:bottom w:val="single" w:sz="4" w:space="0" w:color="auto"/>
            </w:tcBorders>
            <w:vAlign w:val="center"/>
          </w:tcPr>
          <w:p w:rsidR="00484A47" w:rsidRPr="00622107" w:rsidRDefault="00C3226A">
            <w:pPr>
              <w:spacing w:line="320" w:lineRule="exact"/>
              <w:jc w:val="center"/>
              <w:rPr>
                <w:color w:val="000000"/>
                <w:sz w:val="24"/>
              </w:rPr>
            </w:pPr>
            <w:r w:rsidRPr="00622107">
              <w:rPr>
                <w:color w:val="000000"/>
                <w:sz w:val="24"/>
              </w:rPr>
              <w:t>0</w:t>
            </w:r>
            <w:r w:rsidR="00484A47" w:rsidRPr="00622107">
              <w:rPr>
                <w:color w:val="000000"/>
                <w:sz w:val="24"/>
              </w:rPr>
              <w:t>.50</w:t>
            </w:r>
          </w:p>
        </w:tc>
        <w:tc>
          <w:tcPr>
            <w:tcW w:w="3060" w:type="dxa"/>
            <w:tcBorders>
              <w:bottom w:val="single" w:sz="4" w:space="0" w:color="auto"/>
            </w:tcBorders>
            <w:vAlign w:val="center"/>
          </w:tcPr>
          <w:p w:rsidR="00484A47" w:rsidRPr="00622107" w:rsidRDefault="00484A47">
            <w:pPr>
              <w:spacing w:line="320" w:lineRule="exact"/>
              <w:jc w:val="center"/>
              <w:rPr>
                <w:rFonts w:eastAsia="仿宋_GB2312"/>
                <w:color w:val="000000"/>
                <w:sz w:val="24"/>
              </w:rPr>
            </w:pPr>
          </w:p>
        </w:tc>
      </w:tr>
      <w:tr w:rsidR="00484A47" w:rsidRPr="00622107" w:rsidTr="00C50E60">
        <w:tblPrEx>
          <w:tblCellMar>
            <w:top w:w="0" w:type="dxa"/>
            <w:bottom w:w="0" w:type="dxa"/>
          </w:tblCellMar>
        </w:tblPrEx>
        <w:trPr>
          <w:trHeight w:hRule="exact" w:val="748"/>
        </w:trPr>
        <w:tc>
          <w:tcPr>
            <w:tcW w:w="3014" w:type="dxa"/>
            <w:tcBorders>
              <w:bottom w:val="single" w:sz="4" w:space="0" w:color="auto"/>
            </w:tcBorders>
            <w:vAlign w:val="center"/>
          </w:tcPr>
          <w:p w:rsidR="00484A47" w:rsidRPr="00622107" w:rsidRDefault="00484A47">
            <w:pPr>
              <w:autoSpaceDE w:val="0"/>
              <w:autoSpaceDN w:val="0"/>
              <w:spacing w:line="320" w:lineRule="exact"/>
              <w:rPr>
                <w:rFonts w:eastAsia="仿宋_GB2312"/>
                <w:color w:val="000000"/>
                <w:sz w:val="24"/>
              </w:rPr>
            </w:pPr>
            <w:r w:rsidRPr="00622107">
              <w:rPr>
                <w:rFonts w:eastAsia="仿宋_GB2312"/>
                <w:color w:val="000000"/>
                <w:sz w:val="24"/>
              </w:rPr>
              <w:t>（九）其他费用</w:t>
            </w:r>
          </w:p>
        </w:tc>
        <w:tc>
          <w:tcPr>
            <w:tcW w:w="1921" w:type="dxa"/>
            <w:tcBorders>
              <w:bottom w:val="single" w:sz="4" w:space="0" w:color="auto"/>
            </w:tcBorders>
            <w:vAlign w:val="center"/>
          </w:tcPr>
          <w:p w:rsidR="00484A47" w:rsidRPr="00622107" w:rsidRDefault="00C62D22">
            <w:pPr>
              <w:spacing w:line="320" w:lineRule="exact"/>
              <w:jc w:val="center"/>
              <w:rPr>
                <w:color w:val="000000"/>
                <w:sz w:val="24"/>
              </w:rPr>
            </w:pPr>
            <w:r w:rsidRPr="00622107">
              <w:rPr>
                <w:color w:val="000000"/>
                <w:sz w:val="24"/>
              </w:rPr>
              <w:t>5</w:t>
            </w:r>
            <w:r w:rsidR="00484A47" w:rsidRPr="00622107">
              <w:rPr>
                <w:color w:val="000000"/>
                <w:sz w:val="24"/>
              </w:rPr>
              <w:t>.</w:t>
            </w:r>
            <w:r w:rsidRPr="00622107">
              <w:rPr>
                <w:color w:val="000000"/>
                <w:sz w:val="24"/>
              </w:rPr>
              <w:t>0</w:t>
            </w:r>
            <w:r w:rsidR="00484A47" w:rsidRPr="00622107">
              <w:rPr>
                <w:color w:val="000000"/>
                <w:sz w:val="24"/>
              </w:rPr>
              <w:t>0</w:t>
            </w:r>
          </w:p>
        </w:tc>
        <w:tc>
          <w:tcPr>
            <w:tcW w:w="3060" w:type="dxa"/>
            <w:tcBorders>
              <w:bottom w:val="single" w:sz="4" w:space="0" w:color="auto"/>
            </w:tcBorders>
            <w:vAlign w:val="center"/>
          </w:tcPr>
          <w:p w:rsidR="00484A47" w:rsidRPr="00622107" w:rsidRDefault="00484A47" w:rsidP="00105BAB">
            <w:pPr>
              <w:spacing w:line="320" w:lineRule="exact"/>
              <w:jc w:val="center"/>
              <w:rPr>
                <w:rFonts w:eastAsia="仿宋_GB2312"/>
                <w:color w:val="000000"/>
                <w:sz w:val="24"/>
              </w:rPr>
            </w:pPr>
            <w:r w:rsidRPr="00622107">
              <w:rPr>
                <w:rFonts w:eastAsia="仿宋_GB2312"/>
                <w:color w:val="000000"/>
                <w:sz w:val="24"/>
              </w:rPr>
              <w:t>含相关业务费</w:t>
            </w:r>
            <w:r w:rsidR="00105BAB" w:rsidRPr="00622107">
              <w:rPr>
                <w:rFonts w:eastAsia="仿宋_GB2312"/>
                <w:color w:val="000000"/>
                <w:sz w:val="24"/>
              </w:rPr>
              <w:t>、</w:t>
            </w:r>
            <w:r w:rsidRPr="00622107">
              <w:rPr>
                <w:rFonts w:eastAsia="仿宋_GB2312"/>
                <w:color w:val="000000"/>
                <w:sz w:val="24"/>
              </w:rPr>
              <w:t>项目管理费</w:t>
            </w:r>
          </w:p>
        </w:tc>
      </w:tr>
    </w:tbl>
    <w:p w:rsidR="00983E73" w:rsidRDefault="00983E73" w:rsidP="00014B02">
      <w:pPr>
        <w:adjustRightInd w:val="0"/>
        <w:snapToGrid w:val="0"/>
        <w:spacing w:beforeLines="50" w:before="156" w:line="360" w:lineRule="auto"/>
        <w:ind w:firstLineChars="200" w:firstLine="643"/>
        <w:outlineLvl w:val="0"/>
        <w:rPr>
          <w:rFonts w:eastAsia="黑体"/>
          <w:b/>
          <w:bCs/>
          <w:color w:val="000000"/>
          <w:sz w:val="32"/>
        </w:rPr>
      </w:pPr>
      <w:bookmarkStart w:id="16" w:name="_Toc386916498"/>
    </w:p>
    <w:p w:rsidR="00484A47" w:rsidRPr="00622107" w:rsidRDefault="00983E73" w:rsidP="00014B02">
      <w:pPr>
        <w:adjustRightInd w:val="0"/>
        <w:snapToGrid w:val="0"/>
        <w:spacing w:beforeLines="50" w:before="156" w:line="360" w:lineRule="auto"/>
        <w:ind w:firstLineChars="200" w:firstLine="643"/>
        <w:outlineLvl w:val="0"/>
        <w:rPr>
          <w:rFonts w:eastAsia="黑体"/>
          <w:b/>
          <w:bCs/>
          <w:color w:val="000000"/>
          <w:sz w:val="32"/>
        </w:rPr>
      </w:pPr>
      <w:r>
        <w:rPr>
          <w:rFonts w:eastAsia="黑体"/>
          <w:b/>
          <w:bCs/>
          <w:color w:val="000000"/>
          <w:sz w:val="32"/>
        </w:rPr>
        <w:br w:type="page"/>
      </w:r>
      <w:r w:rsidR="00484A47" w:rsidRPr="00622107">
        <w:rPr>
          <w:rFonts w:eastAsia="黑体"/>
          <w:b/>
          <w:bCs/>
          <w:color w:val="000000"/>
          <w:sz w:val="32"/>
        </w:rPr>
        <w:t>八、项目的组织管理及相关保障措施</w:t>
      </w:r>
      <w:bookmarkEnd w:id="16"/>
    </w:p>
    <w:p w:rsidR="00484A47" w:rsidRPr="00622107" w:rsidRDefault="00484A47" w:rsidP="00D13D97">
      <w:pPr>
        <w:spacing w:beforeLines="50" w:before="156" w:line="580" w:lineRule="exact"/>
        <w:ind w:firstLineChars="200" w:firstLine="600"/>
        <w:rPr>
          <w:rFonts w:eastAsia="仿宋_GB2312"/>
          <w:b/>
          <w:color w:val="000000"/>
          <w:sz w:val="30"/>
          <w:szCs w:val="30"/>
        </w:rPr>
      </w:pPr>
      <w:r w:rsidRPr="00622107">
        <w:rPr>
          <w:rFonts w:eastAsia="仿宋_GB2312"/>
          <w:b/>
          <w:color w:val="000000"/>
          <w:sz w:val="30"/>
          <w:szCs w:val="30"/>
        </w:rPr>
        <w:t>（一）项目组织结构及职责</w:t>
      </w:r>
    </w:p>
    <w:p w:rsidR="00484A47" w:rsidRPr="00622107" w:rsidRDefault="00484A47" w:rsidP="00D13D97">
      <w:pPr>
        <w:spacing w:beforeLines="50" w:before="156" w:line="580" w:lineRule="exact"/>
        <w:ind w:firstLineChars="200" w:firstLine="600"/>
        <w:rPr>
          <w:rFonts w:eastAsia="仿宋_GB2312"/>
          <w:b/>
          <w:color w:val="000000"/>
          <w:sz w:val="30"/>
          <w:szCs w:val="30"/>
        </w:rPr>
      </w:pPr>
      <w:r w:rsidRPr="00622107">
        <w:rPr>
          <w:rFonts w:eastAsia="仿宋_GB2312"/>
          <w:b/>
          <w:color w:val="000000"/>
          <w:sz w:val="30"/>
          <w:szCs w:val="30"/>
        </w:rPr>
        <w:t xml:space="preserve">1. </w:t>
      </w:r>
      <w:r w:rsidRPr="00622107">
        <w:rPr>
          <w:rFonts w:eastAsia="仿宋_GB2312"/>
          <w:b/>
          <w:color w:val="000000"/>
          <w:sz w:val="30"/>
          <w:szCs w:val="30"/>
        </w:rPr>
        <w:t>项目组织单位管理部门：仓储管理部</w:t>
      </w:r>
    </w:p>
    <w:p w:rsidR="00484A47" w:rsidRPr="00622107" w:rsidRDefault="00484A47"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项目管理常设机构：科技处，负责项目的组织管理、协调和监督检查和项目验收工作。</w:t>
      </w:r>
    </w:p>
    <w:p w:rsidR="00484A47" w:rsidRPr="00622107" w:rsidRDefault="00484A47"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 xml:space="preserve">2. </w:t>
      </w:r>
      <w:r w:rsidRPr="00622107">
        <w:rPr>
          <w:rFonts w:eastAsia="仿宋_GB2312"/>
          <w:b/>
          <w:color w:val="000000"/>
          <w:sz w:val="30"/>
          <w:szCs w:val="30"/>
        </w:rPr>
        <w:t>项目承担单位：中储粮</w:t>
      </w:r>
      <w:r w:rsidR="00105BAB" w:rsidRPr="00622107">
        <w:rPr>
          <w:rFonts w:eastAsia="仿宋_GB2312"/>
          <w:b/>
          <w:color w:val="000000"/>
          <w:sz w:val="30"/>
          <w:szCs w:val="30"/>
        </w:rPr>
        <w:t>成都粮食储藏科学研究所</w:t>
      </w:r>
    </w:p>
    <w:p w:rsidR="00484A47" w:rsidRPr="00622107" w:rsidRDefault="00B76752" w:rsidP="00CC1220">
      <w:pPr>
        <w:adjustRightInd w:val="0"/>
        <w:snapToGrid w:val="0"/>
        <w:spacing w:line="360" w:lineRule="auto"/>
        <w:ind w:firstLineChars="200" w:firstLine="600"/>
        <w:rPr>
          <w:rFonts w:eastAsia="仿宋"/>
          <w:color w:val="000000"/>
          <w:sz w:val="30"/>
          <w:szCs w:val="30"/>
        </w:rPr>
      </w:pPr>
      <w:r w:rsidRPr="00622107">
        <w:rPr>
          <w:rFonts w:eastAsia="仿宋" w:hAnsi="仿宋"/>
          <w:color w:val="000000"/>
          <w:sz w:val="30"/>
          <w:szCs w:val="30"/>
        </w:rPr>
        <w:t>负责项目的组织实施和过程管理，督促各项研究任务的如期顺利开展，选择</w:t>
      </w:r>
      <w:r w:rsidR="00585673">
        <w:rPr>
          <w:rFonts w:eastAsia="仿宋" w:hAnsi="仿宋"/>
          <w:color w:val="000000"/>
          <w:sz w:val="30"/>
          <w:szCs w:val="30"/>
        </w:rPr>
        <w:t>试验示范库点，开展</w:t>
      </w:r>
      <w:r w:rsidRPr="00622107">
        <w:rPr>
          <w:rFonts w:eastAsia="仿宋" w:hAnsi="仿宋"/>
          <w:color w:val="000000"/>
          <w:sz w:val="30"/>
          <w:szCs w:val="30"/>
        </w:rPr>
        <w:t>应用</w:t>
      </w:r>
      <w:r w:rsidR="00585673">
        <w:rPr>
          <w:rFonts w:eastAsia="仿宋" w:hAnsi="仿宋" w:hint="eastAsia"/>
          <w:color w:val="000000"/>
          <w:sz w:val="30"/>
          <w:szCs w:val="30"/>
        </w:rPr>
        <w:t>试验及</w:t>
      </w:r>
      <w:r w:rsidR="00484A47" w:rsidRPr="00622107">
        <w:rPr>
          <w:rFonts w:eastAsia="仿宋" w:hAnsi="仿宋"/>
          <w:color w:val="000000"/>
          <w:sz w:val="30"/>
          <w:szCs w:val="30"/>
        </w:rPr>
        <w:t>示范。</w:t>
      </w:r>
    </w:p>
    <w:p w:rsidR="00484A47" w:rsidRPr="00622107" w:rsidRDefault="00484A47"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（二）项目组织管理及运作方式</w:t>
      </w:r>
    </w:p>
    <w:p w:rsidR="00484A47" w:rsidRPr="00622107" w:rsidRDefault="00484A47"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本项目的管理将坚持以下原则：</w:t>
      </w:r>
    </w:p>
    <w:p w:rsidR="00484A47" w:rsidRPr="00622107" w:rsidRDefault="00484A47"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 xml:space="preserve">1. </w:t>
      </w:r>
      <w:r w:rsidR="009E6214">
        <w:rPr>
          <w:rFonts w:eastAsia="仿宋_GB2312"/>
          <w:b/>
          <w:color w:val="000000"/>
          <w:sz w:val="30"/>
          <w:szCs w:val="30"/>
        </w:rPr>
        <w:t>执行重大事项报告制度</w:t>
      </w:r>
    </w:p>
    <w:p w:rsidR="00484A47" w:rsidRPr="00622107" w:rsidRDefault="00B76752"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项目承担单位</w:t>
      </w:r>
      <w:r w:rsidR="00484A47" w:rsidRPr="00622107">
        <w:rPr>
          <w:rFonts w:eastAsia="仿宋" w:hAnsi="仿宋"/>
          <w:color w:val="000000"/>
          <w:sz w:val="30"/>
          <w:szCs w:val="30"/>
        </w:rPr>
        <w:t>严格服从项目管理单位的管理、指导和监督，对项目的实施方案、进展情况、科研资金使用等重大事项进行定期汇报，对实施过程中的存在的问题、计划调整、技术变更等紧急事项进行及时报告。</w:t>
      </w:r>
    </w:p>
    <w:p w:rsidR="00484A47" w:rsidRPr="00622107" w:rsidRDefault="00B76752"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2</w:t>
      </w:r>
      <w:r w:rsidR="00484A47" w:rsidRPr="00622107">
        <w:rPr>
          <w:rFonts w:eastAsia="仿宋_GB2312"/>
          <w:b/>
          <w:color w:val="000000"/>
          <w:sz w:val="30"/>
          <w:szCs w:val="30"/>
        </w:rPr>
        <w:t xml:space="preserve">. </w:t>
      </w:r>
      <w:r w:rsidR="009E6214">
        <w:rPr>
          <w:rFonts w:eastAsia="仿宋_GB2312"/>
          <w:b/>
          <w:color w:val="000000"/>
          <w:sz w:val="30"/>
          <w:szCs w:val="30"/>
        </w:rPr>
        <w:t>实行项目负责制</w:t>
      </w:r>
    </w:p>
    <w:p w:rsidR="00484A47" w:rsidRPr="00622107" w:rsidRDefault="00484A47" w:rsidP="00CC1220">
      <w:pPr>
        <w:adjustRightInd w:val="0"/>
        <w:snapToGrid w:val="0"/>
        <w:spacing w:beforeLines="50" w:before="156" w:line="360" w:lineRule="auto"/>
        <w:ind w:firstLineChars="200" w:firstLine="600"/>
        <w:rPr>
          <w:rFonts w:eastAsia="仿宋_GB2312"/>
          <w:color w:val="000000"/>
          <w:sz w:val="30"/>
          <w:szCs w:val="30"/>
        </w:rPr>
      </w:pPr>
      <w:r w:rsidRPr="00622107">
        <w:rPr>
          <w:rFonts w:eastAsia="仿宋" w:hAnsi="仿宋"/>
          <w:color w:val="000000"/>
          <w:sz w:val="30"/>
          <w:szCs w:val="30"/>
        </w:rPr>
        <w:t>由项目组织单位指定项目负责人和技术负责人，明确其职责和任务，实行责任追究制度。项目组成员应分工协作，明确职责。</w:t>
      </w:r>
      <w:r w:rsidR="00B76752" w:rsidRPr="00622107">
        <w:rPr>
          <w:rFonts w:eastAsia="仿宋" w:hAnsi="仿宋"/>
          <w:color w:val="000000"/>
          <w:sz w:val="30"/>
          <w:szCs w:val="30"/>
        </w:rPr>
        <w:t>项目承担单位</w:t>
      </w:r>
      <w:r w:rsidRPr="00622107">
        <w:rPr>
          <w:rFonts w:eastAsia="仿宋" w:hAnsi="仿宋"/>
          <w:color w:val="000000"/>
          <w:sz w:val="30"/>
          <w:szCs w:val="30"/>
        </w:rPr>
        <w:t>在人力、财力上给予保障，并在试验设备和检测仪器购置及使用等方面给予优先安排。</w:t>
      </w:r>
    </w:p>
    <w:p w:rsidR="00484A47" w:rsidRPr="00622107" w:rsidRDefault="00B76752"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3</w:t>
      </w:r>
      <w:r w:rsidR="00484A47" w:rsidRPr="00622107">
        <w:rPr>
          <w:rFonts w:eastAsia="仿宋_GB2312"/>
          <w:b/>
          <w:color w:val="000000"/>
          <w:sz w:val="30"/>
          <w:szCs w:val="30"/>
        </w:rPr>
        <w:t xml:space="preserve">. </w:t>
      </w:r>
      <w:r w:rsidR="009E6214">
        <w:rPr>
          <w:rFonts w:eastAsia="仿宋_GB2312"/>
          <w:b/>
          <w:color w:val="000000"/>
          <w:sz w:val="30"/>
          <w:szCs w:val="30"/>
        </w:rPr>
        <w:t>坚持全程跟踪管理</w:t>
      </w:r>
    </w:p>
    <w:p w:rsidR="00484A47" w:rsidRPr="00622107" w:rsidRDefault="00484A47"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项目组织单位对项目运行统一部署，合理规划，全过程进行全过程动态监督，定期或不定期对项目执行情况进行督促指导和阶段检查；项目承担单位对项目试验示范库点的现场工作和进展情况进行全程跟踪，</w:t>
      </w:r>
      <w:r w:rsidR="00BD1074" w:rsidRPr="00622107">
        <w:rPr>
          <w:rFonts w:eastAsia="仿宋" w:hAnsi="仿宋"/>
          <w:color w:val="000000"/>
          <w:sz w:val="30"/>
          <w:szCs w:val="30"/>
        </w:rPr>
        <w:t>及时发现并解决在项目实施中存在的</w:t>
      </w:r>
      <w:r w:rsidRPr="00622107">
        <w:rPr>
          <w:rFonts w:eastAsia="仿宋" w:hAnsi="仿宋"/>
          <w:color w:val="000000"/>
          <w:sz w:val="30"/>
          <w:szCs w:val="30"/>
        </w:rPr>
        <w:t>问题，确保项目顺利实施。</w:t>
      </w:r>
    </w:p>
    <w:p w:rsidR="00484A47" w:rsidRPr="00622107" w:rsidRDefault="00BD1074" w:rsidP="00D13D97">
      <w:pPr>
        <w:adjustRightInd w:val="0"/>
        <w:snapToGrid w:val="0"/>
        <w:spacing w:beforeLines="50" w:before="156" w:line="360" w:lineRule="auto"/>
        <w:ind w:firstLineChars="200" w:firstLine="600"/>
        <w:rPr>
          <w:rFonts w:eastAsia="仿宋_GB2312"/>
          <w:b/>
          <w:color w:val="000000"/>
          <w:sz w:val="30"/>
          <w:szCs w:val="30"/>
        </w:rPr>
      </w:pPr>
      <w:r w:rsidRPr="00622107">
        <w:rPr>
          <w:rFonts w:eastAsia="仿宋_GB2312"/>
          <w:b/>
          <w:color w:val="000000"/>
          <w:sz w:val="30"/>
          <w:szCs w:val="30"/>
        </w:rPr>
        <w:t>4</w:t>
      </w:r>
      <w:r w:rsidR="00484A47" w:rsidRPr="00622107">
        <w:rPr>
          <w:rFonts w:eastAsia="仿宋_GB2312"/>
          <w:b/>
          <w:color w:val="000000"/>
          <w:sz w:val="30"/>
          <w:szCs w:val="30"/>
        </w:rPr>
        <w:t xml:space="preserve">. </w:t>
      </w:r>
      <w:r w:rsidR="00484A47" w:rsidRPr="00622107">
        <w:rPr>
          <w:rFonts w:eastAsia="仿宋_GB2312"/>
          <w:b/>
          <w:color w:val="000000"/>
          <w:sz w:val="30"/>
          <w:szCs w:val="30"/>
        </w:rPr>
        <w:t>建立财务管理和审计检查制度</w:t>
      </w:r>
    </w:p>
    <w:p w:rsidR="00484A47" w:rsidRPr="00622107" w:rsidRDefault="00484A47" w:rsidP="00CC1220">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按</w:t>
      </w:r>
      <w:r w:rsidRPr="00622107">
        <w:rPr>
          <w:rFonts w:eastAsia="仿宋"/>
          <w:color w:val="000000"/>
          <w:sz w:val="30"/>
          <w:szCs w:val="30"/>
        </w:rPr>
        <w:t>“</w:t>
      </w:r>
      <w:r w:rsidRPr="00622107">
        <w:rPr>
          <w:rFonts w:eastAsia="仿宋" w:hAnsi="仿宋"/>
          <w:color w:val="000000"/>
          <w:sz w:val="30"/>
          <w:szCs w:val="30"/>
        </w:rPr>
        <w:t>科技三项费用管理办法</w:t>
      </w:r>
      <w:r w:rsidRPr="00622107">
        <w:rPr>
          <w:rFonts w:eastAsia="仿宋"/>
          <w:color w:val="000000"/>
          <w:sz w:val="30"/>
          <w:szCs w:val="30"/>
        </w:rPr>
        <w:t>”</w:t>
      </w:r>
      <w:r w:rsidRPr="00622107">
        <w:rPr>
          <w:rFonts w:eastAsia="仿宋" w:hAnsi="仿宋"/>
          <w:color w:val="000000"/>
          <w:sz w:val="30"/>
          <w:szCs w:val="30"/>
        </w:rPr>
        <w:t>实行专款专用，加强经费来源预算管理，严格预算约束；严格财务管理制度，专款专用，及时上报项目经费支出情况。</w:t>
      </w:r>
    </w:p>
    <w:p w:rsidR="00484A47" w:rsidRPr="00622107" w:rsidRDefault="00BD1074" w:rsidP="00D13D97">
      <w:pPr>
        <w:adjustRightInd w:val="0"/>
        <w:snapToGrid w:val="0"/>
        <w:spacing w:line="360" w:lineRule="auto"/>
        <w:ind w:firstLineChars="200" w:firstLine="600"/>
        <w:rPr>
          <w:rFonts w:eastAsia="仿宋_GB2312"/>
          <w:b/>
          <w:color w:val="000000"/>
          <w:sz w:val="30"/>
          <w:szCs w:val="30"/>
        </w:rPr>
      </w:pPr>
      <w:r w:rsidRPr="00622107">
        <w:rPr>
          <w:rFonts w:eastAsia="仿宋_GB2312"/>
          <w:b/>
          <w:color w:val="000000"/>
          <w:sz w:val="30"/>
          <w:szCs w:val="30"/>
        </w:rPr>
        <w:t>5</w:t>
      </w:r>
      <w:r w:rsidR="00484A47" w:rsidRPr="00622107">
        <w:rPr>
          <w:rFonts w:eastAsia="仿宋_GB2312"/>
          <w:b/>
          <w:color w:val="000000"/>
          <w:sz w:val="30"/>
          <w:szCs w:val="30"/>
        </w:rPr>
        <w:t xml:space="preserve">. </w:t>
      </w:r>
      <w:r w:rsidR="00484A47" w:rsidRPr="00622107">
        <w:rPr>
          <w:rFonts w:eastAsia="仿宋_GB2312"/>
          <w:b/>
          <w:color w:val="000000"/>
          <w:sz w:val="30"/>
          <w:szCs w:val="30"/>
        </w:rPr>
        <w:t>健全档案管理制度</w:t>
      </w:r>
    </w:p>
    <w:p w:rsidR="00484A47" w:rsidRPr="00622107" w:rsidRDefault="00484A47" w:rsidP="00014B02">
      <w:pPr>
        <w:adjustRightInd w:val="0"/>
        <w:snapToGrid w:val="0"/>
        <w:spacing w:beforeLines="50" w:before="156" w:line="360" w:lineRule="auto"/>
        <w:ind w:firstLineChars="200" w:firstLine="600"/>
        <w:rPr>
          <w:rFonts w:eastAsia="黑体"/>
          <w:color w:val="000000"/>
          <w:sz w:val="32"/>
        </w:rPr>
      </w:pPr>
      <w:bookmarkStart w:id="17" w:name="_Toc386619974"/>
      <w:r w:rsidRPr="00622107">
        <w:rPr>
          <w:rFonts w:eastAsia="仿宋" w:hAnsi="仿宋"/>
          <w:color w:val="000000"/>
          <w:sz w:val="30"/>
          <w:szCs w:val="30"/>
        </w:rPr>
        <w:t>项目承担单位建立包括项目建议书、可行性研究报告、实施方</w:t>
      </w:r>
      <w:r w:rsidR="00585673">
        <w:rPr>
          <w:rFonts w:eastAsia="仿宋" w:hAnsi="仿宋"/>
          <w:color w:val="000000"/>
          <w:sz w:val="30"/>
          <w:szCs w:val="30"/>
        </w:rPr>
        <w:t>案、相关文件、会议纪要、任务书、试验记录、研究资料及数据、图纸</w:t>
      </w:r>
      <w:r w:rsidR="00585673">
        <w:rPr>
          <w:rFonts w:eastAsia="仿宋" w:hAnsi="仿宋" w:hint="eastAsia"/>
          <w:color w:val="000000"/>
          <w:sz w:val="30"/>
          <w:szCs w:val="30"/>
        </w:rPr>
        <w:t>、</w:t>
      </w:r>
      <w:r w:rsidRPr="00622107">
        <w:rPr>
          <w:rFonts w:eastAsia="仿宋" w:hAnsi="仿宋"/>
          <w:color w:val="000000"/>
          <w:sz w:val="30"/>
          <w:szCs w:val="30"/>
        </w:rPr>
        <w:t>影像资料，并指派专人管理。</w:t>
      </w:r>
      <w:bookmarkStart w:id="18" w:name="_Toc386916499"/>
      <w:bookmarkEnd w:id="17"/>
      <w:r w:rsidR="00014B02" w:rsidRPr="00622107">
        <w:rPr>
          <w:rFonts w:eastAsia="仿宋"/>
          <w:color w:val="000000"/>
          <w:sz w:val="30"/>
          <w:szCs w:val="30"/>
        </w:rPr>
        <w:t xml:space="preserve">        </w:t>
      </w:r>
      <w:bookmarkEnd w:id="18"/>
    </w:p>
    <w:p w:rsidR="00014B02" w:rsidRPr="00622107" w:rsidRDefault="00983E73" w:rsidP="00014B02">
      <w:pPr>
        <w:adjustRightInd w:val="0"/>
        <w:snapToGrid w:val="0"/>
        <w:spacing w:beforeLines="50" w:before="156" w:line="360" w:lineRule="auto"/>
        <w:ind w:firstLineChars="200" w:firstLine="640"/>
        <w:jc w:val="left"/>
        <w:rPr>
          <w:rFonts w:eastAsia="仿宋"/>
          <w:b/>
          <w:color w:val="000000"/>
          <w:sz w:val="28"/>
          <w:szCs w:val="28"/>
        </w:rPr>
      </w:pPr>
      <w:bookmarkStart w:id="19" w:name="_Toc386619976"/>
      <w:r>
        <w:rPr>
          <w:rFonts w:eastAsia="黑体"/>
          <w:color w:val="000000"/>
          <w:sz w:val="32"/>
        </w:rPr>
        <w:br w:type="page"/>
      </w:r>
      <w:r w:rsidR="00014B02" w:rsidRPr="00622107">
        <w:rPr>
          <w:rFonts w:eastAsia="黑体"/>
          <w:color w:val="000000"/>
          <w:sz w:val="32"/>
        </w:rPr>
        <w:t>九、项目主要参加人员及任务分工</w:t>
      </w:r>
    </w:p>
    <w:p w:rsidR="00484A47" w:rsidRPr="00622107" w:rsidRDefault="00484A47" w:rsidP="00327AFE">
      <w:pPr>
        <w:adjustRightInd w:val="0"/>
        <w:snapToGrid w:val="0"/>
        <w:spacing w:beforeLines="50" w:before="156" w:line="360" w:lineRule="auto"/>
        <w:ind w:firstLineChars="200" w:firstLine="600"/>
        <w:rPr>
          <w:rFonts w:eastAsia="仿宋"/>
          <w:color w:val="000000"/>
          <w:sz w:val="30"/>
          <w:szCs w:val="30"/>
        </w:rPr>
      </w:pPr>
      <w:r w:rsidRPr="00622107">
        <w:rPr>
          <w:rFonts w:eastAsia="仿宋" w:hAnsi="仿宋"/>
          <w:color w:val="000000"/>
          <w:sz w:val="30"/>
          <w:szCs w:val="30"/>
        </w:rPr>
        <w:t>本项目</w:t>
      </w:r>
      <w:bookmarkStart w:id="20" w:name="_Toc386619977"/>
      <w:bookmarkEnd w:id="19"/>
      <w:r w:rsidRPr="00622107">
        <w:rPr>
          <w:rFonts w:eastAsia="仿宋" w:hAnsi="仿宋"/>
          <w:color w:val="000000"/>
          <w:sz w:val="30"/>
          <w:szCs w:val="30"/>
        </w:rPr>
        <w:t>主要参加人员基本情况及任务分工详见表</w:t>
      </w:r>
      <w:r w:rsidR="00327AFE" w:rsidRPr="00622107">
        <w:rPr>
          <w:rFonts w:eastAsia="仿宋"/>
          <w:color w:val="000000"/>
          <w:sz w:val="30"/>
          <w:szCs w:val="30"/>
        </w:rPr>
        <w:t>2</w:t>
      </w:r>
      <w:bookmarkEnd w:id="20"/>
      <w:r w:rsidR="00014B02" w:rsidRPr="00622107">
        <w:rPr>
          <w:rFonts w:eastAsia="仿宋" w:hAnsi="仿宋"/>
          <w:color w:val="000000"/>
          <w:sz w:val="30"/>
          <w:szCs w:val="30"/>
        </w:rPr>
        <w:t>。</w:t>
      </w:r>
    </w:p>
    <w:p w:rsidR="00014B02" w:rsidRPr="00622107" w:rsidRDefault="00327AFE" w:rsidP="00CC6E83">
      <w:pPr>
        <w:adjustRightInd w:val="0"/>
        <w:snapToGrid w:val="0"/>
        <w:spacing w:beforeLines="50" w:before="156" w:line="360" w:lineRule="auto"/>
        <w:jc w:val="center"/>
        <w:rPr>
          <w:rFonts w:eastAsia="仿宋"/>
          <w:b/>
          <w:color w:val="000000"/>
          <w:sz w:val="28"/>
          <w:szCs w:val="28"/>
        </w:rPr>
      </w:pPr>
      <w:r w:rsidRPr="00622107">
        <w:rPr>
          <w:rFonts w:eastAsia="仿宋" w:hAnsi="仿宋"/>
          <w:b/>
          <w:color w:val="000000"/>
          <w:sz w:val="28"/>
          <w:szCs w:val="28"/>
        </w:rPr>
        <w:t>表</w:t>
      </w:r>
      <w:r w:rsidRPr="00622107">
        <w:rPr>
          <w:rFonts w:eastAsia="仿宋"/>
          <w:b/>
          <w:color w:val="000000"/>
          <w:sz w:val="28"/>
          <w:szCs w:val="28"/>
        </w:rPr>
        <w:t xml:space="preserve">2  </w:t>
      </w:r>
      <w:r w:rsidR="00484A47" w:rsidRPr="00622107">
        <w:rPr>
          <w:rFonts w:eastAsia="仿宋" w:hAnsi="仿宋"/>
          <w:b/>
          <w:color w:val="000000"/>
          <w:sz w:val="28"/>
          <w:szCs w:val="28"/>
        </w:rPr>
        <w:t>主要参加人员基本情况及任务分工表</w:t>
      </w:r>
    </w:p>
    <w:tbl>
      <w:tblPr>
        <w:tblW w:w="8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5"/>
        <w:gridCol w:w="830"/>
        <w:gridCol w:w="999"/>
        <w:gridCol w:w="1269"/>
        <w:gridCol w:w="2552"/>
        <w:gridCol w:w="1655"/>
      </w:tblGrid>
      <w:tr w:rsidR="00D52E34" w:rsidRPr="00622107" w:rsidTr="00414F1C">
        <w:trPr>
          <w:cantSplit/>
          <w:trHeight w:hRule="exact" w:val="567"/>
          <w:jc w:val="center"/>
        </w:trPr>
        <w:tc>
          <w:tcPr>
            <w:tcW w:w="1155" w:type="dxa"/>
            <w:vAlign w:val="center"/>
          </w:tcPr>
          <w:p w:rsidR="00484A47" w:rsidRPr="00622107" w:rsidRDefault="00484A47">
            <w:pPr>
              <w:pStyle w:val="20"/>
              <w:adjustRightInd w:val="0"/>
              <w:snapToGrid w:val="0"/>
              <w:ind w:firstLine="0"/>
              <w:jc w:val="center"/>
              <w:rPr>
                <w:b/>
                <w:bCs/>
                <w:w w:val="90"/>
                <w:szCs w:val="28"/>
              </w:rPr>
            </w:pPr>
            <w:bookmarkStart w:id="21" w:name="_Toc258596467"/>
            <w:bookmarkStart w:id="22" w:name="_Toc386619978"/>
            <w:bookmarkStart w:id="23" w:name="_Toc386916500"/>
            <w:r w:rsidRPr="00622107">
              <w:rPr>
                <w:b/>
                <w:bCs/>
                <w:w w:val="90"/>
                <w:szCs w:val="28"/>
              </w:rPr>
              <w:t>姓名</w:t>
            </w:r>
            <w:bookmarkEnd w:id="21"/>
            <w:bookmarkEnd w:id="22"/>
            <w:bookmarkEnd w:id="23"/>
          </w:p>
        </w:tc>
        <w:tc>
          <w:tcPr>
            <w:tcW w:w="830" w:type="dxa"/>
            <w:vAlign w:val="center"/>
          </w:tcPr>
          <w:p w:rsidR="00484A47" w:rsidRPr="00622107" w:rsidRDefault="00484A47">
            <w:pPr>
              <w:pStyle w:val="20"/>
              <w:adjustRightInd w:val="0"/>
              <w:snapToGrid w:val="0"/>
              <w:ind w:firstLine="0"/>
              <w:jc w:val="center"/>
              <w:rPr>
                <w:b/>
                <w:bCs/>
                <w:w w:val="90"/>
                <w:szCs w:val="28"/>
              </w:rPr>
            </w:pPr>
            <w:bookmarkStart w:id="24" w:name="_Toc258596468"/>
            <w:bookmarkStart w:id="25" w:name="_Toc386619979"/>
            <w:bookmarkStart w:id="26" w:name="_Toc386916501"/>
            <w:r w:rsidRPr="00622107">
              <w:rPr>
                <w:b/>
                <w:bCs/>
                <w:w w:val="90"/>
                <w:szCs w:val="28"/>
              </w:rPr>
              <w:t>性别</w:t>
            </w:r>
            <w:bookmarkEnd w:id="24"/>
            <w:bookmarkEnd w:id="25"/>
            <w:bookmarkEnd w:id="26"/>
          </w:p>
        </w:tc>
        <w:tc>
          <w:tcPr>
            <w:tcW w:w="999" w:type="dxa"/>
            <w:vAlign w:val="center"/>
          </w:tcPr>
          <w:p w:rsidR="00484A47" w:rsidRPr="00622107" w:rsidRDefault="00DD15FA">
            <w:pPr>
              <w:pStyle w:val="20"/>
              <w:adjustRightInd w:val="0"/>
              <w:snapToGrid w:val="0"/>
              <w:ind w:firstLine="0"/>
              <w:jc w:val="center"/>
              <w:rPr>
                <w:b/>
                <w:bCs/>
                <w:w w:val="90"/>
                <w:szCs w:val="28"/>
              </w:rPr>
            </w:pPr>
            <w:r w:rsidRPr="00622107">
              <w:rPr>
                <w:b/>
                <w:bCs/>
                <w:w w:val="90"/>
                <w:szCs w:val="28"/>
              </w:rPr>
              <w:t>年龄</w:t>
            </w:r>
          </w:p>
        </w:tc>
        <w:tc>
          <w:tcPr>
            <w:tcW w:w="1269" w:type="dxa"/>
            <w:vAlign w:val="center"/>
          </w:tcPr>
          <w:p w:rsidR="00484A47" w:rsidRPr="00622107" w:rsidRDefault="00484A47">
            <w:pPr>
              <w:pStyle w:val="20"/>
              <w:adjustRightInd w:val="0"/>
              <w:snapToGrid w:val="0"/>
              <w:ind w:firstLine="0"/>
              <w:jc w:val="center"/>
              <w:rPr>
                <w:b/>
                <w:bCs/>
                <w:w w:val="90"/>
                <w:szCs w:val="28"/>
              </w:rPr>
            </w:pPr>
            <w:bookmarkStart w:id="27" w:name="_Toc258596470"/>
            <w:bookmarkStart w:id="28" w:name="_Toc386619981"/>
            <w:bookmarkStart w:id="29" w:name="_Toc386916503"/>
            <w:r w:rsidRPr="00622107">
              <w:rPr>
                <w:b/>
                <w:bCs/>
                <w:w w:val="90"/>
                <w:szCs w:val="28"/>
              </w:rPr>
              <w:t>职称</w:t>
            </w:r>
            <w:bookmarkEnd w:id="27"/>
            <w:bookmarkEnd w:id="28"/>
            <w:bookmarkEnd w:id="29"/>
          </w:p>
        </w:tc>
        <w:tc>
          <w:tcPr>
            <w:tcW w:w="2552" w:type="dxa"/>
            <w:vAlign w:val="center"/>
          </w:tcPr>
          <w:p w:rsidR="00484A47" w:rsidRPr="00622107" w:rsidRDefault="00484A47">
            <w:pPr>
              <w:pStyle w:val="20"/>
              <w:adjustRightInd w:val="0"/>
              <w:snapToGrid w:val="0"/>
              <w:ind w:firstLine="0"/>
              <w:jc w:val="center"/>
              <w:rPr>
                <w:b/>
                <w:bCs/>
                <w:w w:val="90"/>
                <w:szCs w:val="28"/>
              </w:rPr>
            </w:pPr>
            <w:bookmarkStart w:id="30" w:name="_Toc258596471"/>
            <w:bookmarkStart w:id="31" w:name="_Toc386619982"/>
            <w:bookmarkStart w:id="32" w:name="_Toc386916504"/>
            <w:r w:rsidRPr="00622107">
              <w:rPr>
                <w:b/>
                <w:bCs/>
                <w:w w:val="90"/>
                <w:szCs w:val="28"/>
              </w:rPr>
              <w:t>任务</w:t>
            </w:r>
            <w:bookmarkEnd w:id="30"/>
            <w:bookmarkEnd w:id="31"/>
            <w:bookmarkEnd w:id="32"/>
            <w:r w:rsidR="006B7FBC" w:rsidRPr="00622107">
              <w:rPr>
                <w:b/>
                <w:bCs/>
                <w:w w:val="90"/>
                <w:szCs w:val="28"/>
              </w:rPr>
              <w:t>分工</w:t>
            </w:r>
          </w:p>
        </w:tc>
        <w:tc>
          <w:tcPr>
            <w:tcW w:w="1655" w:type="dxa"/>
            <w:vAlign w:val="center"/>
          </w:tcPr>
          <w:p w:rsidR="00484A47" w:rsidRPr="00622107" w:rsidRDefault="00484A47">
            <w:pPr>
              <w:pStyle w:val="20"/>
              <w:adjustRightInd w:val="0"/>
              <w:snapToGrid w:val="0"/>
              <w:ind w:firstLine="0"/>
              <w:jc w:val="center"/>
              <w:rPr>
                <w:b/>
                <w:bCs/>
                <w:w w:val="90"/>
                <w:szCs w:val="28"/>
              </w:rPr>
            </w:pPr>
            <w:bookmarkStart w:id="33" w:name="_Toc258596472"/>
            <w:bookmarkStart w:id="34" w:name="_Toc386619983"/>
            <w:bookmarkStart w:id="35" w:name="_Toc386916505"/>
            <w:r w:rsidRPr="00622107">
              <w:rPr>
                <w:b/>
                <w:bCs/>
                <w:w w:val="90"/>
                <w:szCs w:val="28"/>
              </w:rPr>
              <w:t>所在单位</w:t>
            </w:r>
            <w:bookmarkEnd w:id="33"/>
            <w:bookmarkEnd w:id="34"/>
            <w:bookmarkEnd w:id="35"/>
          </w:p>
        </w:tc>
      </w:tr>
      <w:tr w:rsidR="002564FB" w:rsidRPr="00622107" w:rsidTr="00CB67E1">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付鹏程</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999"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44</w:t>
            </w:r>
          </w:p>
        </w:tc>
        <w:tc>
          <w:tcPr>
            <w:tcW w:w="1269"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研究员</w:t>
            </w:r>
          </w:p>
        </w:tc>
        <w:tc>
          <w:tcPr>
            <w:tcW w:w="2552"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项目负责人</w:t>
            </w:r>
          </w:p>
        </w:tc>
        <w:tc>
          <w:tcPr>
            <w:tcW w:w="1655" w:type="dxa"/>
            <w:vMerge w:val="restart"/>
            <w:vAlign w:val="center"/>
          </w:tcPr>
          <w:p w:rsidR="00414F1C" w:rsidRPr="00622107" w:rsidRDefault="002564FB" w:rsidP="00CB67E1">
            <w:pPr>
              <w:pStyle w:val="20"/>
              <w:adjustRightInd w:val="0"/>
              <w:snapToGrid w:val="0"/>
              <w:ind w:firstLine="0"/>
              <w:jc w:val="center"/>
              <w:rPr>
                <w:rFonts w:eastAsia="仿宋"/>
                <w:color w:val="000000"/>
                <w:szCs w:val="28"/>
              </w:rPr>
            </w:pPr>
            <w:bookmarkStart w:id="36" w:name="_Toc258596532"/>
            <w:bookmarkStart w:id="37" w:name="_Toc386620043"/>
            <w:bookmarkStart w:id="38" w:name="_Toc386916565"/>
            <w:r w:rsidRPr="00622107">
              <w:rPr>
                <w:rFonts w:eastAsia="仿宋" w:hAnsi="仿宋"/>
                <w:color w:val="000000"/>
                <w:szCs w:val="28"/>
              </w:rPr>
              <w:t>中储粮</w:t>
            </w:r>
          </w:p>
          <w:p w:rsidR="002564FB" w:rsidRPr="00622107" w:rsidRDefault="00414F1C" w:rsidP="00CB67E1">
            <w:pPr>
              <w:pStyle w:val="20"/>
              <w:adjustRightInd w:val="0"/>
              <w:snapToGrid w:val="0"/>
              <w:ind w:firstLine="0"/>
              <w:jc w:val="center"/>
              <w:rPr>
                <w:rFonts w:eastAsia="仿宋"/>
                <w:color w:val="000000"/>
                <w:szCs w:val="28"/>
              </w:rPr>
            </w:pPr>
            <w:r w:rsidRPr="00622107">
              <w:rPr>
                <w:rFonts w:eastAsia="仿宋" w:hAnsi="仿宋"/>
                <w:color w:val="000000"/>
                <w:szCs w:val="28"/>
              </w:rPr>
              <w:t>成</w:t>
            </w:r>
            <w:r w:rsidR="002564FB" w:rsidRPr="00622107">
              <w:rPr>
                <w:rFonts w:eastAsia="仿宋" w:hAnsi="仿宋"/>
                <w:color w:val="000000"/>
                <w:szCs w:val="28"/>
              </w:rPr>
              <w:t>都储藏所</w:t>
            </w:r>
            <w:bookmarkEnd w:id="36"/>
            <w:bookmarkEnd w:id="37"/>
            <w:bookmarkEnd w:id="38"/>
          </w:p>
        </w:tc>
      </w:tr>
      <w:tr w:rsidR="002564FB" w:rsidRPr="00622107" w:rsidTr="00414F1C">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丁建武</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bookmarkStart w:id="39" w:name="_Toc258596514"/>
            <w:bookmarkStart w:id="40" w:name="_Toc386620025"/>
            <w:bookmarkStart w:id="41" w:name="_Toc386916547"/>
            <w:r w:rsidRPr="00622107">
              <w:rPr>
                <w:rFonts w:eastAsia="仿宋" w:hAnsi="仿宋"/>
                <w:color w:val="000000"/>
                <w:szCs w:val="28"/>
              </w:rPr>
              <w:t>男</w:t>
            </w:r>
            <w:bookmarkEnd w:id="39"/>
            <w:bookmarkEnd w:id="40"/>
            <w:bookmarkEnd w:id="41"/>
          </w:p>
        </w:tc>
        <w:tc>
          <w:tcPr>
            <w:tcW w:w="999"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41</w:t>
            </w:r>
          </w:p>
        </w:tc>
        <w:tc>
          <w:tcPr>
            <w:tcW w:w="1269" w:type="dxa"/>
            <w:vAlign w:val="center"/>
          </w:tcPr>
          <w:p w:rsidR="002564FB" w:rsidRPr="00622107" w:rsidRDefault="002564FB" w:rsidP="00327AFE">
            <w:pPr>
              <w:pStyle w:val="20"/>
              <w:adjustRightInd w:val="0"/>
              <w:snapToGrid w:val="0"/>
              <w:ind w:firstLine="0"/>
              <w:outlineLvl w:val="9"/>
              <w:rPr>
                <w:rFonts w:eastAsia="仿宋"/>
                <w:color w:val="000000"/>
                <w:szCs w:val="28"/>
              </w:rPr>
            </w:pPr>
            <w:bookmarkStart w:id="42" w:name="_Toc258596515"/>
            <w:bookmarkStart w:id="43" w:name="_Toc386620026"/>
            <w:bookmarkStart w:id="44" w:name="_Toc386916548"/>
            <w:r w:rsidRPr="00622107">
              <w:rPr>
                <w:rFonts w:eastAsia="仿宋" w:hAnsi="仿宋"/>
                <w:color w:val="000000"/>
                <w:szCs w:val="28"/>
              </w:rPr>
              <w:t>高级工程师</w:t>
            </w:r>
            <w:bookmarkEnd w:id="42"/>
            <w:bookmarkEnd w:id="43"/>
            <w:bookmarkEnd w:id="44"/>
          </w:p>
        </w:tc>
        <w:tc>
          <w:tcPr>
            <w:tcW w:w="2552" w:type="dxa"/>
            <w:vAlign w:val="center"/>
          </w:tcPr>
          <w:p w:rsidR="002564FB" w:rsidRPr="00622107" w:rsidRDefault="00691240" w:rsidP="00585673">
            <w:pPr>
              <w:pStyle w:val="20"/>
              <w:adjustRightInd w:val="0"/>
              <w:snapToGrid w:val="0"/>
              <w:ind w:firstLine="0"/>
              <w:outlineLvl w:val="9"/>
              <w:rPr>
                <w:rFonts w:eastAsia="仿宋"/>
                <w:color w:val="000000"/>
                <w:szCs w:val="28"/>
              </w:rPr>
            </w:pPr>
            <w:r w:rsidRPr="00622107">
              <w:rPr>
                <w:rFonts w:eastAsia="仿宋" w:hAnsi="仿宋"/>
                <w:color w:val="000000"/>
                <w:szCs w:val="28"/>
              </w:rPr>
              <w:t>技术需求分析</w:t>
            </w:r>
          </w:p>
        </w:tc>
        <w:tc>
          <w:tcPr>
            <w:tcW w:w="1655" w:type="dxa"/>
            <w:vMerge/>
            <w:vAlign w:val="center"/>
          </w:tcPr>
          <w:p w:rsidR="002564FB" w:rsidRPr="00622107" w:rsidRDefault="002564FB" w:rsidP="0041010F">
            <w:pPr>
              <w:pStyle w:val="20"/>
              <w:adjustRightInd w:val="0"/>
              <w:snapToGrid w:val="0"/>
              <w:ind w:firstLine="0"/>
              <w:rPr>
                <w:rFonts w:eastAsia="仿宋_GB2312"/>
                <w:w w:val="90"/>
                <w:szCs w:val="28"/>
              </w:rPr>
            </w:pPr>
          </w:p>
        </w:tc>
      </w:tr>
      <w:tr w:rsidR="002564FB" w:rsidRPr="00622107" w:rsidTr="00414F1C">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李</w:t>
            </w:r>
            <w:r w:rsidRPr="00622107">
              <w:rPr>
                <w:rFonts w:eastAsia="仿宋"/>
                <w:color w:val="000000"/>
                <w:szCs w:val="28"/>
              </w:rPr>
              <w:t xml:space="preserve">  </w:t>
            </w:r>
            <w:r w:rsidRPr="00622107">
              <w:rPr>
                <w:rFonts w:eastAsia="仿宋" w:hAnsi="仿宋"/>
                <w:color w:val="000000"/>
                <w:szCs w:val="28"/>
              </w:rPr>
              <w:t>萍</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女</w:t>
            </w:r>
          </w:p>
        </w:tc>
        <w:tc>
          <w:tcPr>
            <w:tcW w:w="999"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43</w:t>
            </w:r>
          </w:p>
        </w:tc>
        <w:tc>
          <w:tcPr>
            <w:tcW w:w="1269"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注册会计师</w:t>
            </w:r>
          </w:p>
        </w:tc>
        <w:tc>
          <w:tcPr>
            <w:tcW w:w="2552"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经费管理</w:t>
            </w:r>
          </w:p>
        </w:tc>
        <w:tc>
          <w:tcPr>
            <w:tcW w:w="1655" w:type="dxa"/>
            <w:vMerge/>
            <w:vAlign w:val="center"/>
          </w:tcPr>
          <w:p w:rsidR="002564FB" w:rsidRPr="00622107" w:rsidRDefault="002564FB" w:rsidP="00DC2F55">
            <w:pPr>
              <w:pStyle w:val="20"/>
              <w:adjustRightInd w:val="0"/>
              <w:snapToGrid w:val="0"/>
              <w:jc w:val="center"/>
              <w:rPr>
                <w:rFonts w:eastAsia="仿宋_GB2312"/>
                <w:w w:val="90"/>
                <w:szCs w:val="28"/>
              </w:rPr>
            </w:pPr>
          </w:p>
        </w:tc>
      </w:tr>
      <w:tr w:rsidR="002564FB" w:rsidRPr="00622107" w:rsidTr="00414F1C">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赵小军</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bookmarkStart w:id="45" w:name="_Toc258596519"/>
            <w:bookmarkStart w:id="46" w:name="_Toc386620030"/>
            <w:bookmarkStart w:id="47" w:name="_Toc386916552"/>
            <w:r w:rsidRPr="00622107">
              <w:rPr>
                <w:rFonts w:eastAsia="仿宋" w:hAnsi="仿宋"/>
                <w:color w:val="000000"/>
                <w:szCs w:val="28"/>
              </w:rPr>
              <w:t>男</w:t>
            </w:r>
            <w:bookmarkEnd w:id="45"/>
            <w:bookmarkEnd w:id="46"/>
            <w:bookmarkEnd w:id="47"/>
          </w:p>
        </w:tc>
        <w:tc>
          <w:tcPr>
            <w:tcW w:w="999"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42</w:t>
            </w:r>
          </w:p>
        </w:tc>
        <w:tc>
          <w:tcPr>
            <w:tcW w:w="1269"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高级工程师</w:t>
            </w:r>
          </w:p>
        </w:tc>
        <w:tc>
          <w:tcPr>
            <w:tcW w:w="2552"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软件构架</w:t>
            </w:r>
            <w:r w:rsidR="00585673">
              <w:rPr>
                <w:rFonts w:eastAsia="仿宋" w:hAnsi="仿宋" w:hint="eastAsia"/>
                <w:color w:val="000000"/>
                <w:szCs w:val="28"/>
              </w:rPr>
              <w:t>、数据交互</w:t>
            </w:r>
          </w:p>
        </w:tc>
        <w:tc>
          <w:tcPr>
            <w:tcW w:w="1655" w:type="dxa"/>
            <w:vMerge/>
            <w:vAlign w:val="center"/>
          </w:tcPr>
          <w:p w:rsidR="002564FB" w:rsidRPr="00622107" w:rsidRDefault="002564FB" w:rsidP="00DC2F55">
            <w:pPr>
              <w:pStyle w:val="20"/>
              <w:adjustRightInd w:val="0"/>
              <w:snapToGrid w:val="0"/>
              <w:jc w:val="center"/>
              <w:rPr>
                <w:rFonts w:eastAsia="仿宋_GB2312"/>
                <w:w w:val="90"/>
                <w:szCs w:val="28"/>
              </w:rPr>
            </w:pPr>
          </w:p>
        </w:tc>
      </w:tr>
      <w:tr w:rsidR="002564FB" w:rsidRPr="00622107" w:rsidTr="00414F1C">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李浩杰</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999"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34</w:t>
            </w:r>
          </w:p>
        </w:tc>
        <w:tc>
          <w:tcPr>
            <w:tcW w:w="1269"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552" w:type="dxa"/>
            <w:vAlign w:val="center"/>
          </w:tcPr>
          <w:p w:rsidR="002564FB" w:rsidRPr="00622107" w:rsidRDefault="00585673" w:rsidP="00327AFE">
            <w:pPr>
              <w:pStyle w:val="20"/>
              <w:adjustRightInd w:val="0"/>
              <w:snapToGrid w:val="0"/>
              <w:ind w:firstLine="0"/>
              <w:outlineLvl w:val="9"/>
              <w:rPr>
                <w:rFonts w:eastAsia="仿宋"/>
                <w:color w:val="000000"/>
                <w:szCs w:val="28"/>
              </w:rPr>
            </w:pPr>
            <w:r>
              <w:rPr>
                <w:rFonts w:eastAsia="仿宋" w:hAnsi="仿宋" w:hint="eastAsia"/>
                <w:color w:val="000000"/>
                <w:szCs w:val="28"/>
              </w:rPr>
              <w:t>粮情分析框架</w:t>
            </w:r>
            <w:r w:rsidR="00691240" w:rsidRPr="00622107">
              <w:rPr>
                <w:rFonts w:eastAsia="仿宋" w:hAnsi="仿宋"/>
                <w:color w:val="000000"/>
                <w:szCs w:val="28"/>
              </w:rPr>
              <w:t>及</w:t>
            </w:r>
            <w:r w:rsidR="002564FB" w:rsidRPr="00622107">
              <w:rPr>
                <w:rFonts w:eastAsia="仿宋" w:hAnsi="仿宋"/>
                <w:color w:val="000000"/>
                <w:szCs w:val="28"/>
              </w:rPr>
              <w:t>模型</w:t>
            </w:r>
          </w:p>
        </w:tc>
        <w:tc>
          <w:tcPr>
            <w:tcW w:w="1655" w:type="dxa"/>
            <w:vMerge/>
            <w:vAlign w:val="center"/>
          </w:tcPr>
          <w:p w:rsidR="002564FB" w:rsidRPr="00622107" w:rsidRDefault="002564FB" w:rsidP="00DC2F55">
            <w:pPr>
              <w:pStyle w:val="20"/>
              <w:adjustRightInd w:val="0"/>
              <w:snapToGrid w:val="0"/>
              <w:jc w:val="center"/>
              <w:rPr>
                <w:rFonts w:eastAsia="仿宋_GB2312"/>
                <w:w w:val="90"/>
                <w:szCs w:val="28"/>
              </w:rPr>
            </w:pPr>
          </w:p>
        </w:tc>
      </w:tr>
      <w:tr w:rsidR="002564FB" w:rsidRPr="00622107" w:rsidTr="00414F1C">
        <w:trPr>
          <w:cantSplit/>
          <w:trHeight w:hRule="exact" w:val="794"/>
          <w:jc w:val="center"/>
        </w:trPr>
        <w:tc>
          <w:tcPr>
            <w:tcW w:w="1155"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姜祖新</w:t>
            </w:r>
          </w:p>
        </w:tc>
        <w:tc>
          <w:tcPr>
            <w:tcW w:w="830" w:type="dxa"/>
            <w:vAlign w:val="center"/>
          </w:tcPr>
          <w:p w:rsidR="002564FB" w:rsidRPr="00622107" w:rsidRDefault="002564FB" w:rsidP="00F73C77">
            <w:pPr>
              <w:pStyle w:val="20"/>
              <w:adjustRightInd w:val="0"/>
              <w:snapToGrid w:val="0"/>
              <w:ind w:firstLine="0"/>
              <w:jc w:val="center"/>
              <w:outlineLvl w:val="9"/>
              <w:rPr>
                <w:rFonts w:eastAsia="仿宋"/>
                <w:color w:val="000000"/>
                <w:szCs w:val="28"/>
              </w:rPr>
            </w:pPr>
            <w:bookmarkStart w:id="48" w:name="_Toc258596524"/>
            <w:bookmarkStart w:id="49" w:name="_Toc386620035"/>
            <w:bookmarkStart w:id="50" w:name="_Toc386916557"/>
            <w:r w:rsidRPr="00622107">
              <w:rPr>
                <w:rFonts w:eastAsia="仿宋" w:hAnsi="仿宋"/>
                <w:color w:val="000000"/>
                <w:szCs w:val="28"/>
              </w:rPr>
              <w:t>男</w:t>
            </w:r>
            <w:bookmarkEnd w:id="48"/>
            <w:bookmarkEnd w:id="49"/>
            <w:bookmarkEnd w:id="50"/>
          </w:p>
        </w:tc>
        <w:tc>
          <w:tcPr>
            <w:tcW w:w="999" w:type="dxa"/>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32</w:t>
            </w:r>
          </w:p>
        </w:tc>
        <w:tc>
          <w:tcPr>
            <w:tcW w:w="1269" w:type="dxa"/>
            <w:vAlign w:val="center"/>
          </w:tcPr>
          <w:p w:rsidR="002564FB" w:rsidRPr="00622107" w:rsidRDefault="002564FB" w:rsidP="00327AFE">
            <w:pPr>
              <w:pStyle w:val="20"/>
              <w:adjustRightInd w:val="0"/>
              <w:snapToGrid w:val="0"/>
              <w:ind w:firstLine="0"/>
              <w:outlineLvl w:val="9"/>
              <w:rPr>
                <w:rFonts w:eastAsia="仿宋"/>
                <w:color w:val="000000"/>
                <w:szCs w:val="28"/>
              </w:rPr>
            </w:pPr>
            <w:bookmarkStart w:id="51" w:name="_Toc258596525"/>
            <w:bookmarkStart w:id="52" w:name="_Toc386620036"/>
            <w:bookmarkStart w:id="53" w:name="_Toc386916558"/>
            <w:r w:rsidRPr="00622107">
              <w:rPr>
                <w:rFonts w:eastAsia="仿宋" w:hAnsi="仿宋"/>
                <w:color w:val="000000"/>
                <w:szCs w:val="28"/>
              </w:rPr>
              <w:t>工程师</w:t>
            </w:r>
            <w:bookmarkEnd w:id="51"/>
            <w:bookmarkEnd w:id="52"/>
            <w:bookmarkEnd w:id="53"/>
          </w:p>
        </w:tc>
        <w:tc>
          <w:tcPr>
            <w:tcW w:w="2552" w:type="dxa"/>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软件编程</w:t>
            </w:r>
          </w:p>
        </w:tc>
        <w:tc>
          <w:tcPr>
            <w:tcW w:w="1655" w:type="dxa"/>
            <w:vMerge/>
            <w:vAlign w:val="center"/>
          </w:tcPr>
          <w:p w:rsidR="002564FB" w:rsidRPr="00622107" w:rsidRDefault="002564FB">
            <w:pPr>
              <w:pStyle w:val="20"/>
              <w:adjustRightInd w:val="0"/>
              <w:snapToGrid w:val="0"/>
              <w:ind w:firstLine="0"/>
              <w:jc w:val="center"/>
              <w:rPr>
                <w:rFonts w:eastAsia="仿宋_GB2312"/>
                <w:w w:val="90"/>
                <w:szCs w:val="28"/>
              </w:rPr>
            </w:pPr>
          </w:p>
        </w:tc>
      </w:tr>
      <w:tr w:rsidR="00691240" w:rsidRPr="00622107" w:rsidTr="00414F1C">
        <w:trPr>
          <w:cantSplit/>
          <w:trHeight w:hRule="exact" w:val="794"/>
          <w:jc w:val="center"/>
        </w:trPr>
        <w:tc>
          <w:tcPr>
            <w:tcW w:w="1155" w:type="dxa"/>
            <w:vAlign w:val="center"/>
          </w:tcPr>
          <w:p w:rsidR="00691240"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叶真洪</w:t>
            </w:r>
          </w:p>
        </w:tc>
        <w:tc>
          <w:tcPr>
            <w:tcW w:w="830" w:type="dxa"/>
            <w:vAlign w:val="center"/>
          </w:tcPr>
          <w:p w:rsidR="00691240" w:rsidRPr="00622107" w:rsidRDefault="00691240"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999" w:type="dxa"/>
            <w:vAlign w:val="center"/>
          </w:tcPr>
          <w:p w:rsidR="00691240" w:rsidRPr="00622107" w:rsidRDefault="00691240"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44</w:t>
            </w:r>
          </w:p>
        </w:tc>
        <w:tc>
          <w:tcPr>
            <w:tcW w:w="1269" w:type="dxa"/>
            <w:vAlign w:val="center"/>
          </w:tcPr>
          <w:p w:rsidR="00691240"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高级工程师</w:t>
            </w:r>
          </w:p>
        </w:tc>
        <w:tc>
          <w:tcPr>
            <w:tcW w:w="2552" w:type="dxa"/>
            <w:vAlign w:val="center"/>
          </w:tcPr>
          <w:p w:rsidR="00691240" w:rsidRPr="00622107" w:rsidRDefault="00585673" w:rsidP="00327AFE">
            <w:pPr>
              <w:pStyle w:val="20"/>
              <w:adjustRightInd w:val="0"/>
              <w:snapToGrid w:val="0"/>
              <w:ind w:firstLine="0"/>
              <w:outlineLvl w:val="9"/>
              <w:rPr>
                <w:rFonts w:eastAsia="仿宋"/>
                <w:color w:val="000000"/>
                <w:szCs w:val="28"/>
              </w:rPr>
            </w:pPr>
            <w:r>
              <w:rPr>
                <w:rFonts w:eastAsia="仿宋" w:hAnsi="仿宋" w:hint="eastAsia"/>
                <w:color w:val="000000"/>
                <w:szCs w:val="28"/>
              </w:rPr>
              <w:t>数据有效性分析</w:t>
            </w:r>
            <w:r w:rsidR="00691240" w:rsidRPr="00622107">
              <w:rPr>
                <w:rFonts w:eastAsia="仿宋" w:hAnsi="仿宋"/>
                <w:color w:val="000000"/>
                <w:szCs w:val="28"/>
              </w:rPr>
              <w:t>及模型</w:t>
            </w:r>
          </w:p>
        </w:tc>
        <w:tc>
          <w:tcPr>
            <w:tcW w:w="1655" w:type="dxa"/>
            <w:vMerge/>
            <w:vAlign w:val="center"/>
          </w:tcPr>
          <w:p w:rsidR="00691240" w:rsidRPr="00622107" w:rsidRDefault="00691240">
            <w:pPr>
              <w:pStyle w:val="20"/>
              <w:adjustRightInd w:val="0"/>
              <w:snapToGrid w:val="0"/>
              <w:ind w:firstLine="0"/>
              <w:jc w:val="center"/>
              <w:rPr>
                <w:rFonts w:eastAsia="仿宋_GB2312"/>
                <w:w w:val="90"/>
                <w:szCs w:val="28"/>
              </w:rPr>
            </w:pPr>
          </w:p>
        </w:tc>
      </w:tr>
      <w:tr w:rsidR="002564FB" w:rsidRPr="00622107" w:rsidTr="00414F1C">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bookmarkStart w:id="54" w:name="_Toc258596537"/>
            <w:bookmarkStart w:id="55" w:name="_Toc386620048"/>
            <w:bookmarkStart w:id="56" w:name="_Toc386916570"/>
            <w:r w:rsidRPr="00622107">
              <w:rPr>
                <w:rFonts w:eastAsia="仿宋" w:hAnsi="仿宋"/>
                <w:color w:val="000000"/>
                <w:szCs w:val="28"/>
              </w:rPr>
              <w:t>冯</w:t>
            </w:r>
            <w:r w:rsidRPr="00622107">
              <w:rPr>
                <w:rFonts w:eastAsia="仿宋"/>
                <w:color w:val="000000"/>
                <w:szCs w:val="28"/>
              </w:rPr>
              <w:t xml:space="preserve"> </w:t>
            </w:r>
            <w:r w:rsidR="00691240" w:rsidRPr="00622107">
              <w:rPr>
                <w:rFonts w:eastAsia="仿宋"/>
                <w:color w:val="000000"/>
                <w:szCs w:val="28"/>
              </w:rPr>
              <w:t xml:space="preserve"> </w:t>
            </w:r>
            <w:r w:rsidRPr="00622107">
              <w:rPr>
                <w:rFonts w:eastAsia="仿宋" w:hAnsi="仿宋"/>
                <w:color w:val="000000"/>
                <w:szCs w:val="28"/>
              </w:rPr>
              <w:t>浩</w:t>
            </w:r>
            <w:bookmarkEnd w:id="54"/>
            <w:bookmarkEnd w:id="55"/>
            <w:bookmarkEnd w:id="56"/>
          </w:p>
        </w:tc>
        <w:tc>
          <w:tcPr>
            <w:tcW w:w="830"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F73C77">
            <w:pPr>
              <w:pStyle w:val="20"/>
              <w:adjustRightInd w:val="0"/>
              <w:snapToGrid w:val="0"/>
              <w:ind w:firstLine="0"/>
              <w:jc w:val="center"/>
              <w:outlineLvl w:val="9"/>
              <w:rPr>
                <w:rFonts w:eastAsia="仿宋"/>
                <w:color w:val="000000"/>
                <w:szCs w:val="28"/>
              </w:rPr>
            </w:pPr>
            <w:bookmarkStart w:id="57" w:name="_Toc258596538"/>
            <w:bookmarkStart w:id="58" w:name="_Toc386620049"/>
            <w:bookmarkStart w:id="59" w:name="_Toc386916571"/>
            <w:r w:rsidRPr="00622107">
              <w:rPr>
                <w:rFonts w:eastAsia="仿宋" w:hAnsi="仿宋"/>
                <w:color w:val="000000"/>
                <w:szCs w:val="28"/>
              </w:rPr>
              <w:t>男</w:t>
            </w:r>
            <w:bookmarkEnd w:id="57"/>
            <w:bookmarkEnd w:id="58"/>
            <w:bookmarkEnd w:id="59"/>
          </w:p>
        </w:tc>
        <w:tc>
          <w:tcPr>
            <w:tcW w:w="999"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38</w:t>
            </w:r>
          </w:p>
        </w:tc>
        <w:tc>
          <w:tcPr>
            <w:tcW w:w="1269"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552"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粮情系统</w:t>
            </w:r>
            <w:r w:rsidR="002564FB" w:rsidRPr="00622107">
              <w:rPr>
                <w:rFonts w:eastAsia="仿宋" w:hAnsi="仿宋"/>
                <w:color w:val="000000"/>
                <w:szCs w:val="28"/>
              </w:rPr>
              <w:t>硬件构架、底层程序</w:t>
            </w:r>
          </w:p>
        </w:tc>
        <w:tc>
          <w:tcPr>
            <w:tcW w:w="1655" w:type="dxa"/>
            <w:vMerge/>
            <w:vAlign w:val="center"/>
          </w:tcPr>
          <w:p w:rsidR="002564FB" w:rsidRPr="00622107" w:rsidRDefault="002564FB" w:rsidP="0041010F">
            <w:pPr>
              <w:pStyle w:val="20"/>
              <w:adjustRightInd w:val="0"/>
              <w:snapToGrid w:val="0"/>
              <w:ind w:firstLine="0"/>
              <w:jc w:val="center"/>
              <w:rPr>
                <w:rFonts w:eastAsia="仿宋_GB2312"/>
                <w:w w:val="90"/>
                <w:szCs w:val="28"/>
              </w:rPr>
            </w:pPr>
          </w:p>
        </w:tc>
      </w:tr>
      <w:tr w:rsidR="002564FB" w:rsidRPr="00622107" w:rsidTr="00414F1C">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王复元</w:t>
            </w:r>
          </w:p>
        </w:tc>
        <w:tc>
          <w:tcPr>
            <w:tcW w:w="830"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999"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32</w:t>
            </w:r>
          </w:p>
        </w:tc>
        <w:tc>
          <w:tcPr>
            <w:tcW w:w="1269"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552"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接口电路</w:t>
            </w:r>
            <w:r w:rsidR="002564FB" w:rsidRPr="00622107">
              <w:rPr>
                <w:rFonts w:eastAsia="仿宋" w:hAnsi="仿宋"/>
                <w:color w:val="000000"/>
                <w:szCs w:val="28"/>
              </w:rPr>
              <w:t>印制线路板</w:t>
            </w:r>
          </w:p>
        </w:tc>
        <w:tc>
          <w:tcPr>
            <w:tcW w:w="1655" w:type="dxa"/>
            <w:vMerge/>
            <w:vAlign w:val="center"/>
          </w:tcPr>
          <w:p w:rsidR="002564FB" w:rsidRPr="00622107" w:rsidRDefault="002564FB" w:rsidP="0041010F">
            <w:pPr>
              <w:pStyle w:val="20"/>
              <w:adjustRightInd w:val="0"/>
              <w:snapToGrid w:val="0"/>
              <w:ind w:firstLine="0"/>
              <w:jc w:val="center"/>
              <w:rPr>
                <w:rFonts w:eastAsia="仿宋_GB2312"/>
                <w:w w:val="90"/>
                <w:szCs w:val="28"/>
              </w:rPr>
            </w:pPr>
          </w:p>
        </w:tc>
      </w:tr>
      <w:tr w:rsidR="002564FB" w:rsidRPr="00622107" w:rsidTr="00414F1C">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盛</w:t>
            </w:r>
            <w:r w:rsidRPr="00622107">
              <w:rPr>
                <w:rFonts w:eastAsia="仿宋"/>
                <w:color w:val="000000"/>
                <w:szCs w:val="28"/>
              </w:rPr>
              <w:t xml:space="preserve">  </w:t>
            </w:r>
            <w:r w:rsidRPr="00622107">
              <w:rPr>
                <w:rFonts w:eastAsia="仿宋" w:hAnsi="仿宋"/>
                <w:color w:val="000000"/>
                <w:szCs w:val="28"/>
              </w:rPr>
              <w:t>强</w:t>
            </w:r>
          </w:p>
        </w:tc>
        <w:tc>
          <w:tcPr>
            <w:tcW w:w="830"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男</w:t>
            </w:r>
          </w:p>
        </w:tc>
        <w:tc>
          <w:tcPr>
            <w:tcW w:w="999"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31</w:t>
            </w:r>
          </w:p>
        </w:tc>
        <w:tc>
          <w:tcPr>
            <w:tcW w:w="1269" w:type="dxa"/>
            <w:tcBorders>
              <w:top w:val="single" w:sz="4" w:space="0" w:color="auto"/>
              <w:left w:val="single" w:sz="4" w:space="0" w:color="auto"/>
              <w:bottom w:val="single" w:sz="4" w:space="0" w:color="auto"/>
              <w:right w:val="single" w:sz="4" w:space="0" w:color="auto"/>
            </w:tcBorders>
            <w:vAlign w:val="center"/>
          </w:tcPr>
          <w:p w:rsidR="002564FB" w:rsidRPr="00622107" w:rsidRDefault="00691240"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552" w:type="dxa"/>
            <w:tcBorders>
              <w:top w:val="single" w:sz="4" w:space="0" w:color="auto"/>
              <w:left w:val="single" w:sz="4" w:space="0" w:color="auto"/>
              <w:bottom w:val="single" w:sz="4" w:space="0" w:color="auto"/>
              <w:right w:val="single" w:sz="4" w:space="0" w:color="auto"/>
            </w:tcBorders>
            <w:vAlign w:val="center"/>
          </w:tcPr>
          <w:p w:rsidR="002564FB" w:rsidRPr="00622107" w:rsidRDefault="000B3873"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辅助决策业务逻辑</w:t>
            </w:r>
          </w:p>
        </w:tc>
        <w:tc>
          <w:tcPr>
            <w:tcW w:w="1655" w:type="dxa"/>
            <w:vMerge/>
            <w:vAlign w:val="center"/>
          </w:tcPr>
          <w:p w:rsidR="002564FB" w:rsidRPr="00622107" w:rsidRDefault="002564FB" w:rsidP="0041010F">
            <w:pPr>
              <w:pStyle w:val="20"/>
              <w:adjustRightInd w:val="0"/>
              <w:snapToGrid w:val="0"/>
              <w:ind w:firstLine="0"/>
              <w:jc w:val="center"/>
              <w:rPr>
                <w:rFonts w:eastAsia="仿宋_GB2312"/>
                <w:w w:val="90"/>
                <w:szCs w:val="28"/>
              </w:rPr>
            </w:pPr>
          </w:p>
        </w:tc>
      </w:tr>
      <w:tr w:rsidR="002564FB" w:rsidRPr="00622107" w:rsidTr="00414F1C">
        <w:trPr>
          <w:cantSplit/>
          <w:trHeight w:hRule="exact" w:val="794"/>
          <w:jc w:val="center"/>
        </w:trPr>
        <w:tc>
          <w:tcPr>
            <w:tcW w:w="1155"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李</w:t>
            </w:r>
            <w:r w:rsidRPr="00622107">
              <w:rPr>
                <w:rFonts w:eastAsia="仿宋"/>
                <w:color w:val="000000"/>
                <w:szCs w:val="28"/>
              </w:rPr>
              <w:t xml:space="preserve">  </w:t>
            </w:r>
            <w:r w:rsidRPr="00622107">
              <w:rPr>
                <w:rFonts w:eastAsia="仿宋" w:hAnsi="仿宋"/>
                <w:color w:val="000000"/>
                <w:szCs w:val="28"/>
              </w:rPr>
              <w:t>月</w:t>
            </w:r>
          </w:p>
        </w:tc>
        <w:tc>
          <w:tcPr>
            <w:tcW w:w="830"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F73C77">
            <w:pPr>
              <w:pStyle w:val="20"/>
              <w:adjustRightInd w:val="0"/>
              <w:snapToGrid w:val="0"/>
              <w:ind w:firstLine="0"/>
              <w:jc w:val="center"/>
              <w:outlineLvl w:val="9"/>
              <w:rPr>
                <w:rFonts w:eastAsia="仿宋"/>
                <w:color w:val="000000"/>
                <w:szCs w:val="28"/>
              </w:rPr>
            </w:pPr>
            <w:r w:rsidRPr="00622107">
              <w:rPr>
                <w:rFonts w:eastAsia="仿宋" w:hAnsi="仿宋"/>
                <w:color w:val="000000"/>
                <w:szCs w:val="28"/>
              </w:rPr>
              <w:t>女</w:t>
            </w:r>
          </w:p>
        </w:tc>
        <w:tc>
          <w:tcPr>
            <w:tcW w:w="999"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414F1C">
            <w:pPr>
              <w:pStyle w:val="20"/>
              <w:adjustRightInd w:val="0"/>
              <w:snapToGrid w:val="0"/>
              <w:ind w:firstLine="0"/>
              <w:jc w:val="center"/>
              <w:outlineLvl w:val="9"/>
              <w:rPr>
                <w:rFonts w:eastAsia="仿宋"/>
                <w:color w:val="000000"/>
                <w:szCs w:val="28"/>
              </w:rPr>
            </w:pPr>
            <w:r w:rsidRPr="00622107">
              <w:rPr>
                <w:rFonts w:eastAsia="仿宋"/>
                <w:color w:val="000000"/>
                <w:szCs w:val="28"/>
              </w:rPr>
              <w:t>34</w:t>
            </w:r>
          </w:p>
        </w:tc>
        <w:tc>
          <w:tcPr>
            <w:tcW w:w="1269"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工程师</w:t>
            </w:r>
          </w:p>
        </w:tc>
        <w:tc>
          <w:tcPr>
            <w:tcW w:w="2552" w:type="dxa"/>
            <w:tcBorders>
              <w:top w:val="single" w:sz="4" w:space="0" w:color="auto"/>
              <w:left w:val="single" w:sz="4" w:space="0" w:color="auto"/>
              <w:bottom w:val="single" w:sz="4" w:space="0" w:color="auto"/>
              <w:right w:val="single" w:sz="4" w:space="0" w:color="auto"/>
            </w:tcBorders>
            <w:vAlign w:val="center"/>
          </w:tcPr>
          <w:p w:rsidR="002564FB" w:rsidRPr="00622107" w:rsidRDefault="002564FB" w:rsidP="00327AFE">
            <w:pPr>
              <w:pStyle w:val="20"/>
              <w:adjustRightInd w:val="0"/>
              <w:snapToGrid w:val="0"/>
              <w:ind w:firstLine="0"/>
              <w:outlineLvl w:val="9"/>
              <w:rPr>
                <w:rFonts w:eastAsia="仿宋"/>
                <w:color w:val="000000"/>
                <w:szCs w:val="28"/>
              </w:rPr>
            </w:pPr>
            <w:r w:rsidRPr="00622107">
              <w:rPr>
                <w:rFonts w:eastAsia="仿宋" w:hAnsi="仿宋"/>
                <w:color w:val="000000"/>
                <w:szCs w:val="28"/>
              </w:rPr>
              <w:t>科技管理</w:t>
            </w:r>
          </w:p>
        </w:tc>
        <w:tc>
          <w:tcPr>
            <w:tcW w:w="1655" w:type="dxa"/>
            <w:vMerge/>
            <w:vAlign w:val="center"/>
          </w:tcPr>
          <w:p w:rsidR="002564FB" w:rsidRPr="00622107" w:rsidRDefault="002564FB" w:rsidP="0041010F">
            <w:pPr>
              <w:pStyle w:val="20"/>
              <w:adjustRightInd w:val="0"/>
              <w:snapToGrid w:val="0"/>
              <w:ind w:firstLine="0"/>
              <w:jc w:val="center"/>
              <w:rPr>
                <w:rFonts w:eastAsia="仿宋_GB2312"/>
                <w:w w:val="90"/>
                <w:szCs w:val="28"/>
              </w:rPr>
            </w:pPr>
          </w:p>
        </w:tc>
      </w:tr>
    </w:tbl>
    <w:p w:rsidR="00484A47" w:rsidRPr="00622107" w:rsidRDefault="00484A47" w:rsidP="0041010F">
      <w:pPr>
        <w:pStyle w:val="20"/>
        <w:adjustRightInd w:val="0"/>
        <w:snapToGrid w:val="0"/>
        <w:ind w:firstLine="0"/>
        <w:jc w:val="center"/>
        <w:rPr>
          <w:rFonts w:eastAsia="仿宋_GB2312"/>
          <w:w w:val="90"/>
          <w:sz w:val="24"/>
          <w:szCs w:val="28"/>
        </w:rPr>
      </w:pPr>
      <w:bookmarkStart w:id="60" w:name="_PictureBullets"/>
      <w:bookmarkEnd w:id="60"/>
    </w:p>
    <w:sectPr w:rsidR="00484A47" w:rsidRPr="00622107" w:rsidSect="00A64F8D">
      <w:footerReference w:type="even" r:id="rId33"/>
      <w:footerReference w:type="default" r:id="rId34"/>
      <w:pgSz w:w="11906" w:h="16838"/>
      <w:pgMar w:top="1440" w:right="1797" w:bottom="1440" w:left="1797" w:header="851" w:footer="992" w:gutter="227"/>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5B42" w:rsidRDefault="00C35B42">
      <w:r>
        <w:separator/>
      </w:r>
    </w:p>
  </w:endnote>
  <w:endnote w:type="continuationSeparator" w:id="0">
    <w:p w:rsidR="00C35B42" w:rsidRDefault="00C35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幼圆">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3E63" w:rsidRDefault="00083E63">
    <w:pPr>
      <w:pStyle w:val="af3"/>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rsidR="00083E63" w:rsidRDefault="00083E63">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3E63" w:rsidRDefault="00083E63">
    <w:pPr>
      <w:pStyle w:val="af3"/>
      <w:framePr w:wrap="around" w:vAnchor="text" w:hAnchor="margin" w:xAlign="center" w:y="1"/>
      <w:jc w:val="right"/>
      <w:rPr>
        <w:rStyle w:val="af4"/>
      </w:rPr>
    </w:pPr>
    <w:r>
      <w:rPr>
        <w:rStyle w:val="af4"/>
      </w:rPr>
      <w:fldChar w:fldCharType="begin"/>
    </w:r>
    <w:r>
      <w:rPr>
        <w:rStyle w:val="af4"/>
      </w:rPr>
      <w:instrText xml:space="preserve">PAGE  </w:instrText>
    </w:r>
    <w:r>
      <w:rPr>
        <w:rStyle w:val="af4"/>
      </w:rPr>
      <w:fldChar w:fldCharType="separate"/>
    </w:r>
    <w:r>
      <w:rPr>
        <w:rStyle w:val="af4"/>
        <w:noProof/>
      </w:rPr>
      <w:t>1</w:t>
    </w:r>
    <w:r>
      <w:rPr>
        <w:rStyle w:val="af4"/>
      </w:rPr>
      <w:fldChar w:fldCharType="end"/>
    </w:r>
  </w:p>
  <w:p w:rsidR="00083E63" w:rsidRDefault="00083E63">
    <w:pPr>
      <w:pStyle w:val="af3"/>
      <w:framePr w:wrap="around" w:vAnchor="text" w:hAnchor="margin" w:xAlign="right" w:y="1"/>
      <w:jc w:val="both"/>
      <w:rPr>
        <w:rStyle w:val="af4"/>
        <w:sz w:val="21"/>
      </w:rPr>
    </w:pPr>
  </w:p>
  <w:p w:rsidR="00083E63" w:rsidRDefault="00083E63">
    <w:pPr>
      <w:pStyle w:val="af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3E63" w:rsidRDefault="00083E63">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3E63" w:rsidRDefault="00083E63">
    <w:pPr>
      <w:pStyle w:val="af3"/>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rsidR="00083E63" w:rsidRDefault="00083E63">
    <w:pPr>
      <w:pStyle w:val="af3"/>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3E63" w:rsidRDefault="00083E63">
    <w:pPr>
      <w:pStyle w:val="af3"/>
      <w:jc w:val="center"/>
    </w:pPr>
    <w:r>
      <w:fldChar w:fldCharType="begin"/>
    </w:r>
    <w:r>
      <w:instrText xml:space="preserve"> PAGE   \* MERGEFORMAT </w:instrText>
    </w:r>
    <w:r>
      <w:fldChar w:fldCharType="separate"/>
    </w:r>
    <w:r w:rsidR="0085634D" w:rsidRPr="0085634D">
      <w:rPr>
        <w:noProof/>
        <w:lang w:val="zh-CN"/>
      </w:rPr>
      <w:t>2</w:t>
    </w:r>
    <w:r>
      <w:fldChar w:fldCharType="end"/>
    </w:r>
  </w:p>
  <w:p w:rsidR="00083E63" w:rsidRDefault="00083E63">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5B42" w:rsidRDefault="00C35B42">
      <w:r>
        <w:separator/>
      </w:r>
    </w:p>
  </w:footnote>
  <w:footnote w:type="continuationSeparator" w:id="0">
    <w:p w:rsidR="00C35B42" w:rsidRDefault="00C35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3E63" w:rsidRDefault="00083E63">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3E63" w:rsidRDefault="00083E63">
    <w:pPr>
      <w:pStyle w:val="af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3E63" w:rsidRDefault="00083E63">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57EC"/>
    <w:multiLevelType w:val="hybridMultilevel"/>
    <w:tmpl w:val="7EF86948"/>
    <w:lvl w:ilvl="0" w:tplc="63B2FD2A">
      <w:start w:val="1"/>
      <w:numFmt w:val="bullet"/>
      <w:lvlText w:val=""/>
      <w:lvlJc w:val="left"/>
      <w:pPr>
        <w:tabs>
          <w:tab w:val="num" w:pos="720"/>
        </w:tabs>
        <w:ind w:left="720" w:hanging="360"/>
      </w:pPr>
      <w:rPr>
        <w:rFonts w:ascii="Symbol" w:hAnsi="Symbol" w:hint="default"/>
      </w:rPr>
    </w:lvl>
    <w:lvl w:ilvl="1" w:tplc="C37E4E9C" w:tentative="1">
      <w:start w:val="1"/>
      <w:numFmt w:val="bullet"/>
      <w:lvlText w:val=""/>
      <w:lvlJc w:val="left"/>
      <w:pPr>
        <w:tabs>
          <w:tab w:val="num" w:pos="1440"/>
        </w:tabs>
        <w:ind w:left="1440" w:hanging="360"/>
      </w:pPr>
      <w:rPr>
        <w:rFonts w:ascii="Symbol" w:hAnsi="Symbol" w:hint="default"/>
      </w:rPr>
    </w:lvl>
    <w:lvl w:ilvl="2" w:tplc="2C5E752C" w:tentative="1">
      <w:start w:val="1"/>
      <w:numFmt w:val="bullet"/>
      <w:lvlText w:val=""/>
      <w:lvlJc w:val="left"/>
      <w:pPr>
        <w:tabs>
          <w:tab w:val="num" w:pos="2160"/>
        </w:tabs>
        <w:ind w:left="2160" w:hanging="360"/>
      </w:pPr>
      <w:rPr>
        <w:rFonts w:ascii="Symbol" w:hAnsi="Symbol" w:hint="default"/>
      </w:rPr>
    </w:lvl>
    <w:lvl w:ilvl="3" w:tplc="B8983676" w:tentative="1">
      <w:start w:val="1"/>
      <w:numFmt w:val="bullet"/>
      <w:lvlText w:val=""/>
      <w:lvlJc w:val="left"/>
      <w:pPr>
        <w:tabs>
          <w:tab w:val="num" w:pos="2880"/>
        </w:tabs>
        <w:ind w:left="2880" w:hanging="360"/>
      </w:pPr>
      <w:rPr>
        <w:rFonts w:ascii="Symbol" w:hAnsi="Symbol" w:hint="default"/>
      </w:rPr>
    </w:lvl>
    <w:lvl w:ilvl="4" w:tplc="CE982A74" w:tentative="1">
      <w:start w:val="1"/>
      <w:numFmt w:val="bullet"/>
      <w:lvlText w:val=""/>
      <w:lvlJc w:val="left"/>
      <w:pPr>
        <w:tabs>
          <w:tab w:val="num" w:pos="3600"/>
        </w:tabs>
        <w:ind w:left="3600" w:hanging="360"/>
      </w:pPr>
      <w:rPr>
        <w:rFonts w:ascii="Symbol" w:hAnsi="Symbol" w:hint="default"/>
      </w:rPr>
    </w:lvl>
    <w:lvl w:ilvl="5" w:tplc="1EC03216" w:tentative="1">
      <w:start w:val="1"/>
      <w:numFmt w:val="bullet"/>
      <w:lvlText w:val=""/>
      <w:lvlJc w:val="left"/>
      <w:pPr>
        <w:tabs>
          <w:tab w:val="num" w:pos="4320"/>
        </w:tabs>
        <w:ind w:left="4320" w:hanging="360"/>
      </w:pPr>
      <w:rPr>
        <w:rFonts w:ascii="Symbol" w:hAnsi="Symbol" w:hint="default"/>
      </w:rPr>
    </w:lvl>
    <w:lvl w:ilvl="6" w:tplc="069E2CB4" w:tentative="1">
      <w:start w:val="1"/>
      <w:numFmt w:val="bullet"/>
      <w:lvlText w:val=""/>
      <w:lvlJc w:val="left"/>
      <w:pPr>
        <w:tabs>
          <w:tab w:val="num" w:pos="5040"/>
        </w:tabs>
        <w:ind w:left="5040" w:hanging="360"/>
      </w:pPr>
      <w:rPr>
        <w:rFonts w:ascii="Symbol" w:hAnsi="Symbol" w:hint="default"/>
      </w:rPr>
    </w:lvl>
    <w:lvl w:ilvl="7" w:tplc="40101440" w:tentative="1">
      <w:start w:val="1"/>
      <w:numFmt w:val="bullet"/>
      <w:lvlText w:val=""/>
      <w:lvlJc w:val="left"/>
      <w:pPr>
        <w:tabs>
          <w:tab w:val="num" w:pos="5760"/>
        </w:tabs>
        <w:ind w:left="5760" w:hanging="360"/>
      </w:pPr>
      <w:rPr>
        <w:rFonts w:ascii="Symbol" w:hAnsi="Symbol" w:hint="default"/>
      </w:rPr>
    </w:lvl>
    <w:lvl w:ilvl="8" w:tplc="5F32641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150085C"/>
    <w:multiLevelType w:val="hybridMultilevel"/>
    <w:tmpl w:val="E496F278"/>
    <w:lvl w:ilvl="0" w:tplc="79A05836">
      <w:start w:val="1"/>
      <w:numFmt w:val="bullet"/>
      <w:lvlText w:val=""/>
      <w:lvlJc w:val="left"/>
      <w:pPr>
        <w:tabs>
          <w:tab w:val="num" w:pos="720"/>
        </w:tabs>
        <w:ind w:left="720" w:hanging="360"/>
      </w:pPr>
      <w:rPr>
        <w:rFonts w:ascii="Wingdings" w:hAnsi="Wingdings" w:hint="default"/>
      </w:rPr>
    </w:lvl>
    <w:lvl w:ilvl="1" w:tplc="982652C6" w:tentative="1">
      <w:start w:val="1"/>
      <w:numFmt w:val="bullet"/>
      <w:lvlText w:val=""/>
      <w:lvlJc w:val="left"/>
      <w:pPr>
        <w:tabs>
          <w:tab w:val="num" w:pos="1440"/>
        </w:tabs>
        <w:ind w:left="1440" w:hanging="360"/>
      </w:pPr>
      <w:rPr>
        <w:rFonts w:ascii="Wingdings" w:hAnsi="Wingdings" w:hint="default"/>
      </w:rPr>
    </w:lvl>
    <w:lvl w:ilvl="2" w:tplc="EE888CF4" w:tentative="1">
      <w:start w:val="1"/>
      <w:numFmt w:val="bullet"/>
      <w:lvlText w:val=""/>
      <w:lvlJc w:val="left"/>
      <w:pPr>
        <w:tabs>
          <w:tab w:val="num" w:pos="2160"/>
        </w:tabs>
        <w:ind w:left="2160" w:hanging="360"/>
      </w:pPr>
      <w:rPr>
        <w:rFonts w:ascii="Wingdings" w:hAnsi="Wingdings" w:hint="default"/>
      </w:rPr>
    </w:lvl>
    <w:lvl w:ilvl="3" w:tplc="FEB2A608" w:tentative="1">
      <w:start w:val="1"/>
      <w:numFmt w:val="bullet"/>
      <w:lvlText w:val=""/>
      <w:lvlJc w:val="left"/>
      <w:pPr>
        <w:tabs>
          <w:tab w:val="num" w:pos="2880"/>
        </w:tabs>
        <w:ind w:left="2880" w:hanging="360"/>
      </w:pPr>
      <w:rPr>
        <w:rFonts w:ascii="Wingdings" w:hAnsi="Wingdings" w:hint="default"/>
      </w:rPr>
    </w:lvl>
    <w:lvl w:ilvl="4" w:tplc="30383C7A" w:tentative="1">
      <w:start w:val="1"/>
      <w:numFmt w:val="bullet"/>
      <w:lvlText w:val=""/>
      <w:lvlJc w:val="left"/>
      <w:pPr>
        <w:tabs>
          <w:tab w:val="num" w:pos="3600"/>
        </w:tabs>
        <w:ind w:left="3600" w:hanging="360"/>
      </w:pPr>
      <w:rPr>
        <w:rFonts w:ascii="Wingdings" w:hAnsi="Wingdings" w:hint="default"/>
      </w:rPr>
    </w:lvl>
    <w:lvl w:ilvl="5" w:tplc="A42CD0EC" w:tentative="1">
      <w:start w:val="1"/>
      <w:numFmt w:val="bullet"/>
      <w:lvlText w:val=""/>
      <w:lvlJc w:val="left"/>
      <w:pPr>
        <w:tabs>
          <w:tab w:val="num" w:pos="4320"/>
        </w:tabs>
        <w:ind w:left="4320" w:hanging="360"/>
      </w:pPr>
      <w:rPr>
        <w:rFonts w:ascii="Wingdings" w:hAnsi="Wingdings" w:hint="default"/>
      </w:rPr>
    </w:lvl>
    <w:lvl w:ilvl="6" w:tplc="7AEE7278" w:tentative="1">
      <w:start w:val="1"/>
      <w:numFmt w:val="bullet"/>
      <w:lvlText w:val=""/>
      <w:lvlJc w:val="left"/>
      <w:pPr>
        <w:tabs>
          <w:tab w:val="num" w:pos="5040"/>
        </w:tabs>
        <w:ind w:left="5040" w:hanging="360"/>
      </w:pPr>
      <w:rPr>
        <w:rFonts w:ascii="Wingdings" w:hAnsi="Wingdings" w:hint="default"/>
      </w:rPr>
    </w:lvl>
    <w:lvl w:ilvl="7" w:tplc="D77C4620" w:tentative="1">
      <w:start w:val="1"/>
      <w:numFmt w:val="bullet"/>
      <w:lvlText w:val=""/>
      <w:lvlJc w:val="left"/>
      <w:pPr>
        <w:tabs>
          <w:tab w:val="num" w:pos="5760"/>
        </w:tabs>
        <w:ind w:left="5760" w:hanging="360"/>
      </w:pPr>
      <w:rPr>
        <w:rFonts w:ascii="Wingdings" w:hAnsi="Wingdings" w:hint="default"/>
      </w:rPr>
    </w:lvl>
    <w:lvl w:ilvl="8" w:tplc="C8D6469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780022"/>
    <w:multiLevelType w:val="hybridMultilevel"/>
    <w:tmpl w:val="6EF04D50"/>
    <w:lvl w:ilvl="0" w:tplc="88500FC4">
      <w:start w:val="1"/>
      <w:numFmt w:val="bullet"/>
      <w:lvlText w:val=""/>
      <w:lvlJc w:val="left"/>
      <w:pPr>
        <w:tabs>
          <w:tab w:val="num" w:pos="720"/>
        </w:tabs>
        <w:ind w:left="720" w:hanging="360"/>
      </w:pPr>
      <w:rPr>
        <w:rFonts w:ascii="Wingdings" w:hAnsi="Wingdings" w:hint="default"/>
      </w:rPr>
    </w:lvl>
    <w:lvl w:ilvl="1" w:tplc="55062FAC" w:tentative="1">
      <w:start w:val="1"/>
      <w:numFmt w:val="bullet"/>
      <w:lvlText w:val=""/>
      <w:lvlJc w:val="left"/>
      <w:pPr>
        <w:tabs>
          <w:tab w:val="num" w:pos="1440"/>
        </w:tabs>
        <w:ind w:left="1440" w:hanging="360"/>
      </w:pPr>
      <w:rPr>
        <w:rFonts w:ascii="Wingdings" w:hAnsi="Wingdings" w:hint="default"/>
      </w:rPr>
    </w:lvl>
    <w:lvl w:ilvl="2" w:tplc="62748502" w:tentative="1">
      <w:start w:val="1"/>
      <w:numFmt w:val="bullet"/>
      <w:lvlText w:val=""/>
      <w:lvlJc w:val="left"/>
      <w:pPr>
        <w:tabs>
          <w:tab w:val="num" w:pos="2160"/>
        </w:tabs>
        <w:ind w:left="2160" w:hanging="360"/>
      </w:pPr>
      <w:rPr>
        <w:rFonts w:ascii="Wingdings" w:hAnsi="Wingdings" w:hint="default"/>
      </w:rPr>
    </w:lvl>
    <w:lvl w:ilvl="3" w:tplc="0CE06760" w:tentative="1">
      <w:start w:val="1"/>
      <w:numFmt w:val="bullet"/>
      <w:lvlText w:val=""/>
      <w:lvlJc w:val="left"/>
      <w:pPr>
        <w:tabs>
          <w:tab w:val="num" w:pos="2880"/>
        </w:tabs>
        <w:ind w:left="2880" w:hanging="360"/>
      </w:pPr>
      <w:rPr>
        <w:rFonts w:ascii="Wingdings" w:hAnsi="Wingdings" w:hint="default"/>
      </w:rPr>
    </w:lvl>
    <w:lvl w:ilvl="4" w:tplc="634CF7C0" w:tentative="1">
      <w:start w:val="1"/>
      <w:numFmt w:val="bullet"/>
      <w:lvlText w:val=""/>
      <w:lvlJc w:val="left"/>
      <w:pPr>
        <w:tabs>
          <w:tab w:val="num" w:pos="3600"/>
        </w:tabs>
        <w:ind w:left="3600" w:hanging="360"/>
      </w:pPr>
      <w:rPr>
        <w:rFonts w:ascii="Wingdings" w:hAnsi="Wingdings" w:hint="default"/>
      </w:rPr>
    </w:lvl>
    <w:lvl w:ilvl="5" w:tplc="2DD6F028" w:tentative="1">
      <w:start w:val="1"/>
      <w:numFmt w:val="bullet"/>
      <w:lvlText w:val=""/>
      <w:lvlJc w:val="left"/>
      <w:pPr>
        <w:tabs>
          <w:tab w:val="num" w:pos="4320"/>
        </w:tabs>
        <w:ind w:left="4320" w:hanging="360"/>
      </w:pPr>
      <w:rPr>
        <w:rFonts w:ascii="Wingdings" w:hAnsi="Wingdings" w:hint="default"/>
      </w:rPr>
    </w:lvl>
    <w:lvl w:ilvl="6" w:tplc="EE549F80" w:tentative="1">
      <w:start w:val="1"/>
      <w:numFmt w:val="bullet"/>
      <w:lvlText w:val=""/>
      <w:lvlJc w:val="left"/>
      <w:pPr>
        <w:tabs>
          <w:tab w:val="num" w:pos="5040"/>
        </w:tabs>
        <w:ind w:left="5040" w:hanging="360"/>
      </w:pPr>
      <w:rPr>
        <w:rFonts w:ascii="Wingdings" w:hAnsi="Wingdings" w:hint="default"/>
      </w:rPr>
    </w:lvl>
    <w:lvl w:ilvl="7" w:tplc="9934052C" w:tentative="1">
      <w:start w:val="1"/>
      <w:numFmt w:val="bullet"/>
      <w:lvlText w:val=""/>
      <w:lvlJc w:val="left"/>
      <w:pPr>
        <w:tabs>
          <w:tab w:val="num" w:pos="5760"/>
        </w:tabs>
        <w:ind w:left="5760" w:hanging="360"/>
      </w:pPr>
      <w:rPr>
        <w:rFonts w:ascii="Wingdings" w:hAnsi="Wingdings" w:hint="default"/>
      </w:rPr>
    </w:lvl>
    <w:lvl w:ilvl="8" w:tplc="D2024F7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4604B5"/>
    <w:multiLevelType w:val="hybridMultilevel"/>
    <w:tmpl w:val="71F8C06A"/>
    <w:lvl w:ilvl="0" w:tplc="3C1A436A">
      <w:start w:val="1"/>
      <w:numFmt w:val="bullet"/>
      <w:lvlText w:val=""/>
      <w:lvlJc w:val="left"/>
      <w:pPr>
        <w:tabs>
          <w:tab w:val="num" w:pos="720"/>
        </w:tabs>
        <w:ind w:left="720" w:hanging="360"/>
      </w:pPr>
      <w:rPr>
        <w:rFonts w:ascii="Symbol" w:hAnsi="Symbol" w:hint="default"/>
      </w:rPr>
    </w:lvl>
    <w:lvl w:ilvl="1" w:tplc="CF2EB610" w:tentative="1">
      <w:start w:val="1"/>
      <w:numFmt w:val="bullet"/>
      <w:lvlText w:val=""/>
      <w:lvlJc w:val="left"/>
      <w:pPr>
        <w:tabs>
          <w:tab w:val="num" w:pos="1440"/>
        </w:tabs>
        <w:ind w:left="1440" w:hanging="360"/>
      </w:pPr>
      <w:rPr>
        <w:rFonts w:ascii="Symbol" w:hAnsi="Symbol" w:hint="default"/>
      </w:rPr>
    </w:lvl>
    <w:lvl w:ilvl="2" w:tplc="13700F68" w:tentative="1">
      <w:start w:val="1"/>
      <w:numFmt w:val="bullet"/>
      <w:lvlText w:val=""/>
      <w:lvlJc w:val="left"/>
      <w:pPr>
        <w:tabs>
          <w:tab w:val="num" w:pos="2160"/>
        </w:tabs>
        <w:ind w:left="2160" w:hanging="360"/>
      </w:pPr>
      <w:rPr>
        <w:rFonts w:ascii="Symbol" w:hAnsi="Symbol" w:hint="default"/>
      </w:rPr>
    </w:lvl>
    <w:lvl w:ilvl="3" w:tplc="51C6A9FE" w:tentative="1">
      <w:start w:val="1"/>
      <w:numFmt w:val="bullet"/>
      <w:lvlText w:val=""/>
      <w:lvlJc w:val="left"/>
      <w:pPr>
        <w:tabs>
          <w:tab w:val="num" w:pos="2880"/>
        </w:tabs>
        <w:ind w:left="2880" w:hanging="360"/>
      </w:pPr>
      <w:rPr>
        <w:rFonts w:ascii="Symbol" w:hAnsi="Symbol" w:hint="default"/>
      </w:rPr>
    </w:lvl>
    <w:lvl w:ilvl="4" w:tplc="26E2F13C" w:tentative="1">
      <w:start w:val="1"/>
      <w:numFmt w:val="bullet"/>
      <w:lvlText w:val=""/>
      <w:lvlJc w:val="left"/>
      <w:pPr>
        <w:tabs>
          <w:tab w:val="num" w:pos="3600"/>
        </w:tabs>
        <w:ind w:left="3600" w:hanging="360"/>
      </w:pPr>
      <w:rPr>
        <w:rFonts w:ascii="Symbol" w:hAnsi="Symbol" w:hint="default"/>
      </w:rPr>
    </w:lvl>
    <w:lvl w:ilvl="5" w:tplc="21ECB670" w:tentative="1">
      <w:start w:val="1"/>
      <w:numFmt w:val="bullet"/>
      <w:lvlText w:val=""/>
      <w:lvlJc w:val="left"/>
      <w:pPr>
        <w:tabs>
          <w:tab w:val="num" w:pos="4320"/>
        </w:tabs>
        <w:ind w:left="4320" w:hanging="360"/>
      </w:pPr>
      <w:rPr>
        <w:rFonts w:ascii="Symbol" w:hAnsi="Symbol" w:hint="default"/>
      </w:rPr>
    </w:lvl>
    <w:lvl w:ilvl="6" w:tplc="99F0154E" w:tentative="1">
      <w:start w:val="1"/>
      <w:numFmt w:val="bullet"/>
      <w:lvlText w:val=""/>
      <w:lvlJc w:val="left"/>
      <w:pPr>
        <w:tabs>
          <w:tab w:val="num" w:pos="5040"/>
        </w:tabs>
        <w:ind w:left="5040" w:hanging="360"/>
      </w:pPr>
      <w:rPr>
        <w:rFonts w:ascii="Symbol" w:hAnsi="Symbol" w:hint="default"/>
      </w:rPr>
    </w:lvl>
    <w:lvl w:ilvl="7" w:tplc="930CC3A0" w:tentative="1">
      <w:start w:val="1"/>
      <w:numFmt w:val="bullet"/>
      <w:lvlText w:val=""/>
      <w:lvlJc w:val="left"/>
      <w:pPr>
        <w:tabs>
          <w:tab w:val="num" w:pos="5760"/>
        </w:tabs>
        <w:ind w:left="5760" w:hanging="360"/>
      </w:pPr>
      <w:rPr>
        <w:rFonts w:ascii="Symbol" w:hAnsi="Symbol" w:hint="default"/>
      </w:rPr>
    </w:lvl>
    <w:lvl w:ilvl="8" w:tplc="844E2DD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BA15B1A"/>
    <w:multiLevelType w:val="hybridMultilevel"/>
    <w:tmpl w:val="5D723968"/>
    <w:lvl w:ilvl="0" w:tplc="B992C404">
      <w:start w:val="1"/>
      <w:numFmt w:val="bullet"/>
      <w:lvlText w:val=""/>
      <w:lvlJc w:val="left"/>
      <w:pPr>
        <w:tabs>
          <w:tab w:val="num" w:pos="720"/>
        </w:tabs>
        <w:ind w:left="720" w:hanging="360"/>
      </w:pPr>
      <w:rPr>
        <w:rFonts w:ascii="Symbol" w:hAnsi="Symbol" w:hint="default"/>
      </w:rPr>
    </w:lvl>
    <w:lvl w:ilvl="1" w:tplc="7DD8626E" w:tentative="1">
      <w:start w:val="1"/>
      <w:numFmt w:val="bullet"/>
      <w:lvlText w:val=""/>
      <w:lvlJc w:val="left"/>
      <w:pPr>
        <w:tabs>
          <w:tab w:val="num" w:pos="1440"/>
        </w:tabs>
        <w:ind w:left="1440" w:hanging="360"/>
      </w:pPr>
      <w:rPr>
        <w:rFonts w:ascii="Symbol" w:hAnsi="Symbol" w:hint="default"/>
      </w:rPr>
    </w:lvl>
    <w:lvl w:ilvl="2" w:tplc="79449EA6" w:tentative="1">
      <w:start w:val="1"/>
      <w:numFmt w:val="bullet"/>
      <w:lvlText w:val=""/>
      <w:lvlJc w:val="left"/>
      <w:pPr>
        <w:tabs>
          <w:tab w:val="num" w:pos="2160"/>
        </w:tabs>
        <w:ind w:left="2160" w:hanging="360"/>
      </w:pPr>
      <w:rPr>
        <w:rFonts w:ascii="Symbol" w:hAnsi="Symbol" w:hint="default"/>
      </w:rPr>
    </w:lvl>
    <w:lvl w:ilvl="3" w:tplc="EF7E3A1E" w:tentative="1">
      <w:start w:val="1"/>
      <w:numFmt w:val="bullet"/>
      <w:lvlText w:val=""/>
      <w:lvlJc w:val="left"/>
      <w:pPr>
        <w:tabs>
          <w:tab w:val="num" w:pos="2880"/>
        </w:tabs>
        <w:ind w:left="2880" w:hanging="360"/>
      </w:pPr>
      <w:rPr>
        <w:rFonts w:ascii="Symbol" w:hAnsi="Symbol" w:hint="default"/>
      </w:rPr>
    </w:lvl>
    <w:lvl w:ilvl="4" w:tplc="0F5C9FC0" w:tentative="1">
      <w:start w:val="1"/>
      <w:numFmt w:val="bullet"/>
      <w:lvlText w:val=""/>
      <w:lvlJc w:val="left"/>
      <w:pPr>
        <w:tabs>
          <w:tab w:val="num" w:pos="3600"/>
        </w:tabs>
        <w:ind w:left="3600" w:hanging="360"/>
      </w:pPr>
      <w:rPr>
        <w:rFonts w:ascii="Symbol" w:hAnsi="Symbol" w:hint="default"/>
      </w:rPr>
    </w:lvl>
    <w:lvl w:ilvl="5" w:tplc="05F4B2B4" w:tentative="1">
      <w:start w:val="1"/>
      <w:numFmt w:val="bullet"/>
      <w:lvlText w:val=""/>
      <w:lvlJc w:val="left"/>
      <w:pPr>
        <w:tabs>
          <w:tab w:val="num" w:pos="4320"/>
        </w:tabs>
        <w:ind w:left="4320" w:hanging="360"/>
      </w:pPr>
      <w:rPr>
        <w:rFonts w:ascii="Symbol" w:hAnsi="Symbol" w:hint="default"/>
      </w:rPr>
    </w:lvl>
    <w:lvl w:ilvl="6" w:tplc="2422810E" w:tentative="1">
      <w:start w:val="1"/>
      <w:numFmt w:val="bullet"/>
      <w:lvlText w:val=""/>
      <w:lvlJc w:val="left"/>
      <w:pPr>
        <w:tabs>
          <w:tab w:val="num" w:pos="5040"/>
        </w:tabs>
        <w:ind w:left="5040" w:hanging="360"/>
      </w:pPr>
      <w:rPr>
        <w:rFonts w:ascii="Symbol" w:hAnsi="Symbol" w:hint="default"/>
      </w:rPr>
    </w:lvl>
    <w:lvl w:ilvl="7" w:tplc="6DC8FAA8" w:tentative="1">
      <w:start w:val="1"/>
      <w:numFmt w:val="bullet"/>
      <w:lvlText w:val=""/>
      <w:lvlJc w:val="left"/>
      <w:pPr>
        <w:tabs>
          <w:tab w:val="num" w:pos="5760"/>
        </w:tabs>
        <w:ind w:left="5760" w:hanging="360"/>
      </w:pPr>
      <w:rPr>
        <w:rFonts w:ascii="Symbol" w:hAnsi="Symbol" w:hint="default"/>
      </w:rPr>
    </w:lvl>
    <w:lvl w:ilvl="8" w:tplc="C5D2B25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D0B211C"/>
    <w:multiLevelType w:val="hybridMultilevel"/>
    <w:tmpl w:val="ACEC4826"/>
    <w:lvl w:ilvl="0" w:tplc="3A4E49BE">
      <w:start w:val="1"/>
      <w:numFmt w:val="bullet"/>
      <w:lvlText w:val=""/>
      <w:lvlJc w:val="left"/>
      <w:pPr>
        <w:tabs>
          <w:tab w:val="num" w:pos="720"/>
        </w:tabs>
        <w:ind w:left="720" w:hanging="360"/>
      </w:pPr>
      <w:rPr>
        <w:rFonts w:ascii="Symbol" w:hAnsi="Symbol" w:hint="default"/>
      </w:rPr>
    </w:lvl>
    <w:lvl w:ilvl="1" w:tplc="4BB25D2A" w:tentative="1">
      <w:start w:val="1"/>
      <w:numFmt w:val="bullet"/>
      <w:lvlText w:val=""/>
      <w:lvlJc w:val="left"/>
      <w:pPr>
        <w:tabs>
          <w:tab w:val="num" w:pos="1440"/>
        </w:tabs>
        <w:ind w:left="1440" w:hanging="360"/>
      </w:pPr>
      <w:rPr>
        <w:rFonts w:ascii="Symbol" w:hAnsi="Symbol" w:hint="default"/>
      </w:rPr>
    </w:lvl>
    <w:lvl w:ilvl="2" w:tplc="A65201CE" w:tentative="1">
      <w:start w:val="1"/>
      <w:numFmt w:val="bullet"/>
      <w:lvlText w:val=""/>
      <w:lvlJc w:val="left"/>
      <w:pPr>
        <w:tabs>
          <w:tab w:val="num" w:pos="2160"/>
        </w:tabs>
        <w:ind w:left="2160" w:hanging="360"/>
      </w:pPr>
      <w:rPr>
        <w:rFonts w:ascii="Symbol" w:hAnsi="Symbol" w:hint="default"/>
      </w:rPr>
    </w:lvl>
    <w:lvl w:ilvl="3" w:tplc="ABCACFFE" w:tentative="1">
      <w:start w:val="1"/>
      <w:numFmt w:val="bullet"/>
      <w:lvlText w:val=""/>
      <w:lvlJc w:val="left"/>
      <w:pPr>
        <w:tabs>
          <w:tab w:val="num" w:pos="2880"/>
        </w:tabs>
        <w:ind w:left="2880" w:hanging="360"/>
      </w:pPr>
      <w:rPr>
        <w:rFonts w:ascii="Symbol" w:hAnsi="Symbol" w:hint="default"/>
      </w:rPr>
    </w:lvl>
    <w:lvl w:ilvl="4" w:tplc="D2A6E178" w:tentative="1">
      <w:start w:val="1"/>
      <w:numFmt w:val="bullet"/>
      <w:lvlText w:val=""/>
      <w:lvlJc w:val="left"/>
      <w:pPr>
        <w:tabs>
          <w:tab w:val="num" w:pos="3600"/>
        </w:tabs>
        <w:ind w:left="3600" w:hanging="360"/>
      </w:pPr>
      <w:rPr>
        <w:rFonts w:ascii="Symbol" w:hAnsi="Symbol" w:hint="default"/>
      </w:rPr>
    </w:lvl>
    <w:lvl w:ilvl="5" w:tplc="45D8DC04" w:tentative="1">
      <w:start w:val="1"/>
      <w:numFmt w:val="bullet"/>
      <w:lvlText w:val=""/>
      <w:lvlJc w:val="left"/>
      <w:pPr>
        <w:tabs>
          <w:tab w:val="num" w:pos="4320"/>
        </w:tabs>
        <w:ind w:left="4320" w:hanging="360"/>
      </w:pPr>
      <w:rPr>
        <w:rFonts w:ascii="Symbol" w:hAnsi="Symbol" w:hint="default"/>
      </w:rPr>
    </w:lvl>
    <w:lvl w:ilvl="6" w:tplc="0AFA7E16" w:tentative="1">
      <w:start w:val="1"/>
      <w:numFmt w:val="bullet"/>
      <w:lvlText w:val=""/>
      <w:lvlJc w:val="left"/>
      <w:pPr>
        <w:tabs>
          <w:tab w:val="num" w:pos="5040"/>
        </w:tabs>
        <w:ind w:left="5040" w:hanging="360"/>
      </w:pPr>
      <w:rPr>
        <w:rFonts w:ascii="Symbol" w:hAnsi="Symbol" w:hint="default"/>
      </w:rPr>
    </w:lvl>
    <w:lvl w:ilvl="7" w:tplc="919EE6D0" w:tentative="1">
      <w:start w:val="1"/>
      <w:numFmt w:val="bullet"/>
      <w:lvlText w:val=""/>
      <w:lvlJc w:val="left"/>
      <w:pPr>
        <w:tabs>
          <w:tab w:val="num" w:pos="5760"/>
        </w:tabs>
        <w:ind w:left="5760" w:hanging="360"/>
      </w:pPr>
      <w:rPr>
        <w:rFonts w:ascii="Symbol" w:hAnsi="Symbol" w:hint="default"/>
      </w:rPr>
    </w:lvl>
    <w:lvl w:ilvl="8" w:tplc="38DE195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51B56D2"/>
    <w:multiLevelType w:val="multilevel"/>
    <w:tmpl w:val="2196E2FA"/>
    <w:lvl w:ilvl="0">
      <w:start w:val="1"/>
      <w:numFmt w:val="decimal"/>
      <w:lvlText w:val="%1."/>
      <w:lvlJc w:val="left"/>
      <w:pPr>
        <w:tabs>
          <w:tab w:val="num" w:pos="432"/>
        </w:tabs>
        <w:ind w:left="432" w:hanging="432"/>
      </w:pPr>
      <w:rPr>
        <w:rFonts w:cs="宋体" w:hint="eastAsia"/>
      </w:rPr>
    </w:lvl>
    <w:lvl w:ilvl="1">
      <w:start w:val="1"/>
      <w:numFmt w:val="decimal"/>
      <w:lvlText w:val="%2."/>
      <w:lvlJc w:val="left"/>
      <w:pPr>
        <w:tabs>
          <w:tab w:val="num" w:pos="575"/>
        </w:tabs>
        <w:ind w:left="575" w:hanging="575"/>
      </w:pPr>
      <w:rPr>
        <w:rFonts w:hint="eastAsia"/>
      </w:rPr>
    </w:lvl>
    <w:lvl w:ilvl="2">
      <w:start w:val="1"/>
      <w:numFmt w:val="decimal"/>
      <w:lvlText w:val="7.9.%3."/>
      <w:lvlJc w:val="left"/>
      <w:pPr>
        <w:tabs>
          <w:tab w:val="num" w:pos="720"/>
        </w:tabs>
        <w:ind w:left="720" w:hanging="720"/>
      </w:pPr>
      <w:rPr>
        <w:rFonts w:hint="eastAsia"/>
      </w:rPr>
    </w:lvl>
    <w:lvl w:ilvl="3">
      <w:start w:val="1"/>
      <w:numFmt w:val="decimal"/>
      <w:lvlText w:val="3.2.%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3"/>
        </w:tabs>
        <w:ind w:left="1583" w:hanging="1583"/>
      </w:pPr>
      <w:rPr>
        <w:rFonts w:hint="default"/>
      </w:rPr>
    </w:lvl>
  </w:abstractNum>
  <w:abstractNum w:abstractNumId="7" w15:restartNumberingAfterBreak="0">
    <w:nsid w:val="171F23BE"/>
    <w:multiLevelType w:val="multilevel"/>
    <w:tmpl w:val="C13CBFCC"/>
    <w:lvl w:ilvl="0">
      <w:start w:val="8"/>
      <w:numFmt w:val="decimal"/>
      <w:lvlText w:val="%1"/>
      <w:lvlJc w:val="left"/>
      <w:pPr>
        <w:tabs>
          <w:tab w:val="num" w:pos="630"/>
        </w:tabs>
        <w:ind w:left="630" w:hanging="630"/>
      </w:pPr>
      <w:rPr>
        <w:rFonts w:hint="eastAsia"/>
      </w:rPr>
    </w:lvl>
    <w:lvl w:ilvl="1">
      <w:start w:val="10"/>
      <w:numFmt w:val="decimal"/>
      <w:lvlText w:val="%1.%2"/>
      <w:lvlJc w:val="left"/>
      <w:pPr>
        <w:tabs>
          <w:tab w:val="num" w:pos="630"/>
        </w:tabs>
        <w:ind w:left="630" w:hanging="63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8" w15:restartNumberingAfterBreak="0">
    <w:nsid w:val="193B18BF"/>
    <w:multiLevelType w:val="hybridMultilevel"/>
    <w:tmpl w:val="3D9A8C20"/>
    <w:lvl w:ilvl="0" w:tplc="C8B08DC4">
      <w:start w:val="1"/>
      <w:numFmt w:val="japaneseCounting"/>
      <w:lvlText w:val="（%1）"/>
      <w:lvlJc w:val="left"/>
      <w:pPr>
        <w:ind w:left="1723" w:hanging="108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9" w15:restartNumberingAfterBreak="0">
    <w:nsid w:val="1AC243B2"/>
    <w:multiLevelType w:val="hybridMultilevel"/>
    <w:tmpl w:val="0FE6686E"/>
    <w:lvl w:ilvl="0" w:tplc="EB40BF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C3549DA"/>
    <w:multiLevelType w:val="hybridMultilevel"/>
    <w:tmpl w:val="D8362C66"/>
    <w:lvl w:ilvl="0" w:tplc="B330A5D8">
      <w:start w:val="1"/>
      <w:numFmt w:val="bullet"/>
      <w:lvlText w:val=""/>
      <w:lvlJc w:val="left"/>
      <w:pPr>
        <w:tabs>
          <w:tab w:val="num" w:pos="720"/>
        </w:tabs>
        <w:ind w:left="720" w:hanging="360"/>
      </w:pPr>
      <w:rPr>
        <w:rFonts w:ascii="Symbol" w:hAnsi="Symbol" w:hint="default"/>
      </w:rPr>
    </w:lvl>
    <w:lvl w:ilvl="1" w:tplc="C16E0E00" w:tentative="1">
      <w:start w:val="1"/>
      <w:numFmt w:val="bullet"/>
      <w:lvlText w:val=""/>
      <w:lvlJc w:val="left"/>
      <w:pPr>
        <w:tabs>
          <w:tab w:val="num" w:pos="1440"/>
        </w:tabs>
        <w:ind w:left="1440" w:hanging="360"/>
      </w:pPr>
      <w:rPr>
        <w:rFonts w:ascii="Symbol" w:hAnsi="Symbol" w:hint="default"/>
      </w:rPr>
    </w:lvl>
    <w:lvl w:ilvl="2" w:tplc="7BBC3B70" w:tentative="1">
      <w:start w:val="1"/>
      <w:numFmt w:val="bullet"/>
      <w:lvlText w:val=""/>
      <w:lvlJc w:val="left"/>
      <w:pPr>
        <w:tabs>
          <w:tab w:val="num" w:pos="2160"/>
        </w:tabs>
        <w:ind w:left="2160" w:hanging="360"/>
      </w:pPr>
      <w:rPr>
        <w:rFonts w:ascii="Symbol" w:hAnsi="Symbol" w:hint="default"/>
      </w:rPr>
    </w:lvl>
    <w:lvl w:ilvl="3" w:tplc="BC50FD04" w:tentative="1">
      <w:start w:val="1"/>
      <w:numFmt w:val="bullet"/>
      <w:lvlText w:val=""/>
      <w:lvlJc w:val="left"/>
      <w:pPr>
        <w:tabs>
          <w:tab w:val="num" w:pos="2880"/>
        </w:tabs>
        <w:ind w:left="2880" w:hanging="360"/>
      </w:pPr>
      <w:rPr>
        <w:rFonts w:ascii="Symbol" w:hAnsi="Symbol" w:hint="default"/>
      </w:rPr>
    </w:lvl>
    <w:lvl w:ilvl="4" w:tplc="1C80B1A8" w:tentative="1">
      <w:start w:val="1"/>
      <w:numFmt w:val="bullet"/>
      <w:lvlText w:val=""/>
      <w:lvlJc w:val="left"/>
      <w:pPr>
        <w:tabs>
          <w:tab w:val="num" w:pos="3600"/>
        </w:tabs>
        <w:ind w:left="3600" w:hanging="360"/>
      </w:pPr>
      <w:rPr>
        <w:rFonts w:ascii="Symbol" w:hAnsi="Symbol" w:hint="default"/>
      </w:rPr>
    </w:lvl>
    <w:lvl w:ilvl="5" w:tplc="20407934" w:tentative="1">
      <w:start w:val="1"/>
      <w:numFmt w:val="bullet"/>
      <w:lvlText w:val=""/>
      <w:lvlJc w:val="left"/>
      <w:pPr>
        <w:tabs>
          <w:tab w:val="num" w:pos="4320"/>
        </w:tabs>
        <w:ind w:left="4320" w:hanging="360"/>
      </w:pPr>
      <w:rPr>
        <w:rFonts w:ascii="Symbol" w:hAnsi="Symbol" w:hint="default"/>
      </w:rPr>
    </w:lvl>
    <w:lvl w:ilvl="6" w:tplc="3FD2E716" w:tentative="1">
      <w:start w:val="1"/>
      <w:numFmt w:val="bullet"/>
      <w:lvlText w:val=""/>
      <w:lvlJc w:val="left"/>
      <w:pPr>
        <w:tabs>
          <w:tab w:val="num" w:pos="5040"/>
        </w:tabs>
        <w:ind w:left="5040" w:hanging="360"/>
      </w:pPr>
      <w:rPr>
        <w:rFonts w:ascii="Symbol" w:hAnsi="Symbol" w:hint="default"/>
      </w:rPr>
    </w:lvl>
    <w:lvl w:ilvl="7" w:tplc="C5A4C83E" w:tentative="1">
      <w:start w:val="1"/>
      <w:numFmt w:val="bullet"/>
      <w:lvlText w:val=""/>
      <w:lvlJc w:val="left"/>
      <w:pPr>
        <w:tabs>
          <w:tab w:val="num" w:pos="5760"/>
        </w:tabs>
        <w:ind w:left="5760" w:hanging="360"/>
      </w:pPr>
      <w:rPr>
        <w:rFonts w:ascii="Symbol" w:hAnsi="Symbol" w:hint="default"/>
      </w:rPr>
    </w:lvl>
    <w:lvl w:ilvl="8" w:tplc="A2C4E2E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F553A0D"/>
    <w:multiLevelType w:val="hybridMultilevel"/>
    <w:tmpl w:val="2968F952"/>
    <w:lvl w:ilvl="0" w:tplc="7E027CB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0576DBF"/>
    <w:multiLevelType w:val="hybridMultilevel"/>
    <w:tmpl w:val="8D72E19E"/>
    <w:lvl w:ilvl="0" w:tplc="AFAA9766">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1422181"/>
    <w:multiLevelType w:val="multilevel"/>
    <w:tmpl w:val="2142218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4" w15:restartNumberingAfterBreak="0">
    <w:nsid w:val="272F7235"/>
    <w:multiLevelType w:val="hybridMultilevel"/>
    <w:tmpl w:val="6812DF66"/>
    <w:lvl w:ilvl="0" w:tplc="B282A632">
      <w:start w:val="1"/>
      <w:numFmt w:val="japaneseCounting"/>
      <w:lvlText w:val="（%1）"/>
      <w:lvlJc w:val="left"/>
      <w:pPr>
        <w:tabs>
          <w:tab w:val="num" w:pos="1417"/>
        </w:tabs>
        <w:ind w:left="1417" w:hanging="855"/>
      </w:pPr>
      <w:rPr>
        <w:rFonts w:hint="eastAsia"/>
      </w:rPr>
    </w:lvl>
    <w:lvl w:ilvl="1" w:tplc="04090019" w:tentative="1">
      <w:start w:val="1"/>
      <w:numFmt w:val="lowerLetter"/>
      <w:lvlText w:val="%2)"/>
      <w:lvlJc w:val="left"/>
      <w:pPr>
        <w:tabs>
          <w:tab w:val="num" w:pos="1402"/>
        </w:tabs>
        <w:ind w:left="1402" w:hanging="420"/>
      </w:pPr>
    </w:lvl>
    <w:lvl w:ilvl="2" w:tplc="0409001B" w:tentative="1">
      <w:start w:val="1"/>
      <w:numFmt w:val="lowerRoman"/>
      <w:lvlText w:val="%3."/>
      <w:lvlJc w:val="right"/>
      <w:pPr>
        <w:tabs>
          <w:tab w:val="num" w:pos="1822"/>
        </w:tabs>
        <w:ind w:left="1822" w:hanging="420"/>
      </w:pPr>
    </w:lvl>
    <w:lvl w:ilvl="3" w:tplc="0409000F" w:tentative="1">
      <w:start w:val="1"/>
      <w:numFmt w:val="decimal"/>
      <w:lvlText w:val="%4."/>
      <w:lvlJc w:val="left"/>
      <w:pPr>
        <w:tabs>
          <w:tab w:val="num" w:pos="2242"/>
        </w:tabs>
        <w:ind w:left="2242" w:hanging="420"/>
      </w:pPr>
    </w:lvl>
    <w:lvl w:ilvl="4" w:tplc="04090019" w:tentative="1">
      <w:start w:val="1"/>
      <w:numFmt w:val="lowerLetter"/>
      <w:lvlText w:val="%5)"/>
      <w:lvlJc w:val="left"/>
      <w:pPr>
        <w:tabs>
          <w:tab w:val="num" w:pos="2662"/>
        </w:tabs>
        <w:ind w:left="2662" w:hanging="420"/>
      </w:pPr>
    </w:lvl>
    <w:lvl w:ilvl="5" w:tplc="0409001B" w:tentative="1">
      <w:start w:val="1"/>
      <w:numFmt w:val="lowerRoman"/>
      <w:lvlText w:val="%6."/>
      <w:lvlJc w:val="right"/>
      <w:pPr>
        <w:tabs>
          <w:tab w:val="num" w:pos="3082"/>
        </w:tabs>
        <w:ind w:left="3082" w:hanging="420"/>
      </w:pPr>
    </w:lvl>
    <w:lvl w:ilvl="6" w:tplc="0409000F" w:tentative="1">
      <w:start w:val="1"/>
      <w:numFmt w:val="decimal"/>
      <w:lvlText w:val="%7."/>
      <w:lvlJc w:val="left"/>
      <w:pPr>
        <w:tabs>
          <w:tab w:val="num" w:pos="3502"/>
        </w:tabs>
        <w:ind w:left="3502" w:hanging="420"/>
      </w:pPr>
    </w:lvl>
    <w:lvl w:ilvl="7" w:tplc="04090019" w:tentative="1">
      <w:start w:val="1"/>
      <w:numFmt w:val="lowerLetter"/>
      <w:lvlText w:val="%8)"/>
      <w:lvlJc w:val="left"/>
      <w:pPr>
        <w:tabs>
          <w:tab w:val="num" w:pos="3922"/>
        </w:tabs>
        <w:ind w:left="3922" w:hanging="420"/>
      </w:pPr>
    </w:lvl>
    <w:lvl w:ilvl="8" w:tplc="0409001B" w:tentative="1">
      <w:start w:val="1"/>
      <w:numFmt w:val="lowerRoman"/>
      <w:lvlText w:val="%9."/>
      <w:lvlJc w:val="right"/>
      <w:pPr>
        <w:tabs>
          <w:tab w:val="num" w:pos="4342"/>
        </w:tabs>
        <w:ind w:left="4342" w:hanging="420"/>
      </w:pPr>
    </w:lvl>
  </w:abstractNum>
  <w:abstractNum w:abstractNumId="15" w15:restartNumberingAfterBreak="0">
    <w:nsid w:val="27E118C6"/>
    <w:multiLevelType w:val="hybridMultilevel"/>
    <w:tmpl w:val="4F90B0E4"/>
    <w:lvl w:ilvl="0" w:tplc="C6C289DC">
      <w:start w:val="1"/>
      <w:numFmt w:val="decimal"/>
      <w:lvlText w:val="%1、"/>
      <w:lvlJc w:val="left"/>
      <w:pPr>
        <w:ind w:left="1363" w:hanging="72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6" w15:restartNumberingAfterBreak="0">
    <w:nsid w:val="29B4096C"/>
    <w:multiLevelType w:val="hybridMultilevel"/>
    <w:tmpl w:val="2ACC33B6"/>
    <w:lvl w:ilvl="0" w:tplc="1FBA7DD4">
      <w:start w:val="1"/>
      <w:numFmt w:val="bullet"/>
      <w:lvlText w:val=""/>
      <w:lvlJc w:val="left"/>
      <w:pPr>
        <w:tabs>
          <w:tab w:val="num" w:pos="720"/>
        </w:tabs>
        <w:ind w:left="720" w:hanging="360"/>
      </w:pPr>
      <w:rPr>
        <w:rFonts w:ascii="Symbol" w:hAnsi="Symbol" w:hint="default"/>
      </w:rPr>
    </w:lvl>
    <w:lvl w:ilvl="1" w:tplc="C3A07122" w:tentative="1">
      <w:start w:val="1"/>
      <w:numFmt w:val="bullet"/>
      <w:lvlText w:val=""/>
      <w:lvlJc w:val="left"/>
      <w:pPr>
        <w:tabs>
          <w:tab w:val="num" w:pos="1440"/>
        </w:tabs>
        <w:ind w:left="1440" w:hanging="360"/>
      </w:pPr>
      <w:rPr>
        <w:rFonts w:ascii="Symbol" w:hAnsi="Symbol" w:hint="default"/>
      </w:rPr>
    </w:lvl>
    <w:lvl w:ilvl="2" w:tplc="C0260832" w:tentative="1">
      <w:start w:val="1"/>
      <w:numFmt w:val="bullet"/>
      <w:lvlText w:val=""/>
      <w:lvlJc w:val="left"/>
      <w:pPr>
        <w:tabs>
          <w:tab w:val="num" w:pos="2160"/>
        </w:tabs>
        <w:ind w:left="2160" w:hanging="360"/>
      </w:pPr>
      <w:rPr>
        <w:rFonts w:ascii="Symbol" w:hAnsi="Symbol" w:hint="default"/>
      </w:rPr>
    </w:lvl>
    <w:lvl w:ilvl="3" w:tplc="ACFE3CAE" w:tentative="1">
      <w:start w:val="1"/>
      <w:numFmt w:val="bullet"/>
      <w:lvlText w:val=""/>
      <w:lvlJc w:val="left"/>
      <w:pPr>
        <w:tabs>
          <w:tab w:val="num" w:pos="2880"/>
        </w:tabs>
        <w:ind w:left="2880" w:hanging="360"/>
      </w:pPr>
      <w:rPr>
        <w:rFonts w:ascii="Symbol" w:hAnsi="Symbol" w:hint="default"/>
      </w:rPr>
    </w:lvl>
    <w:lvl w:ilvl="4" w:tplc="328201A4" w:tentative="1">
      <w:start w:val="1"/>
      <w:numFmt w:val="bullet"/>
      <w:lvlText w:val=""/>
      <w:lvlJc w:val="left"/>
      <w:pPr>
        <w:tabs>
          <w:tab w:val="num" w:pos="3600"/>
        </w:tabs>
        <w:ind w:left="3600" w:hanging="360"/>
      </w:pPr>
      <w:rPr>
        <w:rFonts w:ascii="Symbol" w:hAnsi="Symbol" w:hint="default"/>
      </w:rPr>
    </w:lvl>
    <w:lvl w:ilvl="5" w:tplc="401CCF60" w:tentative="1">
      <w:start w:val="1"/>
      <w:numFmt w:val="bullet"/>
      <w:lvlText w:val=""/>
      <w:lvlJc w:val="left"/>
      <w:pPr>
        <w:tabs>
          <w:tab w:val="num" w:pos="4320"/>
        </w:tabs>
        <w:ind w:left="4320" w:hanging="360"/>
      </w:pPr>
      <w:rPr>
        <w:rFonts w:ascii="Symbol" w:hAnsi="Symbol" w:hint="default"/>
      </w:rPr>
    </w:lvl>
    <w:lvl w:ilvl="6" w:tplc="18305FBC" w:tentative="1">
      <w:start w:val="1"/>
      <w:numFmt w:val="bullet"/>
      <w:lvlText w:val=""/>
      <w:lvlJc w:val="left"/>
      <w:pPr>
        <w:tabs>
          <w:tab w:val="num" w:pos="5040"/>
        </w:tabs>
        <w:ind w:left="5040" w:hanging="360"/>
      </w:pPr>
      <w:rPr>
        <w:rFonts w:ascii="Symbol" w:hAnsi="Symbol" w:hint="default"/>
      </w:rPr>
    </w:lvl>
    <w:lvl w:ilvl="7" w:tplc="0D724E0A" w:tentative="1">
      <w:start w:val="1"/>
      <w:numFmt w:val="bullet"/>
      <w:lvlText w:val=""/>
      <w:lvlJc w:val="left"/>
      <w:pPr>
        <w:tabs>
          <w:tab w:val="num" w:pos="5760"/>
        </w:tabs>
        <w:ind w:left="5760" w:hanging="360"/>
      </w:pPr>
      <w:rPr>
        <w:rFonts w:ascii="Symbol" w:hAnsi="Symbol" w:hint="default"/>
      </w:rPr>
    </w:lvl>
    <w:lvl w:ilvl="8" w:tplc="4F62F88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01548F0"/>
    <w:multiLevelType w:val="hybridMultilevel"/>
    <w:tmpl w:val="7FEE5226"/>
    <w:lvl w:ilvl="0" w:tplc="CCBAAB7E">
      <w:start w:val="1"/>
      <w:numFmt w:val="japaneseCounting"/>
      <w:lvlText w:val="%1、"/>
      <w:lvlJc w:val="left"/>
      <w:pPr>
        <w:tabs>
          <w:tab w:val="num" w:pos="1280"/>
        </w:tabs>
        <w:ind w:left="1280" w:hanging="720"/>
      </w:pPr>
      <w:rPr>
        <w:rFonts w:hint="eastAsia"/>
        <w:color w:val="auto"/>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18" w15:restartNumberingAfterBreak="0">
    <w:nsid w:val="33603732"/>
    <w:multiLevelType w:val="hybridMultilevel"/>
    <w:tmpl w:val="6FC422EE"/>
    <w:lvl w:ilvl="0" w:tplc="85CC86A4">
      <w:start w:val="1"/>
      <w:numFmt w:val="bullet"/>
      <w:lvlText w:val=""/>
      <w:lvlJc w:val="left"/>
      <w:pPr>
        <w:tabs>
          <w:tab w:val="num" w:pos="720"/>
        </w:tabs>
        <w:ind w:left="720" w:hanging="360"/>
      </w:pPr>
      <w:rPr>
        <w:rFonts w:ascii="Symbol" w:hAnsi="Symbol" w:hint="default"/>
      </w:rPr>
    </w:lvl>
    <w:lvl w:ilvl="1" w:tplc="DCA671A6" w:tentative="1">
      <w:start w:val="1"/>
      <w:numFmt w:val="bullet"/>
      <w:lvlText w:val=""/>
      <w:lvlJc w:val="left"/>
      <w:pPr>
        <w:tabs>
          <w:tab w:val="num" w:pos="1440"/>
        </w:tabs>
        <w:ind w:left="1440" w:hanging="360"/>
      </w:pPr>
      <w:rPr>
        <w:rFonts w:ascii="Symbol" w:hAnsi="Symbol" w:hint="default"/>
      </w:rPr>
    </w:lvl>
    <w:lvl w:ilvl="2" w:tplc="51326EC8" w:tentative="1">
      <w:start w:val="1"/>
      <w:numFmt w:val="bullet"/>
      <w:lvlText w:val=""/>
      <w:lvlJc w:val="left"/>
      <w:pPr>
        <w:tabs>
          <w:tab w:val="num" w:pos="2160"/>
        </w:tabs>
        <w:ind w:left="2160" w:hanging="360"/>
      </w:pPr>
      <w:rPr>
        <w:rFonts w:ascii="Symbol" w:hAnsi="Symbol" w:hint="default"/>
      </w:rPr>
    </w:lvl>
    <w:lvl w:ilvl="3" w:tplc="62F0EEAE" w:tentative="1">
      <w:start w:val="1"/>
      <w:numFmt w:val="bullet"/>
      <w:lvlText w:val=""/>
      <w:lvlJc w:val="left"/>
      <w:pPr>
        <w:tabs>
          <w:tab w:val="num" w:pos="2880"/>
        </w:tabs>
        <w:ind w:left="2880" w:hanging="360"/>
      </w:pPr>
      <w:rPr>
        <w:rFonts w:ascii="Symbol" w:hAnsi="Symbol" w:hint="default"/>
      </w:rPr>
    </w:lvl>
    <w:lvl w:ilvl="4" w:tplc="2182C624" w:tentative="1">
      <w:start w:val="1"/>
      <w:numFmt w:val="bullet"/>
      <w:lvlText w:val=""/>
      <w:lvlJc w:val="left"/>
      <w:pPr>
        <w:tabs>
          <w:tab w:val="num" w:pos="3600"/>
        </w:tabs>
        <w:ind w:left="3600" w:hanging="360"/>
      </w:pPr>
      <w:rPr>
        <w:rFonts w:ascii="Symbol" w:hAnsi="Symbol" w:hint="default"/>
      </w:rPr>
    </w:lvl>
    <w:lvl w:ilvl="5" w:tplc="FF7E109C" w:tentative="1">
      <w:start w:val="1"/>
      <w:numFmt w:val="bullet"/>
      <w:lvlText w:val=""/>
      <w:lvlJc w:val="left"/>
      <w:pPr>
        <w:tabs>
          <w:tab w:val="num" w:pos="4320"/>
        </w:tabs>
        <w:ind w:left="4320" w:hanging="360"/>
      </w:pPr>
      <w:rPr>
        <w:rFonts w:ascii="Symbol" w:hAnsi="Symbol" w:hint="default"/>
      </w:rPr>
    </w:lvl>
    <w:lvl w:ilvl="6" w:tplc="A6EAD622" w:tentative="1">
      <w:start w:val="1"/>
      <w:numFmt w:val="bullet"/>
      <w:lvlText w:val=""/>
      <w:lvlJc w:val="left"/>
      <w:pPr>
        <w:tabs>
          <w:tab w:val="num" w:pos="5040"/>
        </w:tabs>
        <w:ind w:left="5040" w:hanging="360"/>
      </w:pPr>
      <w:rPr>
        <w:rFonts w:ascii="Symbol" w:hAnsi="Symbol" w:hint="default"/>
      </w:rPr>
    </w:lvl>
    <w:lvl w:ilvl="7" w:tplc="5784FFDC" w:tentative="1">
      <w:start w:val="1"/>
      <w:numFmt w:val="bullet"/>
      <w:lvlText w:val=""/>
      <w:lvlJc w:val="left"/>
      <w:pPr>
        <w:tabs>
          <w:tab w:val="num" w:pos="5760"/>
        </w:tabs>
        <w:ind w:left="5760" w:hanging="360"/>
      </w:pPr>
      <w:rPr>
        <w:rFonts w:ascii="Symbol" w:hAnsi="Symbol" w:hint="default"/>
      </w:rPr>
    </w:lvl>
    <w:lvl w:ilvl="8" w:tplc="65A6329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33724BC3"/>
    <w:multiLevelType w:val="hybridMultilevel"/>
    <w:tmpl w:val="5CCC9274"/>
    <w:lvl w:ilvl="0" w:tplc="04BAB6FE">
      <w:start w:val="1"/>
      <w:numFmt w:val="bullet"/>
      <w:lvlText w:val=""/>
      <w:lvlJc w:val="left"/>
      <w:pPr>
        <w:tabs>
          <w:tab w:val="num" w:pos="720"/>
        </w:tabs>
        <w:ind w:left="720" w:hanging="360"/>
      </w:pPr>
      <w:rPr>
        <w:rFonts w:ascii="Symbol" w:hAnsi="Symbol" w:hint="default"/>
      </w:rPr>
    </w:lvl>
    <w:lvl w:ilvl="1" w:tplc="E6807D96" w:tentative="1">
      <w:start w:val="1"/>
      <w:numFmt w:val="bullet"/>
      <w:lvlText w:val=""/>
      <w:lvlJc w:val="left"/>
      <w:pPr>
        <w:tabs>
          <w:tab w:val="num" w:pos="1440"/>
        </w:tabs>
        <w:ind w:left="1440" w:hanging="360"/>
      </w:pPr>
      <w:rPr>
        <w:rFonts w:ascii="Symbol" w:hAnsi="Symbol" w:hint="default"/>
      </w:rPr>
    </w:lvl>
    <w:lvl w:ilvl="2" w:tplc="71AC63BA" w:tentative="1">
      <w:start w:val="1"/>
      <w:numFmt w:val="bullet"/>
      <w:lvlText w:val=""/>
      <w:lvlJc w:val="left"/>
      <w:pPr>
        <w:tabs>
          <w:tab w:val="num" w:pos="2160"/>
        </w:tabs>
        <w:ind w:left="2160" w:hanging="360"/>
      </w:pPr>
      <w:rPr>
        <w:rFonts w:ascii="Symbol" w:hAnsi="Symbol" w:hint="default"/>
      </w:rPr>
    </w:lvl>
    <w:lvl w:ilvl="3" w:tplc="69CAF590" w:tentative="1">
      <w:start w:val="1"/>
      <w:numFmt w:val="bullet"/>
      <w:lvlText w:val=""/>
      <w:lvlJc w:val="left"/>
      <w:pPr>
        <w:tabs>
          <w:tab w:val="num" w:pos="2880"/>
        </w:tabs>
        <w:ind w:left="2880" w:hanging="360"/>
      </w:pPr>
      <w:rPr>
        <w:rFonts w:ascii="Symbol" w:hAnsi="Symbol" w:hint="default"/>
      </w:rPr>
    </w:lvl>
    <w:lvl w:ilvl="4" w:tplc="56521FA2" w:tentative="1">
      <w:start w:val="1"/>
      <w:numFmt w:val="bullet"/>
      <w:lvlText w:val=""/>
      <w:lvlJc w:val="left"/>
      <w:pPr>
        <w:tabs>
          <w:tab w:val="num" w:pos="3600"/>
        </w:tabs>
        <w:ind w:left="3600" w:hanging="360"/>
      </w:pPr>
      <w:rPr>
        <w:rFonts w:ascii="Symbol" w:hAnsi="Symbol" w:hint="default"/>
      </w:rPr>
    </w:lvl>
    <w:lvl w:ilvl="5" w:tplc="D0A4E486" w:tentative="1">
      <w:start w:val="1"/>
      <w:numFmt w:val="bullet"/>
      <w:lvlText w:val=""/>
      <w:lvlJc w:val="left"/>
      <w:pPr>
        <w:tabs>
          <w:tab w:val="num" w:pos="4320"/>
        </w:tabs>
        <w:ind w:left="4320" w:hanging="360"/>
      </w:pPr>
      <w:rPr>
        <w:rFonts w:ascii="Symbol" w:hAnsi="Symbol" w:hint="default"/>
      </w:rPr>
    </w:lvl>
    <w:lvl w:ilvl="6" w:tplc="AFA606A2" w:tentative="1">
      <w:start w:val="1"/>
      <w:numFmt w:val="bullet"/>
      <w:lvlText w:val=""/>
      <w:lvlJc w:val="left"/>
      <w:pPr>
        <w:tabs>
          <w:tab w:val="num" w:pos="5040"/>
        </w:tabs>
        <w:ind w:left="5040" w:hanging="360"/>
      </w:pPr>
      <w:rPr>
        <w:rFonts w:ascii="Symbol" w:hAnsi="Symbol" w:hint="default"/>
      </w:rPr>
    </w:lvl>
    <w:lvl w:ilvl="7" w:tplc="BEDC7638" w:tentative="1">
      <w:start w:val="1"/>
      <w:numFmt w:val="bullet"/>
      <w:lvlText w:val=""/>
      <w:lvlJc w:val="left"/>
      <w:pPr>
        <w:tabs>
          <w:tab w:val="num" w:pos="5760"/>
        </w:tabs>
        <w:ind w:left="5760" w:hanging="360"/>
      </w:pPr>
      <w:rPr>
        <w:rFonts w:ascii="Symbol" w:hAnsi="Symbol" w:hint="default"/>
      </w:rPr>
    </w:lvl>
    <w:lvl w:ilvl="8" w:tplc="BE7412D0"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6AF1A1D"/>
    <w:multiLevelType w:val="singleLevel"/>
    <w:tmpl w:val="A508AB56"/>
    <w:lvl w:ilvl="0">
      <w:start w:val="1"/>
      <w:numFmt w:val="japaneseCounting"/>
      <w:pStyle w:val="2"/>
      <w:lvlText w:val="第%1章"/>
      <w:lvlJc w:val="left"/>
      <w:pPr>
        <w:tabs>
          <w:tab w:val="num" w:pos="1140"/>
        </w:tabs>
        <w:ind w:left="1140" w:hanging="1140"/>
      </w:pPr>
      <w:rPr>
        <w:rFonts w:ascii="黑体" w:eastAsia="黑体" w:hint="eastAsia"/>
        <w:sz w:val="28"/>
      </w:rPr>
    </w:lvl>
  </w:abstractNum>
  <w:abstractNum w:abstractNumId="21" w15:restartNumberingAfterBreak="0">
    <w:nsid w:val="49A753B4"/>
    <w:multiLevelType w:val="hybridMultilevel"/>
    <w:tmpl w:val="72FA59F2"/>
    <w:lvl w:ilvl="0" w:tplc="89CA7C64">
      <w:start w:val="1"/>
      <w:numFmt w:val="japaneseCounting"/>
      <w:lvlText w:val="（%1）"/>
      <w:lvlJc w:val="left"/>
      <w:pPr>
        <w:ind w:left="2263" w:hanging="162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22" w15:restartNumberingAfterBreak="0">
    <w:nsid w:val="4A8F09D7"/>
    <w:multiLevelType w:val="hybridMultilevel"/>
    <w:tmpl w:val="7B667FE8"/>
    <w:lvl w:ilvl="0" w:tplc="7BF4D91E">
      <w:start w:val="1"/>
      <w:numFmt w:val="decimal"/>
      <w:lvlText w:val="%1."/>
      <w:lvlJc w:val="left"/>
      <w:pPr>
        <w:tabs>
          <w:tab w:val="num" w:pos="720"/>
        </w:tabs>
        <w:ind w:left="720" w:hanging="360"/>
      </w:pPr>
    </w:lvl>
    <w:lvl w:ilvl="1" w:tplc="D32E42C8" w:tentative="1">
      <w:start w:val="1"/>
      <w:numFmt w:val="decimal"/>
      <w:lvlText w:val="%2."/>
      <w:lvlJc w:val="left"/>
      <w:pPr>
        <w:tabs>
          <w:tab w:val="num" w:pos="1440"/>
        </w:tabs>
        <w:ind w:left="1440" w:hanging="360"/>
      </w:pPr>
    </w:lvl>
    <w:lvl w:ilvl="2" w:tplc="6730F730" w:tentative="1">
      <w:start w:val="1"/>
      <w:numFmt w:val="decimal"/>
      <w:lvlText w:val="%3."/>
      <w:lvlJc w:val="left"/>
      <w:pPr>
        <w:tabs>
          <w:tab w:val="num" w:pos="2160"/>
        </w:tabs>
        <w:ind w:left="2160" w:hanging="360"/>
      </w:pPr>
    </w:lvl>
    <w:lvl w:ilvl="3" w:tplc="6E16C64A" w:tentative="1">
      <w:start w:val="1"/>
      <w:numFmt w:val="decimal"/>
      <w:lvlText w:val="%4."/>
      <w:lvlJc w:val="left"/>
      <w:pPr>
        <w:tabs>
          <w:tab w:val="num" w:pos="2880"/>
        </w:tabs>
        <w:ind w:left="2880" w:hanging="360"/>
      </w:pPr>
    </w:lvl>
    <w:lvl w:ilvl="4" w:tplc="7C80C8F6" w:tentative="1">
      <w:start w:val="1"/>
      <w:numFmt w:val="decimal"/>
      <w:lvlText w:val="%5."/>
      <w:lvlJc w:val="left"/>
      <w:pPr>
        <w:tabs>
          <w:tab w:val="num" w:pos="3600"/>
        </w:tabs>
        <w:ind w:left="3600" w:hanging="360"/>
      </w:pPr>
    </w:lvl>
    <w:lvl w:ilvl="5" w:tplc="32A2011A" w:tentative="1">
      <w:start w:val="1"/>
      <w:numFmt w:val="decimal"/>
      <w:lvlText w:val="%6."/>
      <w:lvlJc w:val="left"/>
      <w:pPr>
        <w:tabs>
          <w:tab w:val="num" w:pos="4320"/>
        </w:tabs>
        <w:ind w:left="4320" w:hanging="360"/>
      </w:pPr>
    </w:lvl>
    <w:lvl w:ilvl="6" w:tplc="BA02585C" w:tentative="1">
      <w:start w:val="1"/>
      <w:numFmt w:val="decimal"/>
      <w:lvlText w:val="%7."/>
      <w:lvlJc w:val="left"/>
      <w:pPr>
        <w:tabs>
          <w:tab w:val="num" w:pos="5040"/>
        </w:tabs>
        <w:ind w:left="5040" w:hanging="360"/>
      </w:pPr>
    </w:lvl>
    <w:lvl w:ilvl="7" w:tplc="25DA946A" w:tentative="1">
      <w:start w:val="1"/>
      <w:numFmt w:val="decimal"/>
      <w:lvlText w:val="%8."/>
      <w:lvlJc w:val="left"/>
      <w:pPr>
        <w:tabs>
          <w:tab w:val="num" w:pos="5760"/>
        </w:tabs>
        <w:ind w:left="5760" w:hanging="360"/>
      </w:pPr>
    </w:lvl>
    <w:lvl w:ilvl="8" w:tplc="3A74BF98" w:tentative="1">
      <w:start w:val="1"/>
      <w:numFmt w:val="decimal"/>
      <w:lvlText w:val="%9."/>
      <w:lvlJc w:val="left"/>
      <w:pPr>
        <w:tabs>
          <w:tab w:val="num" w:pos="6480"/>
        </w:tabs>
        <w:ind w:left="6480" w:hanging="360"/>
      </w:pPr>
    </w:lvl>
  </w:abstractNum>
  <w:abstractNum w:abstractNumId="23" w15:restartNumberingAfterBreak="0">
    <w:nsid w:val="53A06017"/>
    <w:multiLevelType w:val="hybridMultilevel"/>
    <w:tmpl w:val="51A0F49C"/>
    <w:lvl w:ilvl="0" w:tplc="A1360828">
      <w:start w:val="1"/>
      <w:numFmt w:val="bullet"/>
      <w:lvlText w:val=""/>
      <w:lvlJc w:val="left"/>
      <w:pPr>
        <w:tabs>
          <w:tab w:val="num" w:pos="720"/>
        </w:tabs>
        <w:ind w:left="720" w:hanging="360"/>
      </w:pPr>
      <w:rPr>
        <w:rFonts w:ascii="Symbol" w:hAnsi="Symbol" w:hint="default"/>
      </w:rPr>
    </w:lvl>
    <w:lvl w:ilvl="1" w:tplc="37E2241E" w:tentative="1">
      <w:start w:val="1"/>
      <w:numFmt w:val="bullet"/>
      <w:lvlText w:val=""/>
      <w:lvlJc w:val="left"/>
      <w:pPr>
        <w:tabs>
          <w:tab w:val="num" w:pos="1440"/>
        </w:tabs>
        <w:ind w:left="1440" w:hanging="360"/>
      </w:pPr>
      <w:rPr>
        <w:rFonts w:ascii="Symbol" w:hAnsi="Symbol" w:hint="default"/>
      </w:rPr>
    </w:lvl>
    <w:lvl w:ilvl="2" w:tplc="1562B8F4" w:tentative="1">
      <w:start w:val="1"/>
      <w:numFmt w:val="bullet"/>
      <w:lvlText w:val=""/>
      <w:lvlJc w:val="left"/>
      <w:pPr>
        <w:tabs>
          <w:tab w:val="num" w:pos="2160"/>
        </w:tabs>
        <w:ind w:left="2160" w:hanging="360"/>
      </w:pPr>
      <w:rPr>
        <w:rFonts w:ascii="Symbol" w:hAnsi="Symbol" w:hint="default"/>
      </w:rPr>
    </w:lvl>
    <w:lvl w:ilvl="3" w:tplc="0290BF22" w:tentative="1">
      <w:start w:val="1"/>
      <w:numFmt w:val="bullet"/>
      <w:lvlText w:val=""/>
      <w:lvlJc w:val="left"/>
      <w:pPr>
        <w:tabs>
          <w:tab w:val="num" w:pos="2880"/>
        </w:tabs>
        <w:ind w:left="2880" w:hanging="360"/>
      </w:pPr>
      <w:rPr>
        <w:rFonts w:ascii="Symbol" w:hAnsi="Symbol" w:hint="default"/>
      </w:rPr>
    </w:lvl>
    <w:lvl w:ilvl="4" w:tplc="F48E834E" w:tentative="1">
      <w:start w:val="1"/>
      <w:numFmt w:val="bullet"/>
      <w:lvlText w:val=""/>
      <w:lvlJc w:val="left"/>
      <w:pPr>
        <w:tabs>
          <w:tab w:val="num" w:pos="3600"/>
        </w:tabs>
        <w:ind w:left="3600" w:hanging="360"/>
      </w:pPr>
      <w:rPr>
        <w:rFonts w:ascii="Symbol" w:hAnsi="Symbol" w:hint="default"/>
      </w:rPr>
    </w:lvl>
    <w:lvl w:ilvl="5" w:tplc="DE504C02" w:tentative="1">
      <w:start w:val="1"/>
      <w:numFmt w:val="bullet"/>
      <w:lvlText w:val=""/>
      <w:lvlJc w:val="left"/>
      <w:pPr>
        <w:tabs>
          <w:tab w:val="num" w:pos="4320"/>
        </w:tabs>
        <w:ind w:left="4320" w:hanging="360"/>
      </w:pPr>
      <w:rPr>
        <w:rFonts w:ascii="Symbol" w:hAnsi="Symbol" w:hint="default"/>
      </w:rPr>
    </w:lvl>
    <w:lvl w:ilvl="6" w:tplc="79ECB39A" w:tentative="1">
      <w:start w:val="1"/>
      <w:numFmt w:val="bullet"/>
      <w:lvlText w:val=""/>
      <w:lvlJc w:val="left"/>
      <w:pPr>
        <w:tabs>
          <w:tab w:val="num" w:pos="5040"/>
        </w:tabs>
        <w:ind w:left="5040" w:hanging="360"/>
      </w:pPr>
      <w:rPr>
        <w:rFonts w:ascii="Symbol" w:hAnsi="Symbol" w:hint="default"/>
      </w:rPr>
    </w:lvl>
    <w:lvl w:ilvl="7" w:tplc="8E107FEC" w:tentative="1">
      <w:start w:val="1"/>
      <w:numFmt w:val="bullet"/>
      <w:lvlText w:val=""/>
      <w:lvlJc w:val="left"/>
      <w:pPr>
        <w:tabs>
          <w:tab w:val="num" w:pos="5760"/>
        </w:tabs>
        <w:ind w:left="5760" w:hanging="360"/>
      </w:pPr>
      <w:rPr>
        <w:rFonts w:ascii="Symbol" w:hAnsi="Symbol" w:hint="default"/>
      </w:rPr>
    </w:lvl>
    <w:lvl w:ilvl="8" w:tplc="F6DAC45A"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55C22C81"/>
    <w:multiLevelType w:val="hybridMultilevel"/>
    <w:tmpl w:val="3AC29BBA"/>
    <w:lvl w:ilvl="0" w:tplc="C412610E">
      <w:start w:val="1"/>
      <w:numFmt w:val="bullet"/>
      <w:lvlText w:val=""/>
      <w:lvlJc w:val="left"/>
      <w:pPr>
        <w:tabs>
          <w:tab w:val="num" w:pos="720"/>
        </w:tabs>
        <w:ind w:left="720" w:hanging="360"/>
      </w:pPr>
      <w:rPr>
        <w:rFonts w:ascii="Symbol" w:hAnsi="Symbol" w:hint="default"/>
      </w:rPr>
    </w:lvl>
    <w:lvl w:ilvl="1" w:tplc="DE447DFE" w:tentative="1">
      <w:start w:val="1"/>
      <w:numFmt w:val="bullet"/>
      <w:lvlText w:val=""/>
      <w:lvlJc w:val="left"/>
      <w:pPr>
        <w:tabs>
          <w:tab w:val="num" w:pos="1440"/>
        </w:tabs>
        <w:ind w:left="1440" w:hanging="360"/>
      </w:pPr>
      <w:rPr>
        <w:rFonts w:ascii="Symbol" w:hAnsi="Symbol" w:hint="default"/>
      </w:rPr>
    </w:lvl>
    <w:lvl w:ilvl="2" w:tplc="E012AC2E" w:tentative="1">
      <w:start w:val="1"/>
      <w:numFmt w:val="bullet"/>
      <w:lvlText w:val=""/>
      <w:lvlJc w:val="left"/>
      <w:pPr>
        <w:tabs>
          <w:tab w:val="num" w:pos="2160"/>
        </w:tabs>
        <w:ind w:left="2160" w:hanging="360"/>
      </w:pPr>
      <w:rPr>
        <w:rFonts w:ascii="Symbol" w:hAnsi="Symbol" w:hint="default"/>
      </w:rPr>
    </w:lvl>
    <w:lvl w:ilvl="3" w:tplc="CFF223A2" w:tentative="1">
      <w:start w:val="1"/>
      <w:numFmt w:val="bullet"/>
      <w:lvlText w:val=""/>
      <w:lvlJc w:val="left"/>
      <w:pPr>
        <w:tabs>
          <w:tab w:val="num" w:pos="2880"/>
        </w:tabs>
        <w:ind w:left="2880" w:hanging="360"/>
      </w:pPr>
      <w:rPr>
        <w:rFonts w:ascii="Symbol" w:hAnsi="Symbol" w:hint="default"/>
      </w:rPr>
    </w:lvl>
    <w:lvl w:ilvl="4" w:tplc="7FF435CA" w:tentative="1">
      <w:start w:val="1"/>
      <w:numFmt w:val="bullet"/>
      <w:lvlText w:val=""/>
      <w:lvlJc w:val="left"/>
      <w:pPr>
        <w:tabs>
          <w:tab w:val="num" w:pos="3600"/>
        </w:tabs>
        <w:ind w:left="3600" w:hanging="360"/>
      </w:pPr>
      <w:rPr>
        <w:rFonts w:ascii="Symbol" w:hAnsi="Symbol" w:hint="default"/>
      </w:rPr>
    </w:lvl>
    <w:lvl w:ilvl="5" w:tplc="DCAC691A" w:tentative="1">
      <w:start w:val="1"/>
      <w:numFmt w:val="bullet"/>
      <w:lvlText w:val=""/>
      <w:lvlJc w:val="left"/>
      <w:pPr>
        <w:tabs>
          <w:tab w:val="num" w:pos="4320"/>
        </w:tabs>
        <w:ind w:left="4320" w:hanging="360"/>
      </w:pPr>
      <w:rPr>
        <w:rFonts w:ascii="Symbol" w:hAnsi="Symbol" w:hint="default"/>
      </w:rPr>
    </w:lvl>
    <w:lvl w:ilvl="6" w:tplc="A9BAC74A" w:tentative="1">
      <w:start w:val="1"/>
      <w:numFmt w:val="bullet"/>
      <w:lvlText w:val=""/>
      <w:lvlJc w:val="left"/>
      <w:pPr>
        <w:tabs>
          <w:tab w:val="num" w:pos="5040"/>
        </w:tabs>
        <w:ind w:left="5040" w:hanging="360"/>
      </w:pPr>
      <w:rPr>
        <w:rFonts w:ascii="Symbol" w:hAnsi="Symbol" w:hint="default"/>
      </w:rPr>
    </w:lvl>
    <w:lvl w:ilvl="7" w:tplc="FCCE1E44" w:tentative="1">
      <w:start w:val="1"/>
      <w:numFmt w:val="bullet"/>
      <w:lvlText w:val=""/>
      <w:lvlJc w:val="left"/>
      <w:pPr>
        <w:tabs>
          <w:tab w:val="num" w:pos="5760"/>
        </w:tabs>
        <w:ind w:left="5760" w:hanging="360"/>
      </w:pPr>
      <w:rPr>
        <w:rFonts w:ascii="Symbol" w:hAnsi="Symbol" w:hint="default"/>
      </w:rPr>
    </w:lvl>
    <w:lvl w:ilvl="8" w:tplc="9F3087F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6CF14B7"/>
    <w:multiLevelType w:val="multilevel"/>
    <w:tmpl w:val="ECB455A2"/>
    <w:lvl w:ilvl="0">
      <w:start w:val="1"/>
      <w:numFmt w:val="decimal"/>
      <w:lvlText w:val="%1."/>
      <w:lvlJc w:val="left"/>
      <w:pPr>
        <w:tabs>
          <w:tab w:val="num" w:pos="432"/>
        </w:tabs>
        <w:ind w:left="432" w:hanging="432"/>
      </w:pPr>
      <w:rPr>
        <w:rFonts w:cs="宋体" w:hint="eastAsia"/>
      </w:rPr>
    </w:lvl>
    <w:lvl w:ilvl="1">
      <w:start w:val="1"/>
      <w:numFmt w:val="decimal"/>
      <w:lvlText w:val="%2."/>
      <w:lvlJc w:val="left"/>
      <w:pPr>
        <w:tabs>
          <w:tab w:val="num" w:pos="575"/>
        </w:tabs>
        <w:ind w:left="575" w:hanging="575"/>
      </w:pPr>
      <w:rPr>
        <w:rFonts w:hint="eastAsia"/>
      </w:rPr>
    </w:lvl>
    <w:lvl w:ilvl="2">
      <w:start w:val="1"/>
      <w:numFmt w:val="decimal"/>
      <w:lvlText w:val="7.9.%3."/>
      <w:lvlJc w:val="left"/>
      <w:pPr>
        <w:tabs>
          <w:tab w:val="num" w:pos="720"/>
        </w:tabs>
        <w:ind w:left="720" w:hanging="720"/>
      </w:pPr>
      <w:rPr>
        <w:rFonts w:hint="eastAsia"/>
      </w:rPr>
    </w:lvl>
    <w:lvl w:ilvl="3">
      <w:start w:val="1"/>
      <w:numFmt w:val="decimal"/>
      <w:lvlText w:val="5.1.3.%4."/>
      <w:lvlJc w:val="left"/>
      <w:pPr>
        <w:tabs>
          <w:tab w:val="num" w:pos="864"/>
        </w:tabs>
        <w:ind w:left="864" w:hanging="864"/>
      </w:pPr>
      <w:rPr>
        <w:rFonts w:hint="eastAsia"/>
      </w:rPr>
    </w:lvl>
    <w:lvl w:ilvl="4">
      <w:start w:val="1"/>
      <w:numFmt w:val="upperRoman"/>
      <w:lvlText w:val="%5."/>
      <w:lvlJc w:val="left"/>
      <w:pPr>
        <w:tabs>
          <w:tab w:val="num" w:pos="1008"/>
        </w:tabs>
        <w:ind w:left="1008" w:hanging="1008"/>
      </w:pPr>
      <w:rPr>
        <w:rFonts w:hint="eastAsia"/>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3"/>
        </w:tabs>
        <w:ind w:left="1583" w:hanging="1583"/>
      </w:pPr>
      <w:rPr>
        <w:rFonts w:hint="default"/>
      </w:rPr>
    </w:lvl>
  </w:abstractNum>
  <w:abstractNum w:abstractNumId="26" w15:restartNumberingAfterBreak="0">
    <w:nsid w:val="57C263FF"/>
    <w:multiLevelType w:val="hybridMultilevel"/>
    <w:tmpl w:val="FF504E46"/>
    <w:lvl w:ilvl="0" w:tplc="2C6C9AF0">
      <w:start w:val="1"/>
      <w:numFmt w:val="bullet"/>
      <w:lvlText w:val=""/>
      <w:lvlJc w:val="left"/>
      <w:pPr>
        <w:tabs>
          <w:tab w:val="num" w:pos="720"/>
        </w:tabs>
        <w:ind w:left="720" w:hanging="360"/>
      </w:pPr>
      <w:rPr>
        <w:rFonts w:ascii="Symbol" w:hAnsi="Symbol" w:hint="default"/>
      </w:rPr>
    </w:lvl>
    <w:lvl w:ilvl="1" w:tplc="940AE124" w:tentative="1">
      <w:start w:val="1"/>
      <w:numFmt w:val="bullet"/>
      <w:lvlText w:val=""/>
      <w:lvlJc w:val="left"/>
      <w:pPr>
        <w:tabs>
          <w:tab w:val="num" w:pos="1440"/>
        </w:tabs>
        <w:ind w:left="1440" w:hanging="360"/>
      </w:pPr>
      <w:rPr>
        <w:rFonts w:ascii="Symbol" w:hAnsi="Symbol" w:hint="default"/>
      </w:rPr>
    </w:lvl>
    <w:lvl w:ilvl="2" w:tplc="B90A3A20" w:tentative="1">
      <w:start w:val="1"/>
      <w:numFmt w:val="bullet"/>
      <w:lvlText w:val=""/>
      <w:lvlJc w:val="left"/>
      <w:pPr>
        <w:tabs>
          <w:tab w:val="num" w:pos="2160"/>
        </w:tabs>
        <w:ind w:left="2160" w:hanging="360"/>
      </w:pPr>
      <w:rPr>
        <w:rFonts w:ascii="Symbol" w:hAnsi="Symbol" w:hint="default"/>
      </w:rPr>
    </w:lvl>
    <w:lvl w:ilvl="3" w:tplc="5BA086A6" w:tentative="1">
      <w:start w:val="1"/>
      <w:numFmt w:val="bullet"/>
      <w:lvlText w:val=""/>
      <w:lvlJc w:val="left"/>
      <w:pPr>
        <w:tabs>
          <w:tab w:val="num" w:pos="2880"/>
        </w:tabs>
        <w:ind w:left="2880" w:hanging="360"/>
      </w:pPr>
      <w:rPr>
        <w:rFonts w:ascii="Symbol" w:hAnsi="Symbol" w:hint="default"/>
      </w:rPr>
    </w:lvl>
    <w:lvl w:ilvl="4" w:tplc="017E9696" w:tentative="1">
      <w:start w:val="1"/>
      <w:numFmt w:val="bullet"/>
      <w:lvlText w:val=""/>
      <w:lvlJc w:val="left"/>
      <w:pPr>
        <w:tabs>
          <w:tab w:val="num" w:pos="3600"/>
        </w:tabs>
        <w:ind w:left="3600" w:hanging="360"/>
      </w:pPr>
      <w:rPr>
        <w:rFonts w:ascii="Symbol" w:hAnsi="Symbol" w:hint="default"/>
      </w:rPr>
    </w:lvl>
    <w:lvl w:ilvl="5" w:tplc="88825FEE" w:tentative="1">
      <w:start w:val="1"/>
      <w:numFmt w:val="bullet"/>
      <w:lvlText w:val=""/>
      <w:lvlJc w:val="left"/>
      <w:pPr>
        <w:tabs>
          <w:tab w:val="num" w:pos="4320"/>
        </w:tabs>
        <w:ind w:left="4320" w:hanging="360"/>
      </w:pPr>
      <w:rPr>
        <w:rFonts w:ascii="Symbol" w:hAnsi="Symbol" w:hint="default"/>
      </w:rPr>
    </w:lvl>
    <w:lvl w:ilvl="6" w:tplc="C0B6A1B0" w:tentative="1">
      <w:start w:val="1"/>
      <w:numFmt w:val="bullet"/>
      <w:lvlText w:val=""/>
      <w:lvlJc w:val="left"/>
      <w:pPr>
        <w:tabs>
          <w:tab w:val="num" w:pos="5040"/>
        </w:tabs>
        <w:ind w:left="5040" w:hanging="360"/>
      </w:pPr>
      <w:rPr>
        <w:rFonts w:ascii="Symbol" w:hAnsi="Symbol" w:hint="default"/>
      </w:rPr>
    </w:lvl>
    <w:lvl w:ilvl="7" w:tplc="62ACE0F0" w:tentative="1">
      <w:start w:val="1"/>
      <w:numFmt w:val="bullet"/>
      <w:lvlText w:val=""/>
      <w:lvlJc w:val="left"/>
      <w:pPr>
        <w:tabs>
          <w:tab w:val="num" w:pos="5760"/>
        </w:tabs>
        <w:ind w:left="5760" w:hanging="360"/>
      </w:pPr>
      <w:rPr>
        <w:rFonts w:ascii="Symbol" w:hAnsi="Symbol" w:hint="default"/>
      </w:rPr>
    </w:lvl>
    <w:lvl w:ilvl="8" w:tplc="F662964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596B2F8E"/>
    <w:multiLevelType w:val="multilevel"/>
    <w:tmpl w:val="19EAA28A"/>
    <w:lvl w:ilvl="0">
      <w:start w:val="8"/>
      <w:numFmt w:val="decimal"/>
      <w:lvlText w:val="%1"/>
      <w:lvlJc w:val="left"/>
      <w:pPr>
        <w:tabs>
          <w:tab w:val="num" w:pos="630"/>
        </w:tabs>
        <w:ind w:left="630" w:hanging="630"/>
      </w:pPr>
      <w:rPr>
        <w:rFonts w:hint="eastAsia"/>
      </w:rPr>
    </w:lvl>
    <w:lvl w:ilvl="1">
      <w:start w:val="1"/>
      <w:numFmt w:val="decimal"/>
      <w:lvlText w:val="%1.%2"/>
      <w:lvlJc w:val="left"/>
      <w:pPr>
        <w:tabs>
          <w:tab w:val="num" w:pos="630"/>
        </w:tabs>
        <w:ind w:left="630" w:hanging="63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28" w15:restartNumberingAfterBreak="0">
    <w:nsid w:val="5F9B0B0B"/>
    <w:multiLevelType w:val="hybridMultilevel"/>
    <w:tmpl w:val="B492D2D4"/>
    <w:lvl w:ilvl="0" w:tplc="A55E93A4">
      <w:start w:val="1"/>
      <w:numFmt w:val="decimal"/>
      <w:lvlText w:val="%1."/>
      <w:lvlJc w:val="left"/>
      <w:pPr>
        <w:tabs>
          <w:tab w:val="num" w:pos="720"/>
        </w:tabs>
        <w:ind w:left="720" w:hanging="360"/>
      </w:pPr>
    </w:lvl>
    <w:lvl w:ilvl="1" w:tplc="93083720" w:tentative="1">
      <w:start w:val="1"/>
      <w:numFmt w:val="decimal"/>
      <w:lvlText w:val="%2."/>
      <w:lvlJc w:val="left"/>
      <w:pPr>
        <w:tabs>
          <w:tab w:val="num" w:pos="1440"/>
        </w:tabs>
        <w:ind w:left="1440" w:hanging="360"/>
      </w:pPr>
    </w:lvl>
    <w:lvl w:ilvl="2" w:tplc="18968172" w:tentative="1">
      <w:start w:val="1"/>
      <w:numFmt w:val="decimal"/>
      <w:lvlText w:val="%3."/>
      <w:lvlJc w:val="left"/>
      <w:pPr>
        <w:tabs>
          <w:tab w:val="num" w:pos="2160"/>
        </w:tabs>
        <w:ind w:left="2160" w:hanging="360"/>
      </w:pPr>
    </w:lvl>
    <w:lvl w:ilvl="3" w:tplc="5122F96E" w:tentative="1">
      <w:start w:val="1"/>
      <w:numFmt w:val="decimal"/>
      <w:lvlText w:val="%4."/>
      <w:lvlJc w:val="left"/>
      <w:pPr>
        <w:tabs>
          <w:tab w:val="num" w:pos="2880"/>
        </w:tabs>
        <w:ind w:left="2880" w:hanging="360"/>
      </w:pPr>
    </w:lvl>
    <w:lvl w:ilvl="4" w:tplc="B85AEC80" w:tentative="1">
      <w:start w:val="1"/>
      <w:numFmt w:val="decimal"/>
      <w:lvlText w:val="%5."/>
      <w:lvlJc w:val="left"/>
      <w:pPr>
        <w:tabs>
          <w:tab w:val="num" w:pos="3600"/>
        </w:tabs>
        <w:ind w:left="3600" w:hanging="360"/>
      </w:pPr>
    </w:lvl>
    <w:lvl w:ilvl="5" w:tplc="69DED2EE" w:tentative="1">
      <w:start w:val="1"/>
      <w:numFmt w:val="decimal"/>
      <w:lvlText w:val="%6."/>
      <w:lvlJc w:val="left"/>
      <w:pPr>
        <w:tabs>
          <w:tab w:val="num" w:pos="4320"/>
        </w:tabs>
        <w:ind w:left="4320" w:hanging="360"/>
      </w:pPr>
    </w:lvl>
    <w:lvl w:ilvl="6" w:tplc="AD287B50" w:tentative="1">
      <w:start w:val="1"/>
      <w:numFmt w:val="decimal"/>
      <w:lvlText w:val="%7."/>
      <w:lvlJc w:val="left"/>
      <w:pPr>
        <w:tabs>
          <w:tab w:val="num" w:pos="5040"/>
        </w:tabs>
        <w:ind w:left="5040" w:hanging="360"/>
      </w:pPr>
    </w:lvl>
    <w:lvl w:ilvl="7" w:tplc="1E38A7D8" w:tentative="1">
      <w:start w:val="1"/>
      <w:numFmt w:val="decimal"/>
      <w:lvlText w:val="%8."/>
      <w:lvlJc w:val="left"/>
      <w:pPr>
        <w:tabs>
          <w:tab w:val="num" w:pos="5760"/>
        </w:tabs>
        <w:ind w:left="5760" w:hanging="360"/>
      </w:pPr>
    </w:lvl>
    <w:lvl w:ilvl="8" w:tplc="95EA9FCE" w:tentative="1">
      <w:start w:val="1"/>
      <w:numFmt w:val="decimal"/>
      <w:lvlText w:val="%9."/>
      <w:lvlJc w:val="left"/>
      <w:pPr>
        <w:tabs>
          <w:tab w:val="num" w:pos="6480"/>
        </w:tabs>
        <w:ind w:left="6480" w:hanging="360"/>
      </w:pPr>
    </w:lvl>
  </w:abstractNum>
  <w:abstractNum w:abstractNumId="29" w15:restartNumberingAfterBreak="0">
    <w:nsid w:val="60881EDE"/>
    <w:multiLevelType w:val="hybridMultilevel"/>
    <w:tmpl w:val="AF40D5CA"/>
    <w:lvl w:ilvl="0" w:tplc="03B0E690">
      <w:start w:val="1"/>
      <w:numFmt w:val="japaneseCounting"/>
      <w:lvlText w:val="（%1）"/>
      <w:lvlJc w:val="left"/>
      <w:pPr>
        <w:ind w:left="2263" w:hanging="162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30" w15:restartNumberingAfterBreak="0">
    <w:nsid w:val="6231429A"/>
    <w:multiLevelType w:val="hybridMultilevel"/>
    <w:tmpl w:val="9440F536"/>
    <w:lvl w:ilvl="0" w:tplc="AAC8636C">
      <w:start w:val="1"/>
      <w:numFmt w:val="bullet"/>
      <w:lvlText w:val=""/>
      <w:lvlJc w:val="left"/>
      <w:pPr>
        <w:tabs>
          <w:tab w:val="num" w:pos="720"/>
        </w:tabs>
        <w:ind w:left="720" w:hanging="360"/>
      </w:pPr>
      <w:rPr>
        <w:rFonts w:ascii="Symbol" w:hAnsi="Symbol" w:hint="default"/>
      </w:rPr>
    </w:lvl>
    <w:lvl w:ilvl="1" w:tplc="8E9210D6" w:tentative="1">
      <w:start w:val="1"/>
      <w:numFmt w:val="bullet"/>
      <w:lvlText w:val=""/>
      <w:lvlJc w:val="left"/>
      <w:pPr>
        <w:tabs>
          <w:tab w:val="num" w:pos="1440"/>
        </w:tabs>
        <w:ind w:left="1440" w:hanging="360"/>
      </w:pPr>
      <w:rPr>
        <w:rFonts w:ascii="Symbol" w:hAnsi="Symbol" w:hint="default"/>
      </w:rPr>
    </w:lvl>
    <w:lvl w:ilvl="2" w:tplc="1F267954" w:tentative="1">
      <w:start w:val="1"/>
      <w:numFmt w:val="bullet"/>
      <w:lvlText w:val=""/>
      <w:lvlJc w:val="left"/>
      <w:pPr>
        <w:tabs>
          <w:tab w:val="num" w:pos="2160"/>
        </w:tabs>
        <w:ind w:left="2160" w:hanging="360"/>
      </w:pPr>
      <w:rPr>
        <w:rFonts w:ascii="Symbol" w:hAnsi="Symbol" w:hint="default"/>
      </w:rPr>
    </w:lvl>
    <w:lvl w:ilvl="3" w:tplc="F4DC5210" w:tentative="1">
      <w:start w:val="1"/>
      <w:numFmt w:val="bullet"/>
      <w:lvlText w:val=""/>
      <w:lvlJc w:val="left"/>
      <w:pPr>
        <w:tabs>
          <w:tab w:val="num" w:pos="2880"/>
        </w:tabs>
        <w:ind w:left="2880" w:hanging="360"/>
      </w:pPr>
      <w:rPr>
        <w:rFonts w:ascii="Symbol" w:hAnsi="Symbol" w:hint="default"/>
      </w:rPr>
    </w:lvl>
    <w:lvl w:ilvl="4" w:tplc="C9F68D7A" w:tentative="1">
      <w:start w:val="1"/>
      <w:numFmt w:val="bullet"/>
      <w:lvlText w:val=""/>
      <w:lvlJc w:val="left"/>
      <w:pPr>
        <w:tabs>
          <w:tab w:val="num" w:pos="3600"/>
        </w:tabs>
        <w:ind w:left="3600" w:hanging="360"/>
      </w:pPr>
      <w:rPr>
        <w:rFonts w:ascii="Symbol" w:hAnsi="Symbol" w:hint="default"/>
      </w:rPr>
    </w:lvl>
    <w:lvl w:ilvl="5" w:tplc="FB48A0C0" w:tentative="1">
      <w:start w:val="1"/>
      <w:numFmt w:val="bullet"/>
      <w:lvlText w:val=""/>
      <w:lvlJc w:val="left"/>
      <w:pPr>
        <w:tabs>
          <w:tab w:val="num" w:pos="4320"/>
        </w:tabs>
        <w:ind w:left="4320" w:hanging="360"/>
      </w:pPr>
      <w:rPr>
        <w:rFonts w:ascii="Symbol" w:hAnsi="Symbol" w:hint="default"/>
      </w:rPr>
    </w:lvl>
    <w:lvl w:ilvl="6" w:tplc="5A54CF0A" w:tentative="1">
      <w:start w:val="1"/>
      <w:numFmt w:val="bullet"/>
      <w:lvlText w:val=""/>
      <w:lvlJc w:val="left"/>
      <w:pPr>
        <w:tabs>
          <w:tab w:val="num" w:pos="5040"/>
        </w:tabs>
        <w:ind w:left="5040" w:hanging="360"/>
      </w:pPr>
      <w:rPr>
        <w:rFonts w:ascii="Symbol" w:hAnsi="Symbol" w:hint="default"/>
      </w:rPr>
    </w:lvl>
    <w:lvl w:ilvl="7" w:tplc="5D46B3CC" w:tentative="1">
      <w:start w:val="1"/>
      <w:numFmt w:val="bullet"/>
      <w:lvlText w:val=""/>
      <w:lvlJc w:val="left"/>
      <w:pPr>
        <w:tabs>
          <w:tab w:val="num" w:pos="5760"/>
        </w:tabs>
        <w:ind w:left="5760" w:hanging="360"/>
      </w:pPr>
      <w:rPr>
        <w:rFonts w:ascii="Symbol" w:hAnsi="Symbol" w:hint="default"/>
      </w:rPr>
    </w:lvl>
    <w:lvl w:ilvl="8" w:tplc="17E61512"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4892D41"/>
    <w:multiLevelType w:val="hybridMultilevel"/>
    <w:tmpl w:val="8E18D0AE"/>
    <w:lvl w:ilvl="0" w:tplc="36606AFC">
      <w:start w:val="1"/>
      <w:numFmt w:val="bullet"/>
      <w:lvlText w:val=""/>
      <w:lvlJc w:val="left"/>
      <w:pPr>
        <w:tabs>
          <w:tab w:val="num" w:pos="720"/>
        </w:tabs>
        <w:ind w:left="720" w:hanging="360"/>
      </w:pPr>
      <w:rPr>
        <w:rFonts w:ascii="Wingdings" w:hAnsi="Wingdings" w:hint="default"/>
      </w:rPr>
    </w:lvl>
    <w:lvl w:ilvl="1" w:tplc="DC6E0FF8" w:tentative="1">
      <w:start w:val="1"/>
      <w:numFmt w:val="bullet"/>
      <w:lvlText w:val=""/>
      <w:lvlJc w:val="left"/>
      <w:pPr>
        <w:tabs>
          <w:tab w:val="num" w:pos="1440"/>
        </w:tabs>
        <w:ind w:left="1440" w:hanging="360"/>
      </w:pPr>
      <w:rPr>
        <w:rFonts w:ascii="Wingdings" w:hAnsi="Wingdings" w:hint="default"/>
      </w:rPr>
    </w:lvl>
    <w:lvl w:ilvl="2" w:tplc="23666022" w:tentative="1">
      <w:start w:val="1"/>
      <w:numFmt w:val="bullet"/>
      <w:lvlText w:val=""/>
      <w:lvlJc w:val="left"/>
      <w:pPr>
        <w:tabs>
          <w:tab w:val="num" w:pos="2160"/>
        </w:tabs>
        <w:ind w:left="2160" w:hanging="360"/>
      </w:pPr>
      <w:rPr>
        <w:rFonts w:ascii="Wingdings" w:hAnsi="Wingdings" w:hint="default"/>
      </w:rPr>
    </w:lvl>
    <w:lvl w:ilvl="3" w:tplc="6FB4E22A" w:tentative="1">
      <w:start w:val="1"/>
      <w:numFmt w:val="bullet"/>
      <w:lvlText w:val=""/>
      <w:lvlJc w:val="left"/>
      <w:pPr>
        <w:tabs>
          <w:tab w:val="num" w:pos="2880"/>
        </w:tabs>
        <w:ind w:left="2880" w:hanging="360"/>
      </w:pPr>
      <w:rPr>
        <w:rFonts w:ascii="Wingdings" w:hAnsi="Wingdings" w:hint="default"/>
      </w:rPr>
    </w:lvl>
    <w:lvl w:ilvl="4" w:tplc="E410C182" w:tentative="1">
      <w:start w:val="1"/>
      <w:numFmt w:val="bullet"/>
      <w:lvlText w:val=""/>
      <w:lvlJc w:val="left"/>
      <w:pPr>
        <w:tabs>
          <w:tab w:val="num" w:pos="3600"/>
        </w:tabs>
        <w:ind w:left="3600" w:hanging="360"/>
      </w:pPr>
      <w:rPr>
        <w:rFonts w:ascii="Wingdings" w:hAnsi="Wingdings" w:hint="default"/>
      </w:rPr>
    </w:lvl>
    <w:lvl w:ilvl="5" w:tplc="3AE4C94C" w:tentative="1">
      <w:start w:val="1"/>
      <w:numFmt w:val="bullet"/>
      <w:lvlText w:val=""/>
      <w:lvlJc w:val="left"/>
      <w:pPr>
        <w:tabs>
          <w:tab w:val="num" w:pos="4320"/>
        </w:tabs>
        <w:ind w:left="4320" w:hanging="360"/>
      </w:pPr>
      <w:rPr>
        <w:rFonts w:ascii="Wingdings" w:hAnsi="Wingdings" w:hint="default"/>
      </w:rPr>
    </w:lvl>
    <w:lvl w:ilvl="6" w:tplc="EA94D17C" w:tentative="1">
      <w:start w:val="1"/>
      <w:numFmt w:val="bullet"/>
      <w:lvlText w:val=""/>
      <w:lvlJc w:val="left"/>
      <w:pPr>
        <w:tabs>
          <w:tab w:val="num" w:pos="5040"/>
        </w:tabs>
        <w:ind w:left="5040" w:hanging="360"/>
      </w:pPr>
      <w:rPr>
        <w:rFonts w:ascii="Wingdings" w:hAnsi="Wingdings" w:hint="default"/>
      </w:rPr>
    </w:lvl>
    <w:lvl w:ilvl="7" w:tplc="2F2AB8D8" w:tentative="1">
      <w:start w:val="1"/>
      <w:numFmt w:val="bullet"/>
      <w:lvlText w:val=""/>
      <w:lvlJc w:val="left"/>
      <w:pPr>
        <w:tabs>
          <w:tab w:val="num" w:pos="5760"/>
        </w:tabs>
        <w:ind w:left="5760" w:hanging="360"/>
      </w:pPr>
      <w:rPr>
        <w:rFonts w:ascii="Wingdings" w:hAnsi="Wingdings" w:hint="default"/>
      </w:rPr>
    </w:lvl>
    <w:lvl w:ilvl="8" w:tplc="B7B402A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7D3FBC"/>
    <w:multiLevelType w:val="multilevel"/>
    <w:tmpl w:val="69987E1A"/>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pStyle w:val="a"/>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0"/>
      <w:suff w:val="nothing"/>
      <w:lvlText w:val="%1.%2.%3　"/>
      <w:lvlJc w:val="left"/>
      <w:pPr>
        <w:ind w:left="0" w:firstLine="0"/>
      </w:pPr>
      <w:rPr>
        <w:rFonts w:ascii="黑体" w:eastAsia="黑体" w:hAnsi="Times New Roman" w:hint="eastAsia"/>
        <w:b w:val="0"/>
        <w:i w:val="0"/>
        <w:sz w:val="21"/>
      </w:rPr>
    </w:lvl>
    <w:lvl w:ilvl="3">
      <w:start w:val="1"/>
      <w:numFmt w:val="decimal"/>
      <w:pStyle w:val="a1"/>
      <w:suff w:val="nothing"/>
      <w:lvlText w:val="%1.%2.%3.%4　"/>
      <w:lvlJc w:val="left"/>
      <w:pPr>
        <w:ind w:left="0" w:firstLine="0"/>
      </w:pPr>
      <w:rPr>
        <w:rFonts w:ascii="黑体" w:eastAsia="黑体" w:hAnsi="Times New Roman" w:hint="eastAsia"/>
        <w:b w:val="0"/>
        <w:i w:val="0"/>
        <w:sz w:val="21"/>
      </w:rPr>
    </w:lvl>
    <w:lvl w:ilvl="4">
      <w:start w:val="1"/>
      <w:numFmt w:val="decimal"/>
      <w:pStyle w:val="a2"/>
      <w:suff w:val="nothing"/>
      <w:lvlText w:val="%1.%2.%3.%4.%5　"/>
      <w:lvlJc w:val="left"/>
      <w:pPr>
        <w:ind w:left="0" w:firstLine="0"/>
      </w:pPr>
      <w:rPr>
        <w:rFonts w:ascii="黑体" w:eastAsia="黑体" w:hAnsi="Times New Roman" w:hint="eastAsia"/>
        <w:b w:val="0"/>
        <w:i w:val="0"/>
        <w:sz w:val="21"/>
      </w:rPr>
    </w:lvl>
    <w:lvl w:ilvl="5">
      <w:start w:val="1"/>
      <w:numFmt w:val="decimal"/>
      <w:pStyle w:val="a3"/>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3" w15:restartNumberingAfterBreak="0">
    <w:nsid w:val="6BC5394A"/>
    <w:multiLevelType w:val="hybridMultilevel"/>
    <w:tmpl w:val="32009AD8"/>
    <w:lvl w:ilvl="0" w:tplc="BCFECC46">
      <w:start w:val="1"/>
      <w:numFmt w:val="bullet"/>
      <w:lvlText w:val=""/>
      <w:lvlJc w:val="left"/>
      <w:pPr>
        <w:tabs>
          <w:tab w:val="num" w:pos="720"/>
        </w:tabs>
        <w:ind w:left="720" w:hanging="360"/>
      </w:pPr>
      <w:rPr>
        <w:rFonts w:ascii="Wingdings" w:hAnsi="Wingdings" w:hint="default"/>
      </w:rPr>
    </w:lvl>
    <w:lvl w:ilvl="1" w:tplc="317E2C70" w:tentative="1">
      <w:start w:val="1"/>
      <w:numFmt w:val="bullet"/>
      <w:lvlText w:val=""/>
      <w:lvlJc w:val="left"/>
      <w:pPr>
        <w:tabs>
          <w:tab w:val="num" w:pos="1440"/>
        </w:tabs>
        <w:ind w:left="1440" w:hanging="360"/>
      </w:pPr>
      <w:rPr>
        <w:rFonts w:ascii="Wingdings" w:hAnsi="Wingdings" w:hint="default"/>
      </w:rPr>
    </w:lvl>
    <w:lvl w:ilvl="2" w:tplc="34260B9C" w:tentative="1">
      <w:start w:val="1"/>
      <w:numFmt w:val="bullet"/>
      <w:lvlText w:val=""/>
      <w:lvlJc w:val="left"/>
      <w:pPr>
        <w:tabs>
          <w:tab w:val="num" w:pos="2160"/>
        </w:tabs>
        <w:ind w:left="2160" w:hanging="360"/>
      </w:pPr>
      <w:rPr>
        <w:rFonts w:ascii="Wingdings" w:hAnsi="Wingdings" w:hint="default"/>
      </w:rPr>
    </w:lvl>
    <w:lvl w:ilvl="3" w:tplc="C9566FD2" w:tentative="1">
      <w:start w:val="1"/>
      <w:numFmt w:val="bullet"/>
      <w:lvlText w:val=""/>
      <w:lvlJc w:val="left"/>
      <w:pPr>
        <w:tabs>
          <w:tab w:val="num" w:pos="2880"/>
        </w:tabs>
        <w:ind w:left="2880" w:hanging="360"/>
      </w:pPr>
      <w:rPr>
        <w:rFonts w:ascii="Wingdings" w:hAnsi="Wingdings" w:hint="default"/>
      </w:rPr>
    </w:lvl>
    <w:lvl w:ilvl="4" w:tplc="37ECE3AC" w:tentative="1">
      <w:start w:val="1"/>
      <w:numFmt w:val="bullet"/>
      <w:lvlText w:val=""/>
      <w:lvlJc w:val="left"/>
      <w:pPr>
        <w:tabs>
          <w:tab w:val="num" w:pos="3600"/>
        </w:tabs>
        <w:ind w:left="3600" w:hanging="360"/>
      </w:pPr>
      <w:rPr>
        <w:rFonts w:ascii="Wingdings" w:hAnsi="Wingdings" w:hint="default"/>
      </w:rPr>
    </w:lvl>
    <w:lvl w:ilvl="5" w:tplc="E732034E" w:tentative="1">
      <w:start w:val="1"/>
      <w:numFmt w:val="bullet"/>
      <w:lvlText w:val=""/>
      <w:lvlJc w:val="left"/>
      <w:pPr>
        <w:tabs>
          <w:tab w:val="num" w:pos="4320"/>
        </w:tabs>
        <w:ind w:left="4320" w:hanging="360"/>
      </w:pPr>
      <w:rPr>
        <w:rFonts w:ascii="Wingdings" w:hAnsi="Wingdings" w:hint="default"/>
      </w:rPr>
    </w:lvl>
    <w:lvl w:ilvl="6" w:tplc="03E25916" w:tentative="1">
      <w:start w:val="1"/>
      <w:numFmt w:val="bullet"/>
      <w:lvlText w:val=""/>
      <w:lvlJc w:val="left"/>
      <w:pPr>
        <w:tabs>
          <w:tab w:val="num" w:pos="5040"/>
        </w:tabs>
        <w:ind w:left="5040" w:hanging="360"/>
      </w:pPr>
      <w:rPr>
        <w:rFonts w:ascii="Wingdings" w:hAnsi="Wingdings" w:hint="default"/>
      </w:rPr>
    </w:lvl>
    <w:lvl w:ilvl="7" w:tplc="07C68D08" w:tentative="1">
      <w:start w:val="1"/>
      <w:numFmt w:val="bullet"/>
      <w:lvlText w:val=""/>
      <w:lvlJc w:val="left"/>
      <w:pPr>
        <w:tabs>
          <w:tab w:val="num" w:pos="5760"/>
        </w:tabs>
        <w:ind w:left="5760" w:hanging="360"/>
      </w:pPr>
      <w:rPr>
        <w:rFonts w:ascii="Wingdings" w:hAnsi="Wingdings" w:hint="default"/>
      </w:rPr>
    </w:lvl>
    <w:lvl w:ilvl="8" w:tplc="FD321F7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EA2025"/>
    <w:multiLevelType w:val="multilevel"/>
    <w:tmpl w:val="485694D6"/>
    <w:lvl w:ilvl="0">
      <w:start w:val="1"/>
      <w:numFmt w:val="none"/>
      <w:pStyle w:val="a4"/>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pStyle w:val="a9"/>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5" w15:restartNumberingAfterBreak="0">
    <w:nsid w:val="6FA85B33"/>
    <w:multiLevelType w:val="hybridMultilevel"/>
    <w:tmpl w:val="01A42F8C"/>
    <w:lvl w:ilvl="0" w:tplc="6388F028">
      <w:start w:val="1"/>
      <w:numFmt w:val="bullet"/>
      <w:lvlText w:val=""/>
      <w:lvlJc w:val="left"/>
      <w:pPr>
        <w:tabs>
          <w:tab w:val="num" w:pos="720"/>
        </w:tabs>
        <w:ind w:left="720" w:hanging="360"/>
      </w:pPr>
      <w:rPr>
        <w:rFonts w:ascii="Symbol" w:hAnsi="Symbol" w:hint="default"/>
      </w:rPr>
    </w:lvl>
    <w:lvl w:ilvl="1" w:tplc="C1C2EB0E" w:tentative="1">
      <w:start w:val="1"/>
      <w:numFmt w:val="bullet"/>
      <w:lvlText w:val=""/>
      <w:lvlJc w:val="left"/>
      <w:pPr>
        <w:tabs>
          <w:tab w:val="num" w:pos="1440"/>
        </w:tabs>
        <w:ind w:left="1440" w:hanging="360"/>
      </w:pPr>
      <w:rPr>
        <w:rFonts w:ascii="Symbol" w:hAnsi="Symbol" w:hint="default"/>
      </w:rPr>
    </w:lvl>
    <w:lvl w:ilvl="2" w:tplc="FF60A7DE" w:tentative="1">
      <w:start w:val="1"/>
      <w:numFmt w:val="bullet"/>
      <w:lvlText w:val=""/>
      <w:lvlJc w:val="left"/>
      <w:pPr>
        <w:tabs>
          <w:tab w:val="num" w:pos="2160"/>
        </w:tabs>
        <w:ind w:left="2160" w:hanging="360"/>
      </w:pPr>
      <w:rPr>
        <w:rFonts w:ascii="Symbol" w:hAnsi="Symbol" w:hint="default"/>
      </w:rPr>
    </w:lvl>
    <w:lvl w:ilvl="3" w:tplc="9A287348" w:tentative="1">
      <w:start w:val="1"/>
      <w:numFmt w:val="bullet"/>
      <w:lvlText w:val=""/>
      <w:lvlJc w:val="left"/>
      <w:pPr>
        <w:tabs>
          <w:tab w:val="num" w:pos="2880"/>
        </w:tabs>
        <w:ind w:left="2880" w:hanging="360"/>
      </w:pPr>
      <w:rPr>
        <w:rFonts w:ascii="Symbol" w:hAnsi="Symbol" w:hint="default"/>
      </w:rPr>
    </w:lvl>
    <w:lvl w:ilvl="4" w:tplc="18745D60" w:tentative="1">
      <w:start w:val="1"/>
      <w:numFmt w:val="bullet"/>
      <w:lvlText w:val=""/>
      <w:lvlJc w:val="left"/>
      <w:pPr>
        <w:tabs>
          <w:tab w:val="num" w:pos="3600"/>
        </w:tabs>
        <w:ind w:left="3600" w:hanging="360"/>
      </w:pPr>
      <w:rPr>
        <w:rFonts w:ascii="Symbol" w:hAnsi="Symbol" w:hint="default"/>
      </w:rPr>
    </w:lvl>
    <w:lvl w:ilvl="5" w:tplc="C58E4FDE" w:tentative="1">
      <w:start w:val="1"/>
      <w:numFmt w:val="bullet"/>
      <w:lvlText w:val=""/>
      <w:lvlJc w:val="left"/>
      <w:pPr>
        <w:tabs>
          <w:tab w:val="num" w:pos="4320"/>
        </w:tabs>
        <w:ind w:left="4320" w:hanging="360"/>
      </w:pPr>
      <w:rPr>
        <w:rFonts w:ascii="Symbol" w:hAnsi="Symbol" w:hint="default"/>
      </w:rPr>
    </w:lvl>
    <w:lvl w:ilvl="6" w:tplc="5C9092EA" w:tentative="1">
      <w:start w:val="1"/>
      <w:numFmt w:val="bullet"/>
      <w:lvlText w:val=""/>
      <w:lvlJc w:val="left"/>
      <w:pPr>
        <w:tabs>
          <w:tab w:val="num" w:pos="5040"/>
        </w:tabs>
        <w:ind w:left="5040" w:hanging="360"/>
      </w:pPr>
      <w:rPr>
        <w:rFonts w:ascii="Symbol" w:hAnsi="Symbol" w:hint="default"/>
      </w:rPr>
    </w:lvl>
    <w:lvl w:ilvl="7" w:tplc="A6E07734" w:tentative="1">
      <w:start w:val="1"/>
      <w:numFmt w:val="bullet"/>
      <w:lvlText w:val=""/>
      <w:lvlJc w:val="left"/>
      <w:pPr>
        <w:tabs>
          <w:tab w:val="num" w:pos="5760"/>
        </w:tabs>
        <w:ind w:left="5760" w:hanging="360"/>
      </w:pPr>
      <w:rPr>
        <w:rFonts w:ascii="Symbol" w:hAnsi="Symbol" w:hint="default"/>
      </w:rPr>
    </w:lvl>
    <w:lvl w:ilvl="8" w:tplc="83F0F5B0"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0802459"/>
    <w:multiLevelType w:val="hybridMultilevel"/>
    <w:tmpl w:val="383828F6"/>
    <w:lvl w:ilvl="0" w:tplc="D8827F32">
      <w:start w:val="1"/>
      <w:numFmt w:val="bullet"/>
      <w:lvlText w:val=""/>
      <w:lvlJc w:val="left"/>
      <w:pPr>
        <w:tabs>
          <w:tab w:val="num" w:pos="720"/>
        </w:tabs>
        <w:ind w:left="720" w:hanging="360"/>
      </w:pPr>
      <w:rPr>
        <w:rFonts w:ascii="Symbol" w:hAnsi="Symbol" w:hint="default"/>
      </w:rPr>
    </w:lvl>
    <w:lvl w:ilvl="1" w:tplc="48C8B828" w:tentative="1">
      <w:start w:val="1"/>
      <w:numFmt w:val="bullet"/>
      <w:lvlText w:val=""/>
      <w:lvlJc w:val="left"/>
      <w:pPr>
        <w:tabs>
          <w:tab w:val="num" w:pos="1440"/>
        </w:tabs>
        <w:ind w:left="1440" w:hanging="360"/>
      </w:pPr>
      <w:rPr>
        <w:rFonts w:ascii="Symbol" w:hAnsi="Symbol" w:hint="default"/>
      </w:rPr>
    </w:lvl>
    <w:lvl w:ilvl="2" w:tplc="7C9E616C" w:tentative="1">
      <w:start w:val="1"/>
      <w:numFmt w:val="bullet"/>
      <w:lvlText w:val=""/>
      <w:lvlJc w:val="left"/>
      <w:pPr>
        <w:tabs>
          <w:tab w:val="num" w:pos="2160"/>
        </w:tabs>
        <w:ind w:left="2160" w:hanging="360"/>
      </w:pPr>
      <w:rPr>
        <w:rFonts w:ascii="Symbol" w:hAnsi="Symbol" w:hint="default"/>
      </w:rPr>
    </w:lvl>
    <w:lvl w:ilvl="3" w:tplc="F94440F6" w:tentative="1">
      <w:start w:val="1"/>
      <w:numFmt w:val="bullet"/>
      <w:lvlText w:val=""/>
      <w:lvlJc w:val="left"/>
      <w:pPr>
        <w:tabs>
          <w:tab w:val="num" w:pos="2880"/>
        </w:tabs>
        <w:ind w:left="2880" w:hanging="360"/>
      </w:pPr>
      <w:rPr>
        <w:rFonts w:ascii="Symbol" w:hAnsi="Symbol" w:hint="default"/>
      </w:rPr>
    </w:lvl>
    <w:lvl w:ilvl="4" w:tplc="7506C722" w:tentative="1">
      <w:start w:val="1"/>
      <w:numFmt w:val="bullet"/>
      <w:lvlText w:val=""/>
      <w:lvlJc w:val="left"/>
      <w:pPr>
        <w:tabs>
          <w:tab w:val="num" w:pos="3600"/>
        </w:tabs>
        <w:ind w:left="3600" w:hanging="360"/>
      </w:pPr>
      <w:rPr>
        <w:rFonts w:ascii="Symbol" w:hAnsi="Symbol" w:hint="default"/>
      </w:rPr>
    </w:lvl>
    <w:lvl w:ilvl="5" w:tplc="0E2C0704" w:tentative="1">
      <w:start w:val="1"/>
      <w:numFmt w:val="bullet"/>
      <w:lvlText w:val=""/>
      <w:lvlJc w:val="left"/>
      <w:pPr>
        <w:tabs>
          <w:tab w:val="num" w:pos="4320"/>
        </w:tabs>
        <w:ind w:left="4320" w:hanging="360"/>
      </w:pPr>
      <w:rPr>
        <w:rFonts w:ascii="Symbol" w:hAnsi="Symbol" w:hint="default"/>
      </w:rPr>
    </w:lvl>
    <w:lvl w:ilvl="6" w:tplc="6A70B6E8" w:tentative="1">
      <w:start w:val="1"/>
      <w:numFmt w:val="bullet"/>
      <w:lvlText w:val=""/>
      <w:lvlJc w:val="left"/>
      <w:pPr>
        <w:tabs>
          <w:tab w:val="num" w:pos="5040"/>
        </w:tabs>
        <w:ind w:left="5040" w:hanging="360"/>
      </w:pPr>
      <w:rPr>
        <w:rFonts w:ascii="Symbol" w:hAnsi="Symbol" w:hint="default"/>
      </w:rPr>
    </w:lvl>
    <w:lvl w:ilvl="7" w:tplc="6106B048" w:tentative="1">
      <w:start w:val="1"/>
      <w:numFmt w:val="bullet"/>
      <w:lvlText w:val=""/>
      <w:lvlJc w:val="left"/>
      <w:pPr>
        <w:tabs>
          <w:tab w:val="num" w:pos="5760"/>
        </w:tabs>
        <w:ind w:left="5760" w:hanging="360"/>
      </w:pPr>
      <w:rPr>
        <w:rFonts w:ascii="Symbol" w:hAnsi="Symbol" w:hint="default"/>
      </w:rPr>
    </w:lvl>
    <w:lvl w:ilvl="8" w:tplc="6B18FDA8"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70AD76C7"/>
    <w:multiLevelType w:val="hybridMultilevel"/>
    <w:tmpl w:val="44F24CFE"/>
    <w:lvl w:ilvl="0" w:tplc="EC504A28">
      <w:start w:val="1"/>
      <w:numFmt w:val="japaneseCounting"/>
      <w:lvlText w:val="（%1）"/>
      <w:lvlJc w:val="left"/>
      <w:pPr>
        <w:tabs>
          <w:tab w:val="num" w:pos="1647"/>
        </w:tabs>
        <w:ind w:left="1647" w:hanging="1080"/>
      </w:pPr>
      <w:rPr>
        <w:rFonts w:hint="eastAsia"/>
      </w:rPr>
    </w:lvl>
    <w:lvl w:ilvl="1" w:tplc="04090019" w:tentative="1">
      <w:start w:val="1"/>
      <w:numFmt w:val="lowerLetter"/>
      <w:lvlText w:val="%2)"/>
      <w:lvlJc w:val="left"/>
      <w:pPr>
        <w:tabs>
          <w:tab w:val="num" w:pos="1407"/>
        </w:tabs>
        <w:ind w:left="1407" w:hanging="420"/>
      </w:pPr>
    </w:lvl>
    <w:lvl w:ilvl="2" w:tplc="0409001B" w:tentative="1">
      <w:start w:val="1"/>
      <w:numFmt w:val="lowerRoman"/>
      <w:lvlText w:val="%3."/>
      <w:lvlJc w:val="right"/>
      <w:pPr>
        <w:tabs>
          <w:tab w:val="num" w:pos="1827"/>
        </w:tabs>
        <w:ind w:left="1827" w:hanging="420"/>
      </w:pPr>
    </w:lvl>
    <w:lvl w:ilvl="3" w:tplc="0409000F" w:tentative="1">
      <w:start w:val="1"/>
      <w:numFmt w:val="decimal"/>
      <w:lvlText w:val="%4."/>
      <w:lvlJc w:val="left"/>
      <w:pPr>
        <w:tabs>
          <w:tab w:val="num" w:pos="2247"/>
        </w:tabs>
        <w:ind w:left="2247" w:hanging="420"/>
      </w:pPr>
    </w:lvl>
    <w:lvl w:ilvl="4" w:tplc="04090019" w:tentative="1">
      <w:start w:val="1"/>
      <w:numFmt w:val="lowerLetter"/>
      <w:lvlText w:val="%5)"/>
      <w:lvlJc w:val="left"/>
      <w:pPr>
        <w:tabs>
          <w:tab w:val="num" w:pos="2667"/>
        </w:tabs>
        <w:ind w:left="2667" w:hanging="420"/>
      </w:pPr>
    </w:lvl>
    <w:lvl w:ilvl="5" w:tplc="0409001B" w:tentative="1">
      <w:start w:val="1"/>
      <w:numFmt w:val="lowerRoman"/>
      <w:lvlText w:val="%6."/>
      <w:lvlJc w:val="right"/>
      <w:pPr>
        <w:tabs>
          <w:tab w:val="num" w:pos="3087"/>
        </w:tabs>
        <w:ind w:left="3087" w:hanging="420"/>
      </w:pPr>
    </w:lvl>
    <w:lvl w:ilvl="6" w:tplc="0409000F" w:tentative="1">
      <w:start w:val="1"/>
      <w:numFmt w:val="decimal"/>
      <w:lvlText w:val="%7."/>
      <w:lvlJc w:val="left"/>
      <w:pPr>
        <w:tabs>
          <w:tab w:val="num" w:pos="3507"/>
        </w:tabs>
        <w:ind w:left="3507" w:hanging="420"/>
      </w:pPr>
    </w:lvl>
    <w:lvl w:ilvl="7" w:tplc="04090019" w:tentative="1">
      <w:start w:val="1"/>
      <w:numFmt w:val="lowerLetter"/>
      <w:lvlText w:val="%8)"/>
      <w:lvlJc w:val="left"/>
      <w:pPr>
        <w:tabs>
          <w:tab w:val="num" w:pos="3927"/>
        </w:tabs>
        <w:ind w:left="3927" w:hanging="420"/>
      </w:pPr>
    </w:lvl>
    <w:lvl w:ilvl="8" w:tplc="0409001B" w:tentative="1">
      <w:start w:val="1"/>
      <w:numFmt w:val="lowerRoman"/>
      <w:lvlText w:val="%9."/>
      <w:lvlJc w:val="right"/>
      <w:pPr>
        <w:tabs>
          <w:tab w:val="num" w:pos="4347"/>
        </w:tabs>
        <w:ind w:left="4347" w:hanging="420"/>
      </w:pPr>
    </w:lvl>
  </w:abstractNum>
  <w:abstractNum w:abstractNumId="38" w15:restartNumberingAfterBreak="0">
    <w:nsid w:val="711869E6"/>
    <w:multiLevelType w:val="hybridMultilevel"/>
    <w:tmpl w:val="8494C544"/>
    <w:lvl w:ilvl="0" w:tplc="2670EFD2">
      <w:start w:val="1"/>
      <w:numFmt w:val="decimal"/>
      <w:lvlText w:val="7.8.%1."/>
      <w:lvlJc w:val="left"/>
      <w:pPr>
        <w:ind w:left="1030" w:hanging="420"/>
      </w:pPr>
      <w:rPr>
        <w:rFonts w:hint="eastAsia"/>
      </w:rPr>
    </w:lvl>
    <w:lvl w:ilvl="1" w:tplc="4CA49280">
      <w:start w:val="1"/>
      <w:numFmt w:val="decimal"/>
      <w:lvlText w:val="%2、"/>
      <w:lvlJc w:val="left"/>
      <w:pPr>
        <w:ind w:left="360" w:hanging="360"/>
      </w:pPr>
      <w:rPr>
        <w:rFonts w:hint="default"/>
      </w:rPr>
    </w:lvl>
    <w:lvl w:ilvl="2" w:tplc="4AB804FC">
      <w:start w:val="1"/>
      <w:numFmt w:val="decimal"/>
      <w:lvlText w:val="10.%3."/>
      <w:lvlJc w:val="right"/>
      <w:pPr>
        <w:ind w:left="1260" w:hanging="420"/>
      </w:pPr>
      <w:rPr>
        <w:rFonts w:hint="eastAsia"/>
      </w:rPr>
    </w:lvl>
    <w:lvl w:ilvl="3" w:tplc="57A0EF44">
      <w:start w:val="1"/>
      <w:numFmt w:val="decimalEnclosedCircle"/>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E70558"/>
    <w:multiLevelType w:val="hybridMultilevel"/>
    <w:tmpl w:val="091233EA"/>
    <w:lvl w:ilvl="0" w:tplc="5D005292">
      <w:start w:val="1"/>
      <w:numFmt w:val="none"/>
      <w:lvlText w:val="一、"/>
      <w:lvlJc w:val="left"/>
      <w:pPr>
        <w:ind w:left="1360" w:hanging="720"/>
      </w:pPr>
      <w:rPr>
        <w:rFonts w:hint="default"/>
        <w:b w:val="0"/>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40" w15:restartNumberingAfterBreak="0">
    <w:nsid w:val="775A0E46"/>
    <w:multiLevelType w:val="hybridMultilevel"/>
    <w:tmpl w:val="F4D400D2"/>
    <w:lvl w:ilvl="0" w:tplc="FD2ABBF4">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9A868AB"/>
    <w:multiLevelType w:val="hybridMultilevel"/>
    <w:tmpl w:val="8CE6D108"/>
    <w:lvl w:ilvl="0" w:tplc="D7A43B40">
      <w:start w:val="1"/>
      <w:numFmt w:val="bullet"/>
      <w:lvlText w:val=""/>
      <w:lvlJc w:val="left"/>
      <w:pPr>
        <w:tabs>
          <w:tab w:val="num" w:pos="720"/>
        </w:tabs>
        <w:ind w:left="720" w:hanging="360"/>
      </w:pPr>
      <w:rPr>
        <w:rFonts w:ascii="Symbol" w:hAnsi="Symbol" w:hint="default"/>
      </w:rPr>
    </w:lvl>
    <w:lvl w:ilvl="1" w:tplc="60CCEE50" w:tentative="1">
      <w:start w:val="1"/>
      <w:numFmt w:val="bullet"/>
      <w:lvlText w:val=""/>
      <w:lvlJc w:val="left"/>
      <w:pPr>
        <w:tabs>
          <w:tab w:val="num" w:pos="1440"/>
        </w:tabs>
        <w:ind w:left="1440" w:hanging="360"/>
      </w:pPr>
      <w:rPr>
        <w:rFonts w:ascii="Symbol" w:hAnsi="Symbol" w:hint="default"/>
      </w:rPr>
    </w:lvl>
    <w:lvl w:ilvl="2" w:tplc="0A6AEFDC" w:tentative="1">
      <w:start w:val="1"/>
      <w:numFmt w:val="bullet"/>
      <w:lvlText w:val=""/>
      <w:lvlJc w:val="left"/>
      <w:pPr>
        <w:tabs>
          <w:tab w:val="num" w:pos="2160"/>
        </w:tabs>
        <w:ind w:left="2160" w:hanging="360"/>
      </w:pPr>
      <w:rPr>
        <w:rFonts w:ascii="Symbol" w:hAnsi="Symbol" w:hint="default"/>
      </w:rPr>
    </w:lvl>
    <w:lvl w:ilvl="3" w:tplc="4BDCAA08" w:tentative="1">
      <w:start w:val="1"/>
      <w:numFmt w:val="bullet"/>
      <w:lvlText w:val=""/>
      <w:lvlJc w:val="left"/>
      <w:pPr>
        <w:tabs>
          <w:tab w:val="num" w:pos="2880"/>
        </w:tabs>
        <w:ind w:left="2880" w:hanging="360"/>
      </w:pPr>
      <w:rPr>
        <w:rFonts w:ascii="Symbol" w:hAnsi="Symbol" w:hint="default"/>
      </w:rPr>
    </w:lvl>
    <w:lvl w:ilvl="4" w:tplc="68DC3CE8" w:tentative="1">
      <w:start w:val="1"/>
      <w:numFmt w:val="bullet"/>
      <w:lvlText w:val=""/>
      <w:lvlJc w:val="left"/>
      <w:pPr>
        <w:tabs>
          <w:tab w:val="num" w:pos="3600"/>
        </w:tabs>
        <w:ind w:left="3600" w:hanging="360"/>
      </w:pPr>
      <w:rPr>
        <w:rFonts w:ascii="Symbol" w:hAnsi="Symbol" w:hint="default"/>
      </w:rPr>
    </w:lvl>
    <w:lvl w:ilvl="5" w:tplc="0E5E9EB2" w:tentative="1">
      <w:start w:val="1"/>
      <w:numFmt w:val="bullet"/>
      <w:lvlText w:val=""/>
      <w:lvlJc w:val="left"/>
      <w:pPr>
        <w:tabs>
          <w:tab w:val="num" w:pos="4320"/>
        </w:tabs>
        <w:ind w:left="4320" w:hanging="360"/>
      </w:pPr>
      <w:rPr>
        <w:rFonts w:ascii="Symbol" w:hAnsi="Symbol" w:hint="default"/>
      </w:rPr>
    </w:lvl>
    <w:lvl w:ilvl="6" w:tplc="AD0C1B3A" w:tentative="1">
      <w:start w:val="1"/>
      <w:numFmt w:val="bullet"/>
      <w:lvlText w:val=""/>
      <w:lvlJc w:val="left"/>
      <w:pPr>
        <w:tabs>
          <w:tab w:val="num" w:pos="5040"/>
        </w:tabs>
        <w:ind w:left="5040" w:hanging="360"/>
      </w:pPr>
      <w:rPr>
        <w:rFonts w:ascii="Symbol" w:hAnsi="Symbol" w:hint="default"/>
      </w:rPr>
    </w:lvl>
    <w:lvl w:ilvl="7" w:tplc="D6F6487C" w:tentative="1">
      <w:start w:val="1"/>
      <w:numFmt w:val="bullet"/>
      <w:lvlText w:val=""/>
      <w:lvlJc w:val="left"/>
      <w:pPr>
        <w:tabs>
          <w:tab w:val="num" w:pos="5760"/>
        </w:tabs>
        <w:ind w:left="5760" w:hanging="360"/>
      </w:pPr>
      <w:rPr>
        <w:rFonts w:ascii="Symbol" w:hAnsi="Symbol" w:hint="default"/>
      </w:rPr>
    </w:lvl>
    <w:lvl w:ilvl="8" w:tplc="3126D408" w:tentative="1">
      <w:start w:val="1"/>
      <w:numFmt w:val="bullet"/>
      <w:lvlText w:val=""/>
      <w:lvlJc w:val="left"/>
      <w:pPr>
        <w:tabs>
          <w:tab w:val="num" w:pos="6480"/>
        </w:tabs>
        <w:ind w:left="6480" w:hanging="360"/>
      </w:pPr>
      <w:rPr>
        <w:rFonts w:ascii="Symbol" w:hAnsi="Symbol" w:hint="default"/>
      </w:rPr>
    </w:lvl>
  </w:abstractNum>
  <w:num w:numId="1">
    <w:abstractNumId w:val="20"/>
  </w:num>
  <w:num w:numId="2">
    <w:abstractNumId w:val="32"/>
  </w:num>
  <w:num w:numId="3">
    <w:abstractNumId w:val="17"/>
  </w:num>
  <w:num w:numId="4">
    <w:abstractNumId w:val="14"/>
  </w:num>
  <w:num w:numId="5">
    <w:abstractNumId w:val="37"/>
  </w:num>
  <w:num w:numId="6">
    <w:abstractNumId w:val="34"/>
  </w:num>
  <w:num w:numId="7">
    <w:abstractNumId w:val="40"/>
  </w:num>
  <w:num w:numId="8">
    <w:abstractNumId w:val="11"/>
  </w:num>
  <w:num w:numId="9">
    <w:abstractNumId w:val="24"/>
  </w:num>
  <w:num w:numId="10">
    <w:abstractNumId w:val="23"/>
  </w:num>
  <w:num w:numId="11">
    <w:abstractNumId w:val="4"/>
  </w:num>
  <w:num w:numId="12">
    <w:abstractNumId w:val="30"/>
  </w:num>
  <w:num w:numId="13">
    <w:abstractNumId w:val="41"/>
  </w:num>
  <w:num w:numId="14">
    <w:abstractNumId w:val="0"/>
  </w:num>
  <w:num w:numId="15">
    <w:abstractNumId w:val="26"/>
  </w:num>
  <w:num w:numId="16">
    <w:abstractNumId w:val="19"/>
  </w:num>
  <w:num w:numId="17">
    <w:abstractNumId w:val="18"/>
  </w:num>
  <w:num w:numId="18">
    <w:abstractNumId w:val="36"/>
  </w:num>
  <w:num w:numId="19">
    <w:abstractNumId w:val="22"/>
  </w:num>
  <w:num w:numId="20">
    <w:abstractNumId w:val="35"/>
  </w:num>
  <w:num w:numId="21">
    <w:abstractNumId w:val="2"/>
  </w:num>
  <w:num w:numId="22">
    <w:abstractNumId w:val="28"/>
  </w:num>
  <w:num w:numId="23">
    <w:abstractNumId w:val="10"/>
  </w:num>
  <w:num w:numId="24">
    <w:abstractNumId w:val="3"/>
  </w:num>
  <w:num w:numId="25">
    <w:abstractNumId w:val="16"/>
  </w:num>
  <w:num w:numId="26">
    <w:abstractNumId w:val="5"/>
  </w:num>
  <w:num w:numId="27">
    <w:abstractNumId w:val="31"/>
  </w:num>
  <w:num w:numId="28">
    <w:abstractNumId w:val="33"/>
  </w:num>
  <w:num w:numId="29">
    <w:abstractNumId w:val="38"/>
  </w:num>
  <w:num w:numId="30">
    <w:abstractNumId w:val="6"/>
  </w:num>
  <w:num w:numId="31">
    <w:abstractNumId w:val="25"/>
  </w:num>
  <w:num w:numId="32">
    <w:abstractNumId w:val="39"/>
  </w:num>
  <w:num w:numId="33">
    <w:abstractNumId w:val="29"/>
  </w:num>
  <w:num w:numId="34">
    <w:abstractNumId w:val="21"/>
  </w:num>
  <w:num w:numId="35">
    <w:abstractNumId w:val="12"/>
  </w:num>
  <w:num w:numId="36">
    <w:abstractNumId w:val="15"/>
  </w:num>
  <w:num w:numId="37">
    <w:abstractNumId w:val="8"/>
  </w:num>
  <w:num w:numId="38">
    <w:abstractNumId w:val="9"/>
  </w:num>
  <w:num w:numId="39">
    <w:abstractNumId w:val="27"/>
  </w:num>
  <w:num w:numId="40">
    <w:abstractNumId w:val="7"/>
  </w:num>
  <w:num w:numId="41">
    <w:abstractNumId w:val="1"/>
  </w:num>
  <w:num w:numId="42">
    <w:abstractNumId w:val="13"/>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hideSpellingErrors/>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18BE"/>
    <w:rsid w:val="00000264"/>
    <w:rsid w:val="0000228A"/>
    <w:rsid w:val="00003649"/>
    <w:rsid w:val="00011615"/>
    <w:rsid w:val="00014B02"/>
    <w:rsid w:val="000156C4"/>
    <w:rsid w:val="00015C72"/>
    <w:rsid w:val="00023A15"/>
    <w:rsid w:val="00026CD4"/>
    <w:rsid w:val="00030DA7"/>
    <w:rsid w:val="00040062"/>
    <w:rsid w:val="0004161D"/>
    <w:rsid w:val="000428C0"/>
    <w:rsid w:val="000446A7"/>
    <w:rsid w:val="00045FF4"/>
    <w:rsid w:val="0005208E"/>
    <w:rsid w:val="00054D2E"/>
    <w:rsid w:val="00056BFE"/>
    <w:rsid w:val="00064E10"/>
    <w:rsid w:val="000651B6"/>
    <w:rsid w:val="00072C16"/>
    <w:rsid w:val="00074575"/>
    <w:rsid w:val="00077B5C"/>
    <w:rsid w:val="00083E63"/>
    <w:rsid w:val="000864B1"/>
    <w:rsid w:val="0008682F"/>
    <w:rsid w:val="0009258B"/>
    <w:rsid w:val="00092FF8"/>
    <w:rsid w:val="00094114"/>
    <w:rsid w:val="000A3C0E"/>
    <w:rsid w:val="000A7EC3"/>
    <w:rsid w:val="000B37E3"/>
    <w:rsid w:val="000B3873"/>
    <w:rsid w:val="000B792F"/>
    <w:rsid w:val="000C2289"/>
    <w:rsid w:val="000C6C7A"/>
    <w:rsid w:val="000D57C2"/>
    <w:rsid w:val="000D6FE4"/>
    <w:rsid w:val="000E1A97"/>
    <w:rsid w:val="000E48C2"/>
    <w:rsid w:val="001000B7"/>
    <w:rsid w:val="001017A0"/>
    <w:rsid w:val="001029D3"/>
    <w:rsid w:val="00104695"/>
    <w:rsid w:val="00105BAB"/>
    <w:rsid w:val="001071DF"/>
    <w:rsid w:val="00112D28"/>
    <w:rsid w:val="00116232"/>
    <w:rsid w:val="0011758C"/>
    <w:rsid w:val="00122D74"/>
    <w:rsid w:val="001233E2"/>
    <w:rsid w:val="00125D82"/>
    <w:rsid w:val="00127EB2"/>
    <w:rsid w:val="00130A6A"/>
    <w:rsid w:val="00136265"/>
    <w:rsid w:val="001365CA"/>
    <w:rsid w:val="00150965"/>
    <w:rsid w:val="00151CA0"/>
    <w:rsid w:val="001546DE"/>
    <w:rsid w:val="001555AA"/>
    <w:rsid w:val="00155FCD"/>
    <w:rsid w:val="001566E8"/>
    <w:rsid w:val="00156879"/>
    <w:rsid w:val="00160E3E"/>
    <w:rsid w:val="00163676"/>
    <w:rsid w:val="001642D1"/>
    <w:rsid w:val="00172FF8"/>
    <w:rsid w:val="001740C9"/>
    <w:rsid w:val="00177820"/>
    <w:rsid w:val="0018142C"/>
    <w:rsid w:val="00181D5B"/>
    <w:rsid w:val="00183329"/>
    <w:rsid w:val="00184747"/>
    <w:rsid w:val="00187C9F"/>
    <w:rsid w:val="00191766"/>
    <w:rsid w:val="0019493E"/>
    <w:rsid w:val="00195400"/>
    <w:rsid w:val="00196FC2"/>
    <w:rsid w:val="001A3D93"/>
    <w:rsid w:val="001A557A"/>
    <w:rsid w:val="001B5E9A"/>
    <w:rsid w:val="001C2697"/>
    <w:rsid w:val="001C4D96"/>
    <w:rsid w:val="001C6548"/>
    <w:rsid w:val="001C6AC6"/>
    <w:rsid w:val="001D0D40"/>
    <w:rsid w:val="001E38C5"/>
    <w:rsid w:val="001E411A"/>
    <w:rsid w:val="001F1C68"/>
    <w:rsid w:val="001F4FB0"/>
    <w:rsid w:val="00201EA0"/>
    <w:rsid w:val="002021A9"/>
    <w:rsid w:val="002025B2"/>
    <w:rsid w:val="00202C02"/>
    <w:rsid w:val="00202D7B"/>
    <w:rsid w:val="00222056"/>
    <w:rsid w:val="0022223E"/>
    <w:rsid w:val="0022544E"/>
    <w:rsid w:val="002269AE"/>
    <w:rsid w:val="00226CFC"/>
    <w:rsid w:val="00230AF9"/>
    <w:rsid w:val="0023180F"/>
    <w:rsid w:val="0023281B"/>
    <w:rsid w:val="00233709"/>
    <w:rsid w:val="00235B7E"/>
    <w:rsid w:val="00236DA0"/>
    <w:rsid w:val="00243D2F"/>
    <w:rsid w:val="0024554C"/>
    <w:rsid w:val="002509B4"/>
    <w:rsid w:val="002532E1"/>
    <w:rsid w:val="00253CD5"/>
    <w:rsid w:val="002564FB"/>
    <w:rsid w:val="0025742A"/>
    <w:rsid w:val="0026159C"/>
    <w:rsid w:val="002725C2"/>
    <w:rsid w:val="0027361E"/>
    <w:rsid w:val="002761C0"/>
    <w:rsid w:val="00283D9F"/>
    <w:rsid w:val="00286414"/>
    <w:rsid w:val="0028678D"/>
    <w:rsid w:val="00296624"/>
    <w:rsid w:val="002A3796"/>
    <w:rsid w:val="002B0098"/>
    <w:rsid w:val="002B326B"/>
    <w:rsid w:val="002C0961"/>
    <w:rsid w:val="002C67A2"/>
    <w:rsid w:val="002C7889"/>
    <w:rsid w:val="002D1966"/>
    <w:rsid w:val="002D5246"/>
    <w:rsid w:val="002E1DBD"/>
    <w:rsid w:val="002E2270"/>
    <w:rsid w:val="002E3D20"/>
    <w:rsid w:val="002F196D"/>
    <w:rsid w:val="002F2579"/>
    <w:rsid w:val="002F306F"/>
    <w:rsid w:val="002F345D"/>
    <w:rsid w:val="00302482"/>
    <w:rsid w:val="00303F63"/>
    <w:rsid w:val="003114C4"/>
    <w:rsid w:val="00314ADC"/>
    <w:rsid w:val="00321995"/>
    <w:rsid w:val="00327AFE"/>
    <w:rsid w:val="003335AB"/>
    <w:rsid w:val="00335E7F"/>
    <w:rsid w:val="00337A61"/>
    <w:rsid w:val="00340828"/>
    <w:rsid w:val="0034186A"/>
    <w:rsid w:val="00345816"/>
    <w:rsid w:val="00346652"/>
    <w:rsid w:val="00346CE0"/>
    <w:rsid w:val="00347EBE"/>
    <w:rsid w:val="00357FAC"/>
    <w:rsid w:val="0037044B"/>
    <w:rsid w:val="0037152B"/>
    <w:rsid w:val="003735B3"/>
    <w:rsid w:val="00377B71"/>
    <w:rsid w:val="003800D5"/>
    <w:rsid w:val="0038129C"/>
    <w:rsid w:val="003821DD"/>
    <w:rsid w:val="00382B86"/>
    <w:rsid w:val="00387F84"/>
    <w:rsid w:val="00391948"/>
    <w:rsid w:val="003951DF"/>
    <w:rsid w:val="00396512"/>
    <w:rsid w:val="003A2A99"/>
    <w:rsid w:val="003A2CEF"/>
    <w:rsid w:val="003A6CB3"/>
    <w:rsid w:val="003A6F59"/>
    <w:rsid w:val="003B08F3"/>
    <w:rsid w:val="003C0AC7"/>
    <w:rsid w:val="003C0CAE"/>
    <w:rsid w:val="003C26A5"/>
    <w:rsid w:val="003D3999"/>
    <w:rsid w:val="003D3AFD"/>
    <w:rsid w:val="003D4B4C"/>
    <w:rsid w:val="003E1E2A"/>
    <w:rsid w:val="003E4EC4"/>
    <w:rsid w:val="003E7D3D"/>
    <w:rsid w:val="003F369E"/>
    <w:rsid w:val="003F5A5C"/>
    <w:rsid w:val="00401E95"/>
    <w:rsid w:val="004044EA"/>
    <w:rsid w:val="0041010F"/>
    <w:rsid w:val="00411125"/>
    <w:rsid w:val="00412487"/>
    <w:rsid w:val="00414F1C"/>
    <w:rsid w:val="0042045A"/>
    <w:rsid w:val="004224B7"/>
    <w:rsid w:val="00422ABF"/>
    <w:rsid w:val="00430D09"/>
    <w:rsid w:val="00431598"/>
    <w:rsid w:val="0043264D"/>
    <w:rsid w:val="00436FCF"/>
    <w:rsid w:val="004420E4"/>
    <w:rsid w:val="004447C6"/>
    <w:rsid w:val="004458D8"/>
    <w:rsid w:val="00451DD5"/>
    <w:rsid w:val="00455C3B"/>
    <w:rsid w:val="0045776B"/>
    <w:rsid w:val="00457BCD"/>
    <w:rsid w:val="00463931"/>
    <w:rsid w:val="00466DB9"/>
    <w:rsid w:val="004678DA"/>
    <w:rsid w:val="00470F81"/>
    <w:rsid w:val="0047222E"/>
    <w:rsid w:val="00480AAE"/>
    <w:rsid w:val="004819CD"/>
    <w:rsid w:val="00484A47"/>
    <w:rsid w:val="00494661"/>
    <w:rsid w:val="00494FFE"/>
    <w:rsid w:val="004B353B"/>
    <w:rsid w:val="004B50E0"/>
    <w:rsid w:val="004C01DD"/>
    <w:rsid w:val="004C032B"/>
    <w:rsid w:val="004C0E91"/>
    <w:rsid w:val="004C213A"/>
    <w:rsid w:val="004C2A0A"/>
    <w:rsid w:val="004C4BBF"/>
    <w:rsid w:val="004D1B02"/>
    <w:rsid w:val="004D2537"/>
    <w:rsid w:val="004D2E77"/>
    <w:rsid w:val="004D4AD1"/>
    <w:rsid w:val="004D516C"/>
    <w:rsid w:val="004E3C77"/>
    <w:rsid w:val="004F0D91"/>
    <w:rsid w:val="004F11C6"/>
    <w:rsid w:val="00503FDF"/>
    <w:rsid w:val="005076C0"/>
    <w:rsid w:val="00510943"/>
    <w:rsid w:val="00511880"/>
    <w:rsid w:val="0051576B"/>
    <w:rsid w:val="00515938"/>
    <w:rsid w:val="00520943"/>
    <w:rsid w:val="00520B24"/>
    <w:rsid w:val="00526F53"/>
    <w:rsid w:val="00526FF1"/>
    <w:rsid w:val="005311B6"/>
    <w:rsid w:val="00532BA3"/>
    <w:rsid w:val="00534452"/>
    <w:rsid w:val="00537681"/>
    <w:rsid w:val="0054796B"/>
    <w:rsid w:val="0056039A"/>
    <w:rsid w:val="00560943"/>
    <w:rsid w:val="00567060"/>
    <w:rsid w:val="00570D54"/>
    <w:rsid w:val="005726D9"/>
    <w:rsid w:val="00576038"/>
    <w:rsid w:val="0058171D"/>
    <w:rsid w:val="0058216A"/>
    <w:rsid w:val="00582856"/>
    <w:rsid w:val="00585673"/>
    <w:rsid w:val="00590049"/>
    <w:rsid w:val="005948B0"/>
    <w:rsid w:val="005A0E6D"/>
    <w:rsid w:val="005A1534"/>
    <w:rsid w:val="005A27D9"/>
    <w:rsid w:val="005A4C24"/>
    <w:rsid w:val="005A6605"/>
    <w:rsid w:val="005A77E6"/>
    <w:rsid w:val="005A7F4A"/>
    <w:rsid w:val="005B16E7"/>
    <w:rsid w:val="005B2362"/>
    <w:rsid w:val="005B2735"/>
    <w:rsid w:val="005C104C"/>
    <w:rsid w:val="005C29DD"/>
    <w:rsid w:val="005C3A14"/>
    <w:rsid w:val="005C73B1"/>
    <w:rsid w:val="005D14C0"/>
    <w:rsid w:val="005D17C5"/>
    <w:rsid w:val="005D1F0C"/>
    <w:rsid w:val="005D42DC"/>
    <w:rsid w:val="005E0E1A"/>
    <w:rsid w:val="005E2517"/>
    <w:rsid w:val="005F4EEA"/>
    <w:rsid w:val="005F68E0"/>
    <w:rsid w:val="005F6CB5"/>
    <w:rsid w:val="006004D8"/>
    <w:rsid w:val="006018E3"/>
    <w:rsid w:val="00610B9C"/>
    <w:rsid w:val="00615699"/>
    <w:rsid w:val="00622107"/>
    <w:rsid w:val="006258A5"/>
    <w:rsid w:val="0062602B"/>
    <w:rsid w:val="00634EFD"/>
    <w:rsid w:val="006360C3"/>
    <w:rsid w:val="006404A0"/>
    <w:rsid w:val="00642184"/>
    <w:rsid w:val="0065318D"/>
    <w:rsid w:val="00670EC4"/>
    <w:rsid w:val="00670FA3"/>
    <w:rsid w:val="006722A7"/>
    <w:rsid w:val="006732D9"/>
    <w:rsid w:val="0067552B"/>
    <w:rsid w:val="006826BC"/>
    <w:rsid w:val="00685E7F"/>
    <w:rsid w:val="00691240"/>
    <w:rsid w:val="00694622"/>
    <w:rsid w:val="00695F30"/>
    <w:rsid w:val="006A4106"/>
    <w:rsid w:val="006B1A46"/>
    <w:rsid w:val="006B38FD"/>
    <w:rsid w:val="006B7FBC"/>
    <w:rsid w:val="006D0C22"/>
    <w:rsid w:val="006D166A"/>
    <w:rsid w:val="006D3B40"/>
    <w:rsid w:val="006E41F1"/>
    <w:rsid w:val="006E5052"/>
    <w:rsid w:val="006E5ABC"/>
    <w:rsid w:val="006F4142"/>
    <w:rsid w:val="006F5978"/>
    <w:rsid w:val="00702315"/>
    <w:rsid w:val="00712AE4"/>
    <w:rsid w:val="00712B25"/>
    <w:rsid w:val="00712D2C"/>
    <w:rsid w:val="0071401F"/>
    <w:rsid w:val="00716B04"/>
    <w:rsid w:val="007246EA"/>
    <w:rsid w:val="007321DA"/>
    <w:rsid w:val="00732344"/>
    <w:rsid w:val="00732E27"/>
    <w:rsid w:val="007343B5"/>
    <w:rsid w:val="0073492D"/>
    <w:rsid w:val="007369C3"/>
    <w:rsid w:val="00737A43"/>
    <w:rsid w:val="00740F44"/>
    <w:rsid w:val="00742389"/>
    <w:rsid w:val="007428AD"/>
    <w:rsid w:val="00745462"/>
    <w:rsid w:val="007564FF"/>
    <w:rsid w:val="0075677F"/>
    <w:rsid w:val="00760EFC"/>
    <w:rsid w:val="007620FF"/>
    <w:rsid w:val="0077266B"/>
    <w:rsid w:val="00773AB3"/>
    <w:rsid w:val="0077446C"/>
    <w:rsid w:val="00775E06"/>
    <w:rsid w:val="00777424"/>
    <w:rsid w:val="00777CF4"/>
    <w:rsid w:val="007800CD"/>
    <w:rsid w:val="00782EF0"/>
    <w:rsid w:val="00785330"/>
    <w:rsid w:val="00792379"/>
    <w:rsid w:val="00795915"/>
    <w:rsid w:val="007963E9"/>
    <w:rsid w:val="007A17D0"/>
    <w:rsid w:val="007A70EF"/>
    <w:rsid w:val="007A7F48"/>
    <w:rsid w:val="007B0A56"/>
    <w:rsid w:val="007B106B"/>
    <w:rsid w:val="007B1F7B"/>
    <w:rsid w:val="007B45D2"/>
    <w:rsid w:val="007B5495"/>
    <w:rsid w:val="007B55EA"/>
    <w:rsid w:val="007C1746"/>
    <w:rsid w:val="007C2144"/>
    <w:rsid w:val="007C458F"/>
    <w:rsid w:val="007C6C95"/>
    <w:rsid w:val="007D2848"/>
    <w:rsid w:val="007D460B"/>
    <w:rsid w:val="007D4EA4"/>
    <w:rsid w:val="007D6BB8"/>
    <w:rsid w:val="007D7C76"/>
    <w:rsid w:val="007E1BBD"/>
    <w:rsid w:val="007E4CB4"/>
    <w:rsid w:val="007E7013"/>
    <w:rsid w:val="007F014B"/>
    <w:rsid w:val="007F10A9"/>
    <w:rsid w:val="00804155"/>
    <w:rsid w:val="00805336"/>
    <w:rsid w:val="0080553E"/>
    <w:rsid w:val="00812659"/>
    <w:rsid w:val="0081421B"/>
    <w:rsid w:val="00820739"/>
    <w:rsid w:val="008250D6"/>
    <w:rsid w:val="0082606A"/>
    <w:rsid w:val="00840D38"/>
    <w:rsid w:val="00840E76"/>
    <w:rsid w:val="00842D5E"/>
    <w:rsid w:val="0084343F"/>
    <w:rsid w:val="00852E5A"/>
    <w:rsid w:val="00853365"/>
    <w:rsid w:val="0085634D"/>
    <w:rsid w:val="008565DF"/>
    <w:rsid w:val="00863627"/>
    <w:rsid w:val="00871636"/>
    <w:rsid w:val="00873D6D"/>
    <w:rsid w:val="008757E0"/>
    <w:rsid w:val="008769DB"/>
    <w:rsid w:val="0088061F"/>
    <w:rsid w:val="008817F4"/>
    <w:rsid w:val="00883F7B"/>
    <w:rsid w:val="00893306"/>
    <w:rsid w:val="00895E12"/>
    <w:rsid w:val="008966F2"/>
    <w:rsid w:val="008A1E9F"/>
    <w:rsid w:val="008B3482"/>
    <w:rsid w:val="008B465C"/>
    <w:rsid w:val="008B5DA7"/>
    <w:rsid w:val="008B6679"/>
    <w:rsid w:val="008B6D87"/>
    <w:rsid w:val="008C0A91"/>
    <w:rsid w:val="008C1FBE"/>
    <w:rsid w:val="008C2093"/>
    <w:rsid w:val="008C2CFD"/>
    <w:rsid w:val="008C418F"/>
    <w:rsid w:val="008C63FB"/>
    <w:rsid w:val="008C64B1"/>
    <w:rsid w:val="008C70B9"/>
    <w:rsid w:val="008C7624"/>
    <w:rsid w:val="008D2502"/>
    <w:rsid w:val="008D2A3C"/>
    <w:rsid w:val="008D54D5"/>
    <w:rsid w:val="008D55F4"/>
    <w:rsid w:val="008E282F"/>
    <w:rsid w:val="008E5290"/>
    <w:rsid w:val="008E5D57"/>
    <w:rsid w:val="008E7436"/>
    <w:rsid w:val="008E7D96"/>
    <w:rsid w:val="008E7FE4"/>
    <w:rsid w:val="008F28F3"/>
    <w:rsid w:val="008F33FF"/>
    <w:rsid w:val="0090235F"/>
    <w:rsid w:val="009109FA"/>
    <w:rsid w:val="0091625A"/>
    <w:rsid w:val="009241D7"/>
    <w:rsid w:val="00927A30"/>
    <w:rsid w:val="00932E45"/>
    <w:rsid w:val="00934567"/>
    <w:rsid w:val="00935472"/>
    <w:rsid w:val="009408A2"/>
    <w:rsid w:val="00940D21"/>
    <w:rsid w:val="00941791"/>
    <w:rsid w:val="009444E8"/>
    <w:rsid w:val="00946C42"/>
    <w:rsid w:val="00951938"/>
    <w:rsid w:val="009535E7"/>
    <w:rsid w:val="00955569"/>
    <w:rsid w:val="00957A61"/>
    <w:rsid w:val="00960859"/>
    <w:rsid w:val="009645D8"/>
    <w:rsid w:val="00965390"/>
    <w:rsid w:val="00965F4A"/>
    <w:rsid w:val="009666CF"/>
    <w:rsid w:val="0096679E"/>
    <w:rsid w:val="00971143"/>
    <w:rsid w:val="00976373"/>
    <w:rsid w:val="00981B15"/>
    <w:rsid w:val="00983823"/>
    <w:rsid w:val="00983E73"/>
    <w:rsid w:val="00991593"/>
    <w:rsid w:val="00995FA6"/>
    <w:rsid w:val="0099779E"/>
    <w:rsid w:val="009A0830"/>
    <w:rsid w:val="009A54BF"/>
    <w:rsid w:val="009A6C06"/>
    <w:rsid w:val="009A739F"/>
    <w:rsid w:val="009B1272"/>
    <w:rsid w:val="009B3184"/>
    <w:rsid w:val="009B3EB1"/>
    <w:rsid w:val="009B443B"/>
    <w:rsid w:val="009B6553"/>
    <w:rsid w:val="009C272B"/>
    <w:rsid w:val="009C5C18"/>
    <w:rsid w:val="009D1E1A"/>
    <w:rsid w:val="009E07D4"/>
    <w:rsid w:val="009E0B8F"/>
    <w:rsid w:val="009E14DF"/>
    <w:rsid w:val="009E2961"/>
    <w:rsid w:val="009E6214"/>
    <w:rsid w:val="009F1EAE"/>
    <w:rsid w:val="009F5A15"/>
    <w:rsid w:val="009F6EBD"/>
    <w:rsid w:val="00A002EE"/>
    <w:rsid w:val="00A00EE8"/>
    <w:rsid w:val="00A13DDB"/>
    <w:rsid w:val="00A150AC"/>
    <w:rsid w:val="00A17B08"/>
    <w:rsid w:val="00A20E20"/>
    <w:rsid w:val="00A25496"/>
    <w:rsid w:val="00A25F0A"/>
    <w:rsid w:val="00A266B3"/>
    <w:rsid w:val="00A30FFE"/>
    <w:rsid w:val="00A50950"/>
    <w:rsid w:val="00A51DBD"/>
    <w:rsid w:val="00A54DFB"/>
    <w:rsid w:val="00A5573A"/>
    <w:rsid w:val="00A6102A"/>
    <w:rsid w:val="00A62AE9"/>
    <w:rsid w:val="00A64F8D"/>
    <w:rsid w:val="00A65C7C"/>
    <w:rsid w:val="00A667CD"/>
    <w:rsid w:val="00A75A24"/>
    <w:rsid w:val="00A77674"/>
    <w:rsid w:val="00A84C00"/>
    <w:rsid w:val="00A8556C"/>
    <w:rsid w:val="00A8681D"/>
    <w:rsid w:val="00A922C9"/>
    <w:rsid w:val="00A95216"/>
    <w:rsid w:val="00AA1212"/>
    <w:rsid w:val="00AA4153"/>
    <w:rsid w:val="00AA5178"/>
    <w:rsid w:val="00AA544D"/>
    <w:rsid w:val="00AB706C"/>
    <w:rsid w:val="00AD3094"/>
    <w:rsid w:val="00AD6817"/>
    <w:rsid w:val="00AE2464"/>
    <w:rsid w:val="00AE5A80"/>
    <w:rsid w:val="00AE6EBA"/>
    <w:rsid w:val="00B02BB2"/>
    <w:rsid w:val="00B0746C"/>
    <w:rsid w:val="00B13E87"/>
    <w:rsid w:val="00B21D93"/>
    <w:rsid w:val="00B22DB3"/>
    <w:rsid w:val="00B24AA6"/>
    <w:rsid w:val="00B31024"/>
    <w:rsid w:val="00B333B7"/>
    <w:rsid w:val="00B369EA"/>
    <w:rsid w:val="00B41140"/>
    <w:rsid w:val="00B41E5E"/>
    <w:rsid w:val="00B517E2"/>
    <w:rsid w:val="00B64275"/>
    <w:rsid w:val="00B64556"/>
    <w:rsid w:val="00B64C14"/>
    <w:rsid w:val="00B66EE4"/>
    <w:rsid w:val="00B6769B"/>
    <w:rsid w:val="00B67CA8"/>
    <w:rsid w:val="00B73B50"/>
    <w:rsid w:val="00B76752"/>
    <w:rsid w:val="00B816B9"/>
    <w:rsid w:val="00B82C28"/>
    <w:rsid w:val="00B832D9"/>
    <w:rsid w:val="00B917C6"/>
    <w:rsid w:val="00B91BD3"/>
    <w:rsid w:val="00B94B0A"/>
    <w:rsid w:val="00BA1C50"/>
    <w:rsid w:val="00BA3C77"/>
    <w:rsid w:val="00BA73B0"/>
    <w:rsid w:val="00BA7C5E"/>
    <w:rsid w:val="00BB3C73"/>
    <w:rsid w:val="00BB6679"/>
    <w:rsid w:val="00BC1AA5"/>
    <w:rsid w:val="00BC58E3"/>
    <w:rsid w:val="00BC6F0C"/>
    <w:rsid w:val="00BD1074"/>
    <w:rsid w:val="00BD366C"/>
    <w:rsid w:val="00BE1967"/>
    <w:rsid w:val="00BE2A6D"/>
    <w:rsid w:val="00BE68BF"/>
    <w:rsid w:val="00C03191"/>
    <w:rsid w:val="00C0346C"/>
    <w:rsid w:val="00C111F5"/>
    <w:rsid w:val="00C15CA0"/>
    <w:rsid w:val="00C23E35"/>
    <w:rsid w:val="00C24C8D"/>
    <w:rsid w:val="00C25629"/>
    <w:rsid w:val="00C27C59"/>
    <w:rsid w:val="00C3226A"/>
    <w:rsid w:val="00C326A1"/>
    <w:rsid w:val="00C32CD7"/>
    <w:rsid w:val="00C33B55"/>
    <w:rsid w:val="00C34133"/>
    <w:rsid w:val="00C35B2B"/>
    <w:rsid w:val="00C35B42"/>
    <w:rsid w:val="00C414A6"/>
    <w:rsid w:val="00C416FA"/>
    <w:rsid w:val="00C41DFA"/>
    <w:rsid w:val="00C44206"/>
    <w:rsid w:val="00C44E41"/>
    <w:rsid w:val="00C4573C"/>
    <w:rsid w:val="00C505D1"/>
    <w:rsid w:val="00C50E60"/>
    <w:rsid w:val="00C541BB"/>
    <w:rsid w:val="00C61A3A"/>
    <w:rsid w:val="00C62D22"/>
    <w:rsid w:val="00C65E4F"/>
    <w:rsid w:val="00C70ACA"/>
    <w:rsid w:val="00C75ABD"/>
    <w:rsid w:val="00C762C6"/>
    <w:rsid w:val="00C83C3C"/>
    <w:rsid w:val="00C91608"/>
    <w:rsid w:val="00C93EC2"/>
    <w:rsid w:val="00C95D0D"/>
    <w:rsid w:val="00CA522D"/>
    <w:rsid w:val="00CB2744"/>
    <w:rsid w:val="00CB3A88"/>
    <w:rsid w:val="00CB4399"/>
    <w:rsid w:val="00CB5C91"/>
    <w:rsid w:val="00CB67E1"/>
    <w:rsid w:val="00CB6C84"/>
    <w:rsid w:val="00CC043C"/>
    <w:rsid w:val="00CC0E03"/>
    <w:rsid w:val="00CC1220"/>
    <w:rsid w:val="00CC6E83"/>
    <w:rsid w:val="00CC7B86"/>
    <w:rsid w:val="00CD0934"/>
    <w:rsid w:val="00CD604F"/>
    <w:rsid w:val="00CD64C7"/>
    <w:rsid w:val="00CD68C1"/>
    <w:rsid w:val="00CE49EB"/>
    <w:rsid w:val="00CE5038"/>
    <w:rsid w:val="00CF31D3"/>
    <w:rsid w:val="00CF5FEE"/>
    <w:rsid w:val="00D0090C"/>
    <w:rsid w:val="00D1234B"/>
    <w:rsid w:val="00D13D97"/>
    <w:rsid w:val="00D17AFF"/>
    <w:rsid w:val="00D20D0A"/>
    <w:rsid w:val="00D2129B"/>
    <w:rsid w:val="00D242F6"/>
    <w:rsid w:val="00D254CE"/>
    <w:rsid w:val="00D32895"/>
    <w:rsid w:val="00D37FF7"/>
    <w:rsid w:val="00D46858"/>
    <w:rsid w:val="00D50161"/>
    <w:rsid w:val="00D5143C"/>
    <w:rsid w:val="00D52620"/>
    <w:rsid w:val="00D52E34"/>
    <w:rsid w:val="00D54011"/>
    <w:rsid w:val="00D54C93"/>
    <w:rsid w:val="00D63521"/>
    <w:rsid w:val="00D66E1D"/>
    <w:rsid w:val="00D718BE"/>
    <w:rsid w:val="00D71C7E"/>
    <w:rsid w:val="00D83053"/>
    <w:rsid w:val="00D86BEC"/>
    <w:rsid w:val="00D94965"/>
    <w:rsid w:val="00D94FF2"/>
    <w:rsid w:val="00DA2DF7"/>
    <w:rsid w:val="00DA31FD"/>
    <w:rsid w:val="00DA612D"/>
    <w:rsid w:val="00DB0700"/>
    <w:rsid w:val="00DB177D"/>
    <w:rsid w:val="00DB38E7"/>
    <w:rsid w:val="00DB5C63"/>
    <w:rsid w:val="00DB7039"/>
    <w:rsid w:val="00DC2610"/>
    <w:rsid w:val="00DC2F55"/>
    <w:rsid w:val="00DC5B48"/>
    <w:rsid w:val="00DC7B5C"/>
    <w:rsid w:val="00DC7D6F"/>
    <w:rsid w:val="00DD02B4"/>
    <w:rsid w:val="00DD15FA"/>
    <w:rsid w:val="00DD20D7"/>
    <w:rsid w:val="00DE1E93"/>
    <w:rsid w:val="00DE5957"/>
    <w:rsid w:val="00DE59FA"/>
    <w:rsid w:val="00DE79FF"/>
    <w:rsid w:val="00DF48D2"/>
    <w:rsid w:val="00DF71EB"/>
    <w:rsid w:val="00E0102B"/>
    <w:rsid w:val="00E02CD0"/>
    <w:rsid w:val="00E10DED"/>
    <w:rsid w:val="00E20215"/>
    <w:rsid w:val="00E2100F"/>
    <w:rsid w:val="00E31182"/>
    <w:rsid w:val="00E357D2"/>
    <w:rsid w:val="00E575EF"/>
    <w:rsid w:val="00E641CF"/>
    <w:rsid w:val="00E676EC"/>
    <w:rsid w:val="00E72A6C"/>
    <w:rsid w:val="00E81C65"/>
    <w:rsid w:val="00E826EF"/>
    <w:rsid w:val="00E82942"/>
    <w:rsid w:val="00E841A7"/>
    <w:rsid w:val="00E84D47"/>
    <w:rsid w:val="00E8511C"/>
    <w:rsid w:val="00E85C57"/>
    <w:rsid w:val="00E8648E"/>
    <w:rsid w:val="00E96CC1"/>
    <w:rsid w:val="00EA0A02"/>
    <w:rsid w:val="00EA0A9C"/>
    <w:rsid w:val="00EB5A14"/>
    <w:rsid w:val="00EB6A93"/>
    <w:rsid w:val="00ED796A"/>
    <w:rsid w:val="00ED7BB8"/>
    <w:rsid w:val="00EE0E7F"/>
    <w:rsid w:val="00EE51FC"/>
    <w:rsid w:val="00EE783F"/>
    <w:rsid w:val="00EF1747"/>
    <w:rsid w:val="00EF23FC"/>
    <w:rsid w:val="00EF26BD"/>
    <w:rsid w:val="00EF60CC"/>
    <w:rsid w:val="00F0155D"/>
    <w:rsid w:val="00F03168"/>
    <w:rsid w:val="00F05EFA"/>
    <w:rsid w:val="00F0769B"/>
    <w:rsid w:val="00F07848"/>
    <w:rsid w:val="00F10847"/>
    <w:rsid w:val="00F140B3"/>
    <w:rsid w:val="00F1798B"/>
    <w:rsid w:val="00F20F57"/>
    <w:rsid w:val="00F24C4A"/>
    <w:rsid w:val="00F31AE6"/>
    <w:rsid w:val="00F33A08"/>
    <w:rsid w:val="00F348EF"/>
    <w:rsid w:val="00F37C52"/>
    <w:rsid w:val="00F4165A"/>
    <w:rsid w:val="00F47121"/>
    <w:rsid w:val="00F57D6A"/>
    <w:rsid w:val="00F612AE"/>
    <w:rsid w:val="00F62460"/>
    <w:rsid w:val="00F633E5"/>
    <w:rsid w:val="00F720C7"/>
    <w:rsid w:val="00F73465"/>
    <w:rsid w:val="00F73C77"/>
    <w:rsid w:val="00F772E6"/>
    <w:rsid w:val="00F80990"/>
    <w:rsid w:val="00F874F3"/>
    <w:rsid w:val="00FA44B7"/>
    <w:rsid w:val="00FA4CE5"/>
    <w:rsid w:val="00FA5BC4"/>
    <w:rsid w:val="00FB0559"/>
    <w:rsid w:val="00FB302C"/>
    <w:rsid w:val="00FB52D2"/>
    <w:rsid w:val="00FD14B9"/>
    <w:rsid w:val="00FD3D4A"/>
    <w:rsid w:val="00FE4962"/>
    <w:rsid w:val="00FF03BF"/>
    <w:rsid w:val="00FF1255"/>
    <w:rsid w:val="00FF1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881C4847-3290-459C-B96C-CAF5F7B7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a">
    <w:name w:val="Normal"/>
    <w:qFormat/>
    <w:pPr>
      <w:widowControl w:val="0"/>
      <w:jc w:val="both"/>
    </w:pPr>
    <w:rPr>
      <w:kern w:val="2"/>
      <w:sz w:val="21"/>
      <w:szCs w:val="24"/>
    </w:rPr>
  </w:style>
  <w:style w:type="paragraph" w:styleId="1">
    <w:name w:val="heading 1"/>
    <w:basedOn w:val="aa"/>
    <w:next w:val="aa"/>
    <w:link w:val="1Char"/>
    <w:uiPriority w:val="9"/>
    <w:qFormat/>
    <w:rsid w:val="00014B02"/>
    <w:pPr>
      <w:keepNext/>
      <w:keepLines/>
      <w:spacing w:before="340" w:after="330" w:line="578" w:lineRule="auto"/>
      <w:outlineLvl w:val="0"/>
    </w:pPr>
    <w:rPr>
      <w:b/>
      <w:bCs/>
      <w:kern w:val="44"/>
      <w:sz w:val="44"/>
      <w:szCs w:val="44"/>
    </w:rPr>
  </w:style>
  <w:style w:type="paragraph" w:styleId="2">
    <w:name w:val="heading 2"/>
    <w:basedOn w:val="aa"/>
    <w:next w:val="ab"/>
    <w:qFormat/>
    <w:pPr>
      <w:keepNext/>
      <w:keepLines/>
      <w:widowControl/>
      <w:numPr>
        <w:numId w:val="1"/>
      </w:numPr>
      <w:spacing w:before="260" w:after="260" w:line="416" w:lineRule="auto"/>
      <w:jc w:val="center"/>
      <w:outlineLvl w:val="1"/>
    </w:pPr>
    <w:rPr>
      <w:rFonts w:ascii="Arial" w:eastAsia="黑体" w:hAnsi="Arial"/>
      <w:kern w:val="0"/>
      <w:sz w:val="30"/>
      <w:szCs w:val="20"/>
      <w:lang w:eastAsia="en-US"/>
    </w:rPr>
  </w:style>
  <w:style w:type="paragraph" w:styleId="3">
    <w:name w:val="heading 3"/>
    <w:basedOn w:val="aa"/>
    <w:next w:val="aa"/>
    <w:link w:val="3Char"/>
    <w:uiPriority w:val="9"/>
    <w:semiHidden/>
    <w:unhideWhenUsed/>
    <w:qFormat/>
    <w:rsid w:val="0051576B"/>
    <w:pPr>
      <w:keepNext/>
      <w:keepLines/>
      <w:spacing w:before="260" w:after="260" w:line="416" w:lineRule="auto"/>
      <w:outlineLvl w:val="2"/>
    </w:pPr>
    <w:rPr>
      <w:b/>
      <w:bCs/>
      <w:sz w:val="32"/>
      <w:szCs w:val="32"/>
      <w:lang w:val="x-none" w:eastAsia="x-none"/>
    </w:rPr>
  </w:style>
  <w:style w:type="paragraph" w:styleId="4">
    <w:name w:val="heading 4"/>
    <w:basedOn w:val="aa"/>
    <w:next w:val="aa"/>
    <w:link w:val="4Char"/>
    <w:uiPriority w:val="9"/>
    <w:semiHidden/>
    <w:unhideWhenUsed/>
    <w:qFormat/>
    <w:rsid w:val="009B1272"/>
    <w:pPr>
      <w:keepNext/>
      <w:keepLines/>
      <w:spacing w:before="280" w:after="290" w:line="376" w:lineRule="auto"/>
      <w:outlineLvl w:val="3"/>
    </w:pPr>
    <w:rPr>
      <w:rFonts w:ascii="Cambria" w:hAnsi="Cambria"/>
      <w:b/>
      <w:bCs/>
      <w:sz w:val="28"/>
      <w:szCs w:val="28"/>
      <w:lang w:val="x-none" w:eastAsia="x-none"/>
    </w:rPr>
  </w:style>
  <w:style w:type="paragraph" w:styleId="5">
    <w:name w:val="heading 5"/>
    <w:basedOn w:val="aa"/>
    <w:next w:val="aa"/>
    <w:link w:val="5Char"/>
    <w:uiPriority w:val="9"/>
    <w:semiHidden/>
    <w:unhideWhenUsed/>
    <w:qFormat/>
    <w:rsid w:val="009B1272"/>
    <w:pPr>
      <w:keepNext/>
      <w:keepLines/>
      <w:spacing w:before="280" w:after="290" w:line="376" w:lineRule="auto"/>
      <w:outlineLvl w:val="4"/>
    </w:pPr>
    <w:rPr>
      <w:b/>
      <w:bCs/>
      <w:sz w:val="28"/>
      <w:szCs w:val="28"/>
      <w:lang w:val="x-none" w:eastAsia="x-none"/>
    </w:rPr>
  </w:style>
  <w:style w:type="character" w:default="1" w:styleId="ac">
    <w:name w:val="Default Paragraph Font"/>
    <w:semiHidden/>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b">
    <w:name w:val="Normal Indent"/>
    <w:basedOn w:val="aa"/>
    <w:semiHidden/>
    <w:pPr>
      <w:widowControl/>
      <w:spacing w:line="360" w:lineRule="auto"/>
      <w:ind w:firstLine="420"/>
      <w:jc w:val="left"/>
    </w:pPr>
    <w:rPr>
      <w:rFonts w:eastAsia="楷体_GB2312"/>
      <w:kern w:val="0"/>
      <w:sz w:val="28"/>
      <w:szCs w:val="20"/>
      <w:lang w:eastAsia="en-US"/>
    </w:rPr>
  </w:style>
  <w:style w:type="paragraph" w:customStyle="1" w:styleId="af">
    <w:name w:val="附录五级条标题"/>
    <w:basedOn w:val="a3"/>
    <w:next w:val="af0"/>
    <w:pPr>
      <w:numPr>
        <w:ilvl w:val="0"/>
        <w:numId w:val="0"/>
      </w:numPr>
      <w:outlineLvl w:val="6"/>
    </w:pPr>
  </w:style>
  <w:style w:type="paragraph" w:customStyle="1" w:styleId="a3">
    <w:name w:val="附录四级条标题"/>
    <w:basedOn w:val="a2"/>
    <w:next w:val="af0"/>
    <w:pPr>
      <w:numPr>
        <w:ilvl w:val="5"/>
      </w:numPr>
      <w:tabs>
        <w:tab w:val="num" w:pos="3120"/>
      </w:tabs>
      <w:ind w:left="3120" w:hanging="420"/>
      <w:outlineLvl w:val="5"/>
    </w:pPr>
  </w:style>
  <w:style w:type="paragraph" w:customStyle="1" w:styleId="a2">
    <w:name w:val="附录三级条标题"/>
    <w:basedOn w:val="a1"/>
    <w:next w:val="af0"/>
    <w:pPr>
      <w:numPr>
        <w:ilvl w:val="4"/>
      </w:numPr>
      <w:tabs>
        <w:tab w:val="num" w:pos="2700"/>
      </w:tabs>
      <w:ind w:left="2700" w:hanging="420"/>
      <w:outlineLvl w:val="4"/>
    </w:pPr>
  </w:style>
  <w:style w:type="paragraph" w:customStyle="1" w:styleId="a1">
    <w:name w:val="附录二级条标题"/>
    <w:basedOn w:val="a0"/>
    <w:next w:val="af0"/>
    <w:pPr>
      <w:numPr>
        <w:ilvl w:val="3"/>
      </w:numPr>
      <w:tabs>
        <w:tab w:val="num" w:pos="2280"/>
      </w:tabs>
      <w:ind w:left="2280" w:hanging="420"/>
      <w:outlineLvl w:val="3"/>
    </w:pPr>
  </w:style>
  <w:style w:type="paragraph" w:customStyle="1" w:styleId="a0">
    <w:name w:val="附录一级条标题"/>
    <w:basedOn w:val="a"/>
    <w:next w:val="af0"/>
    <w:pPr>
      <w:numPr>
        <w:ilvl w:val="2"/>
      </w:numPr>
      <w:tabs>
        <w:tab w:val="num" w:pos="1860"/>
      </w:tabs>
      <w:autoSpaceDN w:val="0"/>
      <w:spacing w:beforeLines="0" w:before="0" w:afterLines="0" w:after="0"/>
      <w:ind w:left="1860" w:hanging="420"/>
      <w:outlineLvl w:val="2"/>
    </w:pPr>
  </w:style>
  <w:style w:type="paragraph" w:customStyle="1" w:styleId="a">
    <w:name w:val="附录章标题"/>
    <w:next w:val="af0"/>
    <w:pPr>
      <w:numPr>
        <w:ilvl w:val="1"/>
        <w:numId w:val="2"/>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f0">
    <w:name w:val="段"/>
    <w:pPr>
      <w:autoSpaceDE w:val="0"/>
      <w:autoSpaceDN w:val="0"/>
      <w:ind w:firstLineChars="200" w:firstLine="200"/>
      <w:jc w:val="both"/>
    </w:pPr>
    <w:rPr>
      <w:rFonts w:ascii="宋体"/>
      <w:noProof/>
      <w:sz w:val="21"/>
    </w:rPr>
  </w:style>
  <w:style w:type="paragraph" w:styleId="af1">
    <w:name w:val="Body Text Indent"/>
    <w:basedOn w:val="aa"/>
    <w:semiHidden/>
    <w:pPr>
      <w:ind w:firstLineChars="200" w:firstLine="600"/>
    </w:pPr>
    <w:rPr>
      <w:rFonts w:ascii="仿宋_GB2312" w:eastAsia="仿宋_GB2312"/>
      <w:sz w:val="30"/>
    </w:rPr>
  </w:style>
  <w:style w:type="paragraph" w:styleId="20">
    <w:name w:val="Body Text Indent 2"/>
    <w:basedOn w:val="aa"/>
    <w:semiHidden/>
    <w:pPr>
      <w:ind w:firstLine="560"/>
      <w:outlineLvl w:val="0"/>
    </w:pPr>
    <w:rPr>
      <w:sz w:val="28"/>
    </w:rPr>
  </w:style>
  <w:style w:type="paragraph" w:styleId="af2">
    <w:name w:val="Body Text"/>
    <w:basedOn w:val="aa"/>
    <w:semiHidden/>
    <w:rPr>
      <w:rFonts w:ascii="仿宋_GB2312" w:eastAsia="仿宋_GB2312"/>
      <w:sz w:val="24"/>
    </w:rPr>
  </w:style>
  <w:style w:type="paragraph" w:styleId="30">
    <w:name w:val="Body Text Indent 3"/>
    <w:basedOn w:val="aa"/>
    <w:semiHidden/>
    <w:pPr>
      <w:spacing w:line="400" w:lineRule="exact"/>
      <w:ind w:firstLineChars="200" w:firstLine="480"/>
      <w:outlineLvl w:val="0"/>
    </w:pPr>
    <w:rPr>
      <w:rFonts w:eastAsia="仿宋_GB2312"/>
      <w:sz w:val="24"/>
    </w:rPr>
  </w:style>
  <w:style w:type="paragraph" w:styleId="af3">
    <w:name w:val="footer"/>
    <w:basedOn w:val="aa"/>
    <w:link w:val="Char"/>
    <w:uiPriority w:val="99"/>
    <w:pPr>
      <w:tabs>
        <w:tab w:val="center" w:pos="4153"/>
        <w:tab w:val="right" w:pos="8306"/>
      </w:tabs>
      <w:snapToGrid w:val="0"/>
      <w:jc w:val="left"/>
    </w:pPr>
    <w:rPr>
      <w:sz w:val="18"/>
      <w:szCs w:val="18"/>
      <w:lang w:val="x-none" w:eastAsia="x-none"/>
    </w:rPr>
  </w:style>
  <w:style w:type="character" w:styleId="af4">
    <w:name w:val="page number"/>
    <w:basedOn w:val="ac"/>
    <w:semiHidden/>
  </w:style>
  <w:style w:type="paragraph" w:styleId="af5">
    <w:name w:val="header"/>
    <w:basedOn w:val="aa"/>
    <w:semiHidden/>
    <w:pPr>
      <w:pBdr>
        <w:bottom w:val="single" w:sz="6" w:space="1" w:color="auto"/>
      </w:pBdr>
      <w:tabs>
        <w:tab w:val="center" w:pos="4153"/>
        <w:tab w:val="right" w:pos="8306"/>
      </w:tabs>
      <w:snapToGrid w:val="0"/>
      <w:jc w:val="center"/>
    </w:pPr>
    <w:rPr>
      <w:sz w:val="18"/>
      <w:szCs w:val="18"/>
    </w:rPr>
  </w:style>
  <w:style w:type="paragraph" w:styleId="af6">
    <w:name w:val="Normal (Web)"/>
    <w:basedOn w:val="aa"/>
    <w:uiPriority w:val="99"/>
    <w:semiHidden/>
    <w:pPr>
      <w:widowControl/>
      <w:spacing w:before="100" w:beforeAutospacing="1" w:after="100" w:afterAutospacing="1"/>
      <w:jc w:val="left"/>
    </w:pPr>
    <w:rPr>
      <w:rFonts w:ascii="宋体" w:hAnsi="宋体"/>
      <w:kern w:val="0"/>
      <w:sz w:val="24"/>
    </w:rPr>
  </w:style>
  <w:style w:type="paragraph" w:styleId="af7">
    <w:name w:val="Plain Text"/>
    <w:basedOn w:val="aa"/>
    <w:semiHidden/>
    <w:rPr>
      <w:rFonts w:ascii="宋体" w:hAnsi="Courier New"/>
      <w:szCs w:val="20"/>
    </w:rPr>
  </w:style>
  <w:style w:type="paragraph" w:styleId="af8">
    <w:name w:val="Date"/>
    <w:basedOn w:val="aa"/>
    <w:next w:val="aa"/>
    <w:semiHidden/>
    <w:pPr>
      <w:ind w:leftChars="2500" w:left="100"/>
    </w:pPr>
    <w:rPr>
      <w:rFonts w:eastAsia="黑体" w:cs="Arial"/>
      <w:sz w:val="36"/>
    </w:rPr>
  </w:style>
  <w:style w:type="paragraph" w:customStyle="1" w:styleId="31">
    <w:name w:val="样式3"/>
    <w:basedOn w:val="aa"/>
    <w:next w:val="aa"/>
    <w:autoRedefine/>
    <w:pPr>
      <w:jc w:val="center"/>
    </w:pPr>
    <w:rPr>
      <w:rFonts w:eastAsia="仿宋_GB2312"/>
      <w:bCs/>
      <w:color w:val="000000"/>
      <w:sz w:val="20"/>
      <w:szCs w:val="20"/>
    </w:rPr>
  </w:style>
  <w:style w:type="paragraph" w:styleId="32">
    <w:name w:val="Body Text 3"/>
    <w:basedOn w:val="aa"/>
    <w:semiHidden/>
    <w:pPr>
      <w:jc w:val="center"/>
    </w:pPr>
    <w:rPr>
      <w:szCs w:val="20"/>
    </w:rPr>
  </w:style>
  <w:style w:type="paragraph" w:customStyle="1" w:styleId="font5">
    <w:name w:val="font5"/>
    <w:basedOn w:val="aa"/>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a"/>
    <w:pPr>
      <w:widowControl/>
      <w:spacing w:before="100" w:beforeAutospacing="1" w:after="100" w:afterAutospacing="1"/>
      <w:jc w:val="left"/>
    </w:pPr>
    <w:rPr>
      <w:rFonts w:ascii="宋体" w:hAnsi="宋体" w:hint="eastAsia"/>
      <w:b/>
      <w:bCs/>
      <w:kern w:val="0"/>
      <w:sz w:val="36"/>
      <w:szCs w:val="36"/>
    </w:rPr>
  </w:style>
  <w:style w:type="paragraph" w:customStyle="1" w:styleId="font7">
    <w:name w:val="font7"/>
    <w:basedOn w:val="aa"/>
    <w:pPr>
      <w:widowControl/>
      <w:spacing w:before="100" w:beforeAutospacing="1" w:after="100" w:afterAutospacing="1"/>
      <w:jc w:val="left"/>
    </w:pPr>
    <w:rPr>
      <w:rFonts w:ascii="宋体" w:hAnsi="宋体" w:hint="eastAsia"/>
      <w:kern w:val="0"/>
      <w:sz w:val="28"/>
      <w:szCs w:val="28"/>
    </w:rPr>
  </w:style>
  <w:style w:type="paragraph" w:customStyle="1" w:styleId="font8">
    <w:name w:val="font8"/>
    <w:basedOn w:val="aa"/>
    <w:pPr>
      <w:widowControl/>
      <w:spacing w:before="100" w:beforeAutospacing="1" w:after="100" w:afterAutospacing="1"/>
      <w:jc w:val="left"/>
    </w:pPr>
    <w:rPr>
      <w:kern w:val="0"/>
      <w:sz w:val="28"/>
      <w:szCs w:val="28"/>
    </w:rPr>
  </w:style>
  <w:style w:type="paragraph" w:customStyle="1" w:styleId="xl24">
    <w:name w:val="xl2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hAnsi="宋体"/>
      <w:kern w:val="0"/>
      <w:sz w:val="28"/>
      <w:szCs w:val="28"/>
    </w:rPr>
  </w:style>
  <w:style w:type="paragraph" w:customStyle="1" w:styleId="xl25">
    <w:name w:val="xl25"/>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hAnsi="宋体"/>
      <w:kern w:val="0"/>
      <w:sz w:val="28"/>
      <w:szCs w:val="28"/>
    </w:rPr>
  </w:style>
  <w:style w:type="paragraph" w:customStyle="1" w:styleId="xl26">
    <w:name w:val="xl26"/>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hAnsi="宋体"/>
      <w:kern w:val="0"/>
      <w:sz w:val="28"/>
      <w:szCs w:val="28"/>
    </w:rPr>
  </w:style>
  <w:style w:type="paragraph" w:customStyle="1" w:styleId="xl27">
    <w:name w:val="xl27"/>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8"/>
      <w:szCs w:val="28"/>
    </w:rPr>
  </w:style>
  <w:style w:type="paragraph" w:customStyle="1" w:styleId="xl28">
    <w:name w:val="xl28"/>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xl29">
    <w:name w:val="xl29"/>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8"/>
      <w:szCs w:val="28"/>
    </w:rPr>
  </w:style>
  <w:style w:type="paragraph" w:customStyle="1" w:styleId="xl30">
    <w:name w:val="xl30"/>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31">
    <w:name w:val="xl31"/>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32">
    <w:name w:val="xl32"/>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33">
    <w:name w:val="xl3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kern w:val="0"/>
      <w:sz w:val="28"/>
      <w:szCs w:val="28"/>
    </w:rPr>
  </w:style>
  <w:style w:type="paragraph" w:customStyle="1" w:styleId="xl34">
    <w:name w:val="xl3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36">
    <w:name w:val="xl36"/>
    <w:basedOn w:val="aa"/>
    <w:pPr>
      <w:widowControl/>
      <w:pBdr>
        <w:bottom w:val="single" w:sz="4" w:space="0" w:color="auto"/>
        <w:right w:val="single" w:sz="4" w:space="0" w:color="auto"/>
      </w:pBdr>
      <w:spacing w:before="100" w:beforeAutospacing="1" w:after="100" w:afterAutospacing="1"/>
      <w:jc w:val="center"/>
      <w:textAlignment w:val="bottom"/>
    </w:pPr>
    <w:rPr>
      <w:b/>
      <w:bCs/>
      <w:kern w:val="0"/>
      <w:sz w:val="36"/>
      <w:szCs w:val="36"/>
    </w:rPr>
  </w:style>
  <w:style w:type="paragraph" w:styleId="21">
    <w:name w:val="Body Text 2"/>
    <w:basedOn w:val="aa"/>
    <w:semiHidden/>
    <w:pPr>
      <w:jc w:val="center"/>
    </w:pPr>
  </w:style>
  <w:style w:type="paragraph" w:styleId="10">
    <w:name w:val="目录 1"/>
    <w:basedOn w:val="aa"/>
    <w:next w:val="aa"/>
    <w:autoRedefine/>
    <w:uiPriority w:val="39"/>
  </w:style>
  <w:style w:type="paragraph" w:customStyle="1" w:styleId="a4">
    <w:name w:val="前言、引言标题"/>
    <w:next w:val="aa"/>
    <w:pPr>
      <w:numPr>
        <w:numId w:val="6"/>
      </w:numPr>
      <w:shd w:val="clear" w:color="FFFFFF" w:fill="FFFFFF"/>
      <w:spacing w:before="640" w:after="560"/>
      <w:jc w:val="center"/>
      <w:outlineLvl w:val="0"/>
    </w:pPr>
    <w:rPr>
      <w:rFonts w:ascii="黑体" w:eastAsia="黑体"/>
      <w:sz w:val="32"/>
    </w:rPr>
  </w:style>
  <w:style w:type="paragraph" w:customStyle="1" w:styleId="a5">
    <w:name w:val="一级条标题"/>
    <w:basedOn w:val="aa"/>
    <w:next w:val="aa"/>
    <w:pPr>
      <w:widowControl/>
      <w:numPr>
        <w:ilvl w:val="2"/>
        <w:numId w:val="6"/>
      </w:numPr>
      <w:tabs>
        <w:tab w:val="num" w:pos="1260"/>
      </w:tabs>
      <w:ind w:left="1260" w:hanging="420"/>
      <w:outlineLvl w:val="2"/>
    </w:pPr>
    <w:rPr>
      <w:rFonts w:ascii="黑体" w:eastAsia="黑体"/>
      <w:kern w:val="0"/>
      <w:szCs w:val="20"/>
    </w:rPr>
  </w:style>
  <w:style w:type="paragraph" w:customStyle="1" w:styleId="a6">
    <w:name w:val="二级条标题"/>
    <w:basedOn w:val="a5"/>
    <w:next w:val="aa"/>
    <w:pPr>
      <w:numPr>
        <w:ilvl w:val="3"/>
      </w:numPr>
      <w:outlineLvl w:val="3"/>
    </w:pPr>
  </w:style>
  <w:style w:type="paragraph" w:customStyle="1" w:styleId="a7">
    <w:name w:val="三级条标题"/>
    <w:basedOn w:val="a6"/>
    <w:next w:val="aa"/>
    <w:pPr>
      <w:numPr>
        <w:ilvl w:val="4"/>
      </w:numPr>
      <w:tabs>
        <w:tab w:val="num" w:pos="840"/>
        <w:tab w:val="num" w:pos="2100"/>
      </w:tabs>
      <w:ind w:left="2100" w:hanging="420"/>
      <w:outlineLvl w:val="4"/>
    </w:pPr>
  </w:style>
  <w:style w:type="paragraph" w:customStyle="1" w:styleId="a8">
    <w:name w:val="四级条标题"/>
    <w:basedOn w:val="a7"/>
    <w:next w:val="aa"/>
    <w:pPr>
      <w:numPr>
        <w:ilvl w:val="5"/>
      </w:numPr>
      <w:tabs>
        <w:tab w:val="num" w:pos="840"/>
        <w:tab w:val="num" w:pos="2730"/>
      </w:tabs>
      <w:ind w:left="2730" w:hanging="420"/>
      <w:outlineLvl w:val="5"/>
    </w:pPr>
  </w:style>
  <w:style w:type="paragraph" w:customStyle="1" w:styleId="a9">
    <w:name w:val="五级条标题"/>
    <w:basedOn w:val="a8"/>
    <w:next w:val="aa"/>
    <w:pPr>
      <w:numPr>
        <w:ilvl w:val="6"/>
      </w:numPr>
      <w:tabs>
        <w:tab w:val="num" w:pos="840"/>
        <w:tab w:val="num" w:pos="3420"/>
      </w:tabs>
      <w:ind w:left="3420" w:hanging="420"/>
      <w:outlineLvl w:val="6"/>
    </w:pPr>
  </w:style>
  <w:style w:type="paragraph" w:styleId="22">
    <w:name w:val="目录 2"/>
    <w:basedOn w:val="aa"/>
    <w:next w:val="aa"/>
    <w:autoRedefine/>
    <w:uiPriority w:val="39"/>
    <w:pPr>
      <w:ind w:leftChars="200" w:left="420"/>
    </w:pPr>
  </w:style>
  <w:style w:type="paragraph" w:styleId="33">
    <w:name w:val="目录 3"/>
    <w:basedOn w:val="aa"/>
    <w:next w:val="aa"/>
    <w:autoRedefine/>
    <w:uiPriority w:val="39"/>
    <w:pPr>
      <w:ind w:leftChars="400" w:left="840"/>
    </w:pPr>
  </w:style>
  <w:style w:type="paragraph" w:styleId="40">
    <w:name w:val="目录 4"/>
    <w:basedOn w:val="aa"/>
    <w:next w:val="aa"/>
    <w:autoRedefine/>
    <w:uiPriority w:val="39"/>
    <w:pPr>
      <w:ind w:leftChars="600" w:left="1260"/>
    </w:pPr>
  </w:style>
  <w:style w:type="paragraph" w:styleId="50">
    <w:name w:val="目录 5"/>
    <w:basedOn w:val="aa"/>
    <w:next w:val="aa"/>
    <w:autoRedefine/>
    <w:uiPriority w:val="39"/>
    <w:pPr>
      <w:ind w:leftChars="800" w:left="1680"/>
    </w:pPr>
  </w:style>
  <w:style w:type="paragraph" w:styleId="6">
    <w:name w:val="目录 6"/>
    <w:basedOn w:val="aa"/>
    <w:next w:val="aa"/>
    <w:autoRedefine/>
    <w:uiPriority w:val="39"/>
    <w:pPr>
      <w:ind w:leftChars="1000" w:left="2100"/>
    </w:pPr>
  </w:style>
  <w:style w:type="paragraph" w:styleId="7">
    <w:name w:val="目录 7"/>
    <w:basedOn w:val="aa"/>
    <w:next w:val="aa"/>
    <w:autoRedefine/>
    <w:uiPriority w:val="39"/>
    <w:pPr>
      <w:ind w:leftChars="1200" w:left="2520"/>
    </w:pPr>
  </w:style>
  <w:style w:type="paragraph" w:styleId="8">
    <w:name w:val="目录 8"/>
    <w:basedOn w:val="aa"/>
    <w:next w:val="aa"/>
    <w:autoRedefine/>
    <w:uiPriority w:val="39"/>
    <w:pPr>
      <w:ind w:leftChars="1400" w:left="2940"/>
    </w:pPr>
  </w:style>
  <w:style w:type="paragraph" w:styleId="9">
    <w:name w:val="目录 9"/>
    <w:basedOn w:val="aa"/>
    <w:next w:val="aa"/>
    <w:autoRedefine/>
    <w:uiPriority w:val="39"/>
    <w:pPr>
      <w:ind w:leftChars="1600" w:left="3360"/>
    </w:pPr>
  </w:style>
  <w:style w:type="character" w:styleId="af9">
    <w:name w:val="Hyperlink"/>
    <w:uiPriority w:val="99"/>
    <w:rPr>
      <w:color w:val="0000FF"/>
      <w:u w:val="single"/>
    </w:rPr>
  </w:style>
  <w:style w:type="paragraph" w:customStyle="1" w:styleId="Char0">
    <w:name w:val=" Char"/>
    <w:basedOn w:val="aa"/>
    <w:autoRedefine/>
    <w:rsid w:val="00951938"/>
    <w:pPr>
      <w:widowControl/>
      <w:spacing w:after="160" w:line="240" w:lineRule="exact"/>
      <w:jc w:val="left"/>
    </w:pPr>
    <w:rPr>
      <w:rFonts w:ascii="Verdana" w:eastAsia="仿宋_GB2312" w:hAnsi="Verdana"/>
      <w:kern w:val="0"/>
      <w:sz w:val="24"/>
      <w:szCs w:val="20"/>
      <w:lang w:eastAsia="en-US"/>
    </w:rPr>
  </w:style>
  <w:style w:type="character" w:styleId="afa">
    <w:name w:val="Emphasis"/>
    <w:uiPriority w:val="20"/>
    <w:qFormat/>
    <w:rsid w:val="00BC6F0C"/>
    <w:rPr>
      <w:i w:val="0"/>
      <w:iCs w:val="0"/>
      <w:color w:val="CC0000"/>
    </w:rPr>
  </w:style>
  <w:style w:type="paragraph" w:customStyle="1" w:styleId="CharCharCharChar">
    <w:name w:val=" Char Char Char Char"/>
    <w:basedOn w:val="aa"/>
    <w:autoRedefine/>
    <w:rsid w:val="00991593"/>
    <w:pPr>
      <w:widowControl/>
      <w:spacing w:after="160" w:line="240" w:lineRule="exact"/>
      <w:jc w:val="left"/>
    </w:pPr>
    <w:rPr>
      <w:rFonts w:ascii="Verdana" w:eastAsia="仿宋_GB2312" w:hAnsi="Verdana"/>
      <w:kern w:val="0"/>
      <w:sz w:val="24"/>
      <w:szCs w:val="20"/>
      <w:lang w:eastAsia="en-US"/>
    </w:rPr>
  </w:style>
  <w:style w:type="paragraph" w:styleId="afb">
    <w:name w:val="列出段落"/>
    <w:basedOn w:val="aa"/>
    <w:uiPriority w:val="34"/>
    <w:qFormat/>
    <w:rsid w:val="00226CFC"/>
    <w:pPr>
      <w:widowControl/>
      <w:ind w:firstLineChars="200" w:firstLine="420"/>
      <w:jc w:val="left"/>
    </w:pPr>
    <w:rPr>
      <w:rFonts w:ascii="宋体" w:hAnsi="宋体" w:cs="宋体"/>
      <w:kern w:val="0"/>
      <w:sz w:val="24"/>
    </w:rPr>
  </w:style>
  <w:style w:type="character" w:customStyle="1" w:styleId="apple-style-span">
    <w:name w:val="apple-style-span"/>
    <w:basedOn w:val="ac"/>
    <w:rsid w:val="003800D5"/>
  </w:style>
  <w:style w:type="character" w:styleId="afc">
    <w:name w:val="Strong"/>
    <w:uiPriority w:val="22"/>
    <w:qFormat/>
    <w:rsid w:val="007B45D2"/>
    <w:rPr>
      <w:b/>
      <w:bCs/>
    </w:rPr>
  </w:style>
  <w:style w:type="character" w:customStyle="1" w:styleId="3Char">
    <w:name w:val="标题 3 Char"/>
    <w:link w:val="3"/>
    <w:uiPriority w:val="9"/>
    <w:semiHidden/>
    <w:rsid w:val="0051576B"/>
    <w:rPr>
      <w:b/>
      <w:bCs/>
      <w:kern w:val="2"/>
      <w:sz w:val="32"/>
      <w:szCs w:val="32"/>
    </w:rPr>
  </w:style>
  <w:style w:type="character" w:customStyle="1" w:styleId="headline-content4">
    <w:name w:val="headline-content4"/>
    <w:basedOn w:val="ac"/>
    <w:rsid w:val="0051576B"/>
  </w:style>
  <w:style w:type="paragraph" w:customStyle="1" w:styleId="Style58">
    <w:name w:val="_Style 58"/>
    <w:basedOn w:val="aa"/>
    <w:rsid w:val="00125D82"/>
    <w:rPr>
      <w:szCs w:val="20"/>
    </w:rPr>
  </w:style>
  <w:style w:type="character" w:customStyle="1" w:styleId="Char">
    <w:name w:val="页脚 Char"/>
    <w:link w:val="af3"/>
    <w:uiPriority w:val="99"/>
    <w:rsid w:val="00A64F8D"/>
    <w:rPr>
      <w:kern w:val="2"/>
      <w:sz w:val="18"/>
      <w:szCs w:val="18"/>
    </w:rPr>
  </w:style>
  <w:style w:type="paragraph" w:customStyle="1" w:styleId="reader-word-layer">
    <w:name w:val="reader-word-layer"/>
    <w:basedOn w:val="aa"/>
    <w:rsid w:val="00094114"/>
    <w:pPr>
      <w:widowControl/>
      <w:spacing w:before="100" w:beforeAutospacing="1" w:after="100" w:afterAutospacing="1"/>
      <w:jc w:val="left"/>
    </w:pPr>
    <w:rPr>
      <w:rFonts w:ascii="宋体" w:hAnsi="宋体" w:cs="宋体"/>
      <w:kern w:val="0"/>
      <w:sz w:val="24"/>
    </w:rPr>
  </w:style>
  <w:style w:type="paragraph" w:styleId="afd">
    <w:name w:val="Balloon Text"/>
    <w:basedOn w:val="aa"/>
    <w:link w:val="Char1"/>
    <w:uiPriority w:val="99"/>
    <w:semiHidden/>
    <w:unhideWhenUsed/>
    <w:rsid w:val="007E4CB4"/>
    <w:rPr>
      <w:sz w:val="18"/>
      <w:szCs w:val="18"/>
      <w:lang w:val="x-none" w:eastAsia="x-none"/>
    </w:rPr>
  </w:style>
  <w:style w:type="character" w:customStyle="1" w:styleId="Char1">
    <w:name w:val="批注框文本 Char"/>
    <w:link w:val="afd"/>
    <w:uiPriority w:val="99"/>
    <w:semiHidden/>
    <w:rsid w:val="007E4CB4"/>
    <w:rPr>
      <w:kern w:val="2"/>
      <w:sz w:val="18"/>
      <w:szCs w:val="18"/>
    </w:rPr>
  </w:style>
  <w:style w:type="character" w:customStyle="1" w:styleId="4Char">
    <w:name w:val="标题 4 Char"/>
    <w:link w:val="4"/>
    <w:uiPriority w:val="9"/>
    <w:semiHidden/>
    <w:rsid w:val="009B1272"/>
    <w:rPr>
      <w:rFonts w:ascii="Cambria" w:eastAsia="宋体" w:hAnsi="Cambria" w:cs="Times New Roman"/>
      <w:b/>
      <w:bCs/>
      <w:kern w:val="2"/>
      <w:sz w:val="28"/>
      <w:szCs w:val="28"/>
    </w:rPr>
  </w:style>
  <w:style w:type="character" w:customStyle="1" w:styleId="5Char">
    <w:name w:val="标题 5 Char"/>
    <w:link w:val="5"/>
    <w:uiPriority w:val="9"/>
    <w:semiHidden/>
    <w:rsid w:val="009B1272"/>
    <w:rPr>
      <w:b/>
      <w:bCs/>
      <w:kern w:val="2"/>
      <w:sz w:val="28"/>
      <w:szCs w:val="28"/>
    </w:rPr>
  </w:style>
  <w:style w:type="paragraph" w:customStyle="1" w:styleId="Char10">
    <w:name w:val="Char1"/>
    <w:basedOn w:val="aa"/>
    <w:rsid w:val="0041010F"/>
    <w:pPr>
      <w:widowControl/>
      <w:spacing w:after="160" w:line="240" w:lineRule="exact"/>
      <w:jc w:val="left"/>
    </w:pPr>
    <w:rPr>
      <w:rFonts w:ascii="Verdana" w:hAnsi="Verdana"/>
      <w:kern w:val="0"/>
      <w:sz w:val="20"/>
      <w:szCs w:val="20"/>
      <w:lang w:eastAsia="en-US"/>
    </w:rPr>
  </w:style>
  <w:style w:type="paragraph" w:customStyle="1" w:styleId="CharCharCharCharCharCharChar">
    <w:name w:val="Char Char Char Char Char Char Char"/>
    <w:basedOn w:val="aa"/>
    <w:rsid w:val="004C213A"/>
    <w:pPr>
      <w:widowControl/>
      <w:spacing w:after="160" w:line="240" w:lineRule="exact"/>
      <w:jc w:val="left"/>
    </w:pPr>
  </w:style>
  <w:style w:type="paragraph" w:customStyle="1" w:styleId="Char11">
    <w:name w:val=" Char1"/>
    <w:basedOn w:val="aa"/>
    <w:rsid w:val="00995FA6"/>
    <w:pPr>
      <w:widowControl/>
      <w:spacing w:after="160" w:line="240" w:lineRule="exact"/>
      <w:jc w:val="left"/>
    </w:pPr>
    <w:rPr>
      <w:rFonts w:ascii="Verdana" w:hAnsi="Verdana"/>
      <w:kern w:val="0"/>
      <w:sz w:val="20"/>
      <w:szCs w:val="20"/>
      <w:lang w:eastAsia="en-US"/>
    </w:rPr>
  </w:style>
  <w:style w:type="paragraph" w:customStyle="1" w:styleId="CharCharChar">
    <w:name w:val="Char Char Char"/>
    <w:basedOn w:val="aa"/>
    <w:rsid w:val="00EF60CC"/>
    <w:rPr>
      <w:rFonts w:ascii="Tahoma" w:hAnsi="Tahoma"/>
      <w:sz w:val="24"/>
      <w:szCs w:val="20"/>
    </w:rPr>
  </w:style>
  <w:style w:type="paragraph" w:customStyle="1" w:styleId="CharCharCharCharCharCharCharCharChar">
    <w:name w:val=" Char Char Char Char Char Char Char Char Char"/>
    <w:basedOn w:val="aa"/>
    <w:autoRedefine/>
    <w:rsid w:val="00A25496"/>
    <w:pPr>
      <w:widowControl/>
      <w:spacing w:after="160" w:line="240" w:lineRule="exact"/>
      <w:jc w:val="left"/>
    </w:pPr>
    <w:rPr>
      <w:rFonts w:ascii="Verdana" w:eastAsia="仿宋_GB2312" w:hAnsi="Verdana"/>
      <w:kern w:val="0"/>
      <w:sz w:val="24"/>
      <w:szCs w:val="20"/>
      <w:lang w:eastAsia="en-US"/>
    </w:rPr>
  </w:style>
  <w:style w:type="character" w:customStyle="1" w:styleId="1Char">
    <w:name w:val="标题 1 Char"/>
    <w:link w:val="1"/>
    <w:uiPriority w:val="9"/>
    <w:rsid w:val="00014B02"/>
    <w:rPr>
      <w:b/>
      <w:bCs/>
      <w:kern w:val="44"/>
      <w:sz w:val="44"/>
      <w:szCs w:val="44"/>
    </w:rPr>
  </w:style>
  <w:style w:type="paragraph" w:customStyle="1" w:styleId="CharCharCharCharCharCharChar0">
    <w:name w:val=" Char Char Char Char Char Char Char"/>
    <w:basedOn w:val="aa"/>
    <w:rsid w:val="00582856"/>
    <w:rPr>
      <w:szCs w:val="21"/>
    </w:rPr>
  </w:style>
  <w:style w:type="paragraph" w:customStyle="1" w:styleId="afe">
    <w:name w:val="章标题"/>
    <w:next w:val="af0"/>
    <w:rsid w:val="00D37FF7"/>
    <w:pPr>
      <w:spacing w:beforeLines="50" w:before="50" w:afterLines="50" w:after="50"/>
      <w:jc w:val="both"/>
      <w:outlineLvl w:val="1"/>
    </w:pPr>
    <w:rPr>
      <w:rFonts w:ascii="黑体"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95804">
      <w:bodyDiv w:val="1"/>
      <w:marLeft w:val="0"/>
      <w:marRight w:val="0"/>
      <w:marTop w:val="0"/>
      <w:marBottom w:val="0"/>
      <w:divBdr>
        <w:top w:val="none" w:sz="0" w:space="0" w:color="auto"/>
        <w:left w:val="none" w:sz="0" w:space="0" w:color="auto"/>
        <w:bottom w:val="none" w:sz="0" w:space="0" w:color="auto"/>
        <w:right w:val="none" w:sz="0" w:space="0" w:color="auto"/>
      </w:divBdr>
    </w:div>
    <w:div w:id="26954239">
      <w:bodyDiv w:val="1"/>
      <w:marLeft w:val="0"/>
      <w:marRight w:val="0"/>
      <w:marTop w:val="0"/>
      <w:marBottom w:val="0"/>
      <w:divBdr>
        <w:top w:val="none" w:sz="0" w:space="0" w:color="auto"/>
        <w:left w:val="none" w:sz="0" w:space="0" w:color="auto"/>
        <w:bottom w:val="none" w:sz="0" w:space="0" w:color="auto"/>
        <w:right w:val="none" w:sz="0" w:space="0" w:color="auto"/>
      </w:divBdr>
      <w:divsChild>
        <w:div w:id="1595506510">
          <w:marLeft w:val="0"/>
          <w:marRight w:val="0"/>
          <w:marTop w:val="0"/>
          <w:marBottom w:val="240"/>
          <w:divBdr>
            <w:top w:val="none" w:sz="0" w:space="0" w:color="auto"/>
            <w:left w:val="none" w:sz="0" w:space="0" w:color="auto"/>
            <w:bottom w:val="none" w:sz="0" w:space="0" w:color="auto"/>
            <w:right w:val="none" w:sz="0" w:space="0" w:color="auto"/>
          </w:divBdr>
        </w:div>
      </w:divsChild>
    </w:div>
    <w:div w:id="48190563">
      <w:bodyDiv w:val="1"/>
      <w:marLeft w:val="0"/>
      <w:marRight w:val="0"/>
      <w:marTop w:val="0"/>
      <w:marBottom w:val="0"/>
      <w:divBdr>
        <w:top w:val="none" w:sz="0" w:space="0" w:color="auto"/>
        <w:left w:val="none" w:sz="0" w:space="0" w:color="auto"/>
        <w:bottom w:val="none" w:sz="0" w:space="0" w:color="auto"/>
        <w:right w:val="none" w:sz="0" w:space="0" w:color="auto"/>
      </w:divBdr>
    </w:div>
    <w:div w:id="78331730">
      <w:bodyDiv w:val="1"/>
      <w:marLeft w:val="0"/>
      <w:marRight w:val="0"/>
      <w:marTop w:val="0"/>
      <w:marBottom w:val="0"/>
      <w:divBdr>
        <w:top w:val="none" w:sz="0" w:space="0" w:color="auto"/>
        <w:left w:val="none" w:sz="0" w:space="0" w:color="auto"/>
        <w:bottom w:val="none" w:sz="0" w:space="0" w:color="auto"/>
        <w:right w:val="none" w:sz="0" w:space="0" w:color="auto"/>
      </w:divBdr>
    </w:div>
    <w:div w:id="132676043">
      <w:bodyDiv w:val="1"/>
      <w:marLeft w:val="0"/>
      <w:marRight w:val="0"/>
      <w:marTop w:val="0"/>
      <w:marBottom w:val="0"/>
      <w:divBdr>
        <w:top w:val="none" w:sz="0" w:space="0" w:color="auto"/>
        <w:left w:val="none" w:sz="0" w:space="0" w:color="auto"/>
        <w:bottom w:val="none" w:sz="0" w:space="0" w:color="auto"/>
        <w:right w:val="none" w:sz="0" w:space="0" w:color="auto"/>
      </w:divBdr>
      <w:divsChild>
        <w:div w:id="2063165838">
          <w:marLeft w:val="0"/>
          <w:marRight w:val="0"/>
          <w:marTop w:val="0"/>
          <w:marBottom w:val="0"/>
          <w:divBdr>
            <w:top w:val="none" w:sz="0" w:space="0" w:color="auto"/>
            <w:left w:val="none" w:sz="0" w:space="0" w:color="auto"/>
            <w:bottom w:val="none" w:sz="0" w:space="0" w:color="auto"/>
            <w:right w:val="none" w:sz="0" w:space="0" w:color="auto"/>
          </w:divBdr>
          <w:divsChild>
            <w:div w:id="1384212280">
              <w:marLeft w:val="0"/>
              <w:marRight w:val="0"/>
              <w:marTop w:val="0"/>
              <w:marBottom w:val="0"/>
              <w:divBdr>
                <w:top w:val="none" w:sz="0" w:space="0" w:color="auto"/>
                <w:left w:val="none" w:sz="0" w:space="0" w:color="auto"/>
                <w:bottom w:val="none" w:sz="0" w:space="0" w:color="auto"/>
                <w:right w:val="none" w:sz="0" w:space="0" w:color="auto"/>
              </w:divBdr>
              <w:divsChild>
                <w:div w:id="1144663052">
                  <w:marLeft w:val="0"/>
                  <w:marRight w:val="0"/>
                  <w:marTop w:val="0"/>
                  <w:marBottom w:val="0"/>
                  <w:divBdr>
                    <w:top w:val="single" w:sz="6" w:space="0" w:color="E5E5E5"/>
                    <w:left w:val="single" w:sz="6" w:space="0" w:color="E5E5E5"/>
                    <w:bottom w:val="single" w:sz="6" w:space="0" w:color="E5E5E5"/>
                    <w:right w:val="single" w:sz="6" w:space="0" w:color="E5E5E5"/>
                  </w:divBdr>
                  <w:divsChild>
                    <w:div w:id="1202864281">
                      <w:marLeft w:val="0"/>
                      <w:marRight w:val="0"/>
                      <w:marTop w:val="0"/>
                      <w:marBottom w:val="0"/>
                      <w:divBdr>
                        <w:top w:val="none" w:sz="0" w:space="0" w:color="auto"/>
                        <w:left w:val="none" w:sz="0" w:space="0" w:color="auto"/>
                        <w:bottom w:val="none" w:sz="0" w:space="0" w:color="auto"/>
                        <w:right w:val="none" w:sz="0" w:space="0" w:color="auto"/>
                      </w:divBdr>
                      <w:divsChild>
                        <w:div w:id="1008291287">
                          <w:marLeft w:val="0"/>
                          <w:marRight w:val="0"/>
                          <w:marTop w:val="0"/>
                          <w:marBottom w:val="0"/>
                          <w:divBdr>
                            <w:top w:val="none" w:sz="0" w:space="0" w:color="auto"/>
                            <w:left w:val="none" w:sz="0" w:space="0" w:color="auto"/>
                            <w:bottom w:val="none" w:sz="0" w:space="0" w:color="auto"/>
                            <w:right w:val="none" w:sz="0" w:space="0" w:color="auto"/>
                          </w:divBdr>
                          <w:divsChild>
                            <w:div w:id="2124374791">
                              <w:marLeft w:val="0"/>
                              <w:marRight w:val="0"/>
                              <w:marTop w:val="0"/>
                              <w:marBottom w:val="0"/>
                              <w:divBdr>
                                <w:top w:val="none" w:sz="0" w:space="0" w:color="auto"/>
                                <w:left w:val="none" w:sz="0" w:space="0" w:color="auto"/>
                                <w:bottom w:val="none" w:sz="0" w:space="0" w:color="auto"/>
                                <w:right w:val="none" w:sz="0" w:space="0" w:color="auto"/>
                              </w:divBdr>
                              <w:divsChild>
                                <w:div w:id="314918456">
                                  <w:marLeft w:val="0"/>
                                  <w:marRight w:val="0"/>
                                  <w:marTop w:val="0"/>
                                  <w:marBottom w:val="0"/>
                                  <w:divBdr>
                                    <w:top w:val="none" w:sz="0" w:space="0" w:color="auto"/>
                                    <w:left w:val="none" w:sz="0" w:space="0" w:color="auto"/>
                                    <w:bottom w:val="none" w:sz="0" w:space="0" w:color="auto"/>
                                    <w:right w:val="none" w:sz="0" w:space="0" w:color="auto"/>
                                  </w:divBdr>
                                  <w:divsChild>
                                    <w:div w:id="909074479">
                                      <w:marLeft w:val="0"/>
                                      <w:marRight w:val="0"/>
                                      <w:marTop w:val="0"/>
                                      <w:marBottom w:val="0"/>
                                      <w:divBdr>
                                        <w:top w:val="none" w:sz="0" w:space="0" w:color="auto"/>
                                        <w:left w:val="none" w:sz="0" w:space="0" w:color="auto"/>
                                        <w:bottom w:val="none" w:sz="0" w:space="0" w:color="auto"/>
                                        <w:right w:val="none" w:sz="0" w:space="0" w:color="auto"/>
                                      </w:divBdr>
                                      <w:divsChild>
                                        <w:div w:id="556431227">
                                          <w:marLeft w:val="0"/>
                                          <w:marRight w:val="0"/>
                                          <w:marTop w:val="0"/>
                                          <w:marBottom w:val="0"/>
                                          <w:divBdr>
                                            <w:top w:val="none" w:sz="0" w:space="0" w:color="auto"/>
                                            <w:left w:val="none" w:sz="0" w:space="0" w:color="auto"/>
                                            <w:bottom w:val="none" w:sz="0" w:space="0" w:color="auto"/>
                                            <w:right w:val="none" w:sz="0" w:space="0" w:color="auto"/>
                                          </w:divBdr>
                                        </w:div>
                                        <w:div w:id="1158233984">
                                          <w:marLeft w:val="0"/>
                                          <w:marRight w:val="0"/>
                                          <w:marTop w:val="0"/>
                                          <w:marBottom w:val="0"/>
                                          <w:divBdr>
                                            <w:top w:val="none" w:sz="0" w:space="0" w:color="auto"/>
                                            <w:left w:val="none" w:sz="0" w:space="0" w:color="auto"/>
                                            <w:bottom w:val="none" w:sz="0" w:space="0" w:color="auto"/>
                                            <w:right w:val="none" w:sz="0" w:space="0" w:color="auto"/>
                                          </w:divBdr>
                                        </w:div>
                                        <w:div w:id="14631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37934">
      <w:bodyDiv w:val="1"/>
      <w:marLeft w:val="0"/>
      <w:marRight w:val="0"/>
      <w:marTop w:val="0"/>
      <w:marBottom w:val="0"/>
      <w:divBdr>
        <w:top w:val="none" w:sz="0" w:space="0" w:color="auto"/>
        <w:left w:val="none" w:sz="0" w:space="0" w:color="auto"/>
        <w:bottom w:val="none" w:sz="0" w:space="0" w:color="auto"/>
        <w:right w:val="none" w:sz="0" w:space="0" w:color="auto"/>
      </w:divBdr>
      <w:divsChild>
        <w:div w:id="1302926087">
          <w:marLeft w:val="0"/>
          <w:marRight w:val="0"/>
          <w:marTop w:val="0"/>
          <w:marBottom w:val="240"/>
          <w:divBdr>
            <w:top w:val="none" w:sz="0" w:space="0" w:color="auto"/>
            <w:left w:val="none" w:sz="0" w:space="0" w:color="auto"/>
            <w:bottom w:val="none" w:sz="0" w:space="0" w:color="auto"/>
            <w:right w:val="none" w:sz="0" w:space="0" w:color="auto"/>
          </w:divBdr>
        </w:div>
      </w:divsChild>
    </w:div>
    <w:div w:id="237521258">
      <w:bodyDiv w:val="1"/>
      <w:marLeft w:val="0"/>
      <w:marRight w:val="0"/>
      <w:marTop w:val="0"/>
      <w:marBottom w:val="0"/>
      <w:divBdr>
        <w:top w:val="none" w:sz="0" w:space="0" w:color="auto"/>
        <w:left w:val="none" w:sz="0" w:space="0" w:color="auto"/>
        <w:bottom w:val="none" w:sz="0" w:space="0" w:color="auto"/>
        <w:right w:val="none" w:sz="0" w:space="0" w:color="auto"/>
      </w:divBdr>
    </w:div>
    <w:div w:id="255985263">
      <w:bodyDiv w:val="1"/>
      <w:marLeft w:val="0"/>
      <w:marRight w:val="0"/>
      <w:marTop w:val="0"/>
      <w:marBottom w:val="0"/>
      <w:divBdr>
        <w:top w:val="none" w:sz="0" w:space="0" w:color="auto"/>
        <w:left w:val="none" w:sz="0" w:space="0" w:color="auto"/>
        <w:bottom w:val="none" w:sz="0" w:space="0" w:color="auto"/>
        <w:right w:val="none" w:sz="0" w:space="0" w:color="auto"/>
      </w:divBdr>
    </w:div>
    <w:div w:id="271208041">
      <w:bodyDiv w:val="1"/>
      <w:marLeft w:val="0"/>
      <w:marRight w:val="0"/>
      <w:marTop w:val="0"/>
      <w:marBottom w:val="0"/>
      <w:divBdr>
        <w:top w:val="none" w:sz="0" w:space="0" w:color="auto"/>
        <w:left w:val="none" w:sz="0" w:space="0" w:color="auto"/>
        <w:bottom w:val="none" w:sz="0" w:space="0" w:color="auto"/>
        <w:right w:val="none" w:sz="0" w:space="0" w:color="auto"/>
      </w:divBdr>
    </w:div>
    <w:div w:id="302925737">
      <w:bodyDiv w:val="1"/>
      <w:marLeft w:val="0"/>
      <w:marRight w:val="0"/>
      <w:marTop w:val="0"/>
      <w:marBottom w:val="0"/>
      <w:divBdr>
        <w:top w:val="none" w:sz="0" w:space="0" w:color="auto"/>
        <w:left w:val="none" w:sz="0" w:space="0" w:color="auto"/>
        <w:bottom w:val="none" w:sz="0" w:space="0" w:color="auto"/>
        <w:right w:val="none" w:sz="0" w:space="0" w:color="auto"/>
      </w:divBdr>
      <w:divsChild>
        <w:div w:id="43451710">
          <w:marLeft w:val="0"/>
          <w:marRight w:val="0"/>
          <w:marTop w:val="0"/>
          <w:marBottom w:val="240"/>
          <w:divBdr>
            <w:top w:val="none" w:sz="0" w:space="0" w:color="auto"/>
            <w:left w:val="none" w:sz="0" w:space="0" w:color="auto"/>
            <w:bottom w:val="none" w:sz="0" w:space="0" w:color="auto"/>
            <w:right w:val="none" w:sz="0" w:space="0" w:color="auto"/>
          </w:divBdr>
        </w:div>
      </w:divsChild>
    </w:div>
    <w:div w:id="309403679">
      <w:bodyDiv w:val="1"/>
      <w:marLeft w:val="0"/>
      <w:marRight w:val="0"/>
      <w:marTop w:val="0"/>
      <w:marBottom w:val="0"/>
      <w:divBdr>
        <w:top w:val="none" w:sz="0" w:space="0" w:color="auto"/>
        <w:left w:val="none" w:sz="0" w:space="0" w:color="auto"/>
        <w:bottom w:val="none" w:sz="0" w:space="0" w:color="auto"/>
        <w:right w:val="none" w:sz="0" w:space="0" w:color="auto"/>
      </w:divBdr>
    </w:div>
    <w:div w:id="419260476">
      <w:bodyDiv w:val="1"/>
      <w:marLeft w:val="0"/>
      <w:marRight w:val="0"/>
      <w:marTop w:val="0"/>
      <w:marBottom w:val="0"/>
      <w:divBdr>
        <w:top w:val="none" w:sz="0" w:space="0" w:color="auto"/>
        <w:left w:val="none" w:sz="0" w:space="0" w:color="auto"/>
        <w:bottom w:val="none" w:sz="0" w:space="0" w:color="auto"/>
        <w:right w:val="none" w:sz="0" w:space="0" w:color="auto"/>
      </w:divBdr>
    </w:div>
    <w:div w:id="420687133">
      <w:bodyDiv w:val="1"/>
      <w:marLeft w:val="0"/>
      <w:marRight w:val="0"/>
      <w:marTop w:val="0"/>
      <w:marBottom w:val="0"/>
      <w:divBdr>
        <w:top w:val="none" w:sz="0" w:space="0" w:color="auto"/>
        <w:left w:val="none" w:sz="0" w:space="0" w:color="auto"/>
        <w:bottom w:val="none" w:sz="0" w:space="0" w:color="auto"/>
        <w:right w:val="none" w:sz="0" w:space="0" w:color="auto"/>
      </w:divBdr>
      <w:divsChild>
        <w:div w:id="337974653">
          <w:marLeft w:val="547"/>
          <w:marRight w:val="0"/>
          <w:marTop w:val="0"/>
          <w:marBottom w:val="0"/>
          <w:divBdr>
            <w:top w:val="none" w:sz="0" w:space="0" w:color="auto"/>
            <w:left w:val="none" w:sz="0" w:space="0" w:color="auto"/>
            <w:bottom w:val="none" w:sz="0" w:space="0" w:color="auto"/>
            <w:right w:val="none" w:sz="0" w:space="0" w:color="auto"/>
          </w:divBdr>
        </w:div>
        <w:div w:id="483006769">
          <w:marLeft w:val="547"/>
          <w:marRight w:val="0"/>
          <w:marTop w:val="0"/>
          <w:marBottom w:val="0"/>
          <w:divBdr>
            <w:top w:val="none" w:sz="0" w:space="0" w:color="auto"/>
            <w:left w:val="none" w:sz="0" w:space="0" w:color="auto"/>
            <w:bottom w:val="none" w:sz="0" w:space="0" w:color="auto"/>
            <w:right w:val="none" w:sz="0" w:space="0" w:color="auto"/>
          </w:divBdr>
        </w:div>
        <w:div w:id="786435602">
          <w:marLeft w:val="547"/>
          <w:marRight w:val="0"/>
          <w:marTop w:val="0"/>
          <w:marBottom w:val="0"/>
          <w:divBdr>
            <w:top w:val="none" w:sz="0" w:space="0" w:color="auto"/>
            <w:left w:val="none" w:sz="0" w:space="0" w:color="auto"/>
            <w:bottom w:val="none" w:sz="0" w:space="0" w:color="auto"/>
            <w:right w:val="none" w:sz="0" w:space="0" w:color="auto"/>
          </w:divBdr>
        </w:div>
        <w:div w:id="1441686073">
          <w:marLeft w:val="547"/>
          <w:marRight w:val="0"/>
          <w:marTop w:val="0"/>
          <w:marBottom w:val="0"/>
          <w:divBdr>
            <w:top w:val="none" w:sz="0" w:space="0" w:color="auto"/>
            <w:left w:val="none" w:sz="0" w:space="0" w:color="auto"/>
            <w:bottom w:val="none" w:sz="0" w:space="0" w:color="auto"/>
            <w:right w:val="none" w:sz="0" w:space="0" w:color="auto"/>
          </w:divBdr>
        </w:div>
        <w:div w:id="1540705159">
          <w:marLeft w:val="547"/>
          <w:marRight w:val="0"/>
          <w:marTop w:val="0"/>
          <w:marBottom w:val="0"/>
          <w:divBdr>
            <w:top w:val="none" w:sz="0" w:space="0" w:color="auto"/>
            <w:left w:val="none" w:sz="0" w:space="0" w:color="auto"/>
            <w:bottom w:val="none" w:sz="0" w:space="0" w:color="auto"/>
            <w:right w:val="none" w:sz="0" w:space="0" w:color="auto"/>
          </w:divBdr>
        </w:div>
        <w:div w:id="1846750945">
          <w:marLeft w:val="547"/>
          <w:marRight w:val="0"/>
          <w:marTop w:val="0"/>
          <w:marBottom w:val="0"/>
          <w:divBdr>
            <w:top w:val="none" w:sz="0" w:space="0" w:color="auto"/>
            <w:left w:val="none" w:sz="0" w:space="0" w:color="auto"/>
            <w:bottom w:val="none" w:sz="0" w:space="0" w:color="auto"/>
            <w:right w:val="none" w:sz="0" w:space="0" w:color="auto"/>
          </w:divBdr>
        </w:div>
        <w:div w:id="2031567568">
          <w:marLeft w:val="547"/>
          <w:marRight w:val="0"/>
          <w:marTop w:val="0"/>
          <w:marBottom w:val="0"/>
          <w:divBdr>
            <w:top w:val="none" w:sz="0" w:space="0" w:color="auto"/>
            <w:left w:val="none" w:sz="0" w:space="0" w:color="auto"/>
            <w:bottom w:val="none" w:sz="0" w:space="0" w:color="auto"/>
            <w:right w:val="none" w:sz="0" w:space="0" w:color="auto"/>
          </w:divBdr>
        </w:div>
        <w:div w:id="2040691861">
          <w:marLeft w:val="547"/>
          <w:marRight w:val="0"/>
          <w:marTop w:val="0"/>
          <w:marBottom w:val="0"/>
          <w:divBdr>
            <w:top w:val="none" w:sz="0" w:space="0" w:color="auto"/>
            <w:left w:val="none" w:sz="0" w:space="0" w:color="auto"/>
            <w:bottom w:val="none" w:sz="0" w:space="0" w:color="auto"/>
            <w:right w:val="none" w:sz="0" w:space="0" w:color="auto"/>
          </w:divBdr>
        </w:div>
      </w:divsChild>
    </w:div>
    <w:div w:id="443841748">
      <w:bodyDiv w:val="1"/>
      <w:marLeft w:val="0"/>
      <w:marRight w:val="0"/>
      <w:marTop w:val="0"/>
      <w:marBottom w:val="0"/>
      <w:divBdr>
        <w:top w:val="none" w:sz="0" w:space="0" w:color="auto"/>
        <w:left w:val="none" w:sz="0" w:space="0" w:color="auto"/>
        <w:bottom w:val="none" w:sz="0" w:space="0" w:color="auto"/>
        <w:right w:val="none" w:sz="0" w:space="0" w:color="auto"/>
      </w:divBdr>
      <w:divsChild>
        <w:div w:id="1598322717">
          <w:marLeft w:val="0"/>
          <w:marRight w:val="0"/>
          <w:marTop w:val="0"/>
          <w:marBottom w:val="240"/>
          <w:divBdr>
            <w:top w:val="none" w:sz="0" w:space="0" w:color="auto"/>
            <w:left w:val="none" w:sz="0" w:space="0" w:color="auto"/>
            <w:bottom w:val="none" w:sz="0" w:space="0" w:color="auto"/>
            <w:right w:val="none" w:sz="0" w:space="0" w:color="auto"/>
          </w:divBdr>
        </w:div>
      </w:divsChild>
    </w:div>
    <w:div w:id="447705759">
      <w:bodyDiv w:val="1"/>
      <w:marLeft w:val="0"/>
      <w:marRight w:val="0"/>
      <w:marTop w:val="0"/>
      <w:marBottom w:val="0"/>
      <w:divBdr>
        <w:top w:val="none" w:sz="0" w:space="0" w:color="auto"/>
        <w:left w:val="none" w:sz="0" w:space="0" w:color="auto"/>
        <w:bottom w:val="none" w:sz="0" w:space="0" w:color="auto"/>
        <w:right w:val="none" w:sz="0" w:space="0" w:color="auto"/>
      </w:divBdr>
    </w:div>
    <w:div w:id="496969291">
      <w:bodyDiv w:val="1"/>
      <w:marLeft w:val="0"/>
      <w:marRight w:val="0"/>
      <w:marTop w:val="0"/>
      <w:marBottom w:val="0"/>
      <w:divBdr>
        <w:top w:val="none" w:sz="0" w:space="0" w:color="auto"/>
        <w:left w:val="none" w:sz="0" w:space="0" w:color="auto"/>
        <w:bottom w:val="none" w:sz="0" w:space="0" w:color="auto"/>
        <w:right w:val="none" w:sz="0" w:space="0" w:color="auto"/>
      </w:divBdr>
    </w:div>
    <w:div w:id="527524041">
      <w:bodyDiv w:val="1"/>
      <w:marLeft w:val="0"/>
      <w:marRight w:val="0"/>
      <w:marTop w:val="0"/>
      <w:marBottom w:val="0"/>
      <w:divBdr>
        <w:top w:val="none" w:sz="0" w:space="0" w:color="auto"/>
        <w:left w:val="none" w:sz="0" w:space="0" w:color="auto"/>
        <w:bottom w:val="none" w:sz="0" w:space="0" w:color="auto"/>
        <w:right w:val="none" w:sz="0" w:space="0" w:color="auto"/>
      </w:divBdr>
      <w:divsChild>
        <w:div w:id="1450510918">
          <w:marLeft w:val="0"/>
          <w:marRight w:val="0"/>
          <w:marTop w:val="0"/>
          <w:marBottom w:val="240"/>
          <w:divBdr>
            <w:top w:val="none" w:sz="0" w:space="0" w:color="auto"/>
            <w:left w:val="none" w:sz="0" w:space="0" w:color="auto"/>
            <w:bottom w:val="none" w:sz="0" w:space="0" w:color="auto"/>
            <w:right w:val="none" w:sz="0" w:space="0" w:color="auto"/>
          </w:divBdr>
        </w:div>
        <w:div w:id="1739009715">
          <w:marLeft w:val="0"/>
          <w:marRight w:val="0"/>
          <w:marTop w:val="0"/>
          <w:marBottom w:val="240"/>
          <w:divBdr>
            <w:top w:val="none" w:sz="0" w:space="0" w:color="auto"/>
            <w:left w:val="none" w:sz="0" w:space="0" w:color="auto"/>
            <w:bottom w:val="none" w:sz="0" w:space="0" w:color="auto"/>
            <w:right w:val="none" w:sz="0" w:space="0" w:color="auto"/>
          </w:divBdr>
        </w:div>
      </w:divsChild>
    </w:div>
    <w:div w:id="623388658">
      <w:bodyDiv w:val="1"/>
      <w:marLeft w:val="0"/>
      <w:marRight w:val="0"/>
      <w:marTop w:val="0"/>
      <w:marBottom w:val="0"/>
      <w:divBdr>
        <w:top w:val="none" w:sz="0" w:space="0" w:color="auto"/>
        <w:left w:val="none" w:sz="0" w:space="0" w:color="auto"/>
        <w:bottom w:val="none" w:sz="0" w:space="0" w:color="auto"/>
        <w:right w:val="none" w:sz="0" w:space="0" w:color="auto"/>
      </w:divBdr>
    </w:div>
    <w:div w:id="684090340">
      <w:bodyDiv w:val="1"/>
      <w:marLeft w:val="0"/>
      <w:marRight w:val="0"/>
      <w:marTop w:val="0"/>
      <w:marBottom w:val="0"/>
      <w:divBdr>
        <w:top w:val="none" w:sz="0" w:space="0" w:color="auto"/>
        <w:left w:val="none" w:sz="0" w:space="0" w:color="auto"/>
        <w:bottom w:val="none" w:sz="0" w:space="0" w:color="auto"/>
        <w:right w:val="none" w:sz="0" w:space="0" w:color="auto"/>
      </w:divBdr>
    </w:div>
    <w:div w:id="695227916">
      <w:bodyDiv w:val="1"/>
      <w:marLeft w:val="0"/>
      <w:marRight w:val="0"/>
      <w:marTop w:val="100"/>
      <w:marBottom w:val="100"/>
      <w:divBdr>
        <w:top w:val="none" w:sz="0" w:space="0" w:color="auto"/>
        <w:left w:val="none" w:sz="0" w:space="0" w:color="auto"/>
        <w:bottom w:val="none" w:sz="0" w:space="0" w:color="auto"/>
        <w:right w:val="none" w:sz="0" w:space="0" w:color="auto"/>
      </w:divBdr>
      <w:divsChild>
        <w:div w:id="2125271719">
          <w:marLeft w:val="0"/>
          <w:marRight w:val="0"/>
          <w:marTop w:val="0"/>
          <w:marBottom w:val="0"/>
          <w:divBdr>
            <w:top w:val="none" w:sz="0" w:space="0" w:color="auto"/>
            <w:left w:val="none" w:sz="0" w:space="0" w:color="auto"/>
            <w:bottom w:val="none" w:sz="0" w:space="0" w:color="auto"/>
            <w:right w:val="none" w:sz="0" w:space="0" w:color="auto"/>
          </w:divBdr>
          <w:divsChild>
            <w:div w:id="1330525534">
              <w:marLeft w:val="0"/>
              <w:marRight w:val="0"/>
              <w:marTop w:val="0"/>
              <w:marBottom w:val="0"/>
              <w:divBdr>
                <w:top w:val="none" w:sz="0" w:space="0" w:color="auto"/>
                <w:left w:val="none" w:sz="0" w:space="0" w:color="auto"/>
                <w:bottom w:val="none" w:sz="0" w:space="0" w:color="auto"/>
                <w:right w:val="none" w:sz="0" w:space="0" w:color="auto"/>
              </w:divBdr>
              <w:divsChild>
                <w:div w:id="1009331582">
                  <w:marLeft w:val="0"/>
                  <w:marRight w:val="0"/>
                  <w:marTop w:val="0"/>
                  <w:marBottom w:val="0"/>
                  <w:divBdr>
                    <w:top w:val="none" w:sz="0" w:space="0" w:color="auto"/>
                    <w:left w:val="none" w:sz="0" w:space="0" w:color="auto"/>
                    <w:bottom w:val="none" w:sz="0" w:space="0" w:color="auto"/>
                    <w:right w:val="none" w:sz="0" w:space="0" w:color="auto"/>
                  </w:divBdr>
                  <w:divsChild>
                    <w:div w:id="1401370556">
                      <w:marLeft w:val="0"/>
                      <w:marRight w:val="0"/>
                      <w:marTop w:val="0"/>
                      <w:marBottom w:val="0"/>
                      <w:divBdr>
                        <w:top w:val="none" w:sz="0" w:space="0" w:color="auto"/>
                        <w:left w:val="none" w:sz="0" w:space="0" w:color="auto"/>
                        <w:bottom w:val="none" w:sz="0" w:space="0" w:color="auto"/>
                        <w:right w:val="none" w:sz="0" w:space="0" w:color="auto"/>
                      </w:divBdr>
                      <w:divsChild>
                        <w:div w:id="1722091242">
                          <w:marLeft w:val="0"/>
                          <w:marRight w:val="0"/>
                          <w:marTop w:val="0"/>
                          <w:marBottom w:val="0"/>
                          <w:divBdr>
                            <w:top w:val="none" w:sz="0" w:space="0" w:color="auto"/>
                            <w:left w:val="none" w:sz="0" w:space="0" w:color="auto"/>
                            <w:bottom w:val="none" w:sz="0" w:space="0" w:color="auto"/>
                            <w:right w:val="none" w:sz="0" w:space="0" w:color="auto"/>
                          </w:divBdr>
                          <w:divsChild>
                            <w:div w:id="1540429968">
                              <w:marLeft w:val="0"/>
                              <w:marRight w:val="0"/>
                              <w:marTop w:val="0"/>
                              <w:marBottom w:val="0"/>
                              <w:divBdr>
                                <w:top w:val="none" w:sz="0" w:space="0" w:color="auto"/>
                                <w:left w:val="none" w:sz="0" w:space="0" w:color="auto"/>
                                <w:bottom w:val="none" w:sz="0" w:space="0" w:color="auto"/>
                                <w:right w:val="none" w:sz="0" w:space="0" w:color="auto"/>
                              </w:divBdr>
                              <w:divsChild>
                                <w:div w:id="405416692">
                                  <w:marLeft w:val="0"/>
                                  <w:marRight w:val="0"/>
                                  <w:marTop w:val="0"/>
                                  <w:marBottom w:val="0"/>
                                  <w:divBdr>
                                    <w:top w:val="none" w:sz="0" w:space="0" w:color="auto"/>
                                    <w:left w:val="none" w:sz="0" w:space="0" w:color="auto"/>
                                    <w:bottom w:val="none" w:sz="0" w:space="0" w:color="auto"/>
                                    <w:right w:val="none" w:sz="0" w:space="0" w:color="auto"/>
                                  </w:divBdr>
                                  <w:divsChild>
                                    <w:div w:id="1262299873">
                                      <w:marLeft w:val="0"/>
                                      <w:marRight w:val="0"/>
                                      <w:marTop w:val="0"/>
                                      <w:marBottom w:val="0"/>
                                      <w:divBdr>
                                        <w:top w:val="none" w:sz="0" w:space="0" w:color="auto"/>
                                        <w:left w:val="none" w:sz="0" w:space="0" w:color="auto"/>
                                        <w:bottom w:val="none" w:sz="0" w:space="0" w:color="auto"/>
                                        <w:right w:val="none" w:sz="0" w:space="0" w:color="auto"/>
                                      </w:divBdr>
                                      <w:divsChild>
                                        <w:div w:id="866915825">
                                          <w:marLeft w:val="0"/>
                                          <w:marRight w:val="0"/>
                                          <w:marTop w:val="0"/>
                                          <w:marBottom w:val="0"/>
                                          <w:divBdr>
                                            <w:top w:val="none" w:sz="0" w:space="0" w:color="auto"/>
                                            <w:left w:val="none" w:sz="0" w:space="0" w:color="auto"/>
                                            <w:bottom w:val="none" w:sz="0" w:space="0" w:color="auto"/>
                                            <w:right w:val="none" w:sz="0" w:space="0" w:color="auto"/>
                                          </w:divBdr>
                                          <w:divsChild>
                                            <w:div w:id="915280705">
                                              <w:marLeft w:val="0"/>
                                              <w:marRight w:val="0"/>
                                              <w:marTop w:val="0"/>
                                              <w:marBottom w:val="0"/>
                                              <w:divBdr>
                                                <w:top w:val="none" w:sz="0" w:space="0" w:color="auto"/>
                                                <w:left w:val="none" w:sz="0" w:space="0" w:color="auto"/>
                                                <w:bottom w:val="none" w:sz="0" w:space="0" w:color="auto"/>
                                                <w:right w:val="none" w:sz="0" w:space="0" w:color="auto"/>
                                              </w:divBdr>
                                              <w:divsChild>
                                                <w:div w:id="339282689">
                                                  <w:marLeft w:val="0"/>
                                                  <w:marRight w:val="0"/>
                                                  <w:marTop w:val="0"/>
                                                  <w:marBottom w:val="0"/>
                                                  <w:divBdr>
                                                    <w:top w:val="none" w:sz="0" w:space="0" w:color="auto"/>
                                                    <w:left w:val="none" w:sz="0" w:space="0" w:color="auto"/>
                                                    <w:bottom w:val="none" w:sz="0" w:space="0" w:color="auto"/>
                                                    <w:right w:val="none" w:sz="0" w:space="0" w:color="auto"/>
                                                  </w:divBdr>
                                                  <w:divsChild>
                                                    <w:div w:id="505827704">
                                                      <w:marLeft w:val="0"/>
                                                      <w:marRight w:val="0"/>
                                                      <w:marTop w:val="0"/>
                                                      <w:marBottom w:val="0"/>
                                                      <w:divBdr>
                                                        <w:top w:val="none" w:sz="0" w:space="0" w:color="auto"/>
                                                        <w:left w:val="none" w:sz="0" w:space="0" w:color="auto"/>
                                                        <w:bottom w:val="none" w:sz="0" w:space="0" w:color="auto"/>
                                                        <w:right w:val="none" w:sz="0" w:space="0" w:color="auto"/>
                                                      </w:divBdr>
                                                      <w:divsChild>
                                                        <w:div w:id="547569202">
                                                          <w:marLeft w:val="0"/>
                                                          <w:marRight w:val="0"/>
                                                          <w:marTop w:val="0"/>
                                                          <w:marBottom w:val="0"/>
                                                          <w:divBdr>
                                                            <w:top w:val="none" w:sz="0" w:space="0" w:color="auto"/>
                                                            <w:left w:val="none" w:sz="0" w:space="0" w:color="auto"/>
                                                            <w:bottom w:val="none" w:sz="0" w:space="0" w:color="auto"/>
                                                            <w:right w:val="none" w:sz="0" w:space="0" w:color="auto"/>
                                                          </w:divBdr>
                                                          <w:divsChild>
                                                            <w:div w:id="2022972402">
                                                              <w:marLeft w:val="0"/>
                                                              <w:marRight w:val="0"/>
                                                              <w:marTop w:val="0"/>
                                                              <w:marBottom w:val="0"/>
                                                              <w:divBdr>
                                                                <w:top w:val="none" w:sz="0" w:space="0" w:color="auto"/>
                                                                <w:left w:val="none" w:sz="0" w:space="0" w:color="auto"/>
                                                                <w:bottom w:val="none" w:sz="0" w:space="0" w:color="auto"/>
                                                                <w:right w:val="none" w:sz="0" w:space="0" w:color="auto"/>
                                                              </w:divBdr>
                                                              <w:divsChild>
                                                                <w:div w:id="1151750903">
                                                                  <w:marLeft w:val="0"/>
                                                                  <w:marRight w:val="0"/>
                                                                  <w:marTop w:val="0"/>
                                                                  <w:marBottom w:val="0"/>
                                                                  <w:divBdr>
                                                                    <w:top w:val="none" w:sz="0" w:space="0" w:color="auto"/>
                                                                    <w:left w:val="none" w:sz="0" w:space="0" w:color="auto"/>
                                                                    <w:bottom w:val="none" w:sz="0" w:space="0" w:color="auto"/>
                                                                    <w:right w:val="none" w:sz="0" w:space="0" w:color="auto"/>
                                                                  </w:divBdr>
                                                                  <w:divsChild>
                                                                    <w:div w:id="881136580">
                                                                      <w:marLeft w:val="0"/>
                                                                      <w:marRight w:val="0"/>
                                                                      <w:marTop w:val="0"/>
                                                                      <w:marBottom w:val="0"/>
                                                                      <w:divBdr>
                                                                        <w:top w:val="none" w:sz="0" w:space="0" w:color="auto"/>
                                                                        <w:left w:val="none" w:sz="0" w:space="0" w:color="auto"/>
                                                                        <w:bottom w:val="none" w:sz="0" w:space="0" w:color="auto"/>
                                                                        <w:right w:val="none" w:sz="0" w:space="0" w:color="auto"/>
                                                                      </w:divBdr>
                                                                      <w:divsChild>
                                                                        <w:div w:id="690031401">
                                                                          <w:marLeft w:val="0"/>
                                                                          <w:marRight w:val="0"/>
                                                                          <w:marTop w:val="0"/>
                                                                          <w:marBottom w:val="0"/>
                                                                          <w:divBdr>
                                                                            <w:top w:val="none" w:sz="0" w:space="0" w:color="auto"/>
                                                                            <w:left w:val="none" w:sz="0" w:space="0" w:color="auto"/>
                                                                            <w:bottom w:val="none" w:sz="0" w:space="0" w:color="auto"/>
                                                                            <w:right w:val="none" w:sz="0" w:space="0" w:color="auto"/>
                                                                          </w:divBdr>
                                                                          <w:divsChild>
                                                                            <w:div w:id="14200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1995150">
      <w:bodyDiv w:val="1"/>
      <w:marLeft w:val="0"/>
      <w:marRight w:val="0"/>
      <w:marTop w:val="0"/>
      <w:marBottom w:val="0"/>
      <w:divBdr>
        <w:top w:val="none" w:sz="0" w:space="0" w:color="auto"/>
        <w:left w:val="none" w:sz="0" w:space="0" w:color="auto"/>
        <w:bottom w:val="none" w:sz="0" w:space="0" w:color="auto"/>
        <w:right w:val="none" w:sz="0" w:space="0" w:color="auto"/>
      </w:divBdr>
      <w:divsChild>
        <w:div w:id="1990400760">
          <w:marLeft w:val="0"/>
          <w:marRight w:val="0"/>
          <w:marTop w:val="0"/>
          <w:marBottom w:val="0"/>
          <w:divBdr>
            <w:top w:val="none" w:sz="0" w:space="0" w:color="auto"/>
            <w:left w:val="none" w:sz="0" w:space="0" w:color="auto"/>
            <w:bottom w:val="none" w:sz="0" w:space="0" w:color="auto"/>
            <w:right w:val="none" w:sz="0" w:space="0" w:color="auto"/>
          </w:divBdr>
          <w:divsChild>
            <w:div w:id="1521502506">
              <w:marLeft w:val="0"/>
              <w:marRight w:val="0"/>
              <w:marTop w:val="0"/>
              <w:marBottom w:val="0"/>
              <w:divBdr>
                <w:top w:val="none" w:sz="0" w:space="0" w:color="auto"/>
                <w:left w:val="none" w:sz="0" w:space="0" w:color="auto"/>
                <w:bottom w:val="none" w:sz="0" w:space="0" w:color="auto"/>
                <w:right w:val="none" w:sz="0" w:space="0" w:color="auto"/>
              </w:divBdr>
              <w:divsChild>
                <w:div w:id="40982033">
                  <w:marLeft w:val="0"/>
                  <w:marRight w:val="0"/>
                  <w:marTop w:val="0"/>
                  <w:marBottom w:val="0"/>
                  <w:divBdr>
                    <w:top w:val="single" w:sz="6" w:space="0" w:color="E5E5E5"/>
                    <w:left w:val="single" w:sz="6" w:space="0" w:color="E5E5E5"/>
                    <w:bottom w:val="single" w:sz="6" w:space="0" w:color="E5E5E5"/>
                    <w:right w:val="single" w:sz="6" w:space="0" w:color="E5E5E5"/>
                  </w:divBdr>
                  <w:divsChild>
                    <w:div w:id="640765974">
                      <w:marLeft w:val="0"/>
                      <w:marRight w:val="0"/>
                      <w:marTop w:val="0"/>
                      <w:marBottom w:val="0"/>
                      <w:divBdr>
                        <w:top w:val="none" w:sz="0" w:space="0" w:color="auto"/>
                        <w:left w:val="none" w:sz="0" w:space="0" w:color="auto"/>
                        <w:bottom w:val="none" w:sz="0" w:space="0" w:color="auto"/>
                        <w:right w:val="none" w:sz="0" w:space="0" w:color="auto"/>
                      </w:divBdr>
                      <w:divsChild>
                        <w:div w:id="1166214986">
                          <w:marLeft w:val="0"/>
                          <w:marRight w:val="0"/>
                          <w:marTop w:val="0"/>
                          <w:marBottom w:val="0"/>
                          <w:divBdr>
                            <w:top w:val="none" w:sz="0" w:space="0" w:color="auto"/>
                            <w:left w:val="none" w:sz="0" w:space="0" w:color="auto"/>
                            <w:bottom w:val="none" w:sz="0" w:space="0" w:color="auto"/>
                            <w:right w:val="none" w:sz="0" w:space="0" w:color="auto"/>
                          </w:divBdr>
                          <w:divsChild>
                            <w:div w:id="255555040">
                              <w:marLeft w:val="0"/>
                              <w:marRight w:val="0"/>
                              <w:marTop w:val="0"/>
                              <w:marBottom w:val="0"/>
                              <w:divBdr>
                                <w:top w:val="none" w:sz="0" w:space="0" w:color="auto"/>
                                <w:left w:val="none" w:sz="0" w:space="0" w:color="auto"/>
                                <w:bottom w:val="none" w:sz="0" w:space="0" w:color="auto"/>
                                <w:right w:val="none" w:sz="0" w:space="0" w:color="auto"/>
                              </w:divBdr>
                              <w:divsChild>
                                <w:div w:id="934753074">
                                  <w:marLeft w:val="0"/>
                                  <w:marRight w:val="0"/>
                                  <w:marTop w:val="0"/>
                                  <w:marBottom w:val="0"/>
                                  <w:divBdr>
                                    <w:top w:val="none" w:sz="0" w:space="0" w:color="auto"/>
                                    <w:left w:val="none" w:sz="0" w:space="0" w:color="auto"/>
                                    <w:bottom w:val="none" w:sz="0" w:space="0" w:color="auto"/>
                                    <w:right w:val="none" w:sz="0" w:space="0" w:color="auto"/>
                                  </w:divBdr>
                                  <w:divsChild>
                                    <w:div w:id="1697803119">
                                      <w:marLeft w:val="0"/>
                                      <w:marRight w:val="0"/>
                                      <w:marTop w:val="0"/>
                                      <w:marBottom w:val="0"/>
                                      <w:divBdr>
                                        <w:top w:val="none" w:sz="0" w:space="0" w:color="auto"/>
                                        <w:left w:val="none" w:sz="0" w:space="0" w:color="auto"/>
                                        <w:bottom w:val="none" w:sz="0" w:space="0" w:color="auto"/>
                                        <w:right w:val="none" w:sz="0" w:space="0" w:color="auto"/>
                                      </w:divBdr>
                                      <w:divsChild>
                                        <w:div w:id="466437204">
                                          <w:marLeft w:val="0"/>
                                          <w:marRight w:val="0"/>
                                          <w:marTop w:val="0"/>
                                          <w:marBottom w:val="0"/>
                                          <w:divBdr>
                                            <w:top w:val="none" w:sz="0" w:space="0" w:color="auto"/>
                                            <w:left w:val="none" w:sz="0" w:space="0" w:color="auto"/>
                                            <w:bottom w:val="none" w:sz="0" w:space="0" w:color="auto"/>
                                            <w:right w:val="none" w:sz="0" w:space="0" w:color="auto"/>
                                          </w:divBdr>
                                        </w:div>
                                        <w:div w:id="520703462">
                                          <w:marLeft w:val="0"/>
                                          <w:marRight w:val="0"/>
                                          <w:marTop w:val="0"/>
                                          <w:marBottom w:val="0"/>
                                          <w:divBdr>
                                            <w:top w:val="none" w:sz="0" w:space="0" w:color="auto"/>
                                            <w:left w:val="none" w:sz="0" w:space="0" w:color="auto"/>
                                            <w:bottom w:val="none" w:sz="0" w:space="0" w:color="auto"/>
                                            <w:right w:val="none" w:sz="0" w:space="0" w:color="auto"/>
                                          </w:divBdr>
                                        </w:div>
                                        <w:div w:id="1558128089">
                                          <w:marLeft w:val="0"/>
                                          <w:marRight w:val="0"/>
                                          <w:marTop w:val="0"/>
                                          <w:marBottom w:val="0"/>
                                          <w:divBdr>
                                            <w:top w:val="none" w:sz="0" w:space="0" w:color="auto"/>
                                            <w:left w:val="none" w:sz="0" w:space="0" w:color="auto"/>
                                            <w:bottom w:val="none" w:sz="0" w:space="0" w:color="auto"/>
                                            <w:right w:val="none" w:sz="0" w:space="0" w:color="auto"/>
                                          </w:divBdr>
                                        </w:div>
                                        <w:div w:id="1746485899">
                                          <w:marLeft w:val="0"/>
                                          <w:marRight w:val="0"/>
                                          <w:marTop w:val="0"/>
                                          <w:marBottom w:val="0"/>
                                          <w:divBdr>
                                            <w:top w:val="none" w:sz="0" w:space="0" w:color="auto"/>
                                            <w:left w:val="none" w:sz="0" w:space="0" w:color="auto"/>
                                            <w:bottom w:val="none" w:sz="0" w:space="0" w:color="auto"/>
                                            <w:right w:val="none" w:sz="0" w:space="0" w:color="auto"/>
                                          </w:divBdr>
                                        </w:div>
                                        <w:div w:id="211716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789515">
      <w:bodyDiv w:val="1"/>
      <w:marLeft w:val="0"/>
      <w:marRight w:val="0"/>
      <w:marTop w:val="0"/>
      <w:marBottom w:val="0"/>
      <w:divBdr>
        <w:top w:val="none" w:sz="0" w:space="0" w:color="auto"/>
        <w:left w:val="none" w:sz="0" w:space="0" w:color="auto"/>
        <w:bottom w:val="none" w:sz="0" w:space="0" w:color="auto"/>
        <w:right w:val="none" w:sz="0" w:space="0" w:color="auto"/>
      </w:divBdr>
      <w:divsChild>
        <w:div w:id="2128526">
          <w:marLeft w:val="720"/>
          <w:marRight w:val="0"/>
          <w:marTop w:val="0"/>
          <w:marBottom w:val="0"/>
          <w:divBdr>
            <w:top w:val="none" w:sz="0" w:space="0" w:color="auto"/>
            <w:left w:val="none" w:sz="0" w:space="0" w:color="auto"/>
            <w:bottom w:val="none" w:sz="0" w:space="0" w:color="auto"/>
            <w:right w:val="none" w:sz="0" w:space="0" w:color="auto"/>
          </w:divBdr>
        </w:div>
        <w:div w:id="342896410">
          <w:marLeft w:val="720"/>
          <w:marRight w:val="0"/>
          <w:marTop w:val="0"/>
          <w:marBottom w:val="0"/>
          <w:divBdr>
            <w:top w:val="none" w:sz="0" w:space="0" w:color="auto"/>
            <w:left w:val="none" w:sz="0" w:space="0" w:color="auto"/>
            <w:bottom w:val="none" w:sz="0" w:space="0" w:color="auto"/>
            <w:right w:val="none" w:sz="0" w:space="0" w:color="auto"/>
          </w:divBdr>
        </w:div>
        <w:div w:id="812604314">
          <w:marLeft w:val="720"/>
          <w:marRight w:val="0"/>
          <w:marTop w:val="0"/>
          <w:marBottom w:val="0"/>
          <w:divBdr>
            <w:top w:val="none" w:sz="0" w:space="0" w:color="auto"/>
            <w:left w:val="none" w:sz="0" w:space="0" w:color="auto"/>
            <w:bottom w:val="none" w:sz="0" w:space="0" w:color="auto"/>
            <w:right w:val="none" w:sz="0" w:space="0" w:color="auto"/>
          </w:divBdr>
        </w:div>
        <w:div w:id="1371687276">
          <w:marLeft w:val="720"/>
          <w:marRight w:val="0"/>
          <w:marTop w:val="0"/>
          <w:marBottom w:val="0"/>
          <w:divBdr>
            <w:top w:val="none" w:sz="0" w:space="0" w:color="auto"/>
            <w:left w:val="none" w:sz="0" w:space="0" w:color="auto"/>
            <w:bottom w:val="none" w:sz="0" w:space="0" w:color="auto"/>
            <w:right w:val="none" w:sz="0" w:space="0" w:color="auto"/>
          </w:divBdr>
        </w:div>
        <w:div w:id="1457215987">
          <w:marLeft w:val="720"/>
          <w:marRight w:val="0"/>
          <w:marTop w:val="0"/>
          <w:marBottom w:val="0"/>
          <w:divBdr>
            <w:top w:val="none" w:sz="0" w:space="0" w:color="auto"/>
            <w:left w:val="none" w:sz="0" w:space="0" w:color="auto"/>
            <w:bottom w:val="none" w:sz="0" w:space="0" w:color="auto"/>
            <w:right w:val="none" w:sz="0" w:space="0" w:color="auto"/>
          </w:divBdr>
        </w:div>
        <w:div w:id="1875262436">
          <w:marLeft w:val="720"/>
          <w:marRight w:val="0"/>
          <w:marTop w:val="0"/>
          <w:marBottom w:val="0"/>
          <w:divBdr>
            <w:top w:val="none" w:sz="0" w:space="0" w:color="auto"/>
            <w:left w:val="none" w:sz="0" w:space="0" w:color="auto"/>
            <w:bottom w:val="none" w:sz="0" w:space="0" w:color="auto"/>
            <w:right w:val="none" w:sz="0" w:space="0" w:color="auto"/>
          </w:divBdr>
        </w:div>
      </w:divsChild>
    </w:div>
    <w:div w:id="909852850">
      <w:bodyDiv w:val="1"/>
      <w:marLeft w:val="0"/>
      <w:marRight w:val="0"/>
      <w:marTop w:val="0"/>
      <w:marBottom w:val="0"/>
      <w:divBdr>
        <w:top w:val="none" w:sz="0" w:space="0" w:color="auto"/>
        <w:left w:val="none" w:sz="0" w:space="0" w:color="auto"/>
        <w:bottom w:val="none" w:sz="0" w:space="0" w:color="auto"/>
        <w:right w:val="none" w:sz="0" w:space="0" w:color="auto"/>
      </w:divBdr>
    </w:div>
    <w:div w:id="914048046">
      <w:bodyDiv w:val="1"/>
      <w:marLeft w:val="0"/>
      <w:marRight w:val="0"/>
      <w:marTop w:val="0"/>
      <w:marBottom w:val="0"/>
      <w:divBdr>
        <w:top w:val="none" w:sz="0" w:space="0" w:color="auto"/>
        <w:left w:val="none" w:sz="0" w:space="0" w:color="auto"/>
        <w:bottom w:val="none" w:sz="0" w:space="0" w:color="auto"/>
        <w:right w:val="none" w:sz="0" w:space="0" w:color="auto"/>
      </w:divBdr>
      <w:divsChild>
        <w:div w:id="1867982879">
          <w:marLeft w:val="0"/>
          <w:marRight w:val="0"/>
          <w:marTop w:val="0"/>
          <w:marBottom w:val="240"/>
          <w:divBdr>
            <w:top w:val="none" w:sz="0" w:space="0" w:color="auto"/>
            <w:left w:val="none" w:sz="0" w:space="0" w:color="auto"/>
            <w:bottom w:val="none" w:sz="0" w:space="0" w:color="auto"/>
            <w:right w:val="none" w:sz="0" w:space="0" w:color="auto"/>
          </w:divBdr>
        </w:div>
      </w:divsChild>
    </w:div>
    <w:div w:id="948858383">
      <w:bodyDiv w:val="1"/>
      <w:marLeft w:val="0"/>
      <w:marRight w:val="0"/>
      <w:marTop w:val="0"/>
      <w:marBottom w:val="0"/>
      <w:divBdr>
        <w:top w:val="none" w:sz="0" w:space="0" w:color="auto"/>
        <w:left w:val="none" w:sz="0" w:space="0" w:color="auto"/>
        <w:bottom w:val="none" w:sz="0" w:space="0" w:color="auto"/>
        <w:right w:val="none" w:sz="0" w:space="0" w:color="auto"/>
      </w:divBdr>
    </w:div>
    <w:div w:id="958338142">
      <w:bodyDiv w:val="1"/>
      <w:marLeft w:val="0"/>
      <w:marRight w:val="0"/>
      <w:marTop w:val="0"/>
      <w:marBottom w:val="0"/>
      <w:divBdr>
        <w:top w:val="none" w:sz="0" w:space="0" w:color="auto"/>
        <w:left w:val="none" w:sz="0" w:space="0" w:color="auto"/>
        <w:bottom w:val="none" w:sz="0" w:space="0" w:color="auto"/>
        <w:right w:val="none" w:sz="0" w:space="0" w:color="auto"/>
      </w:divBdr>
      <w:divsChild>
        <w:div w:id="1270234641">
          <w:marLeft w:val="0"/>
          <w:marRight w:val="0"/>
          <w:marTop w:val="0"/>
          <w:marBottom w:val="240"/>
          <w:divBdr>
            <w:top w:val="none" w:sz="0" w:space="0" w:color="auto"/>
            <w:left w:val="none" w:sz="0" w:space="0" w:color="auto"/>
            <w:bottom w:val="none" w:sz="0" w:space="0" w:color="auto"/>
            <w:right w:val="none" w:sz="0" w:space="0" w:color="auto"/>
          </w:divBdr>
        </w:div>
      </w:divsChild>
    </w:div>
    <w:div w:id="1061713873">
      <w:bodyDiv w:val="1"/>
      <w:marLeft w:val="0"/>
      <w:marRight w:val="0"/>
      <w:marTop w:val="0"/>
      <w:marBottom w:val="0"/>
      <w:divBdr>
        <w:top w:val="none" w:sz="0" w:space="0" w:color="auto"/>
        <w:left w:val="none" w:sz="0" w:space="0" w:color="auto"/>
        <w:bottom w:val="none" w:sz="0" w:space="0" w:color="auto"/>
        <w:right w:val="none" w:sz="0" w:space="0" w:color="auto"/>
      </w:divBdr>
    </w:div>
    <w:div w:id="1082490517">
      <w:bodyDiv w:val="1"/>
      <w:marLeft w:val="0"/>
      <w:marRight w:val="0"/>
      <w:marTop w:val="0"/>
      <w:marBottom w:val="0"/>
      <w:divBdr>
        <w:top w:val="none" w:sz="0" w:space="0" w:color="auto"/>
        <w:left w:val="none" w:sz="0" w:space="0" w:color="auto"/>
        <w:bottom w:val="none" w:sz="0" w:space="0" w:color="auto"/>
        <w:right w:val="none" w:sz="0" w:space="0" w:color="auto"/>
      </w:divBdr>
      <w:divsChild>
        <w:div w:id="132522625">
          <w:marLeft w:val="0"/>
          <w:marRight w:val="0"/>
          <w:marTop w:val="0"/>
          <w:marBottom w:val="0"/>
          <w:divBdr>
            <w:top w:val="none" w:sz="0" w:space="0" w:color="auto"/>
            <w:left w:val="none" w:sz="0" w:space="0" w:color="auto"/>
            <w:bottom w:val="none" w:sz="0" w:space="0" w:color="auto"/>
            <w:right w:val="none" w:sz="0" w:space="0" w:color="auto"/>
          </w:divBdr>
          <w:divsChild>
            <w:div w:id="785345564">
              <w:marLeft w:val="0"/>
              <w:marRight w:val="0"/>
              <w:marTop w:val="0"/>
              <w:marBottom w:val="0"/>
              <w:divBdr>
                <w:top w:val="none" w:sz="0" w:space="0" w:color="auto"/>
                <w:left w:val="none" w:sz="0" w:space="0" w:color="auto"/>
                <w:bottom w:val="none" w:sz="0" w:space="0" w:color="auto"/>
                <w:right w:val="none" w:sz="0" w:space="0" w:color="auto"/>
              </w:divBdr>
              <w:divsChild>
                <w:div w:id="973607615">
                  <w:marLeft w:val="0"/>
                  <w:marRight w:val="0"/>
                  <w:marTop w:val="0"/>
                  <w:marBottom w:val="0"/>
                  <w:divBdr>
                    <w:top w:val="single" w:sz="6" w:space="0" w:color="E5E5E5"/>
                    <w:left w:val="single" w:sz="6" w:space="0" w:color="E5E5E5"/>
                    <w:bottom w:val="single" w:sz="6" w:space="0" w:color="E5E5E5"/>
                    <w:right w:val="single" w:sz="6" w:space="0" w:color="E5E5E5"/>
                  </w:divBdr>
                  <w:divsChild>
                    <w:div w:id="1004363644">
                      <w:marLeft w:val="0"/>
                      <w:marRight w:val="0"/>
                      <w:marTop w:val="0"/>
                      <w:marBottom w:val="0"/>
                      <w:divBdr>
                        <w:top w:val="none" w:sz="0" w:space="0" w:color="auto"/>
                        <w:left w:val="none" w:sz="0" w:space="0" w:color="auto"/>
                        <w:bottom w:val="none" w:sz="0" w:space="0" w:color="auto"/>
                        <w:right w:val="none" w:sz="0" w:space="0" w:color="auto"/>
                      </w:divBdr>
                      <w:divsChild>
                        <w:div w:id="724178360">
                          <w:marLeft w:val="0"/>
                          <w:marRight w:val="0"/>
                          <w:marTop w:val="0"/>
                          <w:marBottom w:val="0"/>
                          <w:divBdr>
                            <w:top w:val="none" w:sz="0" w:space="0" w:color="auto"/>
                            <w:left w:val="none" w:sz="0" w:space="0" w:color="auto"/>
                            <w:bottom w:val="none" w:sz="0" w:space="0" w:color="auto"/>
                            <w:right w:val="none" w:sz="0" w:space="0" w:color="auto"/>
                          </w:divBdr>
                          <w:divsChild>
                            <w:div w:id="1704283279">
                              <w:marLeft w:val="0"/>
                              <w:marRight w:val="0"/>
                              <w:marTop w:val="0"/>
                              <w:marBottom w:val="0"/>
                              <w:divBdr>
                                <w:top w:val="none" w:sz="0" w:space="0" w:color="auto"/>
                                <w:left w:val="none" w:sz="0" w:space="0" w:color="auto"/>
                                <w:bottom w:val="none" w:sz="0" w:space="0" w:color="auto"/>
                                <w:right w:val="none" w:sz="0" w:space="0" w:color="auto"/>
                              </w:divBdr>
                              <w:divsChild>
                                <w:div w:id="950285138">
                                  <w:marLeft w:val="0"/>
                                  <w:marRight w:val="0"/>
                                  <w:marTop w:val="0"/>
                                  <w:marBottom w:val="0"/>
                                  <w:divBdr>
                                    <w:top w:val="none" w:sz="0" w:space="0" w:color="auto"/>
                                    <w:left w:val="none" w:sz="0" w:space="0" w:color="auto"/>
                                    <w:bottom w:val="none" w:sz="0" w:space="0" w:color="auto"/>
                                    <w:right w:val="none" w:sz="0" w:space="0" w:color="auto"/>
                                  </w:divBdr>
                                  <w:divsChild>
                                    <w:div w:id="440074691">
                                      <w:marLeft w:val="0"/>
                                      <w:marRight w:val="0"/>
                                      <w:marTop w:val="0"/>
                                      <w:marBottom w:val="245"/>
                                      <w:divBdr>
                                        <w:top w:val="none" w:sz="0" w:space="0" w:color="auto"/>
                                        <w:left w:val="none" w:sz="0" w:space="0" w:color="auto"/>
                                        <w:bottom w:val="none" w:sz="0" w:space="0" w:color="auto"/>
                                        <w:right w:val="none" w:sz="0" w:space="0" w:color="auto"/>
                                      </w:divBdr>
                                      <w:divsChild>
                                        <w:div w:id="774667677">
                                          <w:marLeft w:val="0"/>
                                          <w:marRight w:val="0"/>
                                          <w:marTop w:val="0"/>
                                          <w:marBottom w:val="245"/>
                                          <w:divBdr>
                                            <w:top w:val="none" w:sz="0" w:space="0" w:color="auto"/>
                                            <w:left w:val="none" w:sz="0" w:space="0" w:color="auto"/>
                                            <w:bottom w:val="none" w:sz="0" w:space="0" w:color="auto"/>
                                            <w:right w:val="none" w:sz="0" w:space="0" w:color="auto"/>
                                          </w:divBdr>
                                          <w:divsChild>
                                            <w:div w:id="2129355751">
                                              <w:marLeft w:val="0"/>
                                              <w:marRight w:val="0"/>
                                              <w:marTop w:val="0"/>
                                              <w:marBottom w:val="0"/>
                                              <w:divBdr>
                                                <w:top w:val="none" w:sz="0" w:space="0" w:color="auto"/>
                                                <w:left w:val="none" w:sz="0" w:space="0" w:color="auto"/>
                                                <w:bottom w:val="none" w:sz="0" w:space="0" w:color="auto"/>
                                                <w:right w:val="none" w:sz="0" w:space="0" w:color="auto"/>
                                              </w:divBdr>
                                              <w:divsChild>
                                                <w:div w:id="12166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84804">
                                      <w:marLeft w:val="0"/>
                                      <w:marRight w:val="0"/>
                                      <w:marTop w:val="0"/>
                                      <w:marBottom w:val="0"/>
                                      <w:divBdr>
                                        <w:top w:val="none" w:sz="0" w:space="0" w:color="auto"/>
                                        <w:left w:val="none" w:sz="0" w:space="0" w:color="auto"/>
                                        <w:bottom w:val="none" w:sz="0" w:space="0" w:color="auto"/>
                                        <w:right w:val="none" w:sz="0" w:space="0" w:color="auto"/>
                                      </w:divBdr>
                                      <w:divsChild>
                                        <w:div w:id="2488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610657">
      <w:bodyDiv w:val="1"/>
      <w:marLeft w:val="0"/>
      <w:marRight w:val="0"/>
      <w:marTop w:val="0"/>
      <w:marBottom w:val="0"/>
      <w:divBdr>
        <w:top w:val="none" w:sz="0" w:space="0" w:color="auto"/>
        <w:left w:val="none" w:sz="0" w:space="0" w:color="auto"/>
        <w:bottom w:val="none" w:sz="0" w:space="0" w:color="auto"/>
        <w:right w:val="none" w:sz="0" w:space="0" w:color="auto"/>
      </w:divBdr>
      <w:divsChild>
        <w:div w:id="301472344">
          <w:marLeft w:val="720"/>
          <w:marRight w:val="0"/>
          <w:marTop w:val="0"/>
          <w:marBottom w:val="0"/>
          <w:divBdr>
            <w:top w:val="none" w:sz="0" w:space="0" w:color="auto"/>
            <w:left w:val="none" w:sz="0" w:space="0" w:color="auto"/>
            <w:bottom w:val="none" w:sz="0" w:space="0" w:color="auto"/>
            <w:right w:val="none" w:sz="0" w:space="0" w:color="auto"/>
          </w:divBdr>
        </w:div>
        <w:div w:id="387337506">
          <w:marLeft w:val="720"/>
          <w:marRight w:val="0"/>
          <w:marTop w:val="0"/>
          <w:marBottom w:val="0"/>
          <w:divBdr>
            <w:top w:val="none" w:sz="0" w:space="0" w:color="auto"/>
            <w:left w:val="none" w:sz="0" w:space="0" w:color="auto"/>
            <w:bottom w:val="none" w:sz="0" w:space="0" w:color="auto"/>
            <w:right w:val="none" w:sz="0" w:space="0" w:color="auto"/>
          </w:divBdr>
        </w:div>
        <w:div w:id="538015267">
          <w:marLeft w:val="720"/>
          <w:marRight w:val="0"/>
          <w:marTop w:val="0"/>
          <w:marBottom w:val="0"/>
          <w:divBdr>
            <w:top w:val="none" w:sz="0" w:space="0" w:color="auto"/>
            <w:left w:val="none" w:sz="0" w:space="0" w:color="auto"/>
            <w:bottom w:val="none" w:sz="0" w:space="0" w:color="auto"/>
            <w:right w:val="none" w:sz="0" w:space="0" w:color="auto"/>
          </w:divBdr>
        </w:div>
        <w:div w:id="677463663">
          <w:marLeft w:val="720"/>
          <w:marRight w:val="0"/>
          <w:marTop w:val="0"/>
          <w:marBottom w:val="0"/>
          <w:divBdr>
            <w:top w:val="none" w:sz="0" w:space="0" w:color="auto"/>
            <w:left w:val="none" w:sz="0" w:space="0" w:color="auto"/>
            <w:bottom w:val="none" w:sz="0" w:space="0" w:color="auto"/>
            <w:right w:val="none" w:sz="0" w:space="0" w:color="auto"/>
          </w:divBdr>
        </w:div>
        <w:div w:id="739134753">
          <w:marLeft w:val="720"/>
          <w:marRight w:val="0"/>
          <w:marTop w:val="0"/>
          <w:marBottom w:val="0"/>
          <w:divBdr>
            <w:top w:val="none" w:sz="0" w:space="0" w:color="auto"/>
            <w:left w:val="none" w:sz="0" w:space="0" w:color="auto"/>
            <w:bottom w:val="none" w:sz="0" w:space="0" w:color="auto"/>
            <w:right w:val="none" w:sz="0" w:space="0" w:color="auto"/>
          </w:divBdr>
        </w:div>
        <w:div w:id="1742369934">
          <w:marLeft w:val="720"/>
          <w:marRight w:val="0"/>
          <w:marTop w:val="0"/>
          <w:marBottom w:val="0"/>
          <w:divBdr>
            <w:top w:val="none" w:sz="0" w:space="0" w:color="auto"/>
            <w:left w:val="none" w:sz="0" w:space="0" w:color="auto"/>
            <w:bottom w:val="none" w:sz="0" w:space="0" w:color="auto"/>
            <w:right w:val="none" w:sz="0" w:space="0" w:color="auto"/>
          </w:divBdr>
        </w:div>
        <w:div w:id="1754275381">
          <w:marLeft w:val="720"/>
          <w:marRight w:val="0"/>
          <w:marTop w:val="0"/>
          <w:marBottom w:val="0"/>
          <w:divBdr>
            <w:top w:val="none" w:sz="0" w:space="0" w:color="auto"/>
            <w:left w:val="none" w:sz="0" w:space="0" w:color="auto"/>
            <w:bottom w:val="none" w:sz="0" w:space="0" w:color="auto"/>
            <w:right w:val="none" w:sz="0" w:space="0" w:color="auto"/>
          </w:divBdr>
        </w:div>
      </w:divsChild>
    </w:div>
    <w:div w:id="1130241701">
      <w:bodyDiv w:val="1"/>
      <w:marLeft w:val="0"/>
      <w:marRight w:val="0"/>
      <w:marTop w:val="0"/>
      <w:marBottom w:val="0"/>
      <w:divBdr>
        <w:top w:val="none" w:sz="0" w:space="0" w:color="auto"/>
        <w:left w:val="none" w:sz="0" w:space="0" w:color="auto"/>
        <w:bottom w:val="none" w:sz="0" w:space="0" w:color="auto"/>
        <w:right w:val="none" w:sz="0" w:space="0" w:color="auto"/>
      </w:divBdr>
    </w:div>
    <w:div w:id="1177112492">
      <w:bodyDiv w:val="1"/>
      <w:marLeft w:val="0"/>
      <w:marRight w:val="0"/>
      <w:marTop w:val="0"/>
      <w:marBottom w:val="0"/>
      <w:divBdr>
        <w:top w:val="none" w:sz="0" w:space="0" w:color="auto"/>
        <w:left w:val="none" w:sz="0" w:space="0" w:color="auto"/>
        <w:bottom w:val="none" w:sz="0" w:space="0" w:color="auto"/>
        <w:right w:val="none" w:sz="0" w:space="0" w:color="auto"/>
      </w:divBdr>
    </w:div>
    <w:div w:id="1226649252">
      <w:bodyDiv w:val="1"/>
      <w:marLeft w:val="0"/>
      <w:marRight w:val="0"/>
      <w:marTop w:val="0"/>
      <w:marBottom w:val="0"/>
      <w:divBdr>
        <w:top w:val="none" w:sz="0" w:space="0" w:color="auto"/>
        <w:left w:val="none" w:sz="0" w:space="0" w:color="auto"/>
        <w:bottom w:val="none" w:sz="0" w:space="0" w:color="auto"/>
        <w:right w:val="none" w:sz="0" w:space="0" w:color="auto"/>
      </w:divBdr>
    </w:div>
    <w:div w:id="1256553866">
      <w:bodyDiv w:val="1"/>
      <w:marLeft w:val="0"/>
      <w:marRight w:val="0"/>
      <w:marTop w:val="0"/>
      <w:marBottom w:val="0"/>
      <w:divBdr>
        <w:top w:val="none" w:sz="0" w:space="0" w:color="auto"/>
        <w:left w:val="none" w:sz="0" w:space="0" w:color="auto"/>
        <w:bottom w:val="none" w:sz="0" w:space="0" w:color="auto"/>
        <w:right w:val="none" w:sz="0" w:space="0" w:color="auto"/>
      </w:divBdr>
    </w:div>
    <w:div w:id="1284461252">
      <w:bodyDiv w:val="1"/>
      <w:marLeft w:val="0"/>
      <w:marRight w:val="0"/>
      <w:marTop w:val="0"/>
      <w:marBottom w:val="0"/>
      <w:divBdr>
        <w:top w:val="none" w:sz="0" w:space="0" w:color="auto"/>
        <w:left w:val="none" w:sz="0" w:space="0" w:color="auto"/>
        <w:bottom w:val="none" w:sz="0" w:space="0" w:color="auto"/>
        <w:right w:val="none" w:sz="0" w:space="0" w:color="auto"/>
      </w:divBdr>
    </w:div>
    <w:div w:id="1326322293">
      <w:bodyDiv w:val="1"/>
      <w:marLeft w:val="0"/>
      <w:marRight w:val="0"/>
      <w:marTop w:val="0"/>
      <w:marBottom w:val="0"/>
      <w:divBdr>
        <w:top w:val="none" w:sz="0" w:space="0" w:color="auto"/>
        <w:left w:val="none" w:sz="0" w:space="0" w:color="auto"/>
        <w:bottom w:val="none" w:sz="0" w:space="0" w:color="auto"/>
        <w:right w:val="none" w:sz="0" w:space="0" w:color="auto"/>
      </w:divBdr>
    </w:div>
    <w:div w:id="1347367257">
      <w:bodyDiv w:val="1"/>
      <w:marLeft w:val="0"/>
      <w:marRight w:val="0"/>
      <w:marTop w:val="0"/>
      <w:marBottom w:val="0"/>
      <w:divBdr>
        <w:top w:val="none" w:sz="0" w:space="0" w:color="auto"/>
        <w:left w:val="none" w:sz="0" w:space="0" w:color="auto"/>
        <w:bottom w:val="none" w:sz="0" w:space="0" w:color="auto"/>
        <w:right w:val="none" w:sz="0" w:space="0" w:color="auto"/>
      </w:divBdr>
      <w:divsChild>
        <w:div w:id="1533764550">
          <w:marLeft w:val="0"/>
          <w:marRight w:val="0"/>
          <w:marTop w:val="0"/>
          <w:marBottom w:val="0"/>
          <w:divBdr>
            <w:top w:val="none" w:sz="0" w:space="0" w:color="auto"/>
            <w:left w:val="none" w:sz="0" w:space="0" w:color="auto"/>
            <w:bottom w:val="none" w:sz="0" w:space="0" w:color="auto"/>
            <w:right w:val="none" w:sz="0" w:space="0" w:color="auto"/>
          </w:divBdr>
          <w:divsChild>
            <w:div w:id="721445891">
              <w:marLeft w:val="0"/>
              <w:marRight w:val="0"/>
              <w:marTop w:val="0"/>
              <w:marBottom w:val="0"/>
              <w:divBdr>
                <w:top w:val="none" w:sz="0" w:space="0" w:color="auto"/>
                <w:left w:val="none" w:sz="0" w:space="0" w:color="auto"/>
                <w:bottom w:val="none" w:sz="0" w:space="0" w:color="auto"/>
                <w:right w:val="none" w:sz="0" w:space="0" w:color="auto"/>
              </w:divBdr>
              <w:divsChild>
                <w:div w:id="720325418">
                  <w:marLeft w:val="0"/>
                  <w:marRight w:val="0"/>
                  <w:marTop w:val="0"/>
                  <w:marBottom w:val="0"/>
                  <w:divBdr>
                    <w:top w:val="none" w:sz="0" w:space="0" w:color="auto"/>
                    <w:left w:val="none" w:sz="0" w:space="0" w:color="auto"/>
                    <w:bottom w:val="none" w:sz="0" w:space="0" w:color="auto"/>
                    <w:right w:val="none" w:sz="0" w:space="0" w:color="auto"/>
                  </w:divBdr>
                  <w:divsChild>
                    <w:div w:id="15813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441284">
      <w:bodyDiv w:val="1"/>
      <w:marLeft w:val="0"/>
      <w:marRight w:val="0"/>
      <w:marTop w:val="0"/>
      <w:marBottom w:val="0"/>
      <w:divBdr>
        <w:top w:val="none" w:sz="0" w:space="0" w:color="auto"/>
        <w:left w:val="none" w:sz="0" w:space="0" w:color="auto"/>
        <w:bottom w:val="none" w:sz="0" w:space="0" w:color="auto"/>
        <w:right w:val="none" w:sz="0" w:space="0" w:color="auto"/>
      </w:divBdr>
      <w:divsChild>
        <w:div w:id="1550144260">
          <w:marLeft w:val="0"/>
          <w:marRight w:val="0"/>
          <w:marTop w:val="0"/>
          <w:marBottom w:val="240"/>
          <w:divBdr>
            <w:top w:val="none" w:sz="0" w:space="0" w:color="auto"/>
            <w:left w:val="none" w:sz="0" w:space="0" w:color="auto"/>
            <w:bottom w:val="none" w:sz="0" w:space="0" w:color="auto"/>
            <w:right w:val="none" w:sz="0" w:space="0" w:color="auto"/>
          </w:divBdr>
        </w:div>
      </w:divsChild>
    </w:div>
    <w:div w:id="1421756820">
      <w:bodyDiv w:val="1"/>
      <w:marLeft w:val="0"/>
      <w:marRight w:val="0"/>
      <w:marTop w:val="0"/>
      <w:marBottom w:val="0"/>
      <w:divBdr>
        <w:top w:val="none" w:sz="0" w:space="0" w:color="auto"/>
        <w:left w:val="none" w:sz="0" w:space="0" w:color="auto"/>
        <w:bottom w:val="none" w:sz="0" w:space="0" w:color="auto"/>
        <w:right w:val="none" w:sz="0" w:space="0" w:color="auto"/>
      </w:divBdr>
    </w:div>
    <w:div w:id="1532304166">
      <w:bodyDiv w:val="1"/>
      <w:marLeft w:val="0"/>
      <w:marRight w:val="0"/>
      <w:marTop w:val="0"/>
      <w:marBottom w:val="0"/>
      <w:divBdr>
        <w:top w:val="none" w:sz="0" w:space="0" w:color="auto"/>
        <w:left w:val="none" w:sz="0" w:space="0" w:color="auto"/>
        <w:bottom w:val="none" w:sz="0" w:space="0" w:color="auto"/>
        <w:right w:val="none" w:sz="0" w:space="0" w:color="auto"/>
      </w:divBdr>
    </w:div>
    <w:div w:id="1540508267">
      <w:bodyDiv w:val="1"/>
      <w:marLeft w:val="0"/>
      <w:marRight w:val="0"/>
      <w:marTop w:val="0"/>
      <w:marBottom w:val="0"/>
      <w:divBdr>
        <w:top w:val="none" w:sz="0" w:space="0" w:color="auto"/>
        <w:left w:val="none" w:sz="0" w:space="0" w:color="auto"/>
        <w:bottom w:val="none" w:sz="0" w:space="0" w:color="auto"/>
        <w:right w:val="none" w:sz="0" w:space="0" w:color="auto"/>
      </w:divBdr>
      <w:divsChild>
        <w:div w:id="2097242922">
          <w:marLeft w:val="0"/>
          <w:marRight w:val="0"/>
          <w:marTop w:val="0"/>
          <w:marBottom w:val="240"/>
          <w:divBdr>
            <w:top w:val="none" w:sz="0" w:space="0" w:color="auto"/>
            <w:left w:val="none" w:sz="0" w:space="0" w:color="auto"/>
            <w:bottom w:val="none" w:sz="0" w:space="0" w:color="auto"/>
            <w:right w:val="none" w:sz="0" w:space="0" w:color="auto"/>
          </w:divBdr>
        </w:div>
      </w:divsChild>
    </w:div>
    <w:div w:id="1546330071">
      <w:bodyDiv w:val="1"/>
      <w:marLeft w:val="0"/>
      <w:marRight w:val="0"/>
      <w:marTop w:val="0"/>
      <w:marBottom w:val="0"/>
      <w:divBdr>
        <w:top w:val="none" w:sz="0" w:space="0" w:color="auto"/>
        <w:left w:val="none" w:sz="0" w:space="0" w:color="auto"/>
        <w:bottom w:val="none" w:sz="0" w:space="0" w:color="auto"/>
        <w:right w:val="none" w:sz="0" w:space="0" w:color="auto"/>
      </w:divBdr>
      <w:divsChild>
        <w:div w:id="61411138">
          <w:marLeft w:val="0"/>
          <w:marRight w:val="0"/>
          <w:marTop w:val="0"/>
          <w:marBottom w:val="240"/>
          <w:divBdr>
            <w:top w:val="none" w:sz="0" w:space="0" w:color="auto"/>
            <w:left w:val="none" w:sz="0" w:space="0" w:color="auto"/>
            <w:bottom w:val="none" w:sz="0" w:space="0" w:color="auto"/>
            <w:right w:val="none" w:sz="0" w:space="0" w:color="auto"/>
          </w:divBdr>
        </w:div>
      </w:divsChild>
    </w:div>
    <w:div w:id="1554387573">
      <w:bodyDiv w:val="1"/>
      <w:marLeft w:val="0"/>
      <w:marRight w:val="0"/>
      <w:marTop w:val="0"/>
      <w:marBottom w:val="0"/>
      <w:divBdr>
        <w:top w:val="none" w:sz="0" w:space="0" w:color="auto"/>
        <w:left w:val="none" w:sz="0" w:space="0" w:color="auto"/>
        <w:bottom w:val="none" w:sz="0" w:space="0" w:color="auto"/>
        <w:right w:val="none" w:sz="0" w:space="0" w:color="auto"/>
      </w:divBdr>
      <w:divsChild>
        <w:div w:id="678391151">
          <w:marLeft w:val="547"/>
          <w:marRight w:val="0"/>
          <w:marTop w:val="154"/>
          <w:marBottom w:val="0"/>
          <w:divBdr>
            <w:top w:val="none" w:sz="0" w:space="0" w:color="auto"/>
            <w:left w:val="none" w:sz="0" w:space="0" w:color="auto"/>
            <w:bottom w:val="none" w:sz="0" w:space="0" w:color="auto"/>
            <w:right w:val="none" w:sz="0" w:space="0" w:color="auto"/>
          </w:divBdr>
        </w:div>
        <w:div w:id="778573404">
          <w:marLeft w:val="547"/>
          <w:marRight w:val="0"/>
          <w:marTop w:val="154"/>
          <w:marBottom w:val="0"/>
          <w:divBdr>
            <w:top w:val="none" w:sz="0" w:space="0" w:color="auto"/>
            <w:left w:val="none" w:sz="0" w:space="0" w:color="auto"/>
            <w:bottom w:val="none" w:sz="0" w:space="0" w:color="auto"/>
            <w:right w:val="none" w:sz="0" w:space="0" w:color="auto"/>
          </w:divBdr>
        </w:div>
        <w:div w:id="1005785842">
          <w:marLeft w:val="547"/>
          <w:marRight w:val="0"/>
          <w:marTop w:val="154"/>
          <w:marBottom w:val="0"/>
          <w:divBdr>
            <w:top w:val="none" w:sz="0" w:space="0" w:color="auto"/>
            <w:left w:val="none" w:sz="0" w:space="0" w:color="auto"/>
            <w:bottom w:val="none" w:sz="0" w:space="0" w:color="auto"/>
            <w:right w:val="none" w:sz="0" w:space="0" w:color="auto"/>
          </w:divBdr>
        </w:div>
        <w:div w:id="1013605555">
          <w:marLeft w:val="547"/>
          <w:marRight w:val="0"/>
          <w:marTop w:val="154"/>
          <w:marBottom w:val="0"/>
          <w:divBdr>
            <w:top w:val="none" w:sz="0" w:space="0" w:color="auto"/>
            <w:left w:val="none" w:sz="0" w:space="0" w:color="auto"/>
            <w:bottom w:val="none" w:sz="0" w:space="0" w:color="auto"/>
            <w:right w:val="none" w:sz="0" w:space="0" w:color="auto"/>
          </w:divBdr>
        </w:div>
        <w:div w:id="1485582204">
          <w:marLeft w:val="547"/>
          <w:marRight w:val="0"/>
          <w:marTop w:val="154"/>
          <w:marBottom w:val="0"/>
          <w:divBdr>
            <w:top w:val="none" w:sz="0" w:space="0" w:color="auto"/>
            <w:left w:val="none" w:sz="0" w:space="0" w:color="auto"/>
            <w:bottom w:val="none" w:sz="0" w:space="0" w:color="auto"/>
            <w:right w:val="none" w:sz="0" w:space="0" w:color="auto"/>
          </w:divBdr>
        </w:div>
        <w:div w:id="1537350529">
          <w:marLeft w:val="547"/>
          <w:marRight w:val="0"/>
          <w:marTop w:val="154"/>
          <w:marBottom w:val="0"/>
          <w:divBdr>
            <w:top w:val="none" w:sz="0" w:space="0" w:color="auto"/>
            <w:left w:val="none" w:sz="0" w:space="0" w:color="auto"/>
            <w:bottom w:val="none" w:sz="0" w:space="0" w:color="auto"/>
            <w:right w:val="none" w:sz="0" w:space="0" w:color="auto"/>
          </w:divBdr>
        </w:div>
      </w:divsChild>
    </w:div>
    <w:div w:id="1676181158">
      <w:bodyDiv w:val="1"/>
      <w:marLeft w:val="0"/>
      <w:marRight w:val="0"/>
      <w:marTop w:val="100"/>
      <w:marBottom w:val="100"/>
      <w:divBdr>
        <w:top w:val="none" w:sz="0" w:space="0" w:color="auto"/>
        <w:left w:val="none" w:sz="0" w:space="0" w:color="auto"/>
        <w:bottom w:val="none" w:sz="0" w:space="0" w:color="auto"/>
        <w:right w:val="none" w:sz="0" w:space="0" w:color="auto"/>
      </w:divBdr>
      <w:divsChild>
        <w:div w:id="1424758518">
          <w:marLeft w:val="0"/>
          <w:marRight w:val="0"/>
          <w:marTop w:val="0"/>
          <w:marBottom w:val="0"/>
          <w:divBdr>
            <w:top w:val="none" w:sz="0" w:space="0" w:color="auto"/>
            <w:left w:val="none" w:sz="0" w:space="0" w:color="auto"/>
            <w:bottom w:val="none" w:sz="0" w:space="0" w:color="auto"/>
            <w:right w:val="none" w:sz="0" w:space="0" w:color="auto"/>
          </w:divBdr>
          <w:divsChild>
            <w:div w:id="1595895751">
              <w:marLeft w:val="0"/>
              <w:marRight w:val="0"/>
              <w:marTop w:val="0"/>
              <w:marBottom w:val="0"/>
              <w:divBdr>
                <w:top w:val="none" w:sz="0" w:space="0" w:color="auto"/>
                <w:left w:val="none" w:sz="0" w:space="0" w:color="auto"/>
                <w:bottom w:val="none" w:sz="0" w:space="0" w:color="auto"/>
                <w:right w:val="none" w:sz="0" w:space="0" w:color="auto"/>
              </w:divBdr>
              <w:divsChild>
                <w:div w:id="472258107">
                  <w:marLeft w:val="0"/>
                  <w:marRight w:val="0"/>
                  <w:marTop w:val="0"/>
                  <w:marBottom w:val="0"/>
                  <w:divBdr>
                    <w:top w:val="none" w:sz="0" w:space="0" w:color="auto"/>
                    <w:left w:val="none" w:sz="0" w:space="0" w:color="auto"/>
                    <w:bottom w:val="none" w:sz="0" w:space="0" w:color="auto"/>
                    <w:right w:val="none" w:sz="0" w:space="0" w:color="auto"/>
                  </w:divBdr>
                  <w:divsChild>
                    <w:div w:id="1282765286">
                      <w:marLeft w:val="0"/>
                      <w:marRight w:val="0"/>
                      <w:marTop w:val="0"/>
                      <w:marBottom w:val="0"/>
                      <w:divBdr>
                        <w:top w:val="none" w:sz="0" w:space="0" w:color="auto"/>
                        <w:left w:val="none" w:sz="0" w:space="0" w:color="auto"/>
                        <w:bottom w:val="none" w:sz="0" w:space="0" w:color="auto"/>
                        <w:right w:val="none" w:sz="0" w:space="0" w:color="auto"/>
                      </w:divBdr>
                      <w:divsChild>
                        <w:div w:id="167721573">
                          <w:marLeft w:val="0"/>
                          <w:marRight w:val="0"/>
                          <w:marTop w:val="0"/>
                          <w:marBottom w:val="0"/>
                          <w:divBdr>
                            <w:top w:val="none" w:sz="0" w:space="0" w:color="auto"/>
                            <w:left w:val="none" w:sz="0" w:space="0" w:color="auto"/>
                            <w:bottom w:val="none" w:sz="0" w:space="0" w:color="auto"/>
                            <w:right w:val="none" w:sz="0" w:space="0" w:color="auto"/>
                          </w:divBdr>
                          <w:divsChild>
                            <w:div w:id="1185174724">
                              <w:marLeft w:val="0"/>
                              <w:marRight w:val="0"/>
                              <w:marTop w:val="0"/>
                              <w:marBottom w:val="0"/>
                              <w:divBdr>
                                <w:top w:val="none" w:sz="0" w:space="0" w:color="auto"/>
                                <w:left w:val="none" w:sz="0" w:space="0" w:color="auto"/>
                                <w:bottom w:val="none" w:sz="0" w:space="0" w:color="auto"/>
                                <w:right w:val="none" w:sz="0" w:space="0" w:color="auto"/>
                              </w:divBdr>
                              <w:divsChild>
                                <w:div w:id="1812290608">
                                  <w:marLeft w:val="0"/>
                                  <w:marRight w:val="0"/>
                                  <w:marTop w:val="0"/>
                                  <w:marBottom w:val="0"/>
                                  <w:divBdr>
                                    <w:top w:val="none" w:sz="0" w:space="0" w:color="auto"/>
                                    <w:left w:val="none" w:sz="0" w:space="0" w:color="auto"/>
                                    <w:bottom w:val="none" w:sz="0" w:space="0" w:color="auto"/>
                                    <w:right w:val="none" w:sz="0" w:space="0" w:color="auto"/>
                                  </w:divBdr>
                                  <w:divsChild>
                                    <w:div w:id="197092161">
                                      <w:marLeft w:val="0"/>
                                      <w:marRight w:val="0"/>
                                      <w:marTop w:val="0"/>
                                      <w:marBottom w:val="0"/>
                                      <w:divBdr>
                                        <w:top w:val="none" w:sz="0" w:space="0" w:color="auto"/>
                                        <w:left w:val="none" w:sz="0" w:space="0" w:color="auto"/>
                                        <w:bottom w:val="none" w:sz="0" w:space="0" w:color="auto"/>
                                        <w:right w:val="none" w:sz="0" w:space="0" w:color="auto"/>
                                      </w:divBdr>
                                      <w:divsChild>
                                        <w:div w:id="1082675209">
                                          <w:marLeft w:val="0"/>
                                          <w:marRight w:val="0"/>
                                          <w:marTop w:val="0"/>
                                          <w:marBottom w:val="0"/>
                                          <w:divBdr>
                                            <w:top w:val="none" w:sz="0" w:space="0" w:color="auto"/>
                                            <w:left w:val="none" w:sz="0" w:space="0" w:color="auto"/>
                                            <w:bottom w:val="none" w:sz="0" w:space="0" w:color="auto"/>
                                            <w:right w:val="none" w:sz="0" w:space="0" w:color="auto"/>
                                          </w:divBdr>
                                          <w:divsChild>
                                            <w:div w:id="417674806">
                                              <w:marLeft w:val="0"/>
                                              <w:marRight w:val="0"/>
                                              <w:marTop w:val="0"/>
                                              <w:marBottom w:val="0"/>
                                              <w:divBdr>
                                                <w:top w:val="none" w:sz="0" w:space="0" w:color="auto"/>
                                                <w:left w:val="none" w:sz="0" w:space="0" w:color="auto"/>
                                                <w:bottom w:val="none" w:sz="0" w:space="0" w:color="auto"/>
                                                <w:right w:val="none" w:sz="0" w:space="0" w:color="auto"/>
                                              </w:divBdr>
                                              <w:divsChild>
                                                <w:div w:id="834879787">
                                                  <w:marLeft w:val="0"/>
                                                  <w:marRight w:val="0"/>
                                                  <w:marTop w:val="0"/>
                                                  <w:marBottom w:val="0"/>
                                                  <w:divBdr>
                                                    <w:top w:val="none" w:sz="0" w:space="0" w:color="auto"/>
                                                    <w:left w:val="none" w:sz="0" w:space="0" w:color="auto"/>
                                                    <w:bottom w:val="none" w:sz="0" w:space="0" w:color="auto"/>
                                                    <w:right w:val="none" w:sz="0" w:space="0" w:color="auto"/>
                                                  </w:divBdr>
                                                  <w:divsChild>
                                                    <w:div w:id="1529952888">
                                                      <w:marLeft w:val="0"/>
                                                      <w:marRight w:val="0"/>
                                                      <w:marTop w:val="0"/>
                                                      <w:marBottom w:val="0"/>
                                                      <w:divBdr>
                                                        <w:top w:val="none" w:sz="0" w:space="0" w:color="auto"/>
                                                        <w:left w:val="none" w:sz="0" w:space="0" w:color="auto"/>
                                                        <w:bottom w:val="none" w:sz="0" w:space="0" w:color="auto"/>
                                                        <w:right w:val="none" w:sz="0" w:space="0" w:color="auto"/>
                                                      </w:divBdr>
                                                      <w:divsChild>
                                                        <w:div w:id="90637091">
                                                          <w:marLeft w:val="0"/>
                                                          <w:marRight w:val="0"/>
                                                          <w:marTop w:val="0"/>
                                                          <w:marBottom w:val="0"/>
                                                          <w:divBdr>
                                                            <w:top w:val="none" w:sz="0" w:space="0" w:color="auto"/>
                                                            <w:left w:val="none" w:sz="0" w:space="0" w:color="auto"/>
                                                            <w:bottom w:val="none" w:sz="0" w:space="0" w:color="auto"/>
                                                            <w:right w:val="none" w:sz="0" w:space="0" w:color="auto"/>
                                                          </w:divBdr>
                                                          <w:divsChild>
                                                            <w:div w:id="144706431">
                                                              <w:marLeft w:val="0"/>
                                                              <w:marRight w:val="0"/>
                                                              <w:marTop w:val="0"/>
                                                              <w:marBottom w:val="0"/>
                                                              <w:divBdr>
                                                                <w:top w:val="none" w:sz="0" w:space="0" w:color="auto"/>
                                                                <w:left w:val="none" w:sz="0" w:space="0" w:color="auto"/>
                                                                <w:bottom w:val="none" w:sz="0" w:space="0" w:color="auto"/>
                                                                <w:right w:val="none" w:sz="0" w:space="0" w:color="auto"/>
                                                              </w:divBdr>
                                                              <w:divsChild>
                                                                <w:div w:id="1876580765">
                                                                  <w:marLeft w:val="0"/>
                                                                  <w:marRight w:val="0"/>
                                                                  <w:marTop w:val="0"/>
                                                                  <w:marBottom w:val="0"/>
                                                                  <w:divBdr>
                                                                    <w:top w:val="none" w:sz="0" w:space="0" w:color="auto"/>
                                                                    <w:left w:val="none" w:sz="0" w:space="0" w:color="auto"/>
                                                                    <w:bottom w:val="none" w:sz="0" w:space="0" w:color="auto"/>
                                                                    <w:right w:val="none" w:sz="0" w:space="0" w:color="auto"/>
                                                                  </w:divBdr>
                                                                  <w:divsChild>
                                                                    <w:div w:id="182089119">
                                                                      <w:marLeft w:val="0"/>
                                                                      <w:marRight w:val="0"/>
                                                                      <w:marTop w:val="0"/>
                                                                      <w:marBottom w:val="0"/>
                                                                      <w:divBdr>
                                                                        <w:top w:val="none" w:sz="0" w:space="0" w:color="auto"/>
                                                                        <w:left w:val="none" w:sz="0" w:space="0" w:color="auto"/>
                                                                        <w:bottom w:val="none" w:sz="0" w:space="0" w:color="auto"/>
                                                                        <w:right w:val="none" w:sz="0" w:space="0" w:color="auto"/>
                                                                      </w:divBdr>
                                                                      <w:divsChild>
                                                                        <w:div w:id="341057562">
                                                                          <w:marLeft w:val="0"/>
                                                                          <w:marRight w:val="0"/>
                                                                          <w:marTop w:val="0"/>
                                                                          <w:marBottom w:val="0"/>
                                                                          <w:divBdr>
                                                                            <w:top w:val="none" w:sz="0" w:space="0" w:color="auto"/>
                                                                            <w:left w:val="none" w:sz="0" w:space="0" w:color="auto"/>
                                                                            <w:bottom w:val="none" w:sz="0" w:space="0" w:color="auto"/>
                                                                            <w:right w:val="none" w:sz="0" w:space="0" w:color="auto"/>
                                                                          </w:divBdr>
                                                                          <w:divsChild>
                                                                            <w:div w:id="8815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7002765">
      <w:bodyDiv w:val="1"/>
      <w:marLeft w:val="0"/>
      <w:marRight w:val="0"/>
      <w:marTop w:val="0"/>
      <w:marBottom w:val="0"/>
      <w:divBdr>
        <w:top w:val="none" w:sz="0" w:space="0" w:color="auto"/>
        <w:left w:val="none" w:sz="0" w:space="0" w:color="auto"/>
        <w:bottom w:val="none" w:sz="0" w:space="0" w:color="auto"/>
        <w:right w:val="none" w:sz="0" w:space="0" w:color="auto"/>
      </w:divBdr>
    </w:div>
    <w:div w:id="1723940509">
      <w:bodyDiv w:val="1"/>
      <w:marLeft w:val="0"/>
      <w:marRight w:val="0"/>
      <w:marTop w:val="0"/>
      <w:marBottom w:val="0"/>
      <w:divBdr>
        <w:top w:val="none" w:sz="0" w:space="0" w:color="auto"/>
        <w:left w:val="none" w:sz="0" w:space="0" w:color="auto"/>
        <w:bottom w:val="none" w:sz="0" w:space="0" w:color="auto"/>
        <w:right w:val="none" w:sz="0" w:space="0" w:color="auto"/>
      </w:divBdr>
      <w:divsChild>
        <w:div w:id="1693725959">
          <w:marLeft w:val="0"/>
          <w:marRight w:val="0"/>
          <w:marTop w:val="0"/>
          <w:marBottom w:val="0"/>
          <w:divBdr>
            <w:top w:val="none" w:sz="0" w:space="0" w:color="auto"/>
            <w:left w:val="none" w:sz="0" w:space="0" w:color="auto"/>
            <w:bottom w:val="none" w:sz="0" w:space="0" w:color="auto"/>
            <w:right w:val="none" w:sz="0" w:space="0" w:color="auto"/>
          </w:divBdr>
          <w:divsChild>
            <w:div w:id="1876118389">
              <w:marLeft w:val="0"/>
              <w:marRight w:val="0"/>
              <w:marTop w:val="0"/>
              <w:marBottom w:val="0"/>
              <w:divBdr>
                <w:top w:val="none" w:sz="0" w:space="0" w:color="auto"/>
                <w:left w:val="none" w:sz="0" w:space="0" w:color="auto"/>
                <w:bottom w:val="none" w:sz="0" w:space="0" w:color="auto"/>
                <w:right w:val="none" w:sz="0" w:space="0" w:color="auto"/>
              </w:divBdr>
              <w:divsChild>
                <w:div w:id="1209533763">
                  <w:marLeft w:val="0"/>
                  <w:marRight w:val="0"/>
                  <w:marTop w:val="0"/>
                  <w:marBottom w:val="0"/>
                  <w:divBdr>
                    <w:top w:val="single" w:sz="6" w:space="0" w:color="E5E5E5"/>
                    <w:left w:val="single" w:sz="6" w:space="0" w:color="E5E5E5"/>
                    <w:bottom w:val="single" w:sz="6" w:space="0" w:color="E5E5E5"/>
                    <w:right w:val="single" w:sz="6" w:space="0" w:color="E5E5E5"/>
                  </w:divBdr>
                  <w:divsChild>
                    <w:div w:id="1411730783">
                      <w:marLeft w:val="0"/>
                      <w:marRight w:val="0"/>
                      <w:marTop w:val="0"/>
                      <w:marBottom w:val="0"/>
                      <w:divBdr>
                        <w:top w:val="none" w:sz="0" w:space="0" w:color="auto"/>
                        <w:left w:val="none" w:sz="0" w:space="0" w:color="auto"/>
                        <w:bottom w:val="none" w:sz="0" w:space="0" w:color="auto"/>
                        <w:right w:val="none" w:sz="0" w:space="0" w:color="auto"/>
                      </w:divBdr>
                      <w:divsChild>
                        <w:div w:id="1814984758">
                          <w:marLeft w:val="0"/>
                          <w:marRight w:val="0"/>
                          <w:marTop w:val="0"/>
                          <w:marBottom w:val="0"/>
                          <w:divBdr>
                            <w:top w:val="none" w:sz="0" w:space="0" w:color="auto"/>
                            <w:left w:val="none" w:sz="0" w:space="0" w:color="auto"/>
                            <w:bottom w:val="none" w:sz="0" w:space="0" w:color="auto"/>
                            <w:right w:val="none" w:sz="0" w:space="0" w:color="auto"/>
                          </w:divBdr>
                          <w:divsChild>
                            <w:div w:id="798571977">
                              <w:marLeft w:val="0"/>
                              <w:marRight w:val="0"/>
                              <w:marTop w:val="0"/>
                              <w:marBottom w:val="0"/>
                              <w:divBdr>
                                <w:top w:val="none" w:sz="0" w:space="0" w:color="auto"/>
                                <w:left w:val="none" w:sz="0" w:space="0" w:color="auto"/>
                                <w:bottom w:val="none" w:sz="0" w:space="0" w:color="auto"/>
                                <w:right w:val="none" w:sz="0" w:space="0" w:color="auto"/>
                              </w:divBdr>
                              <w:divsChild>
                                <w:div w:id="1881434914">
                                  <w:marLeft w:val="0"/>
                                  <w:marRight w:val="0"/>
                                  <w:marTop w:val="0"/>
                                  <w:marBottom w:val="0"/>
                                  <w:divBdr>
                                    <w:top w:val="none" w:sz="0" w:space="0" w:color="auto"/>
                                    <w:left w:val="none" w:sz="0" w:space="0" w:color="auto"/>
                                    <w:bottom w:val="none" w:sz="0" w:space="0" w:color="auto"/>
                                    <w:right w:val="none" w:sz="0" w:space="0" w:color="auto"/>
                                  </w:divBdr>
                                  <w:divsChild>
                                    <w:div w:id="94448699">
                                      <w:marLeft w:val="0"/>
                                      <w:marRight w:val="0"/>
                                      <w:marTop w:val="0"/>
                                      <w:marBottom w:val="0"/>
                                      <w:divBdr>
                                        <w:top w:val="none" w:sz="0" w:space="0" w:color="auto"/>
                                        <w:left w:val="none" w:sz="0" w:space="0" w:color="auto"/>
                                        <w:bottom w:val="none" w:sz="0" w:space="0" w:color="auto"/>
                                        <w:right w:val="none" w:sz="0" w:space="0" w:color="auto"/>
                                      </w:divBdr>
                                      <w:divsChild>
                                        <w:div w:id="419524550">
                                          <w:marLeft w:val="0"/>
                                          <w:marRight w:val="0"/>
                                          <w:marTop w:val="0"/>
                                          <w:marBottom w:val="0"/>
                                          <w:divBdr>
                                            <w:top w:val="none" w:sz="0" w:space="0" w:color="auto"/>
                                            <w:left w:val="none" w:sz="0" w:space="0" w:color="auto"/>
                                            <w:bottom w:val="none" w:sz="0" w:space="0" w:color="auto"/>
                                            <w:right w:val="none" w:sz="0" w:space="0" w:color="auto"/>
                                          </w:divBdr>
                                        </w:div>
                                        <w:div w:id="534122817">
                                          <w:marLeft w:val="0"/>
                                          <w:marRight w:val="0"/>
                                          <w:marTop w:val="0"/>
                                          <w:marBottom w:val="0"/>
                                          <w:divBdr>
                                            <w:top w:val="none" w:sz="0" w:space="0" w:color="auto"/>
                                            <w:left w:val="none" w:sz="0" w:space="0" w:color="auto"/>
                                            <w:bottom w:val="none" w:sz="0" w:space="0" w:color="auto"/>
                                            <w:right w:val="none" w:sz="0" w:space="0" w:color="auto"/>
                                          </w:divBdr>
                                        </w:div>
                                        <w:div w:id="544567307">
                                          <w:marLeft w:val="0"/>
                                          <w:marRight w:val="0"/>
                                          <w:marTop w:val="0"/>
                                          <w:marBottom w:val="0"/>
                                          <w:divBdr>
                                            <w:top w:val="none" w:sz="0" w:space="0" w:color="auto"/>
                                            <w:left w:val="none" w:sz="0" w:space="0" w:color="auto"/>
                                            <w:bottom w:val="none" w:sz="0" w:space="0" w:color="auto"/>
                                            <w:right w:val="none" w:sz="0" w:space="0" w:color="auto"/>
                                          </w:divBdr>
                                        </w:div>
                                        <w:div w:id="17089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5028960">
      <w:bodyDiv w:val="1"/>
      <w:marLeft w:val="0"/>
      <w:marRight w:val="0"/>
      <w:marTop w:val="0"/>
      <w:marBottom w:val="0"/>
      <w:divBdr>
        <w:top w:val="none" w:sz="0" w:space="0" w:color="auto"/>
        <w:left w:val="none" w:sz="0" w:space="0" w:color="auto"/>
        <w:bottom w:val="none" w:sz="0" w:space="0" w:color="auto"/>
        <w:right w:val="none" w:sz="0" w:space="0" w:color="auto"/>
      </w:divBdr>
      <w:divsChild>
        <w:div w:id="1055542991">
          <w:marLeft w:val="0"/>
          <w:marRight w:val="0"/>
          <w:marTop w:val="0"/>
          <w:marBottom w:val="240"/>
          <w:divBdr>
            <w:top w:val="none" w:sz="0" w:space="0" w:color="auto"/>
            <w:left w:val="none" w:sz="0" w:space="0" w:color="auto"/>
            <w:bottom w:val="none" w:sz="0" w:space="0" w:color="auto"/>
            <w:right w:val="none" w:sz="0" w:space="0" w:color="auto"/>
          </w:divBdr>
        </w:div>
      </w:divsChild>
    </w:div>
    <w:div w:id="1827089869">
      <w:bodyDiv w:val="1"/>
      <w:marLeft w:val="0"/>
      <w:marRight w:val="0"/>
      <w:marTop w:val="0"/>
      <w:marBottom w:val="0"/>
      <w:divBdr>
        <w:top w:val="none" w:sz="0" w:space="0" w:color="auto"/>
        <w:left w:val="none" w:sz="0" w:space="0" w:color="auto"/>
        <w:bottom w:val="none" w:sz="0" w:space="0" w:color="auto"/>
        <w:right w:val="none" w:sz="0" w:space="0" w:color="auto"/>
      </w:divBdr>
    </w:div>
    <w:div w:id="1831675575">
      <w:bodyDiv w:val="1"/>
      <w:marLeft w:val="0"/>
      <w:marRight w:val="0"/>
      <w:marTop w:val="0"/>
      <w:marBottom w:val="0"/>
      <w:divBdr>
        <w:top w:val="none" w:sz="0" w:space="0" w:color="auto"/>
        <w:left w:val="none" w:sz="0" w:space="0" w:color="auto"/>
        <w:bottom w:val="none" w:sz="0" w:space="0" w:color="auto"/>
        <w:right w:val="none" w:sz="0" w:space="0" w:color="auto"/>
      </w:divBdr>
    </w:div>
    <w:div w:id="1831748565">
      <w:bodyDiv w:val="1"/>
      <w:marLeft w:val="0"/>
      <w:marRight w:val="0"/>
      <w:marTop w:val="0"/>
      <w:marBottom w:val="0"/>
      <w:divBdr>
        <w:top w:val="none" w:sz="0" w:space="0" w:color="auto"/>
        <w:left w:val="none" w:sz="0" w:space="0" w:color="auto"/>
        <w:bottom w:val="none" w:sz="0" w:space="0" w:color="auto"/>
        <w:right w:val="none" w:sz="0" w:space="0" w:color="auto"/>
      </w:divBdr>
    </w:div>
    <w:div w:id="1833838358">
      <w:bodyDiv w:val="1"/>
      <w:marLeft w:val="0"/>
      <w:marRight w:val="0"/>
      <w:marTop w:val="0"/>
      <w:marBottom w:val="0"/>
      <w:divBdr>
        <w:top w:val="none" w:sz="0" w:space="0" w:color="auto"/>
        <w:left w:val="none" w:sz="0" w:space="0" w:color="auto"/>
        <w:bottom w:val="none" w:sz="0" w:space="0" w:color="auto"/>
        <w:right w:val="none" w:sz="0" w:space="0" w:color="auto"/>
      </w:divBdr>
    </w:div>
    <w:div w:id="1862546052">
      <w:bodyDiv w:val="1"/>
      <w:marLeft w:val="0"/>
      <w:marRight w:val="0"/>
      <w:marTop w:val="0"/>
      <w:marBottom w:val="0"/>
      <w:divBdr>
        <w:top w:val="none" w:sz="0" w:space="0" w:color="auto"/>
        <w:left w:val="none" w:sz="0" w:space="0" w:color="auto"/>
        <w:bottom w:val="none" w:sz="0" w:space="0" w:color="auto"/>
        <w:right w:val="none" w:sz="0" w:space="0" w:color="auto"/>
      </w:divBdr>
    </w:div>
    <w:div w:id="1878227989">
      <w:bodyDiv w:val="1"/>
      <w:marLeft w:val="0"/>
      <w:marRight w:val="0"/>
      <w:marTop w:val="0"/>
      <w:marBottom w:val="0"/>
      <w:divBdr>
        <w:top w:val="none" w:sz="0" w:space="0" w:color="auto"/>
        <w:left w:val="none" w:sz="0" w:space="0" w:color="auto"/>
        <w:bottom w:val="none" w:sz="0" w:space="0" w:color="auto"/>
        <w:right w:val="none" w:sz="0" w:space="0" w:color="auto"/>
      </w:divBdr>
      <w:divsChild>
        <w:div w:id="591399883">
          <w:marLeft w:val="0"/>
          <w:marRight w:val="0"/>
          <w:marTop w:val="0"/>
          <w:marBottom w:val="240"/>
          <w:divBdr>
            <w:top w:val="none" w:sz="0" w:space="0" w:color="auto"/>
            <w:left w:val="none" w:sz="0" w:space="0" w:color="auto"/>
            <w:bottom w:val="none" w:sz="0" w:space="0" w:color="auto"/>
            <w:right w:val="none" w:sz="0" w:space="0" w:color="auto"/>
          </w:divBdr>
        </w:div>
      </w:divsChild>
    </w:div>
    <w:div w:id="1894073588">
      <w:bodyDiv w:val="1"/>
      <w:marLeft w:val="0"/>
      <w:marRight w:val="0"/>
      <w:marTop w:val="0"/>
      <w:marBottom w:val="0"/>
      <w:divBdr>
        <w:top w:val="none" w:sz="0" w:space="0" w:color="auto"/>
        <w:left w:val="none" w:sz="0" w:space="0" w:color="auto"/>
        <w:bottom w:val="none" w:sz="0" w:space="0" w:color="auto"/>
        <w:right w:val="none" w:sz="0" w:space="0" w:color="auto"/>
      </w:divBdr>
    </w:div>
    <w:div w:id="1901094540">
      <w:bodyDiv w:val="1"/>
      <w:marLeft w:val="0"/>
      <w:marRight w:val="0"/>
      <w:marTop w:val="0"/>
      <w:marBottom w:val="0"/>
      <w:divBdr>
        <w:top w:val="none" w:sz="0" w:space="0" w:color="auto"/>
        <w:left w:val="none" w:sz="0" w:space="0" w:color="auto"/>
        <w:bottom w:val="none" w:sz="0" w:space="0" w:color="auto"/>
        <w:right w:val="none" w:sz="0" w:space="0" w:color="auto"/>
      </w:divBdr>
    </w:div>
    <w:div w:id="1921792697">
      <w:bodyDiv w:val="1"/>
      <w:marLeft w:val="0"/>
      <w:marRight w:val="0"/>
      <w:marTop w:val="100"/>
      <w:marBottom w:val="100"/>
      <w:divBdr>
        <w:top w:val="none" w:sz="0" w:space="0" w:color="auto"/>
        <w:left w:val="none" w:sz="0" w:space="0" w:color="auto"/>
        <w:bottom w:val="none" w:sz="0" w:space="0" w:color="auto"/>
        <w:right w:val="none" w:sz="0" w:space="0" w:color="auto"/>
      </w:divBdr>
      <w:divsChild>
        <w:div w:id="559025479">
          <w:marLeft w:val="0"/>
          <w:marRight w:val="0"/>
          <w:marTop w:val="0"/>
          <w:marBottom w:val="0"/>
          <w:divBdr>
            <w:top w:val="none" w:sz="0" w:space="0" w:color="auto"/>
            <w:left w:val="none" w:sz="0" w:space="0" w:color="auto"/>
            <w:bottom w:val="none" w:sz="0" w:space="0" w:color="auto"/>
            <w:right w:val="none" w:sz="0" w:space="0" w:color="auto"/>
          </w:divBdr>
          <w:divsChild>
            <w:div w:id="1241283326">
              <w:marLeft w:val="0"/>
              <w:marRight w:val="0"/>
              <w:marTop w:val="0"/>
              <w:marBottom w:val="0"/>
              <w:divBdr>
                <w:top w:val="none" w:sz="0" w:space="0" w:color="auto"/>
                <w:left w:val="none" w:sz="0" w:space="0" w:color="auto"/>
                <w:bottom w:val="none" w:sz="0" w:space="0" w:color="auto"/>
                <w:right w:val="none" w:sz="0" w:space="0" w:color="auto"/>
              </w:divBdr>
              <w:divsChild>
                <w:div w:id="1171020892">
                  <w:marLeft w:val="0"/>
                  <w:marRight w:val="0"/>
                  <w:marTop w:val="0"/>
                  <w:marBottom w:val="0"/>
                  <w:divBdr>
                    <w:top w:val="none" w:sz="0" w:space="0" w:color="auto"/>
                    <w:left w:val="none" w:sz="0" w:space="0" w:color="auto"/>
                    <w:bottom w:val="none" w:sz="0" w:space="0" w:color="auto"/>
                    <w:right w:val="none" w:sz="0" w:space="0" w:color="auto"/>
                  </w:divBdr>
                  <w:divsChild>
                    <w:div w:id="327943664">
                      <w:marLeft w:val="0"/>
                      <w:marRight w:val="0"/>
                      <w:marTop w:val="0"/>
                      <w:marBottom w:val="0"/>
                      <w:divBdr>
                        <w:top w:val="none" w:sz="0" w:space="0" w:color="auto"/>
                        <w:left w:val="none" w:sz="0" w:space="0" w:color="auto"/>
                        <w:bottom w:val="none" w:sz="0" w:space="0" w:color="auto"/>
                        <w:right w:val="none" w:sz="0" w:space="0" w:color="auto"/>
                      </w:divBdr>
                      <w:divsChild>
                        <w:div w:id="2124231147">
                          <w:marLeft w:val="0"/>
                          <w:marRight w:val="0"/>
                          <w:marTop w:val="0"/>
                          <w:marBottom w:val="0"/>
                          <w:divBdr>
                            <w:top w:val="none" w:sz="0" w:space="0" w:color="auto"/>
                            <w:left w:val="none" w:sz="0" w:space="0" w:color="auto"/>
                            <w:bottom w:val="none" w:sz="0" w:space="0" w:color="auto"/>
                            <w:right w:val="none" w:sz="0" w:space="0" w:color="auto"/>
                          </w:divBdr>
                          <w:divsChild>
                            <w:div w:id="1228490690">
                              <w:marLeft w:val="0"/>
                              <w:marRight w:val="0"/>
                              <w:marTop w:val="0"/>
                              <w:marBottom w:val="0"/>
                              <w:divBdr>
                                <w:top w:val="none" w:sz="0" w:space="0" w:color="auto"/>
                                <w:left w:val="none" w:sz="0" w:space="0" w:color="auto"/>
                                <w:bottom w:val="none" w:sz="0" w:space="0" w:color="auto"/>
                                <w:right w:val="none" w:sz="0" w:space="0" w:color="auto"/>
                              </w:divBdr>
                              <w:divsChild>
                                <w:div w:id="231160418">
                                  <w:marLeft w:val="0"/>
                                  <w:marRight w:val="0"/>
                                  <w:marTop w:val="0"/>
                                  <w:marBottom w:val="0"/>
                                  <w:divBdr>
                                    <w:top w:val="none" w:sz="0" w:space="0" w:color="auto"/>
                                    <w:left w:val="none" w:sz="0" w:space="0" w:color="auto"/>
                                    <w:bottom w:val="none" w:sz="0" w:space="0" w:color="auto"/>
                                    <w:right w:val="none" w:sz="0" w:space="0" w:color="auto"/>
                                  </w:divBdr>
                                  <w:divsChild>
                                    <w:div w:id="1624923700">
                                      <w:marLeft w:val="0"/>
                                      <w:marRight w:val="0"/>
                                      <w:marTop w:val="0"/>
                                      <w:marBottom w:val="0"/>
                                      <w:divBdr>
                                        <w:top w:val="none" w:sz="0" w:space="0" w:color="auto"/>
                                        <w:left w:val="none" w:sz="0" w:space="0" w:color="auto"/>
                                        <w:bottom w:val="none" w:sz="0" w:space="0" w:color="auto"/>
                                        <w:right w:val="none" w:sz="0" w:space="0" w:color="auto"/>
                                      </w:divBdr>
                                      <w:divsChild>
                                        <w:div w:id="1446383816">
                                          <w:marLeft w:val="0"/>
                                          <w:marRight w:val="0"/>
                                          <w:marTop w:val="0"/>
                                          <w:marBottom w:val="0"/>
                                          <w:divBdr>
                                            <w:top w:val="none" w:sz="0" w:space="0" w:color="auto"/>
                                            <w:left w:val="none" w:sz="0" w:space="0" w:color="auto"/>
                                            <w:bottom w:val="none" w:sz="0" w:space="0" w:color="auto"/>
                                            <w:right w:val="none" w:sz="0" w:space="0" w:color="auto"/>
                                          </w:divBdr>
                                          <w:divsChild>
                                            <w:div w:id="341124658">
                                              <w:marLeft w:val="0"/>
                                              <w:marRight w:val="0"/>
                                              <w:marTop w:val="0"/>
                                              <w:marBottom w:val="0"/>
                                              <w:divBdr>
                                                <w:top w:val="none" w:sz="0" w:space="0" w:color="auto"/>
                                                <w:left w:val="none" w:sz="0" w:space="0" w:color="auto"/>
                                                <w:bottom w:val="none" w:sz="0" w:space="0" w:color="auto"/>
                                                <w:right w:val="none" w:sz="0" w:space="0" w:color="auto"/>
                                              </w:divBdr>
                                              <w:divsChild>
                                                <w:div w:id="1225337773">
                                                  <w:marLeft w:val="0"/>
                                                  <w:marRight w:val="0"/>
                                                  <w:marTop w:val="0"/>
                                                  <w:marBottom w:val="0"/>
                                                  <w:divBdr>
                                                    <w:top w:val="none" w:sz="0" w:space="0" w:color="auto"/>
                                                    <w:left w:val="none" w:sz="0" w:space="0" w:color="auto"/>
                                                    <w:bottom w:val="none" w:sz="0" w:space="0" w:color="auto"/>
                                                    <w:right w:val="none" w:sz="0" w:space="0" w:color="auto"/>
                                                  </w:divBdr>
                                                  <w:divsChild>
                                                    <w:div w:id="2136556237">
                                                      <w:marLeft w:val="0"/>
                                                      <w:marRight w:val="0"/>
                                                      <w:marTop w:val="0"/>
                                                      <w:marBottom w:val="0"/>
                                                      <w:divBdr>
                                                        <w:top w:val="none" w:sz="0" w:space="0" w:color="auto"/>
                                                        <w:left w:val="none" w:sz="0" w:space="0" w:color="auto"/>
                                                        <w:bottom w:val="none" w:sz="0" w:space="0" w:color="auto"/>
                                                        <w:right w:val="none" w:sz="0" w:space="0" w:color="auto"/>
                                                      </w:divBdr>
                                                      <w:divsChild>
                                                        <w:div w:id="1252544844">
                                                          <w:marLeft w:val="0"/>
                                                          <w:marRight w:val="0"/>
                                                          <w:marTop w:val="0"/>
                                                          <w:marBottom w:val="0"/>
                                                          <w:divBdr>
                                                            <w:top w:val="none" w:sz="0" w:space="0" w:color="auto"/>
                                                            <w:left w:val="none" w:sz="0" w:space="0" w:color="auto"/>
                                                            <w:bottom w:val="none" w:sz="0" w:space="0" w:color="auto"/>
                                                            <w:right w:val="none" w:sz="0" w:space="0" w:color="auto"/>
                                                          </w:divBdr>
                                                          <w:divsChild>
                                                            <w:div w:id="860513706">
                                                              <w:marLeft w:val="0"/>
                                                              <w:marRight w:val="0"/>
                                                              <w:marTop w:val="0"/>
                                                              <w:marBottom w:val="0"/>
                                                              <w:divBdr>
                                                                <w:top w:val="none" w:sz="0" w:space="0" w:color="auto"/>
                                                                <w:left w:val="none" w:sz="0" w:space="0" w:color="auto"/>
                                                                <w:bottom w:val="none" w:sz="0" w:space="0" w:color="auto"/>
                                                                <w:right w:val="none" w:sz="0" w:space="0" w:color="auto"/>
                                                              </w:divBdr>
                                                              <w:divsChild>
                                                                <w:div w:id="1394621419">
                                                                  <w:marLeft w:val="0"/>
                                                                  <w:marRight w:val="0"/>
                                                                  <w:marTop w:val="0"/>
                                                                  <w:marBottom w:val="0"/>
                                                                  <w:divBdr>
                                                                    <w:top w:val="none" w:sz="0" w:space="0" w:color="auto"/>
                                                                    <w:left w:val="none" w:sz="0" w:space="0" w:color="auto"/>
                                                                    <w:bottom w:val="none" w:sz="0" w:space="0" w:color="auto"/>
                                                                    <w:right w:val="none" w:sz="0" w:space="0" w:color="auto"/>
                                                                  </w:divBdr>
                                                                  <w:divsChild>
                                                                    <w:div w:id="1049185855">
                                                                      <w:marLeft w:val="0"/>
                                                                      <w:marRight w:val="0"/>
                                                                      <w:marTop w:val="0"/>
                                                                      <w:marBottom w:val="0"/>
                                                                      <w:divBdr>
                                                                        <w:top w:val="none" w:sz="0" w:space="0" w:color="auto"/>
                                                                        <w:left w:val="none" w:sz="0" w:space="0" w:color="auto"/>
                                                                        <w:bottom w:val="none" w:sz="0" w:space="0" w:color="auto"/>
                                                                        <w:right w:val="none" w:sz="0" w:space="0" w:color="auto"/>
                                                                      </w:divBdr>
                                                                      <w:divsChild>
                                                                        <w:div w:id="198322527">
                                                                          <w:marLeft w:val="0"/>
                                                                          <w:marRight w:val="0"/>
                                                                          <w:marTop w:val="0"/>
                                                                          <w:marBottom w:val="0"/>
                                                                          <w:divBdr>
                                                                            <w:top w:val="none" w:sz="0" w:space="0" w:color="auto"/>
                                                                            <w:left w:val="none" w:sz="0" w:space="0" w:color="auto"/>
                                                                            <w:bottom w:val="none" w:sz="0" w:space="0" w:color="auto"/>
                                                                            <w:right w:val="none" w:sz="0" w:space="0" w:color="auto"/>
                                                                          </w:divBdr>
                                                                          <w:divsChild>
                                                                            <w:div w:id="14465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9437451">
      <w:bodyDiv w:val="1"/>
      <w:marLeft w:val="0"/>
      <w:marRight w:val="0"/>
      <w:marTop w:val="0"/>
      <w:marBottom w:val="0"/>
      <w:divBdr>
        <w:top w:val="none" w:sz="0" w:space="0" w:color="auto"/>
        <w:left w:val="none" w:sz="0" w:space="0" w:color="auto"/>
        <w:bottom w:val="none" w:sz="0" w:space="0" w:color="auto"/>
        <w:right w:val="none" w:sz="0" w:space="0" w:color="auto"/>
      </w:divBdr>
      <w:divsChild>
        <w:div w:id="1526212724">
          <w:marLeft w:val="0"/>
          <w:marRight w:val="0"/>
          <w:marTop w:val="0"/>
          <w:marBottom w:val="240"/>
          <w:divBdr>
            <w:top w:val="none" w:sz="0" w:space="0" w:color="auto"/>
            <w:left w:val="none" w:sz="0" w:space="0" w:color="auto"/>
            <w:bottom w:val="none" w:sz="0" w:space="0" w:color="auto"/>
            <w:right w:val="none" w:sz="0" w:space="0" w:color="auto"/>
          </w:divBdr>
        </w:div>
      </w:divsChild>
    </w:div>
    <w:div w:id="1949849145">
      <w:bodyDiv w:val="1"/>
      <w:marLeft w:val="0"/>
      <w:marRight w:val="0"/>
      <w:marTop w:val="0"/>
      <w:marBottom w:val="0"/>
      <w:divBdr>
        <w:top w:val="none" w:sz="0" w:space="0" w:color="auto"/>
        <w:left w:val="none" w:sz="0" w:space="0" w:color="auto"/>
        <w:bottom w:val="none" w:sz="0" w:space="0" w:color="auto"/>
        <w:right w:val="none" w:sz="0" w:space="0" w:color="auto"/>
      </w:divBdr>
      <w:divsChild>
        <w:div w:id="1521432493">
          <w:marLeft w:val="0"/>
          <w:marRight w:val="0"/>
          <w:marTop w:val="0"/>
          <w:marBottom w:val="240"/>
          <w:divBdr>
            <w:top w:val="none" w:sz="0" w:space="0" w:color="auto"/>
            <w:left w:val="none" w:sz="0" w:space="0" w:color="auto"/>
            <w:bottom w:val="none" w:sz="0" w:space="0" w:color="auto"/>
            <w:right w:val="none" w:sz="0" w:space="0" w:color="auto"/>
          </w:divBdr>
        </w:div>
      </w:divsChild>
    </w:div>
    <w:div w:id="2017344523">
      <w:bodyDiv w:val="1"/>
      <w:marLeft w:val="0"/>
      <w:marRight w:val="0"/>
      <w:marTop w:val="0"/>
      <w:marBottom w:val="0"/>
      <w:divBdr>
        <w:top w:val="none" w:sz="0" w:space="0" w:color="auto"/>
        <w:left w:val="none" w:sz="0" w:space="0" w:color="auto"/>
        <w:bottom w:val="none" w:sz="0" w:space="0" w:color="auto"/>
        <w:right w:val="none" w:sz="0" w:space="0" w:color="auto"/>
      </w:divBdr>
    </w:div>
    <w:div w:id="2023435790">
      <w:bodyDiv w:val="1"/>
      <w:marLeft w:val="0"/>
      <w:marRight w:val="0"/>
      <w:marTop w:val="0"/>
      <w:marBottom w:val="0"/>
      <w:divBdr>
        <w:top w:val="none" w:sz="0" w:space="0" w:color="auto"/>
        <w:left w:val="none" w:sz="0" w:space="0" w:color="auto"/>
        <w:bottom w:val="none" w:sz="0" w:space="0" w:color="auto"/>
        <w:right w:val="none" w:sz="0" w:space="0" w:color="auto"/>
      </w:divBdr>
      <w:divsChild>
        <w:div w:id="684937235">
          <w:marLeft w:val="0"/>
          <w:marRight w:val="0"/>
          <w:marTop w:val="0"/>
          <w:marBottom w:val="0"/>
          <w:divBdr>
            <w:top w:val="none" w:sz="0" w:space="0" w:color="auto"/>
            <w:left w:val="none" w:sz="0" w:space="0" w:color="auto"/>
            <w:bottom w:val="none" w:sz="0" w:space="0" w:color="auto"/>
            <w:right w:val="none" w:sz="0" w:space="0" w:color="auto"/>
          </w:divBdr>
          <w:divsChild>
            <w:div w:id="996962213">
              <w:marLeft w:val="0"/>
              <w:marRight w:val="0"/>
              <w:marTop w:val="0"/>
              <w:marBottom w:val="0"/>
              <w:divBdr>
                <w:top w:val="none" w:sz="0" w:space="0" w:color="auto"/>
                <w:left w:val="none" w:sz="0" w:space="0" w:color="auto"/>
                <w:bottom w:val="none" w:sz="0" w:space="0" w:color="auto"/>
                <w:right w:val="none" w:sz="0" w:space="0" w:color="auto"/>
              </w:divBdr>
              <w:divsChild>
                <w:div w:id="1029724898">
                  <w:marLeft w:val="0"/>
                  <w:marRight w:val="0"/>
                  <w:marTop w:val="0"/>
                  <w:marBottom w:val="0"/>
                  <w:divBdr>
                    <w:top w:val="single" w:sz="6" w:space="0" w:color="E5E5E5"/>
                    <w:left w:val="single" w:sz="6" w:space="0" w:color="E5E5E5"/>
                    <w:bottom w:val="single" w:sz="6" w:space="0" w:color="E5E5E5"/>
                    <w:right w:val="single" w:sz="6" w:space="0" w:color="E5E5E5"/>
                  </w:divBdr>
                  <w:divsChild>
                    <w:div w:id="1744067105">
                      <w:marLeft w:val="0"/>
                      <w:marRight w:val="0"/>
                      <w:marTop w:val="0"/>
                      <w:marBottom w:val="0"/>
                      <w:divBdr>
                        <w:top w:val="none" w:sz="0" w:space="0" w:color="auto"/>
                        <w:left w:val="none" w:sz="0" w:space="0" w:color="auto"/>
                        <w:bottom w:val="none" w:sz="0" w:space="0" w:color="auto"/>
                        <w:right w:val="none" w:sz="0" w:space="0" w:color="auto"/>
                      </w:divBdr>
                      <w:divsChild>
                        <w:div w:id="206065012">
                          <w:marLeft w:val="0"/>
                          <w:marRight w:val="0"/>
                          <w:marTop w:val="0"/>
                          <w:marBottom w:val="0"/>
                          <w:divBdr>
                            <w:top w:val="none" w:sz="0" w:space="0" w:color="auto"/>
                            <w:left w:val="none" w:sz="0" w:space="0" w:color="auto"/>
                            <w:bottom w:val="none" w:sz="0" w:space="0" w:color="auto"/>
                            <w:right w:val="none" w:sz="0" w:space="0" w:color="auto"/>
                          </w:divBdr>
                          <w:divsChild>
                            <w:div w:id="442967336">
                              <w:marLeft w:val="0"/>
                              <w:marRight w:val="0"/>
                              <w:marTop w:val="0"/>
                              <w:marBottom w:val="0"/>
                              <w:divBdr>
                                <w:top w:val="none" w:sz="0" w:space="0" w:color="auto"/>
                                <w:left w:val="none" w:sz="0" w:space="0" w:color="auto"/>
                                <w:bottom w:val="none" w:sz="0" w:space="0" w:color="auto"/>
                                <w:right w:val="none" w:sz="0" w:space="0" w:color="auto"/>
                              </w:divBdr>
                              <w:divsChild>
                                <w:div w:id="1779830245">
                                  <w:marLeft w:val="0"/>
                                  <w:marRight w:val="0"/>
                                  <w:marTop w:val="0"/>
                                  <w:marBottom w:val="0"/>
                                  <w:divBdr>
                                    <w:top w:val="none" w:sz="0" w:space="0" w:color="auto"/>
                                    <w:left w:val="none" w:sz="0" w:space="0" w:color="auto"/>
                                    <w:bottom w:val="none" w:sz="0" w:space="0" w:color="auto"/>
                                    <w:right w:val="none" w:sz="0" w:space="0" w:color="auto"/>
                                  </w:divBdr>
                                  <w:divsChild>
                                    <w:div w:id="853152625">
                                      <w:marLeft w:val="0"/>
                                      <w:marRight w:val="0"/>
                                      <w:marTop w:val="0"/>
                                      <w:marBottom w:val="0"/>
                                      <w:divBdr>
                                        <w:top w:val="none" w:sz="0" w:space="0" w:color="auto"/>
                                        <w:left w:val="none" w:sz="0" w:space="0" w:color="auto"/>
                                        <w:bottom w:val="none" w:sz="0" w:space="0" w:color="auto"/>
                                        <w:right w:val="none" w:sz="0" w:space="0" w:color="auto"/>
                                      </w:divBdr>
                                      <w:divsChild>
                                        <w:div w:id="887647084">
                                          <w:marLeft w:val="0"/>
                                          <w:marRight w:val="0"/>
                                          <w:marTop w:val="0"/>
                                          <w:marBottom w:val="0"/>
                                          <w:divBdr>
                                            <w:top w:val="none" w:sz="0" w:space="0" w:color="auto"/>
                                            <w:left w:val="none" w:sz="0" w:space="0" w:color="auto"/>
                                            <w:bottom w:val="none" w:sz="0" w:space="0" w:color="auto"/>
                                            <w:right w:val="none" w:sz="0" w:space="0" w:color="auto"/>
                                          </w:divBdr>
                                        </w:div>
                                      </w:divsChild>
                                    </w:div>
                                    <w:div w:id="871574616">
                                      <w:marLeft w:val="0"/>
                                      <w:marRight w:val="0"/>
                                      <w:marTop w:val="0"/>
                                      <w:marBottom w:val="245"/>
                                      <w:divBdr>
                                        <w:top w:val="none" w:sz="0" w:space="0" w:color="auto"/>
                                        <w:left w:val="none" w:sz="0" w:space="0" w:color="auto"/>
                                        <w:bottom w:val="none" w:sz="0" w:space="0" w:color="auto"/>
                                        <w:right w:val="none" w:sz="0" w:space="0" w:color="auto"/>
                                      </w:divBdr>
                                      <w:divsChild>
                                        <w:div w:id="1043946153">
                                          <w:marLeft w:val="0"/>
                                          <w:marRight w:val="0"/>
                                          <w:marTop w:val="0"/>
                                          <w:marBottom w:val="245"/>
                                          <w:divBdr>
                                            <w:top w:val="none" w:sz="0" w:space="0" w:color="auto"/>
                                            <w:left w:val="none" w:sz="0" w:space="0" w:color="auto"/>
                                            <w:bottom w:val="none" w:sz="0" w:space="0" w:color="auto"/>
                                            <w:right w:val="none" w:sz="0" w:space="0" w:color="auto"/>
                                          </w:divBdr>
                                          <w:divsChild>
                                            <w:div w:id="1969161671">
                                              <w:marLeft w:val="0"/>
                                              <w:marRight w:val="0"/>
                                              <w:marTop w:val="0"/>
                                              <w:marBottom w:val="0"/>
                                              <w:divBdr>
                                                <w:top w:val="none" w:sz="0" w:space="0" w:color="auto"/>
                                                <w:left w:val="none" w:sz="0" w:space="0" w:color="auto"/>
                                                <w:bottom w:val="none" w:sz="0" w:space="0" w:color="auto"/>
                                                <w:right w:val="none" w:sz="0" w:space="0" w:color="auto"/>
                                              </w:divBdr>
                                              <w:divsChild>
                                                <w:div w:id="13109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830562">
      <w:bodyDiv w:val="1"/>
      <w:marLeft w:val="0"/>
      <w:marRight w:val="0"/>
      <w:marTop w:val="0"/>
      <w:marBottom w:val="0"/>
      <w:divBdr>
        <w:top w:val="none" w:sz="0" w:space="0" w:color="auto"/>
        <w:left w:val="none" w:sz="0" w:space="0" w:color="auto"/>
        <w:bottom w:val="none" w:sz="0" w:space="0" w:color="auto"/>
        <w:right w:val="none" w:sz="0" w:space="0" w:color="auto"/>
      </w:divBdr>
    </w:div>
    <w:div w:id="2032685068">
      <w:bodyDiv w:val="1"/>
      <w:marLeft w:val="0"/>
      <w:marRight w:val="0"/>
      <w:marTop w:val="0"/>
      <w:marBottom w:val="0"/>
      <w:divBdr>
        <w:top w:val="none" w:sz="0" w:space="0" w:color="auto"/>
        <w:left w:val="none" w:sz="0" w:space="0" w:color="auto"/>
        <w:bottom w:val="none" w:sz="0" w:space="0" w:color="auto"/>
        <w:right w:val="none" w:sz="0" w:space="0" w:color="auto"/>
      </w:divBdr>
    </w:div>
    <w:div w:id="2073888709">
      <w:bodyDiv w:val="1"/>
      <w:marLeft w:val="0"/>
      <w:marRight w:val="0"/>
      <w:marTop w:val="0"/>
      <w:marBottom w:val="0"/>
      <w:divBdr>
        <w:top w:val="none" w:sz="0" w:space="0" w:color="auto"/>
        <w:left w:val="none" w:sz="0" w:space="0" w:color="auto"/>
        <w:bottom w:val="none" w:sz="0" w:space="0" w:color="auto"/>
        <w:right w:val="none" w:sz="0" w:space="0" w:color="auto"/>
      </w:divBdr>
    </w:div>
    <w:div w:id="2139687111">
      <w:bodyDiv w:val="1"/>
      <w:marLeft w:val="0"/>
      <w:marRight w:val="0"/>
      <w:marTop w:val="0"/>
      <w:marBottom w:val="0"/>
      <w:divBdr>
        <w:top w:val="none" w:sz="0" w:space="0" w:color="auto"/>
        <w:left w:val="none" w:sz="0" w:space="0" w:color="auto"/>
        <w:bottom w:val="none" w:sz="0" w:space="0" w:color="auto"/>
        <w:right w:val="none" w:sz="0" w:space="0" w:color="auto"/>
      </w:divBdr>
    </w:div>
    <w:div w:id="214446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5.wmf"/><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wmf"/><Relationship Id="rId25" Type="http://schemas.openxmlformats.org/officeDocument/2006/relationships/image" Target="media/image7.wmf"/><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4.wmf"/><Relationship Id="rId29" Type="http://schemas.openxmlformats.org/officeDocument/2006/relationships/hyperlink" Target="http://baike.baidu.com/view/145458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hyperlink" Target="http://baike.baidu.com/view/7893.htm" TargetMode="External"/><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image" Target="media/image6.wmf"/><Relationship Id="rId28" Type="http://schemas.openxmlformats.org/officeDocument/2006/relationships/oleObject" Target="embeddings/oleObject6.bin"/><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oleObject" Target="embeddings/oleObject2.bin"/><Relationship Id="rId31" Type="http://schemas.openxmlformats.org/officeDocument/2006/relationships/hyperlink" Target="http://baike.baidu.com/view/22068.ht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baike.baidu.com/view/188272.htm" TargetMode="External"/><Relationship Id="rId22" Type="http://schemas.openxmlformats.org/officeDocument/2006/relationships/oleObject" Target="embeddings/oleObject3.bin"/><Relationship Id="rId27" Type="http://schemas.openxmlformats.org/officeDocument/2006/relationships/image" Target="media/image8.wmf"/><Relationship Id="rId30" Type="http://schemas.openxmlformats.org/officeDocument/2006/relationships/hyperlink" Target="http://baike.baidu.com/view/10875.htm"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EF30B7-C12A-49B3-A0FC-208BF14E8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2086</Words>
  <Characters>11894</Characters>
  <Application>Microsoft Office Word</Application>
  <DocSecurity>0</DocSecurity>
  <Lines>99</Lines>
  <Paragraphs>27</Paragraphs>
  <ScaleCrop>false</ScaleCrop>
  <Company/>
  <LinksUpToDate>false</LinksUpToDate>
  <CharactersWithSpaces>13953</CharactersWithSpaces>
  <SharedDoc>false</SharedDoc>
  <HLinks>
    <vt:vector size="84" baseType="variant">
      <vt:variant>
        <vt:i4>458764</vt:i4>
      </vt:variant>
      <vt:variant>
        <vt:i4>87</vt:i4>
      </vt:variant>
      <vt:variant>
        <vt:i4>0</vt:i4>
      </vt:variant>
      <vt:variant>
        <vt:i4>5</vt:i4>
      </vt:variant>
      <vt:variant>
        <vt:lpwstr>http://baike.baidu.com/view/7893.htm</vt:lpwstr>
      </vt:variant>
      <vt:variant>
        <vt:lpwstr/>
      </vt:variant>
      <vt:variant>
        <vt:i4>5701642</vt:i4>
      </vt:variant>
      <vt:variant>
        <vt:i4>84</vt:i4>
      </vt:variant>
      <vt:variant>
        <vt:i4>0</vt:i4>
      </vt:variant>
      <vt:variant>
        <vt:i4>5</vt:i4>
      </vt:variant>
      <vt:variant>
        <vt:lpwstr>http://baike.baidu.com/view/22068.htm</vt:lpwstr>
      </vt:variant>
      <vt:variant>
        <vt:lpwstr/>
      </vt:variant>
      <vt:variant>
        <vt:i4>5505036</vt:i4>
      </vt:variant>
      <vt:variant>
        <vt:i4>81</vt:i4>
      </vt:variant>
      <vt:variant>
        <vt:i4>0</vt:i4>
      </vt:variant>
      <vt:variant>
        <vt:i4>5</vt:i4>
      </vt:variant>
      <vt:variant>
        <vt:lpwstr>http://baike.baidu.com/view/10875.htm</vt:lpwstr>
      </vt:variant>
      <vt:variant>
        <vt:lpwstr/>
      </vt:variant>
      <vt:variant>
        <vt:i4>7012409</vt:i4>
      </vt:variant>
      <vt:variant>
        <vt:i4>78</vt:i4>
      </vt:variant>
      <vt:variant>
        <vt:i4>0</vt:i4>
      </vt:variant>
      <vt:variant>
        <vt:i4>5</vt:i4>
      </vt:variant>
      <vt:variant>
        <vt:lpwstr>http://baike.baidu.com/view/1454588.htm</vt:lpwstr>
      </vt:variant>
      <vt:variant>
        <vt:lpwstr/>
      </vt:variant>
      <vt:variant>
        <vt:i4>3407932</vt:i4>
      </vt:variant>
      <vt:variant>
        <vt:i4>57</vt:i4>
      </vt:variant>
      <vt:variant>
        <vt:i4>0</vt:i4>
      </vt:variant>
      <vt:variant>
        <vt:i4>5</vt:i4>
      </vt:variant>
      <vt:variant>
        <vt:lpwstr>http://baike.baidu.com/view/188272.htm</vt:lpwstr>
      </vt:variant>
      <vt:variant>
        <vt:lpwstr/>
      </vt:variant>
      <vt:variant>
        <vt:i4>1638448</vt:i4>
      </vt:variant>
      <vt:variant>
        <vt:i4>50</vt:i4>
      </vt:variant>
      <vt:variant>
        <vt:i4>0</vt:i4>
      </vt:variant>
      <vt:variant>
        <vt:i4>5</vt:i4>
      </vt:variant>
      <vt:variant>
        <vt:lpwstr/>
      </vt:variant>
      <vt:variant>
        <vt:lpwstr>_Toc386916499</vt:lpwstr>
      </vt:variant>
      <vt:variant>
        <vt:i4>1638448</vt:i4>
      </vt:variant>
      <vt:variant>
        <vt:i4>44</vt:i4>
      </vt:variant>
      <vt:variant>
        <vt:i4>0</vt:i4>
      </vt:variant>
      <vt:variant>
        <vt:i4>5</vt:i4>
      </vt:variant>
      <vt:variant>
        <vt:lpwstr/>
      </vt:variant>
      <vt:variant>
        <vt:lpwstr>_Toc386916498</vt:lpwstr>
      </vt:variant>
      <vt:variant>
        <vt:i4>1638448</vt:i4>
      </vt:variant>
      <vt:variant>
        <vt:i4>38</vt:i4>
      </vt:variant>
      <vt:variant>
        <vt:i4>0</vt:i4>
      </vt:variant>
      <vt:variant>
        <vt:i4>5</vt:i4>
      </vt:variant>
      <vt:variant>
        <vt:lpwstr/>
      </vt:variant>
      <vt:variant>
        <vt:lpwstr>_Toc386916497</vt:lpwstr>
      </vt:variant>
      <vt:variant>
        <vt:i4>1638448</vt:i4>
      </vt:variant>
      <vt:variant>
        <vt:i4>32</vt:i4>
      </vt:variant>
      <vt:variant>
        <vt:i4>0</vt:i4>
      </vt:variant>
      <vt:variant>
        <vt:i4>5</vt:i4>
      </vt:variant>
      <vt:variant>
        <vt:lpwstr/>
      </vt:variant>
      <vt:variant>
        <vt:lpwstr>_Toc386916496</vt:lpwstr>
      </vt:variant>
      <vt:variant>
        <vt:i4>1638448</vt:i4>
      </vt:variant>
      <vt:variant>
        <vt:i4>26</vt:i4>
      </vt:variant>
      <vt:variant>
        <vt:i4>0</vt:i4>
      </vt:variant>
      <vt:variant>
        <vt:i4>5</vt:i4>
      </vt:variant>
      <vt:variant>
        <vt:lpwstr/>
      </vt:variant>
      <vt:variant>
        <vt:lpwstr>_Toc386916495</vt:lpwstr>
      </vt:variant>
      <vt:variant>
        <vt:i4>1638448</vt:i4>
      </vt:variant>
      <vt:variant>
        <vt:i4>20</vt:i4>
      </vt:variant>
      <vt:variant>
        <vt:i4>0</vt:i4>
      </vt:variant>
      <vt:variant>
        <vt:i4>5</vt:i4>
      </vt:variant>
      <vt:variant>
        <vt:lpwstr/>
      </vt:variant>
      <vt:variant>
        <vt:lpwstr>_Toc386916494</vt:lpwstr>
      </vt:variant>
      <vt:variant>
        <vt:i4>1638448</vt:i4>
      </vt:variant>
      <vt:variant>
        <vt:i4>14</vt:i4>
      </vt:variant>
      <vt:variant>
        <vt:i4>0</vt:i4>
      </vt:variant>
      <vt:variant>
        <vt:i4>5</vt:i4>
      </vt:variant>
      <vt:variant>
        <vt:lpwstr/>
      </vt:variant>
      <vt:variant>
        <vt:lpwstr>_Toc386916493</vt:lpwstr>
      </vt:variant>
      <vt:variant>
        <vt:i4>1638448</vt:i4>
      </vt:variant>
      <vt:variant>
        <vt:i4>8</vt:i4>
      </vt:variant>
      <vt:variant>
        <vt:i4>0</vt:i4>
      </vt:variant>
      <vt:variant>
        <vt:i4>5</vt:i4>
      </vt:variant>
      <vt:variant>
        <vt:lpwstr/>
      </vt:variant>
      <vt:variant>
        <vt:lpwstr>_Toc386916492</vt:lpwstr>
      </vt:variant>
      <vt:variant>
        <vt:i4>1638448</vt:i4>
      </vt:variant>
      <vt:variant>
        <vt:i4>2</vt:i4>
      </vt:variant>
      <vt:variant>
        <vt:i4>0</vt:i4>
      </vt:variant>
      <vt:variant>
        <vt:i4>5</vt:i4>
      </vt:variant>
      <vt:variant>
        <vt:lpwstr/>
      </vt:variant>
      <vt:variant>
        <vt:lpwstr>_Toc386916491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中国储备粮管理总公司</dc:title>
  <dc:subject/>
  <dc:creator>汪喜波</dc:creator>
  <cp:keywords/>
  <cp:lastModifiedBy>qiwen</cp:lastModifiedBy>
  <cp:revision>2</cp:revision>
  <cp:lastPrinted>2005-06-23T23:35:00Z</cp:lastPrinted>
  <dcterms:created xsi:type="dcterms:W3CDTF">2025-12-05T02:21:00Z</dcterms:created>
  <dcterms:modified xsi:type="dcterms:W3CDTF">2025-12-05T02:21:00Z</dcterms:modified>
</cp:coreProperties>
</file>