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81"/>
        <w:gridCol w:w="7069"/>
      </w:tblGrid>
      <w:tr w:rsidRPr="001927A3" w:rsidR="00117C8D" w:rsidTr="001E0D99" w14:paraId="3762A73C" w14:textId="77777777">
        <w:tc>
          <w:tcPr>
            <w:tcW w:w="1220" w:type="pct"/>
            <w:shd w:val="clear" w:color="auto" w:fill="D9D9D9" w:themeFill="background1" w:themeFillShade="D9"/>
            <w:tcMar/>
          </w:tcPr>
          <w:p w:rsidRPr="001927A3" w:rsidR="00117C8D" w:rsidP="00B24D2A" w:rsidRDefault="00EB7BF7" w14:paraId="7B6A15BB" w14:textId="77777777">
            <w:pPr>
              <w:pStyle w:val="MinutesHeading1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Subject</w:t>
            </w:r>
            <w:r w:rsidRPr="001927A3" w:rsidR="00117C8D">
              <w:rPr>
                <w:rFonts w:ascii="Calibri" w:hAnsi="Calibri" w:cs="Calibri"/>
                <w:sz w:val="20"/>
                <w:szCs w:val="20"/>
                <w:lang w:val="en-AU"/>
              </w:rPr>
              <w:t>:</w:t>
            </w:r>
          </w:p>
        </w:tc>
        <w:tc>
          <w:tcPr>
            <w:tcW w:w="3780" w:type="pct"/>
            <w:shd w:val="clear" w:color="auto" w:fill="auto"/>
            <w:tcMar/>
          </w:tcPr>
          <w:p w:rsidRPr="003D4B31" w:rsidR="00117C8D" w:rsidRDefault="00A62248" w14:paraId="335B2857" w14:textId="6D1AD450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  <w:r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Software </w:t>
            </w:r>
            <w:r w:rsidRPr="003D4B31" w:rsidR="009E674D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Innovation</w:t>
            </w:r>
            <w:r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Studio</w:t>
            </w:r>
          </w:p>
        </w:tc>
      </w:tr>
      <w:tr w:rsidRPr="001927A3" w:rsidR="00121A56" w:rsidTr="001E0D99" w14:paraId="75895E6B" w14:textId="77777777">
        <w:tc>
          <w:tcPr>
            <w:tcW w:w="1220" w:type="pct"/>
            <w:shd w:val="clear" w:color="auto" w:fill="D9D9D9" w:themeFill="background1" w:themeFillShade="D9"/>
            <w:tcMar/>
          </w:tcPr>
          <w:p w:rsidRPr="001927A3" w:rsidR="00121A56" w:rsidP="00B24D2A" w:rsidRDefault="00121A56" w14:paraId="58B3B0EA" w14:textId="77777777">
            <w:pPr>
              <w:pStyle w:val="MinutesHeading1"/>
              <w:rPr>
                <w:rFonts w:ascii="Calibri" w:hAnsi="Calibri" w:cs="Calibri"/>
                <w:bCs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 xml:space="preserve">Meeting Date: </w:t>
            </w:r>
          </w:p>
        </w:tc>
        <w:tc>
          <w:tcPr>
            <w:tcW w:w="3780" w:type="pct"/>
            <w:shd w:val="clear" w:color="auto" w:fill="auto"/>
            <w:tcMar/>
          </w:tcPr>
          <w:p w:rsidRPr="003D4B31" w:rsidR="00121A56" w:rsidP="00B24D2A" w:rsidRDefault="003D4B31" w14:paraId="703D7F45" w14:textId="7576D791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</w:pPr>
            <w:r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2022/09/07</w:t>
            </w:r>
          </w:p>
        </w:tc>
      </w:tr>
      <w:tr w:rsidRPr="001927A3" w:rsidR="00241654" w:rsidTr="001E0D99" w14:paraId="1C3E33FE" w14:textId="77777777">
        <w:tc>
          <w:tcPr>
            <w:tcW w:w="1220" w:type="pct"/>
            <w:shd w:val="clear" w:color="auto" w:fill="D9D9D9" w:themeFill="background1" w:themeFillShade="D9"/>
            <w:tcMar/>
          </w:tcPr>
          <w:p w:rsidRPr="001927A3" w:rsidR="00241654" w:rsidP="00FD358E" w:rsidRDefault="00241654" w14:paraId="516F0370" w14:textId="77777777">
            <w:pPr>
              <w:pStyle w:val="MinutesHeading1"/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Attendees:</w:t>
            </w:r>
          </w:p>
        </w:tc>
        <w:tc>
          <w:tcPr>
            <w:tcW w:w="3780" w:type="pct"/>
            <w:shd w:val="clear" w:color="auto" w:fill="auto"/>
            <w:tcMar/>
          </w:tcPr>
          <w:p w:rsidRPr="003D4B31" w:rsidR="00241654" w:rsidP="001E0D99" w:rsidRDefault="003D4B31" w14:paraId="3870BD8B" w14:textId="200D6231">
            <w:pPr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001E0D99" w:rsidR="003D4B31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Himanshu, Anesu</w:t>
            </w:r>
            <w:r w:rsidRPr="001E0D99" w:rsidR="73F293E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, Ahmed, Harrison </w:t>
            </w:r>
          </w:p>
        </w:tc>
      </w:tr>
      <w:tr w:rsidRPr="001927A3" w:rsidR="00117C8D" w:rsidTr="001E0D99" w14:paraId="56C6DEB2" w14:textId="77777777">
        <w:tc>
          <w:tcPr>
            <w:tcW w:w="1220" w:type="pct"/>
            <w:shd w:val="clear" w:color="auto" w:fill="D9D9D9" w:themeFill="background1" w:themeFillShade="D9"/>
            <w:tcMar/>
          </w:tcPr>
          <w:p w:rsidRPr="001927A3" w:rsidR="00117C8D" w:rsidP="00B24D2A" w:rsidRDefault="00121A56" w14:paraId="23E77C6F" w14:textId="77777777">
            <w:pPr>
              <w:pStyle w:val="MinutesHeading1"/>
              <w:rPr>
                <w:rFonts w:ascii="Calibri" w:hAnsi="Calibri" w:cs="Calibri"/>
                <w:bCs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sz w:val="20"/>
                <w:szCs w:val="20"/>
                <w:lang w:val="en-AU"/>
              </w:rPr>
              <w:t>Minutes Issued By</w:t>
            </w:r>
            <w:r w:rsidRPr="001927A3" w:rsidR="00117C8D">
              <w:rPr>
                <w:rFonts w:ascii="Calibri" w:hAnsi="Calibri" w:cs="Calibri"/>
                <w:sz w:val="20"/>
                <w:szCs w:val="20"/>
                <w:lang w:val="en-AU"/>
              </w:rPr>
              <w:t xml:space="preserve">: </w:t>
            </w:r>
          </w:p>
        </w:tc>
        <w:tc>
          <w:tcPr>
            <w:tcW w:w="3780" w:type="pct"/>
            <w:shd w:val="clear" w:color="auto" w:fill="auto"/>
            <w:tcMar/>
          </w:tcPr>
          <w:p w:rsidRPr="003D4B31" w:rsidR="00117C8D" w:rsidRDefault="003D4B31" w14:paraId="1E499567" w14:textId="3859BB93">
            <w:pPr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 w:eastAsia="zh-TW"/>
              </w:rPr>
            </w:pPr>
            <w:r w:rsidRPr="003D4B3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Amana </w:t>
            </w:r>
          </w:p>
        </w:tc>
      </w:tr>
      <w:tr w:rsidRPr="001927A3" w:rsidR="00EE5F9B" w:rsidTr="001E0D99" w14:paraId="0ADF053D" w14:textId="77777777">
        <w:tc>
          <w:tcPr>
            <w:tcW w:w="5000" w:type="pct"/>
            <w:gridSpan w:val="2"/>
            <w:shd w:val="clear" w:color="auto" w:fill="D9D9D9" w:themeFill="background1" w:themeFillShade="D9"/>
            <w:tcMar/>
          </w:tcPr>
          <w:p w:rsidRPr="002C7F3F" w:rsidR="00EE5F9B" w:rsidP="002C7F3F" w:rsidRDefault="002C7F3F" w14:paraId="38283332" w14:textId="77777777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  <w:r w:rsidRPr="00500700">
              <w:rPr>
                <w:rFonts w:ascii="Calibri" w:hAnsi="Calibri" w:cs="Calibri"/>
                <w:b/>
                <w:bCs/>
                <w:iCs/>
                <w:color w:val="000000"/>
                <w:sz w:val="20"/>
                <w:szCs w:val="20"/>
                <w:lang w:val="en-AU"/>
              </w:rPr>
              <w:t>Meeting Type (</w:t>
            </w:r>
            <w:proofErr w:type="spellStart"/>
            <w:r w:rsidRPr="00500700">
              <w:rPr>
                <w:rFonts w:ascii="Calibri" w:hAnsi="Calibri" w:cs="Calibri"/>
                <w:b/>
                <w:bCs/>
                <w:iCs/>
                <w:color w:val="000000"/>
                <w:sz w:val="20"/>
                <w:szCs w:val="20"/>
                <w:lang w:val="en-AU"/>
              </w:rPr>
              <w:t>Standup</w:t>
            </w:r>
            <w:proofErr w:type="spellEnd"/>
            <w:r w:rsidRPr="00500700">
              <w:rPr>
                <w:rFonts w:ascii="Calibri" w:hAnsi="Calibri" w:cs="Calibri"/>
                <w:b/>
                <w:bCs/>
                <w:iCs/>
                <w:color w:val="000000"/>
                <w:sz w:val="20"/>
                <w:szCs w:val="20"/>
                <w:lang w:val="en-AU"/>
              </w:rPr>
              <w:t xml:space="preserve"> or Retrospective) and</w:t>
            </w:r>
            <w:r w:rsidRPr="002C7F3F">
              <w:rPr>
                <w:rFonts w:ascii="Calibri" w:hAnsi="Calibri" w:cs="Calibri"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Pr="002C7F3F" w:rsidR="00EE5F9B">
              <w:rPr>
                <w:rFonts w:ascii="Calibri" w:hAnsi="Calibri" w:cs="Calibri"/>
                <w:b/>
                <w:bCs/>
                <w:iCs/>
                <w:sz w:val="20"/>
                <w:szCs w:val="20"/>
                <w:lang w:val="en-AU"/>
              </w:rPr>
              <w:t>Meeting</w:t>
            </w:r>
            <w:r w:rsidRPr="002C7F3F" w:rsidR="00EE5F9B">
              <w:rPr>
                <w:rFonts w:ascii="Calibri" w:hAnsi="Calibri" w:cs="Calibri"/>
                <w:b/>
                <w:bCs/>
                <w:sz w:val="20"/>
                <w:szCs w:val="20"/>
                <w:lang w:val="en-AU"/>
              </w:rPr>
              <w:t xml:space="preserve"> Agenda</w:t>
            </w:r>
            <w:r w:rsidRPr="001927A3" w:rsidR="00EE5F9B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</w:p>
        </w:tc>
      </w:tr>
      <w:tr w:rsidRPr="001927A3" w:rsidR="00EE5F9B" w:rsidTr="001E0D99" w14:paraId="62CED29D" w14:textId="77777777">
        <w:tc>
          <w:tcPr>
            <w:tcW w:w="5000" w:type="pct"/>
            <w:gridSpan w:val="2"/>
            <w:shd w:val="clear" w:color="auto" w:fill="FFFFFF" w:themeFill="background1"/>
            <w:tcMar/>
          </w:tcPr>
          <w:p w:rsidR="002C7F3F" w:rsidP="00500700" w:rsidRDefault="002C7F3F" w14:paraId="0587EE49" w14:textId="173B8E1F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Meeting Type:</w:t>
            </w:r>
            <w:r w:rsidR="003D4B31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 Stand-up front end meeting </w:t>
            </w:r>
          </w:p>
          <w:p w:rsidR="002C7F3F" w:rsidP="00500700" w:rsidRDefault="002C7F3F" w14:paraId="672A6659" w14:textId="77777777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</w:p>
          <w:p w:rsidR="00EE5F9B" w:rsidP="00500700" w:rsidRDefault="0070303E" w14:paraId="4F16FDF9" w14:textId="72368885">
            <w:pP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A</w:t>
            </w:r>
            <w:r w:rsidRPr="001927A3" w:rsidR="00EE5F9B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genda</w:t>
            </w:r>
            <w:r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:</w:t>
            </w:r>
          </w:p>
          <w:p w:rsidRPr="003D4B31" w:rsidR="003D4B31" w:rsidP="001E0D99" w:rsidRDefault="003D4B31" w14:paraId="31203C12" w14:textId="1CE243DF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001E0D99" w:rsidR="5F8E012D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Quiz 2</w:t>
            </w:r>
            <w:r w:rsidRPr="001E0D99" w:rsidR="003D4B31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 </w:t>
            </w:r>
          </w:p>
          <w:p w:rsidRPr="003D4B31" w:rsidR="003D4B31" w:rsidP="001E0D99" w:rsidRDefault="003D4B31" w14:paraId="6AB59B45" w14:textId="33EA12E1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001E0D99" w:rsidR="393D56F9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Catch-up on progress </w:t>
            </w:r>
          </w:p>
          <w:p w:rsidRPr="001927A3" w:rsidR="00EE5F9B" w:rsidP="003D4B31" w:rsidRDefault="00EE5F9B" w14:paraId="0A37501D" w14:textId="77777777">
            <w:p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</w:p>
        </w:tc>
      </w:tr>
    </w:tbl>
    <w:p w:rsidRPr="00190049" w:rsidR="00306EB7" w:rsidRDefault="00306EB7" w14:paraId="5DAB6C7B" w14:textId="77777777">
      <w:pPr>
        <w:rPr>
          <w:rFonts w:ascii="Calibri" w:hAnsi="Calibri" w:cs="Calibri"/>
          <w:sz w:val="20"/>
          <w:szCs w:val="20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50"/>
      </w:tblGrid>
      <w:tr w:rsidRPr="001927A3" w:rsidR="005025EA" w:rsidTr="001E0D99" w14:paraId="7E8C6809" w14:textId="77777777">
        <w:tc>
          <w:tcPr>
            <w:tcW w:w="5000" w:type="pct"/>
            <w:shd w:val="clear" w:color="auto" w:fill="D9D9D9" w:themeFill="background1" w:themeFillShade="D9"/>
            <w:tcMar/>
          </w:tcPr>
          <w:p w:rsidRPr="001927A3" w:rsidR="005025EA" w:rsidP="00514101" w:rsidRDefault="009716EC" w14:paraId="2C48054D" w14:textId="6B779D82">
            <w:pPr>
              <w:rPr>
                <w:rFonts w:ascii="Calibri" w:hAnsi="Calibri" w:cs="Calibri"/>
                <w:b/>
                <w:color w:val="0000FF"/>
                <w:sz w:val="20"/>
                <w:szCs w:val="20"/>
                <w:lang w:val="en-AU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Progress/timeline</w:t>
            </w:r>
            <w:r w:rsidRPr="001927A3" w:rsidR="005025EA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 </w:t>
            </w:r>
            <w:r w:rsidRPr="001927A3" w:rsidR="00923D9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summarise</w:t>
            </w:r>
          </w:p>
        </w:tc>
      </w:tr>
      <w:tr w:rsidRPr="001927A3" w:rsidR="005025EA" w:rsidTr="001E0D99" w14:paraId="07044064" w14:textId="77777777">
        <w:tc>
          <w:tcPr>
            <w:tcW w:w="5000" w:type="pct"/>
            <w:shd w:val="clear" w:color="auto" w:fill="FFFFFF" w:themeFill="background1"/>
            <w:tcMar/>
          </w:tcPr>
          <w:p w:rsidR="005025EA" w:rsidP="00514101" w:rsidRDefault="00D45DBD" w14:paraId="35E1EC26" w14:textId="6BC6D318">
            <w:pPr>
              <w:rPr>
                <w:rFonts w:ascii="Calibri" w:hAnsi="Calibri" w:cs="Calibri"/>
                <w:iCs/>
                <w:color w:val="0000FF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Milestones</w:t>
            </w:r>
            <w:r w:rsidRPr="001927A3" w:rsidR="002B33F6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:</w:t>
            </w:r>
            <w:r w:rsidR="00A8562A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 </w:t>
            </w:r>
            <w:r w:rsidRPr="002E7863" w:rsidR="00A8562A">
              <w:rPr>
                <w:rFonts w:ascii="Calibri" w:hAnsi="Calibri" w:cs="Calibri"/>
                <w:iCs/>
                <w:color w:val="0000FF"/>
                <w:sz w:val="20"/>
                <w:szCs w:val="20"/>
                <w:lang w:val="en-AU"/>
              </w:rPr>
              <w:t>(</w:t>
            </w:r>
            <w:r w:rsidRPr="001927A3" w:rsidR="005025EA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List </w:t>
            </w:r>
            <w:r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expected </w:t>
            </w:r>
            <w:r w:rsidR="002F5609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project </w:t>
            </w:r>
            <w:r w:rsidRPr="001927A3" w:rsid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 w:eastAsia="zh-TW"/>
              </w:rPr>
              <w:t>milestones</w:t>
            </w:r>
            <w:r w:rsidRPr="001927A3" w:rsidR="002B33F6">
              <w:rPr>
                <w:rFonts w:ascii="Calibri" w:hAnsi="Calibri" w:cs="Calibri"/>
                <w:i/>
                <w:color w:val="0000FF"/>
                <w:sz w:val="20"/>
                <w:szCs w:val="20"/>
                <w:lang w:val="en-AU" w:eastAsia="zh-TW"/>
              </w:rPr>
              <w:t xml:space="preserve"> </w:t>
            </w:r>
            <w:r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by </w:t>
            </w:r>
            <w:r w:rsidR="00A8562A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today workshop; </w:t>
            </w:r>
            <w:r w:rsidRP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 xml:space="preserve">refer to the timeline in </w:t>
            </w:r>
            <w:r w:rsidRPr="001927A3" w:rsidR="001927A3">
              <w:rPr>
                <w:rFonts w:ascii="Calibri" w:hAnsi="Calibri" w:cs="Calibri"/>
                <w:i/>
                <w:color w:val="0000FF"/>
                <w:sz w:val="20"/>
                <w:szCs w:val="20"/>
                <w:lang w:val="en-AU"/>
              </w:rPr>
              <w:t>Team Charter</w:t>
            </w:r>
            <w:r w:rsidRPr="002E7863" w:rsidR="00A8562A">
              <w:rPr>
                <w:rFonts w:ascii="Calibri" w:hAnsi="Calibri" w:cs="Calibri"/>
                <w:iCs/>
                <w:color w:val="0000FF"/>
                <w:sz w:val="20"/>
                <w:szCs w:val="20"/>
                <w:lang w:val="en-AU"/>
              </w:rPr>
              <w:t>)</w:t>
            </w:r>
          </w:p>
          <w:p w:rsidR="2A930ED9" w:rsidP="001E0D99" w:rsidRDefault="2A930ED9" w14:paraId="205B05C8" w14:textId="2A9E6C69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001E0D99" w:rsidR="2A930ED9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Quiz 2 </w:t>
            </w:r>
          </w:p>
          <w:p w:rsidR="2D777F08" w:rsidP="001E0D99" w:rsidRDefault="2D777F08" w14:paraId="30D3FD57" w14:textId="76E89A2A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001E0D99" w:rsidR="2D777F08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Catch-up on progress</w:t>
            </w:r>
          </w:p>
          <w:p w:rsidR="001E0D99" w:rsidP="001E0D99" w:rsidRDefault="001E0D99" w14:paraId="4FFC1496" w14:textId="6A05DF32">
            <w:pPr>
              <w:pStyle w:val="Normal"/>
              <w:ind w:left="0"/>
              <w:rPr>
                <w:rFonts w:ascii="Calibri" w:hAnsi="Calibri" w:cs="Calibri"/>
                <w:color w:val="0000FF"/>
                <w:sz w:val="24"/>
                <w:szCs w:val="24"/>
                <w:lang w:val="en-AU"/>
              </w:rPr>
            </w:pPr>
          </w:p>
          <w:p w:rsidR="001927A3" w:rsidP="3C6B3BAA" w:rsidRDefault="001927A3" w14:paraId="6B919B8C" w14:textId="133742C0">
            <w:p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3C6B3BAA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Main/Actual Progress:</w:t>
            </w:r>
            <w:r w:rsidRPr="3C6B3BAA" w:rsidR="00A8562A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Pr="3C6B3BAA" w:rsidR="00A8562A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(</w:t>
            </w:r>
            <w:r w:rsidRPr="3C6B3BAA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Summarise</w:t>
            </w:r>
            <w:r w:rsidRPr="3C6B3BAA" w:rsidR="00A8562A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the</w:t>
            </w:r>
            <w:r w:rsidRPr="3C6B3BAA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Pr="3C6B3BAA" w:rsidR="00A8562A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actual </w:t>
            </w:r>
            <w:r w:rsidRPr="3C6B3BAA" w:rsidR="002F5609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project </w:t>
            </w:r>
            <w:r w:rsidRPr="3C6B3BAA" w:rsidR="00A8562A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progress by today workshop</w:t>
            </w:r>
            <w:r w:rsidRPr="3C6B3BAA" w:rsidR="363A230D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and</w:t>
            </w:r>
            <w:r w:rsidRPr="3C6B3BAA" w:rsidR="002F5609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Pr="3C6B3BAA" w:rsidR="070A6727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self-</w:t>
            </w:r>
            <w:r w:rsidRPr="3C6B3BAA" w:rsidR="36FB2413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evaluation</w:t>
            </w:r>
            <w:r w:rsidRPr="3C6B3BAA" w:rsidR="1E8385C1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>:</w:t>
            </w:r>
            <w:r w:rsidRPr="3C6B3BAA" w:rsidR="36FB2413">
              <w:rPr>
                <w:rFonts w:ascii="Calibri" w:hAnsi="Calibri" w:cs="Calibri"/>
                <w:i/>
                <w:iCs/>
                <w:color w:val="0000FF"/>
                <w:sz w:val="20"/>
                <w:szCs w:val="20"/>
                <w:lang w:val="en-AU"/>
              </w:rPr>
              <w:t xml:space="preserve"> </w:t>
            </w:r>
            <w:r w:rsidRPr="3C6B3BAA" w:rsidR="002F5609">
              <w:rPr>
                <w:rFonts w:ascii="Wingdings" w:hAnsi="Wingdings" w:eastAsia="Wingdings" w:cs="Wingdings"/>
                <w:color w:val="0000FF"/>
                <w:sz w:val="20"/>
                <w:szCs w:val="20"/>
                <w:lang w:val="en-AU"/>
              </w:rPr>
              <w:t>J</w:t>
            </w:r>
            <w:r w:rsidRPr="3C6B3BAA" w:rsidR="002F5609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 or </w:t>
            </w:r>
            <w:r w:rsidRPr="3C6B3BAA" w:rsidR="002F5609">
              <w:rPr>
                <w:rFonts w:ascii="Wingdings" w:hAnsi="Wingdings" w:eastAsia="Wingdings" w:cs="Wingdings"/>
                <w:color w:val="0000FF"/>
                <w:sz w:val="20"/>
                <w:szCs w:val="20"/>
                <w:lang w:val="en-AU"/>
              </w:rPr>
              <w:t>L</w:t>
            </w:r>
            <w:r w:rsidRPr="3C6B3BAA" w:rsidR="00A8562A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)</w:t>
            </w:r>
          </w:p>
          <w:p w:rsidRPr="001927A3" w:rsidR="001927A3" w:rsidP="001E0D99" w:rsidRDefault="001927A3" w14:paraId="27D39FD7" w14:textId="755D8192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001E0D99" w:rsidR="14BF57BF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The </w:t>
            </w:r>
            <w:r w:rsidRPr="001E0D99" w:rsidR="7C1D8D70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front-end team has been productive in </w:t>
            </w:r>
            <w:r w:rsidRPr="001E0D99" w:rsidR="38BA5BE6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ensuring that they are starting on development and setting up their </w:t>
            </w:r>
            <w:r w:rsidRPr="001E0D99" w:rsidR="2455C92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environment</w:t>
            </w:r>
            <w:r w:rsidRPr="001E0D99" w:rsidR="38BA5BE6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. The </w:t>
            </w:r>
            <w:r w:rsidRPr="001E0D99" w:rsidR="775F4117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backend</w:t>
            </w:r>
            <w:r w:rsidRPr="001E0D99" w:rsidR="38BA5BE6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 team has made progress in the </w:t>
            </w:r>
            <w:r w:rsidRPr="001E0D99" w:rsidR="7921548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data and data pipeline. Our team also completed quiz 2 </w:t>
            </w:r>
            <w:r w:rsidRPr="001E0D99" w:rsidR="7921548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>together</w:t>
            </w:r>
            <w:r w:rsidRPr="001E0D99" w:rsidR="79215485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 after thoughtful discussion about the questions. </w:t>
            </w:r>
          </w:p>
          <w:p w:rsidRPr="001927A3" w:rsidR="001927A3" w:rsidP="001E0D99" w:rsidRDefault="001927A3" w14:paraId="41C8F396" w14:textId="7B0C32DF">
            <w:pPr>
              <w:pStyle w:val="Normal"/>
              <w:ind w:left="0"/>
              <w:rPr>
                <w:rFonts w:ascii="Calibri" w:hAnsi="Calibri" w:cs="Calibri"/>
                <w:color w:val="0000FF"/>
                <w:sz w:val="24"/>
                <w:szCs w:val="24"/>
                <w:lang w:val="en-AU"/>
              </w:rPr>
            </w:pPr>
          </w:p>
        </w:tc>
      </w:tr>
    </w:tbl>
    <w:p w:rsidRPr="001927A3" w:rsidR="00117C8D" w:rsidRDefault="00117C8D" w14:paraId="72A3D3EC" w14:textId="77777777">
      <w:pPr>
        <w:rPr>
          <w:rFonts w:ascii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50"/>
      </w:tblGrid>
      <w:tr w:rsidRPr="001927A3" w:rsidR="00117C8D" w:rsidTr="001E0D99" w14:paraId="3510EC84" w14:textId="77777777">
        <w:trPr>
          <w:tblHeader/>
        </w:trPr>
        <w:tc>
          <w:tcPr>
            <w:tcW w:w="11016" w:type="dxa"/>
            <w:shd w:val="clear" w:color="auto" w:fill="D9D9D9" w:themeFill="background1" w:themeFillShade="D9"/>
            <w:tcMar/>
          </w:tcPr>
          <w:p w:rsidRPr="001927A3" w:rsidR="00914CA8" w:rsidRDefault="00117C8D" w14:paraId="6BD57A5E" w14:textId="77777777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Discussion</w:t>
            </w:r>
            <w:r w:rsidRPr="001927A3" w:rsidR="00914CA8">
              <w:rPr>
                <w:rFonts w:ascii="Calibri" w:hAnsi="Calibri" w:cs="Calibri"/>
                <w:sz w:val="20"/>
                <w:szCs w:val="20"/>
                <w:lang w:val="en-AU"/>
              </w:rPr>
              <w:t xml:space="preserve"> </w:t>
            </w:r>
            <w:r w:rsidRPr="001927A3" w:rsidR="00914CA8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 xml:space="preserve">and Decisions/Actions </w:t>
            </w:r>
            <w:r w:rsidRPr="001927A3" w:rsidR="00914CA8">
              <w:rPr>
                <w:rFonts w:ascii="Calibri" w:hAnsi="Calibri" w:cs="Calibri"/>
                <w:sz w:val="20"/>
                <w:szCs w:val="20"/>
                <w:lang w:val="en-AU"/>
              </w:rPr>
              <w:t>(such as project scope, timeline, task re-assignment, …)</w:t>
            </w:r>
          </w:p>
        </w:tc>
      </w:tr>
      <w:tr w:rsidRPr="001927A3" w:rsidR="00117C8D" w:rsidTr="001E0D99" w14:paraId="50689A71" w14:textId="77777777">
        <w:tc>
          <w:tcPr>
            <w:tcW w:w="11016" w:type="dxa"/>
            <w:shd w:val="clear" w:color="auto" w:fill="auto"/>
            <w:tcMar/>
          </w:tcPr>
          <w:p w:rsidRPr="001927A3" w:rsidR="003D6394" w:rsidP="00514101" w:rsidRDefault="00BD3D88" w14:paraId="66335E87" w14:textId="68AD95A1">
            <w:pPr>
              <w:numPr>
                <w:ilvl w:val="0"/>
                <w:numId w:val="14"/>
              </w:numPr>
              <w:ind w:left="227" w:hanging="227"/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001E0D99" w:rsidR="0A0ED222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Quiz 2 </w:t>
            </w:r>
          </w:p>
          <w:p w:rsidRPr="001927A3" w:rsidR="0076468F" w:rsidP="001E0D99" w:rsidRDefault="00E17758" w14:paraId="0D0B940D" w14:textId="47B774C5">
            <w:pPr>
              <w:numPr>
                <w:ilvl w:val="0"/>
                <w:numId w:val="18"/>
              </w:numPr>
              <w:ind w:left="511" w:hanging="284"/>
              <w:rPr>
                <w:rFonts w:ascii="Calibri" w:hAnsi="Calibri" w:eastAsia="Calibri" w:cs="Calibri"/>
                <w:color w:val="0000FF"/>
                <w:sz w:val="20"/>
                <w:szCs w:val="20"/>
                <w:lang w:val="en-AU"/>
              </w:rPr>
            </w:pPr>
            <w:r w:rsidRPr="001E0D99" w:rsidR="63144187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All the team members</w:t>
            </w:r>
            <w:r w:rsidRPr="001E0D99" w:rsidR="4713B502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worked on the quiz questions and answers </w:t>
            </w:r>
            <w:r w:rsidRPr="001E0D99" w:rsidR="345B8743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together</w:t>
            </w:r>
            <w:r w:rsidRPr="001E0D99" w:rsidR="4713B502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to answer the questions. We combined our</w:t>
            </w:r>
            <w:r w:rsidRPr="001E0D99" w:rsidR="627649D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knowledge and worked out how to answer the </w:t>
            </w:r>
            <w:r w:rsidRPr="001E0D99" w:rsidR="627649D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questions</w:t>
            </w:r>
            <w:r w:rsidRPr="001E0D99" w:rsidR="627649DE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</w:t>
            </w:r>
            <w:r>
              <w:br/>
            </w:r>
          </w:p>
          <w:p w:rsidR="431708DC" w:rsidP="001E0D99" w:rsidRDefault="431708DC" w14:paraId="3CF4FBF9" w14:textId="5F489B24">
            <w:pPr>
              <w:numPr>
                <w:ilvl w:val="0"/>
                <w:numId w:val="14"/>
              </w:numPr>
              <w:ind w:left="227" w:hanging="227"/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</w:pPr>
            <w:r w:rsidRPr="001E0D99" w:rsidR="431708DC">
              <w:rPr>
                <w:rFonts w:ascii="Calibri" w:hAnsi="Calibri" w:cs="Calibri"/>
                <w:color w:val="0000FF"/>
                <w:sz w:val="20"/>
                <w:szCs w:val="20"/>
                <w:lang w:val="en-AU"/>
              </w:rPr>
              <w:t xml:space="preserve">Catch-up on progress </w:t>
            </w:r>
          </w:p>
          <w:p w:rsidRPr="001927A3" w:rsidR="00FA5F6B" w:rsidP="001E0D99" w:rsidRDefault="00FA5F6B" w14:paraId="4D73F562" w14:textId="07C3FDF4">
            <w:pPr>
              <w:numPr>
                <w:ilvl w:val="0"/>
                <w:numId w:val="18"/>
              </w:numPr>
              <w:ind w:left="511" w:hanging="284"/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001E0D99" w:rsidR="470B184D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Back end: </w:t>
            </w:r>
            <w:r w:rsidRPr="001E0D99" w:rsidR="6BAEC4F8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all the teams </w:t>
            </w:r>
            <w:r w:rsidRPr="001E0D99" w:rsidR="67011115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members</w:t>
            </w:r>
            <w:r w:rsidRPr="001E0D99" w:rsidR="6BAEC4F8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discussed what they are </w:t>
            </w:r>
            <w:r w:rsidRPr="001E0D99" w:rsidR="125AF7FC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working</w:t>
            </w:r>
            <w:r w:rsidRPr="001E0D99" w:rsidR="6BAEC4F8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on </w:t>
            </w:r>
            <w:r w:rsidRPr="001E0D99" w:rsidR="4E96F57A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and </w:t>
            </w:r>
            <w:r w:rsidRPr="001E0D99" w:rsidR="21969316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what</w:t>
            </w:r>
            <w:r w:rsidRPr="001E0D99" w:rsidR="4E96F57A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they have </w:t>
            </w:r>
            <w:r w:rsidRPr="001E0D99" w:rsidR="533F4A6F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completed</w:t>
            </w:r>
            <w:r w:rsidRPr="001E0D99" w:rsidR="4E96F57A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. </w:t>
            </w:r>
            <w:r w:rsidRPr="001E0D99" w:rsidR="644DAC37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Backend</w:t>
            </w:r>
            <w:r w:rsidRPr="001E0D99" w:rsidR="4E96F57A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has started on data scraping </w:t>
            </w:r>
            <w:r w:rsidRPr="001E0D99" w:rsidR="7F637C3B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and working on ETL pipelines for the data. They have also started on linking the front end to the backend. </w:t>
            </w:r>
          </w:p>
          <w:p w:rsidRPr="001927A3" w:rsidR="00FA5F6B" w:rsidP="001E0D99" w:rsidRDefault="00FA5F6B" w14:paraId="60061E4C" w14:textId="797D965D">
            <w:pPr>
              <w:pStyle w:val="Normal"/>
              <w:numPr>
                <w:ilvl w:val="0"/>
                <w:numId w:val="18"/>
              </w:numPr>
              <w:ind w:left="511" w:hanging="284"/>
              <w:rPr>
                <w:i w:val="1"/>
                <w:iCs w:val="1"/>
                <w:color w:val="0000FF"/>
                <w:sz w:val="20"/>
                <w:szCs w:val="20"/>
                <w:lang w:val="en-AU"/>
              </w:rPr>
            </w:pPr>
            <w:r w:rsidRPr="001E0D99" w:rsidR="470B184D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Front end:</w:t>
            </w:r>
            <w:r w:rsidRPr="001E0D99" w:rsidR="197AFAFB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has started </w:t>
            </w:r>
            <w:r w:rsidRPr="001E0D99" w:rsidR="06E319E5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development</w:t>
            </w:r>
            <w:r w:rsidRPr="001E0D99" w:rsidR="197AFAFB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on </w:t>
            </w:r>
            <w:r w:rsidRPr="001E0D99" w:rsidR="64C31AFC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the landing page, preference page and the results page. </w:t>
            </w:r>
            <w:r w:rsidRPr="001E0D99" w:rsidR="633F27A0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Himanshu is working on the landing page, Jacob is working on the preferences page and Amana is working on the</w:t>
            </w:r>
            <w:r w:rsidRPr="001E0D99" w:rsidR="27C67114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results page. </w:t>
            </w:r>
            <w:r w:rsidRPr="001E0D99" w:rsidR="106EF701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Maria, Ahmed and Anesu are working on linking the frontend to the backend. </w:t>
            </w:r>
            <w:r w:rsidRPr="001E0D99" w:rsidR="64C31AFC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>The team has also downloaded all the software</w:t>
            </w:r>
            <w:r w:rsidRPr="001E0D99" w:rsidR="65318D8F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 they need</w:t>
            </w:r>
            <w:r w:rsidRPr="001E0D99" w:rsidR="171F0588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. Some members are learning to use REACT.JS. </w:t>
            </w:r>
            <w:r w:rsidRPr="001E0D99" w:rsidR="67084885"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  <w:t xml:space="preserve">Members have also discussed the work and split it up. </w:t>
            </w:r>
          </w:p>
        </w:tc>
      </w:tr>
    </w:tbl>
    <w:p w:rsidRPr="001927A3" w:rsidR="00A54906" w:rsidRDefault="00A54906" w14:paraId="44EAFD9C" w14:textId="77777777">
      <w:pPr>
        <w:rPr>
          <w:rFonts w:ascii="Calibri" w:hAnsi="Calibri" w:cs="Calibri"/>
          <w:sz w:val="20"/>
          <w:szCs w:val="20"/>
          <w:lang w:val="en-AU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350"/>
      </w:tblGrid>
      <w:tr w:rsidRPr="001927A3" w:rsidR="00117C8D" w:rsidTr="001E0D99" w14:paraId="4C9B00E1" w14:textId="77777777">
        <w:trPr>
          <w:tblHeader/>
        </w:trPr>
        <w:tc>
          <w:tcPr>
            <w:tcW w:w="11016" w:type="dxa"/>
            <w:shd w:val="clear" w:color="auto" w:fill="D9D9D9" w:themeFill="background1" w:themeFillShade="D9"/>
            <w:tcMar/>
          </w:tcPr>
          <w:p w:rsidRPr="001927A3" w:rsidR="00117C8D" w:rsidRDefault="00117C8D" w14:paraId="11196617" w14:textId="77777777">
            <w:pPr>
              <w:rPr>
                <w:rFonts w:ascii="Calibri" w:hAnsi="Calibri" w:cs="Calibri"/>
                <w:sz w:val="20"/>
                <w:szCs w:val="20"/>
                <w:lang w:val="en-AU"/>
              </w:rPr>
            </w:pPr>
            <w:r w:rsidRPr="001927A3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Miscellaneous Items</w:t>
            </w:r>
            <w:r w:rsidRPr="001927A3" w:rsidR="00B4405D">
              <w:rPr>
                <w:rFonts w:ascii="Calibri" w:hAnsi="Calibri" w:cs="Calibri"/>
                <w:b/>
                <w:sz w:val="20"/>
                <w:szCs w:val="20"/>
                <w:lang w:val="en-AU"/>
              </w:rPr>
              <w:t>:</w:t>
            </w:r>
          </w:p>
        </w:tc>
      </w:tr>
      <w:tr w:rsidRPr="001927A3" w:rsidR="00117C8D" w:rsidTr="001E0D99" w14:paraId="1C0EAF80" w14:textId="77777777">
        <w:tc>
          <w:tcPr>
            <w:tcW w:w="11016" w:type="dxa"/>
            <w:shd w:val="clear" w:color="auto" w:fill="auto"/>
            <w:tcMar/>
          </w:tcPr>
          <w:p w:rsidRPr="001927A3" w:rsidR="00FA5F6B" w:rsidP="001E0D99" w:rsidRDefault="00FA5F6B" w14:paraId="3DEEC669" w14:textId="10160670">
            <w:pPr>
              <w:ind w:left="0"/>
              <w:rPr>
                <w:rFonts w:ascii="Calibri" w:hAnsi="Calibri" w:cs="Calibri"/>
                <w:i w:val="1"/>
                <w:iCs w:val="1"/>
                <w:color w:val="0000FF"/>
                <w:sz w:val="20"/>
                <w:szCs w:val="20"/>
                <w:lang w:val="en-AU"/>
              </w:rPr>
            </w:pPr>
          </w:p>
        </w:tc>
      </w:tr>
    </w:tbl>
    <w:p w:rsidRPr="001927A3" w:rsidR="00A62248" w:rsidP="00E82E45" w:rsidRDefault="00A62248" w14:paraId="3656B9AB" w14:textId="77777777">
      <w:pPr>
        <w:rPr>
          <w:rFonts w:ascii="Calibri" w:hAnsi="Calibri" w:cs="Calibri"/>
          <w:sz w:val="20"/>
          <w:szCs w:val="20"/>
          <w:lang w:val="en-AU"/>
        </w:rPr>
      </w:pPr>
    </w:p>
    <w:sectPr w:rsidRPr="001927A3" w:rsidR="00A62248" w:rsidSect="007D0B8C">
      <w:headerReference w:type="default" r:id="rId10"/>
      <w:footerReference w:type="default" r:id="rId11"/>
      <w:pgSz w:w="12240" w:h="15840" w:orient="portrait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54F" w:rsidRDefault="009C654F" w14:paraId="3BB745A7" w14:textId="77777777">
      <w:r>
        <w:separator/>
      </w:r>
    </w:p>
  </w:endnote>
  <w:endnote w:type="continuationSeparator" w:id="0">
    <w:p w:rsidR="009C654F" w:rsidRDefault="009C654F" w14:paraId="42C51C3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6DAF" w:rsidP="00CA301D" w:rsidRDefault="00306DAF" w14:paraId="7C589E17" w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1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:rsidRPr="00826BCE" w:rsidR="00306DAF" w:rsidP="00CA301D" w:rsidRDefault="00306DAF" w14:paraId="4101652C" w14:textId="77777777">
    <w:pPr>
      <w:pStyle w:val="Footer"/>
      <w:pBdr>
        <w:top w:val="single" w:color="auto" w:sz="18" w:space="2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54F" w:rsidRDefault="009C654F" w14:paraId="44566B24" w14:textId="77777777">
      <w:r>
        <w:separator/>
      </w:r>
    </w:p>
  </w:footnote>
  <w:footnote w:type="continuationSeparator" w:id="0">
    <w:p w:rsidR="009C654F" w:rsidRDefault="009C654F" w14:paraId="716FFFE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6" w:type="dxa"/>
      <w:jc w:val="center"/>
      <w:tblBorders>
        <w:bottom w:val="thickThinSmallGap" w:color="auto" w:sz="24" w:space="0"/>
      </w:tblBorders>
      <w:tblLook w:val="01E0" w:firstRow="1" w:lastRow="1" w:firstColumn="1" w:lastColumn="1" w:noHBand="0" w:noVBand="0"/>
    </w:tblPr>
    <w:tblGrid>
      <w:gridCol w:w="9054"/>
      <w:gridCol w:w="742"/>
    </w:tblGrid>
    <w:tr w:rsidRPr="00514101" w:rsidR="00923D93" w:rsidTr="00923D93" w14:paraId="32FC6D82" w14:textId="77777777">
      <w:trPr>
        <w:jc w:val="center"/>
      </w:trPr>
      <w:tc>
        <w:tcPr>
          <w:tcW w:w="9054" w:type="dxa"/>
          <w:shd w:val="clear" w:color="auto" w:fill="auto"/>
          <w:vAlign w:val="bottom"/>
        </w:tcPr>
        <w:p w:rsidRPr="00923D93" w:rsidR="00306DAF" w:rsidP="00923D93" w:rsidRDefault="00D45DBD" w14:paraId="596ACFAC" w14:textId="392EC50A">
          <w:pPr>
            <w:pStyle w:val="Header"/>
            <w:ind w:right="-1534"/>
            <w:jc w:val="center"/>
            <w:rPr>
              <w:rFonts w:ascii="Arial" w:hAnsi="Arial" w:cs="Arial"/>
              <w:sz w:val="44"/>
              <w:szCs w:val="44"/>
            </w:rPr>
          </w:pPr>
          <w:r w:rsidRPr="00923D93">
            <w:rPr>
              <w:rFonts w:ascii="Arial" w:hAnsi="Arial" w:cs="Arial"/>
              <w:b/>
              <w:sz w:val="44"/>
              <w:szCs w:val="44"/>
            </w:rPr>
            <w:t>202</w:t>
          </w:r>
          <w:r w:rsidR="009E674D">
            <w:rPr>
              <w:rFonts w:ascii="Arial" w:hAnsi="Arial" w:cs="Arial"/>
              <w:b/>
              <w:sz w:val="44"/>
              <w:szCs w:val="44"/>
            </w:rPr>
            <w:t>2</w:t>
          </w:r>
          <w:r w:rsidR="00923D93">
            <w:rPr>
              <w:rFonts w:ascii="Arial" w:hAnsi="Arial" w:cs="Arial"/>
              <w:b/>
              <w:sz w:val="44"/>
              <w:szCs w:val="44"/>
            </w:rPr>
            <w:t xml:space="preserve"> </w:t>
          </w:r>
          <w:r w:rsidRPr="00923D93">
            <w:rPr>
              <w:rFonts w:ascii="Arial" w:hAnsi="Arial" w:cs="Arial"/>
              <w:b/>
              <w:sz w:val="44"/>
              <w:szCs w:val="44"/>
            </w:rPr>
            <w:t>Spr</w:t>
          </w:r>
          <w:r w:rsidRPr="00923D93" w:rsidR="00923D93">
            <w:rPr>
              <w:rFonts w:ascii="Arial" w:hAnsi="Arial" w:cs="Arial"/>
              <w:b/>
              <w:sz w:val="44"/>
              <w:szCs w:val="44"/>
            </w:rPr>
            <w:t>ing</w:t>
          </w:r>
          <w:r w:rsidRPr="00923D93">
            <w:rPr>
              <w:rFonts w:ascii="Arial" w:hAnsi="Arial" w:cs="Arial"/>
              <w:b/>
              <w:sz w:val="44"/>
              <w:szCs w:val="44"/>
            </w:rPr>
            <w:t xml:space="preserve"> </w:t>
          </w:r>
          <w:r w:rsidRPr="00923D93" w:rsidR="00F52EC2">
            <w:rPr>
              <w:rFonts w:ascii="Arial" w:hAnsi="Arial" w:cs="Arial"/>
              <w:b/>
              <w:sz w:val="44"/>
              <w:szCs w:val="44"/>
            </w:rPr>
            <w:t>S</w:t>
          </w:r>
          <w:r w:rsidR="009E674D">
            <w:rPr>
              <w:rFonts w:ascii="Arial" w:hAnsi="Arial" w:cs="Arial"/>
              <w:b/>
              <w:sz w:val="44"/>
              <w:szCs w:val="44"/>
            </w:rPr>
            <w:t>I</w:t>
          </w:r>
          <w:r w:rsidRPr="00923D93" w:rsidR="00F52EC2">
            <w:rPr>
              <w:rFonts w:ascii="Arial" w:hAnsi="Arial" w:cs="Arial"/>
              <w:b/>
              <w:sz w:val="44"/>
              <w:szCs w:val="44"/>
            </w:rPr>
            <w:t xml:space="preserve">S </w:t>
          </w:r>
          <w:r w:rsidRPr="00923D93" w:rsidR="00306DAF">
            <w:rPr>
              <w:rFonts w:ascii="Arial" w:hAnsi="Arial" w:cs="Arial"/>
              <w:b/>
              <w:sz w:val="44"/>
              <w:szCs w:val="44"/>
            </w:rPr>
            <w:t>Meeting Minute</w:t>
          </w:r>
        </w:p>
      </w:tc>
      <w:tc>
        <w:tcPr>
          <w:tcW w:w="742" w:type="dxa"/>
          <w:shd w:val="clear" w:color="auto" w:fill="auto"/>
        </w:tcPr>
        <w:p w:rsidRPr="00514101" w:rsidR="00306DAF" w:rsidP="00514101" w:rsidRDefault="00306DAF" w14:paraId="4B99056E" w14:textId="77777777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:rsidRPr="00CA301D" w:rsidR="00306DAF" w:rsidP="00E17FA2" w:rsidRDefault="00306DAF" w14:paraId="1299C43A" w14:textId="7777777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81B"/>
    <w:multiLevelType w:val="hybridMultilevel"/>
    <w:tmpl w:val="D7FA24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94A8E"/>
    <w:multiLevelType w:val="hybridMultilevel"/>
    <w:tmpl w:val="CD1891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D97CA7"/>
    <w:multiLevelType w:val="hybridMultilevel"/>
    <w:tmpl w:val="EA74037C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9E6499"/>
    <w:multiLevelType w:val="hybridMultilevel"/>
    <w:tmpl w:val="17989B2E"/>
    <w:lvl w:ilvl="0" w:tplc="BE2072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F229C"/>
    <w:multiLevelType w:val="hybridMultilevel"/>
    <w:tmpl w:val="5CE88E7A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CE984DFA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F6C0741"/>
    <w:multiLevelType w:val="hybridMultilevel"/>
    <w:tmpl w:val="5BF4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D7AAF"/>
    <w:multiLevelType w:val="hybridMultilevel"/>
    <w:tmpl w:val="6DF6D2CA"/>
    <w:lvl w:ilvl="0" w:tplc="81D2BB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PMingLiU" w:cs="Calibr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1E32A5"/>
    <w:multiLevelType w:val="hybridMultilevel"/>
    <w:tmpl w:val="2C0413F0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746163"/>
    <w:multiLevelType w:val="hybridMultilevel"/>
    <w:tmpl w:val="AD32D5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6482ECF"/>
    <w:multiLevelType w:val="hybridMultilevel"/>
    <w:tmpl w:val="11B468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7433720"/>
    <w:multiLevelType w:val="hybridMultilevel"/>
    <w:tmpl w:val="11043BB0"/>
    <w:lvl w:ilvl="0" w:tplc="04090001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13" w15:restartNumberingAfterBreak="0">
    <w:nsid w:val="39DF508B"/>
    <w:multiLevelType w:val="hybridMultilevel"/>
    <w:tmpl w:val="6512D478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F805DD4"/>
    <w:multiLevelType w:val="hybridMultilevel"/>
    <w:tmpl w:val="8B8AB5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AA4765"/>
    <w:multiLevelType w:val="hybridMultilevel"/>
    <w:tmpl w:val="37D8E7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B90BB7"/>
    <w:multiLevelType w:val="hybridMultilevel"/>
    <w:tmpl w:val="3C1457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7" w15:restartNumberingAfterBreak="0">
    <w:nsid w:val="59E32DC8"/>
    <w:multiLevelType w:val="hybridMultilevel"/>
    <w:tmpl w:val="3C46D97A"/>
    <w:lvl w:ilvl="0" w:tplc="04090001">
      <w:start w:val="1"/>
      <w:numFmt w:val="bullet"/>
      <w:lvlText w:val=""/>
      <w:lvlJc w:val="left"/>
      <w:pPr>
        <w:ind w:left="94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18" w15:restartNumberingAfterBreak="0">
    <w:nsid w:val="5A3164DF"/>
    <w:multiLevelType w:val="hybridMultilevel"/>
    <w:tmpl w:val="209430D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620D8E"/>
    <w:multiLevelType w:val="hybridMultilevel"/>
    <w:tmpl w:val="FE3C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F62D1"/>
    <w:multiLevelType w:val="hybridMultilevel"/>
    <w:tmpl w:val="87FEBC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775D05"/>
    <w:multiLevelType w:val="hybridMultilevel"/>
    <w:tmpl w:val="5BF42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B793C"/>
    <w:multiLevelType w:val="hybridMultilevel"/>
    <w:tmpl w:val="FE3C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674F6"/>
    <w:multiLevelType w:val="hybridMultilevel"/>
    <w:tmpl w:val="99222572"/>
    <w:lvl w:ilvl="0" w:tplc="CE984DF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2998844">
    <w:abstractNumId w:val="1"/>
  </w:num>
  <w:num w:numId="2" w16cid:durableId="403189265">
    <w:abstractNumId w:val="9"/>
  </w:num>
  <w:num w:numId="3" w16cid:durableId="1748651933">
    <w:abstractNumId w:val="6"/>
  </w:num>
  <w:num w:numId="4" w16cid:durableId="832797994">
    <w:abstractNumId w:val="3"/>
  </w:num>
  <w:num w:numId="5" w16cid:durableId="348457042">
    <w:abstractNumId w:val="23"/>
  </w:num>
  <w:num w:numId="6" w16cid:durableId="1549032641">
    <w:abstractNumId w:val="16"/>
  </w:num>
  <w:num w:numId="7" w16cid:durableId="2077851123">
    <w:abstractNumId w:val="14"/>
  </w:num>
  <w:num w:numId="8" w16cid:durableId="484396994">
    <w:abstractNumId w:val="18"/>
  </w:num>
  <w:num w:numId="9" w16cid:durableId="953945463">
    <w:abstractNumId w:val="0"/>
  </w:num>
  <w:num w:numId="10" w16cid:durableId="1025592905">
    <w:abstractNumId w:val="5"/>
  </w:num>
  <w:num w:numId="11" w16cid:durableId="301934568">
    <w:abstractNumId w:val="15"/>
  </w:num>
  <w:num w:numId="12" w16cid:durableId="1378815454">
    <w:abstractNumId w:val="13"/>
  </w:num>
  <w:num w:numId="13" w16cid:durableId="844637327">
    <w:abstractNumId w:val="2"/>
  </w:num>
  <w:num w:numId="14" w16cid:durableId="1799908567">
    <w:abstractNumId w:val="19"/>
  </w:num>
  <w:num w:numId="15" w16cid:durableId="782577646">
    <w:abstractNumId w:val="22"/>
  </w:num>
  <w:num w:numId="16" w16cid:durableId="174999569">
    <w:abstractNumId w:val="7"/>
  </w:num>
  <w:num w:numId="17" w16cid:durableId="1723215962">
    <w:abstractNumId w:val="17"/>
  </w:num>
  <w:num w:numId="18" w16cid:durableId="81028959">
    <w:abstractNumId w:val="12"/>
  </w:num>
  <w:num w:numId="19" w16cid:durableId="1784567806">
    <w:abstractNumId w:val="11"/>
  </w:num>
  <w:num w:numId="20" w16cid:durableId="9183492">
    <w:abstractNumId w:val="10"/>
  </w:num>
  <w:num w:numId="21" w16cid:durableId="1268806371">
    <w:abstractNumId w:val="21"/>
  </w:num>
  <w:num w:numId="22" w16cid:durableId="1756514902">
    <w:abstractNumId w:val="20"/>
  </w:num>
  <w:num w:numId="23" w16cid:durableId="685790024">
    <w:abstractNumId w:val="4"/>
  </w:num>
  <w:num w:numId="24" w16cid:durableId="1120689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77"/>
    <w:rsid w:val="00001C86"/>
    <w:rsid w:val="00002FC2"/>
    <w:rsid w:val="00020287"/>
    <w:rsid w:val="00033980"/>
    <w:rsid w:val="00035927"/>
    <w:rsid w:val="00036DF7"/>
    <w:rsid w:val="000372FB"/>
    <w:rsid w:val="00045F62"/>
    <w:rsid w:val="0005197D"/>
    <w:rsid w:val="000525AE"/>
    <w:rsid w:val="00056864"/>
    <w:rsid w:val="00063C94"/>
    <w:rsid w:val="0008357D"/>
    <w:rsid w:val="0008448C"/>
    <w:rsid w:val="000B1510"/>
    <w:rsid w:val="000B4C2B"/>
    <w:rsid w:val="000B4F2A"/>
    <w:rsid w:val="000C1A9C"/>
    <w:rsid w:val="000D5017"/>
    <w:rsid w:val="000D70A3"/>
    <w:rsid w:val="000E08A0"/>
    <w:rsid w:val="000E1D9F"/>
    <w:rsid w:val="000E334C"/>
    <w:rsid w:val="000E53BB"/>
    <w:rsid w:val="000E64F9"/>
    <w:rsid w:val="000E67B7"/>
    <w:rsid w:val="000F1335"/>
    <w:rsid w:val="000F42C9"/>
    <w:rsid w:val="000F5795"/>
    <w:rsid w:val="0010153C"/>
    <w:rsid w:val="00102035"/>
    <w:rsid w:val="00117C8D"/>
    <w:rsid w:val="0012126C"/>
    <w:rsid w:val="00121A56"/>
    <w:rsid w:val="00131E2A"/>
    <w:rsid w:val="0014146D"/>
    <w:rsid w:val="00155309"/>
    <w:rsid w:val="00161909"/>
    <w:rsid w:val="00163F9D"/>
    <w:rsid w:val="00166E94"/>
    <w:rsid w:val="00170901"/>
    <w:rsid w:val="00182BBE"/>
    <w:rsid w:val="00190049"/>
    <w:rsid w:val="00190AB4"/>
    <w:rsid w:val="001927A3"/>
    <w:rsid w:val="00193800"/>
    <w:rsid w:val="00195845"/>
    <w:rsid w:val="001C3839"/>
    <w:rsid w:val="001C42A6"/>
    <w:rsid w:val="001C5AF6"/>
    <w:rsid w:val="001E0D99"/>
    <w:rsid w:val="001E2CAA"/>
    <w:rsid w:val="001E32FA"/>
    <w:rsid w:val="001E5CC3"/>
    <w:rsid w:val="00205A97"/>
    <w:rsid w:val="002074EF"/>
    <w:rsid w:val="00215B12"/>
    <w:rsid w:val="00223429"/>
    <w:rsid w:val="00232A75"/>
    <w:rsid w:val="00237B8C"/>
    <w:rsid w:val="00241654"/>
    <w:rsid w:val="00247FAF"/>
    <w:rsid w:val="002505C9"/>
    <w:rsid w:val="00251E08"/>
    <w:rsid w:val="00255169"/>
    <w:rsid w:val="002552E4"/>
    <w:rsid w:val="002578E9"/>
    <w:rsid w:val="00260778"/>
    <w:rsid w:val="00267A71"/>
    <w:rsid w:val="00270883"/>
    <w:rsid w:val="00270BBC"/>
    <w:rsid w:val="00277CBB"/>
    <w:rsid w:val="00296880"/>
    <w:rsid w:val="002A21F2"/>
    <w:rsid w:val="002A3840"/>
    <w:rsid w:val="002B1883"/>
    <w:rsid w:val="002B33F6"/>
    <w:rsid w:val="002C7F3F"/>
    <w:rsid w:val="002D5617"/>
    <w:rsid w:val="002D7C33"/>
    <w:rsid w:val="002E7863"/>
    <w:rsid w:val="002F188F"/>
    <w:rsid w:val="002F4127"/>
    <w:rsid w:val="002F456C"/>
    <w:rsid w:val="002F5609"/>
    <w:rsid w:val="002F60C1"/>
    <w:rsid w:val="002F6A64"/>
    <w:rsid w:val="00306DAF"/>
    <w:rsid w:val="00306EB7"/>
    <w:rsid w:val="003239BD"/>
    <w:rsid w:val="00352496"/>
    <w:rsid w:val="0035304D"/>
    <w:rsid w:val="003542E7"/>
    <w:rsid w:val="003566C9"/>
    <w:rsid w:val="0036048B"/>
    <w:rsid w:val="00361020"/>
    <w:rsid w:val="00381B2A"/>
    <w:rsid w:val="00384965"/>
    <w:rsid w:val="003860E9"/>
    <w:rsid w:val="003971D9"/>
    <w:rsid w:val="003B4DB3"/>
    <w:rsid w:val="003C1CEA"/>
    <w:rsid w:val="003C7D56"/>
    <w:rsid w:val="003D426C"/>
    <w:rsid w:val="003D4B31"/>
    <w:rsid w:val="003D6394"/>
    <w:rsid w:val="003D687F"/>
    <w:rsid w:val="003D7F52"/>
    <w:rsid w:val="003E0864"/>
    <w:rsid w:val="003F0987"/>
    <w:rsid w:val="003F2D10"/>
    <w:rsid w:val="003F5CE1"/>
    <w:rsid w:val="003F62AC"/>
    <w:rsid w:val="003F7E4E"/>
    <w:rsid w:val="004017CC"/>
    <w:rsid w:val="00406256"/>
    <w:rsid w:val="00410A56"/>
    <w:rsid w:val="004127B9"/>
    <w:rsid w:val="004169E8"/>
    <w:rsid w:val="004254C8"/>
    <w:rsid w:val="00430156"/>
    <w:rsid w:val="00447865"/>
    <w:rsid w:val="00451265"/>
    <w:rsid w:val="0047580E"/>
    <w:rsid w:val="00476A7B"/>
    <w:rsid w:val="0048320B"/>
    <w:rsid w:val="00484C68"/>
    <w:rsid w:val="004A0037"/>
    <w:rsid w:val="004A5736"/>
    <w:rsid w:val="004A655D"/>
    <w:rsid w:val="004B234C"/>
    <w:rsid w:val="004B29C2"/>
    <w:rsid w:val="004B2D65"/>
    <w:rsid w:val="004B2DD5"/>
    <w:rsid w:val="004B4372"/>
    <w:rsid w:val="004B796B"/>
    <w:rsid w:val="004C3A58"/>
    <w:rsid w:val="004D48FA"/>
    <w:rsid w:val="004D618F"/>
    <w:rsid w:val="004E5F06"/>
    <w:rsid w:val="004F0571"/>
    <w:rsid w:val="004F06F8"/>
    <w:rsid w:val="004F11AF"/>
    <w:rsid w:val="00500700"/>
    <w:rsid w:val="005008E3"/>
    <w:rsid w:val="005025EA"/>
    <w:rsid w:val="00502799"/>
    <w:rsid w:val="00504C90"/>
    <w:rsid w:val="00506FEF"/>
    <w:rsid w:val="005134ED"/>
    <w:rsid w:val="00514101"/>
    <w:rsid w:val="005243FE"/>
    <w:rsid w:val="00524A56"/>
    <w:rsid w:val="00524D6B"/>
    <w:rsid w:val="00525615"/>
    <w:rsid w:val="005279A6"/>
    <w:rsid w:val="00531406"/>
    <w:rsid w:val="00534E1C"/>
    <w:rsid w:val="00544058"/>
    <w:rsid w:val="00552D9B"/>
    <w:rsid w:val="0055353E"/>
    <w:rsid w:val="005576C7"/>
    <w:rsid w:val="005621EC"/>
    <w:rsid w:val="00562889"/>
    <w:rsid w:val="005628D3"/>
    <w:rsid w:val="00562B81"/>
    <w:rsid w:val="005667A9"/>
    <w:rsid w:val="005673F2"/>
    <w:rsid w:val="0056773C"/>
    <w:rsid w:val="00570EFA"/>
    <w:rsid w:val="00580BA2"/>
    <w:rsid w:val="00583808"/>
    <w:rsid w:val="00596AD4"/>
    <w:rsid w:val="00597FFA"/>
    <w:rsid w:val="005A323B"/>
    <w:rsid w:val="005A39E3"/>
    <w:rsid w:val="005A4AD1"/>
    <w:rsid w:val="005A6444"/>
    <w:rsid w:val="005B61BE"/>
    <w:rsid w:val="005C29CA"/>
    <w:rsid w:val="005D0BE3"/>
    <w:rsid w:val="005D6CEC"/>
    <w:rsid w:val="005F0AF0"/>
    <w:rsid w:val="005F109E"/>
    <w:rsid w:val="00603415"/>
    <w:rsid w:val="006056B2"/>
    <w:rsid w:val="00606768"/>
    <w:rsid w:val="0060696A"/>
    <w:rsid w:val="00607770"/>
    <w:rsid w:val="00612191"/>
    <w:rsid w:val="006131DD"/>
    <w:rsid w:val="00613C41"/>
    <w:rsid w:val="00620B98"/>
    <w:rsid w:val="006270A8"/>
    <w:rsid w:val="006352F6"/>
    <w:rsid w:val="00664F7D"/>
    <w:rsid w:val="0067189B"/>
    <w:rsid w:val="0068611A"/>
    <w:rsid w:val="006A5E5E"/>
    <w:rsid w:val="006C33AA"/>
    <w:rsid w:val="006D6EC3"/>
    <w:rsid w:val="006E4DEB"/>
    <w:rsid w:val="006E5AFB"/>
    <w:rsid w:val="006E5C62"/>
    <w:rsid w:val="006F64BB"/>
    <w:rsid w:val="0070303E"/>
    <w:rsid w:val="00705B0D"/>
    <w:rsid w:val="00710BF8"/>
    <w:rsid w:val="007123A0"/>
    <w:rsid w:val="0073131F"/>
    <w:rsid w:val="00732E28"/>
    <w:rsid w:val="00746B5A"/>
    <w:rsid w:val="00757EE0"/>
    <w:rsid w:val="0076468F"/>
    <w:rsid w:val="00780594"/>
    <w:rsid w:val="00782503"/>
    <w:rsid w:val="007827E5"/>
    <w:rsid w:val="00790B44"/>
    <w:rsid w:val="007A4695"/>
    <w:rsid w:val="007B4555"/>
    <w:rsid w:val="007C54F1"/>
    <w:rsid w:val="007C5B3A"/>
    <w:rsid w:val="007C7529"/>
    <w:rsid w:val="007D003F"/>
    <w:rsid w:val="007D0B8C"/>
    <w:rsid w:val="007D7C27"/>
    <w:rsid w:val="007E4F77"/>
    <w:rsid w:val="007F4FF4"/>
    <w:rsid w:val="007F5CED"/>
    <w:rsid w:val="008018D8"/>
    <w:rsid w:val="008027C8"/>
    <w:rsid w:val="008034CC"/>
    <w:rsid w:val="00807907"/>
    <w:rsid w:val="00827B09"/>
    <w:rsid w:val="0083035E"/>
    <w:rsid w:val="00831614"/>
    <w:rsid w:val="00832A4D"/>
    <w:rsid w:val="0083748F"/>
    <w:rsid w:val="00855053"/>
    <w:rsid w:val="0086026C"/>
    <w:rsid w:val="0086131C"/>
    <w:rsid w:val="00894B23"/>
    <w:rsid w:val="008A0A64"/>
    <w:rsid w:val="008A6263"/>
    <w:rsid w:val="008B220F"/>
    <w:rsid w:val="008B6CDE"/>
    <w:rsid w:val="008C7858"/>
    <w:rsid w:val="008D6931"/>
    <w:rsid w:val="008D6D80"/>
    <w:rsid w:val="008E7584"/>
    <w:rsid w:val="008E7D6F"/>
    <w:rsid w:val="00903439"/>
    <w:rsid w:val="00914CA8"/>
    <w:rsid w:val="00915136"/>
    <w:rsid w:val="009155B1"/>
    <w:rsid w:val="00923D93"/>
    <w:rsid w:val="00930BDE"/>
    <w:rsid w:val="00932586"/>
    <w:rsid w:val="009339C2"/>
    <w:rsid w:val="00941683"/>
    <w:rsid w:val="009473EB"/>
    <w:rsid w:val="009523F4"/>
    <w:rsid w:val="009537BC"/>
    <w:rsid w:val="0095487E"/>
    <w:rsid w:val="009716EC"/>
    <w:rsid w:val="00972DAE"/>
    <w:rsid w:val="0097434C"/>
    <w:rsid w:val="00983AAF"/>
    <w:rsid w:val="00985733"/>
    <w:rsid w:val="009875D1"/>
    <w:rsid w:val="00992FBB"/>
    <w:rsid w:val="00995898"/>
    <w:rsid w:val="00997DF5"/>
    <w:rsid w:val="009A19BE"/>
    <w:rsid w:val="009B0AEC"/>
    <w:rsid w:val="009C654F"/>
    <w:rsid w:val="009D4D8D"/>
    <w:rsid w:val="009D58E1"/>
    <w:rsid w:val="009E6555"/>
    <w:rsid w:val="009E674D"/>
    <w:rsid w:val="009F34E0"/>
    <w:rsid w:val="009F5333"/>
    <w:rsid w:val="00A013F1"/>
    <w:rsid w:val="00A0149A"/>
    <w:rsid w:val="00A06E9E"/>
    <w:rsid w:val="00A15A15"/>
    <w:rsid w:val="00A3041E"/>
    <w:rsid w:val="00A33511"/>
    <w:rsid w:val="00A5028B"/>
    <w:rsid w:val="00A54906"/>
    <w:rsid w:val="00A558CD"/>
    <w:rsid w:val="00A55AFF"/>
    <w:rsid w:val="00A5655F"/>
    <w:rsid w:val="00A62248"/>
    <w:rsid w:val="00A64BB4"/>
    <w:rsid w:val="00A74EEC"/>
    <w:rsid w:val="00A80AC9"/>
    <w:rsid w:val="00A8562A"/>
    <w:rsid w:val="00A90CC0"/>
    <w:rsid w:val="00A92DDD"/>
    <w:rsid w:val="00A93C65"/>
    <w:rsid w:val="00A96D93"/>
    <w:rsid w:val="00AA2D64"/>
    <w:rsid w:val="00AA40C0"/>
    <w:rsid w:val="00AC01D9"/>
    <w:rsid w:val="00AD1CA3"/>
    <w:rsid w:val="00AD57C6"/>
    <w:rsid w:val="00AF180E"/>
    <w:rsid w:val="00AF626A"/>
    <w:rsid w:val="00AF6293"/>
    <w:rsid w:val="00AF74C7"/>
    <w:rsid w:val="00B02267"/>
    <w:rsid w:val="00B03539"/>
    <w:rsid w:val="00B201F1"/>
    <w:rsid w:val="00B24D2A"/>
    <w:rsid w:val="00B24E79"/>
    <w:rsid w:val="00B26C11"/>
    <w:rsid w:val="00B42480"/>
    <w:rsid w:val="00B42675"/>
    <w:rsid w:val="00B4405D"/>
    <w:rsid w:val="00B61D4B"/>
    <w:rsid w:val="00B654FB"/>
    <w:rsid w:val="00B84085"/>
    <w:rsid w:val="00B85760"/>
    <w:rsid w:val="00BA5783"/>
    <w:rsid w:val="00BB439D"/>
    <w:rsid w:val="00BB602A"/>
    <w:rsid w:val="00BB6AD2"/>
    <w:rsid w:val="00BC49BE"/>
    <w:rsid w:val="00BD3D88"/>
    <w:rsid w:val="00BD633C"/>
    <w:rsid w:val="00BF1528"/>
    <w:rsid w:val="00BF3F0B"/>
    <w:rsid w:val="00C02B95"/>
    <w:rsid w:val="00C0303F"/>
    <w:rsid w:val="00C049E5"/>
    <w:rsid w:val="00C05779"/>
    <w:rsid w:val="00C12054"/>
    <w:rsid w:val="00C176A0"/>
    <w:rsid w:val="00C32AD2"/>
    <w:rsid w:val="00C33280"/>
    <w:rsid w:val="00C36105"/>
    <w:rsid w:val="00C40284"/>
    <w:rsid w:val="00C46E0B"/>
    <w:rsid w:val="00C60747"/>
    <w:rsid w:val="00C6085E"/>
    <w:rsid w:val="00C62EA0"/>
    <w:rsid w:val="00C84F56"/>
    <w:rsid w:val="00C86DF4"/>
    <w:rsid w:val="00C90271"/>
    <w:rsid w:val="00C92E43"/>
    <w:rsid w:val="00C9362E"/>
    <w:rsid w:val="00CA05CE"/>
    <w:rsid w:val="00CA301D"/>
    <w:rsid w:val="00CA7CD0"/>
    <w:rsid w:val="00CE259D"/>
    <w:rsid w:val="00D00F63"/>
    <w:rsid w:val="00D03878"/>
    <w:rsid w:val="00D151D5"/>
    <w:rsid w:val="00D17EC9"/>
    <w:rsid w:val="00D2389F"/>
    <w:rsid w:val="00D26C0C"/>
    <w:rsid w:val="00D42C9E"/>
    <w:rsid w:val="00D45DBD"/>
    <w:rsid w:val="00D7725D"/>
    <w:rsid w:val="00D77F3A"/>
    <w:rsid w:val="00D8661B"/>
    <w:rsid w:val="00D901CE"/>
    <w:rsid w:val="00DA0B6C"/>
    <w:rsid w:val="00DA1A9C"/>
    <w:rsid w:val="00DA5696"/>
    <w:rsid w:val="00DB3243"/>
    <w:rsid w:val="00DD5FB7"/>
    <w:rsid w:val="00DE1FA8"/>
    <w:rsid w:val="00DE418C"/>
    <w:rsid w:val="00DE4F22"/>
    <w:rsid w:val="00DE65E0"/>
    <w:rsid w:val="00E0508F"/>
    <w:rsid w:val="00E11AAB"/>
    <w:rsid w:val="00E14B87"/>
    <w:rsid w:val="00E16839"/>
    <w:rsid w:val="00E17758"/>
    <w:rsid w:val="00E17FA2"/>
    <w:rsid w:val="00E21A6A"/>
    <w:rsid w:val="00E3479C"/>
    <w:rsid w:val="00E366FD"/>
    <w:rsid w:val="00E41CE8"/>
    <w:rsid w:val="00E5385C"/>
    <w:rsid w:val="00E67738"/>
    <w:rsid w:val="00E72961"/>
    <w:rsid w:val="00E82E45"/>
    <w:rsid w:val="00E85903"/>
    <w:rsid w:val="00E92BB2"/>
    <w:rsid w:val="00E93324"/>
    <w:rsid w:val="00E95112"/>
    <w:rsid w:val="00E95520"/>
    <w:rsid w:val="00E95FDF"/>
    <w:rsid w:val="00EA3D1E"/>
    <w:rsid w:val="00EB249E"/>
    <w:rsid w:val="00EB7BF7"/>
    <w:rsid w:val="00EC59A2"/>
    <w:rsid w:val="00ED2735"/>
    <w:rsid w:val="00ED56E2"/>
    <w:rsid w:val="00ED73DF"/>
    <w:rsid w:val="00EE5F9B"/>
    <w:rsid w:val="00EE6FF2"/>
    <w:rsid w:val="00F13A73"/>
    <w:rsid w:val="00F457C0"/>
    <w:rsid w:val="00F45F81"/>
    <w:rsid w:val="00F52EC2"/>
    <w:rsid w:val="00F60D3E"/>
    <w:rsid w:val="00F63104"/>
    <w:rsid w:val="00F82CA3"/>
    <w:rsid w:val="00F925AF"/>
    <w:rsid w:val="00F9653F"/>
    <w:rsid w:val="00FA2B54"/>
    <w:rsid w:val="00FA2C81"/>
    <w:rsid w:val="00FA5F6B"/>
    <w:rsid w:val="00FB04F6"/>
    <w:rsid w:val="00FB781C"/>
    <w:rsid w:val="00FC376C"/>
    <w:rsid w:val="00FC4E89"/>
    <w:rsid w:val="00FC6E5E"/>
    <w:rsid w:val="00FD1FEC"/>
    <w:rsid w:val="00FD3104"/>
    <w:rsid w:val="00FD358E"/>
    <w:rsid w:val="00FD6517"/>
    <w:rsid w:val="06E319E5"/>
    <w:rsid w:val="070A6727"/>
    <w:rsid w:val="0A0ED222"/>
    <w:rsid w:val="1014C220"/>
    <w:rsid w:val="103AD353"/>
    <w:rsid w:val="106EF701"/>
    <w:rsid w:val="1241813A"/>
    <w:rsid w:val="125AF7FC"/>
    <w:rsid w:val="143C440E"/>
    <w:rsid w:val="14BF57BF"/>
    <w:rsid w:val="171F0588"/>
    <w:rsid w:val="17B5F875"/>
    <w:rsid w:val="18B44241"/>
    <w:rsid w:val="197AFAFB"/>
    <w:rsid w:val="1D5F916A"/>
    <w:rsid w:val="1E8385C1"/>
    <w:rsid w:val="20BC388B"/>
    <w:rsid w:val="21969316"/>
    <w:rsid w:val="2455C925"/>
    <w:rsid w:val="246DD6EF"/>
    <w:rsid w:val="27C67114"/>
    <w:rsid w:val="2A930ED9"/>
    <w:rsid w:val="2C98D964"/>
    <w:rsid w:val="2D777F08"/>
    <w:rsid w:val="2D7A27F8"/>
    <w:rsid w:val="345B8743"/>
    <w:rsid w:val="363A230D"/>
    <w:rsid w:val="364759B9"/>
    <w:rsid w:val="36FB2413"/>
    <w:rsid w:val="37E32A1A"/>
    <w:rsid w:val="38BA5BE6"/>
    <w:rsid w:val="393D56F9"/>
    <w:rsid w:val="3C6B3BAA"/>
    <w:rsid w:val="3FD86309"/>
    <w:rsid w:val="431708DC"/>
    <w:rsid w:val="46656B09"/>
    <w:rsid w:val="46CA966C"/>
    <w:rsid w:val="470B184D"/>
    <w:rsid w:val="4713B502"/>
    <w:rsid w:val="4811C89E"/>
    <w:rsid w:val="499D0BCB"/>
    <w:rsid w:val="4C8A9CAD"/>
    <w:rsid w:val="4E96F57A"/>
    <w:rsid w:val="505E883B"/>
    <w:rsid w:val="533F4A6F"/>
    <w:rsid w:val="5707E42E"/>
    <w:rsid w:val="573862ED"/>
    <w:rsid w:val="5BE8E390"/>
    <w:rsid w:val="5F208452"/>
    <w:rsid w:val="5F8E012D"/>
    <w:rsid w:val="60FD0BAF"/>
    <w:rsid w:val="61BB0421"/>
    <w:rsid w:val="627649DE"/>
    <w:rsid w:val="63144187"/>
    <w:rsid w:val="63175093"/>
    <w:rsid w:val="633F27A0"/>
    <w:rsid w:val="644DAC37"/>
    <w:rsid w:val="64C31AFC"/>
    <w:rsid w:val="6520D155"/>
    <w:rsid w:val="65318D8F"/>
    <w:rsid w:val="659FF280"/>
    <w:rsid w:val="67011115"/>
    <w:rsid w:val="67084885"/>
    <w:rsid w:val="6A8E14FF"/>
    <w:rsid w:val="6BAEC4F8"/>
    <w:rsid w:val="716896F6"/>
    <w:rsid w:val="719585C3"/>
    <w:rsid w:val="73F293EE"/>
    <w:rsid w:val="7752FF70"/>
    <w:rsid w:val="775F4117"/>
    <w:rsid w:val="79215485"/>
    <w:rsid w:val="79B2C938"/>
    <w:rsid w:val="7C1D8D70"/>
    <w:rsid w:val="7DAEF139"/>
    <w:rsid w:val="7F440C02"/>
    <w:rsid w:val="7F6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87A1C"/>
  <w15:chartTrackingRefBased/>
  <w15:docId w15:val="{8FCEB374-E577-47B2-B018-2408FC9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PMingLiU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7E4F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4F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E4F77"/>
  </w:style>
  <w:style w:type="table" w:styleId="TableGrid">
    <w:name w:val="Table Grid"/>
    <w:basedOn w:val="TableNormal"/>
    <w:rsid w:val="00E17F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Indent">
    <w:name w:val="Body Text Indent"/>
    <w:basedOn w:val="Normal"/>
    <w:rsid w:val="00117C8D"/>
    <w:pPr>
      <w:ind w:left="720"/>
    </w:pPr>
    <w:rPr>
      <w:rFonts w:ascii="Bookman Old Style" w:hAnsi="Bookman Old Style"/>
      <w:sz w:val="20"/>
      <w:szCs w:val="20"/>
    </w:rPr>
  </w:style>
  <w:style w:type="paragraph" w:styleId="BodyText3">
    <w:name w:val="Body Text 3"/>
    <w:basedOn w:val="Normal"/>
    <w:rsid w:val="00117C8D"/>
    <w:rPr>
      <w:rFonts w:ascii="Arial" w:hAnsi="Arial"/>
      <w:sz w:val="16"/>
      <w:szCs w:val="20"/>
    </w:rPr>
  </w:style>
  <w:style w:type="paragraph" w:styleId="MinutesHeading1" w:customStyle="1">
    <w:name w:val="Minutes Heading1"/>
    <w:basedOn w:val="Normal"/>
    <w:rsid w:val="00117C8D"/>
    <w:rPr>
      <w:rFonts w:ascii="Arial" w:hAnsi="Arial"/>
      <w:b/>
      <w:sz w:val="22"/>
    </w:rPr>
  </w:style>
  <w:style w:type="paragraph" w:styleId="BalloonText">
    <w:name w:val="Balloon Text"/>
    <w:basedOn w:val="Normal"/>
    <w:semiHidden/>
    <w:rsid w:val="00AA40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0a5f5a-2a65-4736-976a-817259f073a9">
      <Terms xmlns="http://schemas.microsoft.com/office/infopath/2007/PartnerControls"/>
    </lcf76f155ced4ddcb4097134ff3c332f>
    <SharedWithUsers xmlns="8aeb1f84-aca5-47e9-9836-429f12da757c">
      <UserInfo>
        <DisplayName>2021 Autumn SES 3A Members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B3CD5F222CD4F8AF8C31FA11B26E2" ma:contentTypeVersion="9" ma:contentTypeDescription="Create a new document." ma:contentTypeScope="" ma:versionID="15c1fdca8099d20108baa9461456b758">
  <xsd:schema xmlns:xsd="http://www.w3.org/2001/XMLSchema" xmlns:xs="http://www.w3.org/2001/XMLSchema" xmlns:p="http://schemas.microsoft.com/office/2006/metadata/properties" xmlns:ns2="bc0a5f5a-2a65-4736-976a-817259f073a9" xmlns:ns3="8aeb1f84-aca5-47e9-9836-429f12da757c" targetNamespace="http://schemas.microsoft.com/office/2006/metadata/properties" ma:root="true" ma:fieldsID="e4178de17e4d67a0c3d042029d778ca8" ns2:_="" ns3:_="">
    <xsd:import namespace="bc0a5f5a-2a65-4736-976a-817259f073a9"/>
    <xsd:import namespace="8aeb1f84-aca5-47e9-9836-429f12da75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a5f5a-2a65-4736-976a-817259f07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ef7914-8384-4319-8444-378afdf4f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b1f84-aca5-47e9-9836-429f12da7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8B9F7-F43B-44DE-941D-5033798DD300}">
  <ds:schemaRefs>
    <ds:schemaRef ds:uri="http://schemas.microsoft.com/office/2006/metadata/properties"/>
    <ds:schemaRef ds:uri="http://schemas.microsoft.com/office/infopath/2007/PartnerControls"/>
    <ds:schemaRef ds:uri="d8bf9d99-c913-4c7a-bbf7-d7b1130143f4"/>
  </ds:schemaRefs>
</ds:datastoreItem>
</file>

<file path=customXml/itemProps2.xml><?xml version="1.0" encoding="utf-8"?>
<ds:datastoreItem xmlns:ds="http://schemas.openxmlformats.org/officeDocument/2006/customXml" ds:itemID="{FFA9847C-F090-42BB-A2AB-BA57C2320345}"/>
</file>

<file path=customXml/itemProps3.xml><?xml version="1.0" encoding="utf-8"?>
<ds:datastoreItem xmlns:ds="http://schemas.openxmlformats.org/officeDocument/2006/customXml" ds:itemID="{D5730E88-9C4B-494B-A132-4DD3856B497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>National Center for Public Health Informatics</ap:Manager>
  <ap:Company>The Centers for Disease Control and Prevention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Amana Mohamed Ramzeen</cp:lastModifiedBy>
  <cp:revision>69</cp:revision>
  <cp:lastPrinted>2006-06-01T23:00:00Z</cp:lastPrinted>
  <dcterms:created xsi:type="dcterms:W3CDTF">2021-08-16T03:56:00Z</dcterms:created>
  <dcterms:modified xsi:type="dcterms:W3CDTF">2022-09-10T06:57:05Z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  <property fmtid="{D5CDD505-2E9C-101B-9397-08002B2CF9AE}" pid="5" name="MSIP_Label_51a6c3db-1667-4f49-995a-8b9973972958_Enabled">
    <vt:lpwstr>true</vt:lpwstr>
  </property>
  <property fmtid="{D5CDD505-2E9C-101B-9397-08002B2CF9AE}" pid="6" name="MSIP_Label_51a6c3db-1667-4f49-995a-8b9973972958_SetDate">
    <vt:lpwstr>2021-03-06T13:04:07Z</vt:lpwstr>
  </property>
  <property fmtid="{D5CDD505-2E9C-101B-9397-08002B2CF9AE}" pid="7" name="MSIP_Label_51a6c3db-1667-4f49-995a-8b9973972958_Method">
    <vt:lpwstr>Privileged</vt:lpwstr>
  </property>
  <property fmtid="{D5CDD505-2E9C-101B-9397-08002B2CF9AE}" pid="8" name="MSIP_Label_51a6c3db-1667-4f49-995a-8b9973972958_Name">
    <vt:lpwstr>UTS-Internal</vt:lpwstr>
  </property>
  <property fmtid="{D5CDD505-2E9C-101B-9397-08002B2CF9AE}" pid="9" name="MSIP_Label_51a6c3db-1667-4f49-995a-8b9973972958_SiteId">
    <vt:lpwstr>e8911c26-cf9f-4a9c-878e-527807be8791</vt:lpwstr>
  </property>
  <property fmtid="{D5CDD505-2E9C-101B-9397-08002B2CF9AE}" pid="10" name="MSIP_Label_51a6c3db-1667-4f49-995a-8b9973972958_ActionId">
    <vt:lpwstr>feeaa459-a51f-4be5-afcc-122d1a4a93d5</vt:lpwstr>
  </property>
  <property fmtid="{D5CDD505-2E9C-101B-9397-08002B2CF9AE}" pid="11" name="MSIP_Label_51a6c3db-1667-4f49-995a-8b9973972958_ContentBits">
    <vt:lpwstr>0</vt:lpwstr>
  </property>
  <property fmtid="{D5CDD505-2E9C-101B-9397-08002B2CF9AE}" pid="12" name="ContentTypeId">
    <vt:lpwstr>0x010100ED1B3CD5F222CD4F8AF8C31FA11B26E2</vt:lpwstr>
  </property>
  <property fmtid="{D5CDD505-2E9C-101B-9397-08002B2CF9AE}" pid="13" name="Order">
    <vt:r8>13600</vt:r8>
  </property>
  <property fmtid="{D5CDD505-2E9C-101B-9397-08002B2CF9AE}" pid="14" name="xd_Signature">
    <vt:bool>false</vt:bool>
  </property>
  <property fmtid="{D5CDD505-2E9C-101B-9397-08002B2CF9AE}" pid="15" name="SharedWithUsers">
    <vt:lpwstr>7;#2021 Autumn SES 3A Members</vt:lpwstr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ComplianceAssetId">
    <vt:lpwstr/>
  </property>
  <property fmtid="{D5CDD505-2E9C-101B-9397-08002B2CF9AE}" pid="20" name="TemplateUrl">
    <vt:lpwstr/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MediaServiceImageTags">
    <vt:lpwstr/>
  </property>
</Properties>
</file>