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mynx--руководство-пользователя"/>
    <w:p>
      <w:pPr>
        <w:pStyle w:val="Heading1"/>
      </w:pPr>
      <w:r>
        <w:t xml:space="preserve">Mynx — Руководство пользователя</w:t>
      </w:r>
    </w:p>
    <w:p>
      <w:pPr>
        <w:pStyle w:val="FirstParagraph"/>
      </w:pPr>
      <w:r>
        <w:t xml:space="preserve">Mynx — полностью офлайн-менеджер паролей. Нет облака, синхронизации и подписок: хранилище — один зашифрованный файл на вашем компьютере, и только вы решаете, где он лежит и куда копируется. На Windows доступна вся функциональность (авто-ввод, Windows Hello, защита памяти); на Linux работает базовый режим — всё, кроме перечисленного.</w:t>
      </w:r>
    </w:p>
    <w:p>
      <w:pPr>
        <w:pStyle w:val="BodyText"/>
      </w:pPr>
      <w:r>
        <w:t xml:space="preserve">Это руководство встроено в приложение: оно открывается кнопкой помощи на главном экране, поэтому всегда под рукой.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c2ac177c3d71a05ede71867b58bfdb7bae26a96">
        <w:r>
          <w:rPr>
            <w:rStyle w:val="Hyperlink"/>
          </w:rPr>
          <w:t xml:space="preserve">Первый запуск</w:t>
        </w:r>
      </w:hyperlink>
    </w:p>
    <w:p>
      <w:pPr>
        <w:pStyle w:val="Compact"/>
        <w:numPr>
          <w:ilvl w:val="0"/>
          <w:numId w:val="1001"/>
        </w:numPr>
      </w:pPr>
      <w:hyperlink w:anchor="Xd27ba426c12bd562e2deb40a82e06f6f64a3926">
        <w:r>
          <w:rPr>
            <w:rStyle w:val="Hyperlink"/>
          </w:rPr>
          <w:t xml:space="preserve">Хранилища (vaults)</w:t>
        </w:r>
      </w:hyperlink>
    </w:p>
    <w:p>
      <w:pPr>
        <w:pStyle w:val="Compact"/>
        <w:numPr>
          <w:ilvl w:val="0"/>
          <w:numId w:val="1001"/>
        </w:numPr>
      </w:pPr>
      <w:hyperlink w:anchor="X946f0def4777d40ed415cb4124ed850f892b23b">
        <w:r>
          <w:rPr>
            <w:rStyle w:val="Hyperlink"/>
          </w:rPr>
          <w:t xml:space="preserve">Записи</w:t>
        </w:r>
      </w:hyperlink>
    </w:p>
    <w:p>
      <w:pPr>
        <w:pStyle w:val="Compact"/>
        <w:numPr>
          <w:ilvl w:val="0"/>
          <w:numId w:val="1001"/>
        </w:numPr>
      </w:pPr>
      <w:hyperlink w:anchor="X739768262f4e3b26405a6c050fc359c97b0d2ee">
        <w:r>
          <w:rPr>
            <w:rStyle w:val="Hyperlink"/>
          </w:rPr>
          <w:t xml:space="preserve">Горячие клавиши</w:t>
        </w:r>
      </w:hyperlink>
    </w:p>
    <w:p>
      <w:pPr>
        <w:pStyle w:val="Compact"/>
        <w:numPr>
          <w:ilvl w:val="0"/>
          <w:numId w:val="1001"/>
        </w:numPr>
      </w:pPr>
      <w:hyperlink w:anchor="X3ccf66e755c9d971b5e93e18bcc4054b6608d97">
        <w:r>
          <w:rPr>
            <w:rStyle w:val="Hyperlink"/>
          </w:rPr>
          <w:t xml:space="preserve">Безопасность</w:t>
        </w:r>
      </w:hyperlink>
    </w:p>
    <w:p>
      <w:pPr>
        <w:pStyle w:val="Compact"/>
        <w:numPr>
          <w:ilvl w:val="0"/>
          <w:numId w:val="1001"/>
        </w:numPr>
      </w:pPr>
      <w:hyperlink w:anchor="X3154587b5cc108b805bd3b8890a08f8da4d4ce9">
        <w:r>
          <w:rPr>
            <w:rStyle w:val="Hyperlink"/>
          </w:rPr>
          <w:t xml:space="preserve">Бэкапы и восстановление</w:t>
        </w:r>
      </w:hyperlink>
    </w:p>
    <w:p>
      <w:pPr>
        <w:pStyle w:val="Compact"/>
        <w:numPr>
          <w:ilvl w:val="0"/>
          <w:numId w:val="1001"/>
        </w:numPr>
      </w:pPr>
      <w:hyperlink w:anchor="X6148f47c3241d4f6a98a486a53fb46bf4787ab9">
        <w:r>
          <w:rPr>
            <w:rStyle w:val="Hyperlink"/>
          </w:rPr>
          <w:t xml:space="preserve">Расширение для браузера</w:t>
        </w:r>
      </w:hyperlink>
    </w:p>
    <w:p>
      <w:pPr>
        <w:pStyle w:val="Compact"/>
        <w:numPr>
          <w:ilvl w:val="0"/>
          <w:numId w:val="1001"/>
        </w:numPr>
      </w:pPr>
      <w:hyperlink w:anchor="X77baa69c68d8f7da5ad8717e66a1c0e0783fa33">
        <w:r>
          <w:rPr>
            <w:rStyle w:val="Hyperlink"/>
          </w:rPr>
          <w:t xml:space="preserve">Настройки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Xc2ac177c3d71a05ede71867b58bfdb7bae26a96"/>
    <w:p>
      <w:pPr>
        <w:pStyle w:val="Heading2"/>
      </w:pPr>
      <w:r>
        <w:t xml:space="preserve">1. Первый запуск</w:t>
      </w:r>
    </w:p>
    <w:p>
      <w:pPr>
        <w:pStyle w:val="Compact"/>
        <w:numPr>
          <w:ilvl w:val="0"/>
          <w:numId w:val="1002"/>
        </w:numPr>
      </w:pPr>
      <w:r>
        <w:t xml:space="preserve">При первом запуске откроется мастер создания хранилища (Onboarding).</w:t>
      </w:r>
    </w:p>
    <w:p>
      <w:pPr>
        <w:pStyle w:val="Compact"/>
        <w:numPr>
          <w:ilvl w:val="0"/>
          <w:numId w:val="1002"/>
        </w:numPr>
      </w:pPr>
      <w:r>
        <w:t xml:space="preserve">Придумайте</w:t>
      </w:r>
      <w:r>
        <w:t xml:space="preserve"> </w:t>
      </w:r>
      <w:r>
        <w:rPr>
          <w:b/>
          <w:bCs/>
        </w:rPr>
        <w:t xml:space="preserve">мастер-пароль</w:t>
      </w:r>
      <w:r>
        <w:t xml:space="preserve"> </w:t>
      </w:r>
      <w:r>
        <w:t xml:space="preserve">— это единственный пароль, который нужно помнить. Восстановить его невозможно: Mynx не хранит его нигде.</w:t>
      </w:r>
    </w:p>
    <w:p>
      <w:pPr>
        <w:pStyle w:val="Compact"/>
        <w:numPr>
          <w:ilvl w:val="0"/>
          <w:numId w:val="1002"/>
        </w:numPr>
      </w:pPr>
      <w:r>
        <w:t xml:space="preserve">Сохраните</w:t>
      </w:r>
      <w:r>
        <w:t xml:space="preserve"> </w:t>
      </w:r>
      <w:r>
        <w:rPr>
          <w:b/>
          <w:bCs/>
        </w:rPr>
        <w:t xml:space="preserve">Emergency Kit</w:t>
      </w:r>
      <w:r>
        <w:t xml:space="preserve"> </w:t>
      </w:r>
      <w:r>
        <w:t xml:space="preserve">— PDF с QR-кодом, содержащим технический ключ устройства (Device Key). Он понадобится для переноса хранилища на другой компьютер и для восстановления доступа. Распечатайте или положите в надёжное место.</w:t>
      </w:r>
    </w:p>
    <w:p>
      <w:pPr>
        <w:pStyle w:val="Compact"/>
        <w:numPr>
          <w:ilvl w:val="0"/>
          <w:numId w:val="1002"/>
        </w:numPr>
      </w:pPr>
      <w:r>
        <w:t xml:space="preserve">После создания хранилище открыто, можно добавлять записи.</w:t>
      </w:r>
    </w:p>
    <w:bookmarkStart w:id="21" w:name="экран-блокировки"/>
    <w:p>
      <w:pPr>
        <w:pStyle w:val="Heading3"/>
      </w:pPr>
      <w:r>
        <w:t xml:space="preserve">Экран блокировки</w:t>
      </w:r>
    </w:p>
    <w:p>
      <w:pPr>
        <w:pStyle w:val="FirstParagraph"/>
      </w:pPr>
      <w:r>
        <w:t xml:space="preserve">При каждом запуске и после автоблокировки приложение просит мастер-пароль. Если включена биометрия (Windows Hello) — доступна разблокировка по лицу/отпечатку/PIN. Неудачные попытки ввода ограничиваются: после серии промахов приложение наращивает паузу перед следующей попыткой.</w:t>
      </w:r>
    </w:p>
    <w:p>
      <w:pPr>
        <w:pStyle w:val="BodyText"/>
      </w:pPr>
      <w:r>
        <w:t xml:space="preserve">Закрытие окна (крестик)</w:t>
      </w:r>
      <w:r>
        <w:t xml:space="preserve"> </w:t>
      </w:r>
      <w:r>
        <w:rPr>
          <w:b/>
          <w:bCs/>
        </w:rPr>
        <w:t xml:space="preserve">не завершает</w:t>
      </w:r>
      <w:r>
        <w:t xml:space="preserve"> </w:t>
      </w:r>
      <w:r>
        <w:t xml:space="preserve">приложение — оно сворачивается в трей и по умолчанию блокирует хранилище, затирая ключи в памяти. Выход — через меню иконки в трее (Quit).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27ba426c12bd562e2deb40a82e06f6f64a3926"/>
    <w:p>
      <w:pPr>
        <w:pStyle w:val="Heading2"/>
      </w:pPr>
      <w:r>
        <w:t xml:space="preserve">2. Хранилища (vaults)</w:t>
      </w:r>
    </w:p>
    <w:p>
      <w:pPr>
        <w:pStyle w:val="FirstParagraph"/>
      </w:pPr>
      <w:r>
        <w:t xml:space="preserve">Хранилище — один зашифрованный файл</w:t>
      </w:r>
      <w:r>
        <w:t xml:space="preserve"> </w:t>
      </w:r>
      <w:r>
        <w:rPr>
          <w:rStyle w:val="VerbatimChar"/>
        </w:rPr>
        <w:t xml:space="preserve">.safepass</w:t>
      </w:r>
      <w:r>
        <w:t xml:space="preserve">. Можно иметь несколько хранилищ (личное, рабочее, семейное): на экране блокировки — «Switch Vault», откроется список известных хранилищ, создание нового и открытие внешнего файла (например, с флешки).</w:t>
      </w:r>
    </w:p>
    <w:p>
      <w:pPr>
        <w:pStyle w:val="BodyText"/>
      </w:pPr>
      <w:r>
        <w:t xml:space="preserve">Каждое хранилище полностью изолировано: свой файл, свой мастер-пароль, своя соль шифрования. Пароль от одного хранилища не открывает другое.</w:t>
      </w:r>
    </w:p>
    <w:p>
      <w:r>
        <w:pict>
          <v:rect style="width:0;height:1.5pt" o:hralign="center" o:hrstd="t" o:hr="t"/>
        </w:pict>
      </w:r>
    </w:p>
    <w:bookmarkEnd w:id="23"/>
    <w:bookmarkStart w:id="32" w:name="X946f0def4777d40ed415cb4124ed850f892b23b"/>
    <w:p>
      <w:pPr>
        <w:pStyle w:val="Heading2"/>
      </w:pPr>
      <w:r>
        <w:t xml:space="preserve">3. Записи</w:t>
      </w:r>
    </w:p>
    <w:bookmarkStart w:id="24" w:name="добавление"/>
    <w:p>
      <w:pPr>
        <w:pStyle w:val="Heading3"/>
      </w:pPr>
      <w:r>
        <w:t xml:space="preserve">Добавление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Быстрое добавление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Ctrl+Shift+A</w:t>
      </w:r>
      <w:r>
        <w:t xml:space="preserve"> </w:t>
      </w:r>
      <w:r>
        <w:t xml:space="preserve">из любого места (глобальная клавиша) или кнопка в интерфейсе.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Из браузера</w:t>
      </w:r>
      <w:r>
        <w:t xml:space="preserve"> </w:t>
      </w:r>
      <w:r>
        <w:t xml:space="preserve">— расширение само предложит сохранить логин после входа на сайт (см. раздел 7).</w:t>
      </w:r>
    </w:p>
    <w:p>
      <w:pPr>
        <w:pStyle w:val="Compact"/>
        <w:numPr>
          <w:ilvl w:val="0"/>
          <w:numId w:val="1003"/>
        </w:numPr>
      </w:pPr>
      <w:r>
        <w:t xml:space="preserve">Поля записи: название, логин, пароль, URL, категория, теги, заметки, TOTP-секрет, вложения.</w:t>
      </w:r>
    </w:p>
    <w:bookmarkEnd w:id="24"/>
    <w:bookmarkStart w:id="25" w:name="организация"/>
    <w:p>
      <w:pPr>
        <w:pStyle w:val="Heading3"/>
      </w:pPr>
      <w:r>
        <w:t xml:space="preserve">Организация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Категории</w:t>
      </w:r>
      <w:r>
        <w:t xml:space="preserve"> </w:t>
      </w:r>
      <w:r>
        <w:t xml:space="preserve">— Banking, Social, Work и свои собственные (Manage Categories).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Избранное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теги</w:t>
      </w:r>
      <w:r>
        <w:t xml:space="preserve"> </w:t>
      </w:r>
      <w:r>
        <w:t xml:space="preserve">— для быстрой фильтрации.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Поиск</w:t>
      </w:r>
      <w:r>
        <w:t xml:space="preserve"> </w:t>
      </w:r>
      <w:r>
        <w:t xml:space="preserve">— строка поиска или командная палитра</w:t>
      </w:r>
      <w:r>
        <w:t xml:space="preserve"> </w:t>
      </w:r>
      <w:r>
        <w:rPr>
          <w:rStyle w:val="VerbatimChar"/>
        </w:rPr>
        <w:t xml:space="preserve">Ctrl+K</w:t>
      </w:r>
      <w:r>
        <w:t xml:space="preserve"> </w:t>
      </w:r>
      <w:r>
        <w:t xml:space="preserve">(мгновенный поиск по всем записям).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Корзина</w:t>
      </w:r>
      <w:r>
        <w:t xml:space="preserve"> </w:t>
      </w:r>
      <w:r>
        <w:t xml:space="preserve">— удалённые записи хранятся отдельно; в настройках задаётся срок автоочистки (по умолчанию 30 дней). Записи из корзины не видны расширению браузера.</w:t>
      </w:r>
    </w:p>
    <w:bookmarkEnd w:id="25"/>
    <w:bookmarkStart w:id="26" w:name="totp-двухфакторные-коды"/>
    <w:p>
      <w:pPr>
        <w:pStyle w:val="Heading3"/>
      </w:pPr>
      <w:r>
        <w:t xml:space="preserve">TOTP (двухфакторные коды)</w:t>
      </w:r>
    </w:p>
    <w:p>
      <w:pPr>
        <w:pStyle w:val="FirstParagraph"/>
      </w:pPr>
      <w:r>
        <w:t xml:space="preserve">В записи можно сохранить TOTP-секрет — Mynx покажет шестизначный код, обновляющийся каждые 30 секунд. Код копируется и подставляется автозаполнением вместе с логином.</w:t>
      </w:r>
    </w:p>
    <w:bookmarkEnd w:id="26"/>
    <w:bookmarkStart w:id="27" w:name="генератор-паролей"/>
    <w:p>
      <w:pPr>
        <w:pStyle w:val="Heading3"/>
      </w:pPr>
      <w:r>
        <w:t xml:space="preserve">Генератор паролей</w:t>
      </w:r>
    </w:p>
    <w:p>
      <w:pPr>
        <w:pStyle w:val="FirstParagraph"/>
      </w:pPr>
      <w:r>
        <w:rPr>
          <w:rStyle w:val="VerbatimChar"/>
        </w:rPr>
        <w:t xml:space="preserve">Ctrl+Shift+G</w:t>
      </w:r>
      <w:r>
        <w:t xml:space="preserve"> </w:t>
      </w:r>
      <w:r>
        <w:t xml:space="preserve">— генератор с настройкой длины и наборов символов (заглавные, строчные, цифры, символы) и индикатором стойкости. Генератор также встроен в форму записи и в расширение.</w:t>
      </w:r>
    </w:p>
    <w:bookmarkEnd w:id="27"/>
    <w:bookmarkStart w:id="28" w:name="аудит-паролей-health"/>
    <w:p>
      <w:pPr>
        <w:pStyle w:val="Heading3"/>
      </w:pPr>
      <w:r>
        <w:t xml:space="preserve">Аудит паролей (Health)</w:t>
      </w:r>
    </w:p>
    <w:p>
      <w:pPr>
        <w:pStyle w:val="FirstParagraph"/>
      </w:pPr>
      <w:r>
        <w:t xml:space="preserve">Панель Health оценивает хранилище целиком и показывает:</w:t>
      </w:r>
      <w:r>
        <w:t xml:space="preserve"> </w:t>
      </w:r>
      <w:r>
        <w:rPr>
          <w:b/>
          <w:bCs/>
        </w:rPr>
        <w:t xml:space="preserve">слабые</w:t>
      </w:r>
      <w:r>
        <w:t xml:space="preserve"> </w:t>
      </w:r>
      <w:r>
        <w:t xml:space="preserve">пароли (низкая стойкость),</w:t>
      </w:r>
      <w:r>
        <w:t xml:space="preserve"> </w:t>
      </w:r>
      <w:r>
        <w:rPr>
          <w:b/>
          <w:bCs/>
        </w:rPr>
        <w:t xml:space="preserve">повторяющиеся</w:t>
      </w:r>
      <w:r>
        <w:t xml:space="preserve"> </w:t>
      </w:r>
      <w:r>
        <w:t xml:space="preserve">(один пароль на нескольких записях),</w:t>
      </w:r>
      <w:r>
        <w:t xml:space="preserve"> </w:t>
      </w:r>
      <w:r>
        <w:rPr>
          <w:b/>
          <w:bCs/>
        </w:rPr>
        <w:t xml:space="preserve">старые</w:t>
      </w:r>
      <w:r>
        <w:t xml:space="preserve"> </w:t>
      </w:r>
      <w:r>
        <w:t xml:space="preserve">(давно не менявшиеся) и записи</w:t>
      </w:r>
      <w:r>
        <w:t xml:space="preserve"> </w:t>
      </w:r>
      <w:r>
        <w:rPr>
          <w:b/>
          <w:bCs/>
        </w:rPr>
        <w:t xml:space="preserve">без двухфакторной аутентификации</w:t>
      </w:r>
      <w:r>
        <w:t xml:space="preserve">. Каждая группа — готовый список «что обновить».</w:t>
      </w:r>
    </w:p>
    <w:bookmarkEnd w:id="28"/>
    <w:bookmarkStart w:id="29" w:name="импорт-из-других-менеджеров"/>
    <w:p>
      <w:pPr>
        <w:pStyle w:val="Heading3"/>
      </w:pPr>
      <w:r>
        <w:t xml:space="preserve">Импорт из других менеджеров</w:t>
      </w:r>
    </w:p>
    <w:p>
      <w:pPr>
        <w:pStyle w:val="FirstParagraph"/>
      </w:pPr>
      <w:r>
        <w:t xml:space="preserve">Настройки → Данные → Импорт: перенос из Bitwarden (JSON/CSV), 1Password (CSV), KeePass/KeePassXC (CSV) и Chrome (CSV). Формат определяется автоматически, папки/группы становятся категориями, разбор файла происходит локально — файл никуда не отправляется.</w:t>
      </w:r>
    </w:p>
    <w:bookmarkEnd w:id="29"/>
    <w:bookmarkStart w:id="30" w:name="auto-type-windows"/>
    <w:p>
      <w:pPr>
        <w:pStyle w:val="Heading3"/>
      </w:pPr>
      <w:r>
        <w:t xml:space="preserve">Auto-Type (Windows)</w:t>
      </w:r>
    </w:p>
    <w:p>
      <w:pPr>
        <w:pStyle w:val="FirstParagraph"/>
      </w:pPr>
      <w:r>
        <w:rPr>
          <w:rStyle w:val="VerbatimChar"/>
        </w:rPr>
        <w:t xml:space="preserve">Ctrl+Alt+A</w:t>
      </w:r>
      <w:r>
        <w:t xml:space="preserve"> </w:t>
      </w:r>
      <w:r>
        <w:t xml:space="preserve">вставляет логин и пароль</w:t>
      </w:r>
      <w:r>
        <w:t xml:space="preserve"> </w:t>
      </w:r>
      <w:r>
        <w:rPr>
          <w:b/>
          <w:bCs/>
        </w:rPr>
        <w:t xml:space="preserve">имитацией клавиатуры</w:t>
      </w:r>
      <w:r>
        <w:t xml:space="preserve"> </w:t>
      </w:r>
      <w:r>
        <w:t xml:space="preserve">в любое приложение (Steam, RDP, VPN, терминал), а не только в браузер. Буфер обмена не используется — кейлоггеры и сканеры clipboard не видят пароль. Открывается окно выбора записи, далее Mynx «печатает»: логин → Tab → пароль → Enter.</w:t>
      </w:r>
    </w:p>
    <w:p>
      <w:pPr>
        <w:pStyle w:val="BodyText"/>
      </w:pPr>
      <w:r>
        <w:t xml:space="preserve">Функция основана на Win32 API и доступна только на Windows; на Linux Mynx честно сообщит о недоступности.</w:t>
      </w:r>
    </w:p>
    <w:bookmarkEnd w:id="30"/>
    <w:bookmarkStart w:id="31" w:name="защищённый-буфер-обмена"/>
    <w:p>
      <w:pPr>
        <w:pStyle w:val="Heading3"/>
      </w:pPr>
      <w:r>
        <w:t xml:space="preserve">Защищённый буфер обмена</w:t>
      </w:r>
    </w:p>
    <w:p>
      <w:pPr>
        <w:pStyle w:val="FirstParagraph"/>
      </w:pPr>
      <w:r>
        <w:t xml:space="preserve">Копирование пароля — «слепое»: секрет шифруется и хранится только в памяти приложения,</w:t>
      </w:r>
      <w:r>
        <w:t xml:space="preserve"> </w:t>
      </w:r>
      <w:r>
        <w:rPr>
          <w:b/>
          <w:bCs/>
        </w:rPr>
        <w:t xml:space="preserve">системный буфер обмена не используется вовсе</w:t>
      </w:r>
      <w:r>
        <w:t xml:space="preserve"> </w:t>
      </w:r>
      <w:r>
        <w:t xml:space="preserve">— сканеры буфера и история Win+V не видят ничего. Вставка — по</w:t>
      </w:r>
      <w:r>
        <w:t xml:space="preserve"> </w:t>
      </w:r>
      <w:r>
        <w:rPr>
          <w:rStyle w:val="VerbatimChar"/>
        </w:rPr>
        <w:t xml:space="preserve">Ctrl+Shift+V</w:t>
      </w:r>
      <w:r>
        <w:t xml:space="preserve"> </w:t>
      </w:r>
      <w:r>
        <w:t xml:space="preserve">(или вашей клавише): Mynx «печатает» секрет в активное поле имитацией клавиатуры, после чего одноразовый буфер очищается. Опционально (в демо-режиме браузера) используется обычный буфер с автоочисткой по таймеру и отключением системной истории.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39768262f4e3b26405a6c050fc359c97b0d2ee"/>
    <w:p>
      <w:pPr>
        <w:pStyle w:val="Heading2"/>
      </w:pPr>
      <w:r>
        <w:t xml:space="preserve">4. Горячие клавиши</w:t>
      </w:r>
    </w:p>
    <w:p>
      <w:pPr>
        <w:pStyle w:val="FirstParagraph"/>
      </w:pPr>
      <w:r>
        <w:t xml:space="preserve">Все клавиши переназначаются в Настройки → Горячие клавиши.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Быстрое добавление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Ctrl+Alt+A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Auto-Type (ввод в любое приложение)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паролей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Заблокировать хранилище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Вставка из защищённого буфера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Показать окно из трея (переназначается)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Командная палитра / поиск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9" w:name="X3ccf66e755c9d971b5e93e18bcc4054b6608d97"/>
    <w:p>
      <w:pPr>
        <w:pStyle w:val="Heading2"/>
      </w:pPr>
      <w:r>
        <w:t xml:space="preserve">5. Безопасность</w:t>
      </w:r>
    </w:p>
    <w:bookmarkStart w:id="34" w:name="как-зашифровано-хранилище"/>
    <w:p>
      <w:pPr>
        <w:pStyle w:val="Heading3"/>
      </w:pPr>
      <w:r>
        <w:t xml:space="preserve">Как зашифровано хранилище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XChaCha20-Poly1305</w:t>
      </w:r>
      <w:r>
        <w:t xml:space="preserve"> </w:t>
      </w:r>
      <w:r>
        <w:t xml:space="preserve">— шифрование содержимого.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Argon2id</w:t>
      </w:r>
      <w:r>
        <w:t xml:space="preserve"> </w:t>
      </w:r>
      <w:r>
        <w:t xml:space="preserve">— вывод ключа из мастер-пароля (memory-hard, устойчив к GPU-брутфорсу).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Device Key</w:t>
      </w:r>
      <w:r>
        <w:t xml:space="preserve"> </w:t>
      </w:r>
      <w:r>
        <w:t xml:space="preserve">— 128-бит технический ключ, генерируемый на вашем компьютере. Для расшифровки нужны и мастер-пароль, и device key: украденного файла хранилища недостаточно.</w:t>
      </w:r>
    </w:p>
    <w:bookmarkEnd w:id="34"/>
    <w:bookmarkStart w:id="35" w:name="автоблокировка"/>
    <w:p>
      <w:pPr>
        <w:pStyle w:val="Heading3"/>
      </w:pPr>
      <w:r>
        <w:t xml:space="preserve">Автоблокировка</w:t>
      </w:r>
    </w:p>
    <w:p>
      <w:pPr>
        <w:pStyle w:val="Compact"/>
        <w:numPr>
          <w:ilvl w:val="0"/>
          <w:numId w:val="1006"/>
        </w:numPr>
      </w:pPr>
      <w:r>
        <w:t xml:space="preserve">По таймауту бездействия (по умолчанию 5 минут).</w:t>
      </w:r>
    </w:p>
    <w:p>
      <w:pPr>
        <w:pStyle w:val="Compact"/>
        <w:numPr>
          <w:ilvl w:val="0"/>
          <w:numId w:val="1006"/>
        </w:numPr>
      </w:pPr>
      <w:r>
        <w:t xml:space="preserve">При сворачивании окна в трей (можно отключить).</w:t>
      </w:r>
    </w:p>
    <w:p>
      <w:pPr>
        <w:pStyle w:val="Compact"/>
        <w:numPr>
          <w:ilvl w:val="0"/>
          <w:numId w:val="1006"/>
        </w:numPr>
      </w:pPr>
      <w:r>
        <w:t xml:space="preserve">Вручную —</w:t>
      </w:r>
      <w:r>
        <w:t xml:space="preserve"> </w:t>
      </w:r>
      <w:r>
        <w:rPr>
          <w:rStyle w:val="VerbatimChar"/>
        </w:rPr>
        <w:t xml:space="preserve">Ctrl+Shift+L</w:t>
      </w:r>
      <w:r>
        <w:t xml:space="preserve">.</w:t>
      </w:r>
    </w:p>
    <w:p>
      <w:pPr>
        <w:pStyle w:val="FirstParagraph"/>
      </w:pPr>
      <w:r>
        <w:t xml:space="preserve">Таймаут продублирован на уровне ядра приложения: даже если кто-то обойдёт или «усыпит» интерфейсный таймер (сон системы, зависание окна), любой запрос секретов после простоя вернёт «хранилище заблокировано» и сотрёт ключи из памяти.</w:t>
      </w:r>
    </w:p>
    <w:p>
      <w:pPr>
        <w:pStyle w:val="BodyText"/>
      </w:pPr>
      <w:r>
        <w:t xml:space="preserve">При блокировке ключи затираются в памяти (zeroize). На Windows приложение дополнительно запрещает создание дампов своей памяти (в том числе при сбоях — аварийный обработчик завершает процесс раньше, чем система успеет снять дамп) и вытесняет рабочий набор при выходе.</w:t>
      </w:r>
    </w:p>
    <w:bookmarkEnd w:id="35"/>
    <w:bookmarkStart w:id="36" w:name="целостность-хранилища"/>
    <w:p>
      <w:pPr>
        <w:pStyle w:val="Heading3"/>
      </w:pPr>
      <w:r>
        <w:t xml:space="preserve">Целостность хранилища</w:t>
      </w:r>
    </w:p>
    <w:p>
      <w:pPr>
        <w:pStyle w:val="Compact"/>
        <w:numPr>
          <w:ilvl w:val="0"/>
          <w:numId w:val="1007"/>
        </w:numPr>
      </w:pPr>
      <w:r>
        <w:t xml:space="preserve">Каждое сохранение проходит три ступени: запись во временный файл → принудительная запись на диск (переживает сбой питания) → атомарная подмена основного файла.</w:t>
      </w:r>
    </w:p>
    <w:p>
      <w:pPr>
        <w:pStyle w:val="Compact"/>
        <w:numPr>
          <w:ilvl w:val="0"/>
          <w:numId w:val="1007"/>
        </w:numPr>
      </w:pPr>
      <w:r>
        <w:t xml:space="preserve">Предыдущая версия хранилища всегда остаётся рядом — в файле</w:t>
      </w:r>
      <w:r>
        <w:t xml:space="preserve"> </w:t>
      </w:r>
      <w:r>
        <w:rPr>
          <w:rStyle w:val="VerbatimChar"/>
        </w:rPr>
        <w:t xml:space="preserve">&lt;имя&gt;.safepass.bak</w:t>
      </w:r>
      <w:r>
        <w:t xml:space="preserve">: если после сбоя текущая версия не откроется, её можно восстановить из копии.</w:t>
      </w:r>
    </w:p>
    <w:p>
      <w:pPr>
        <w:pStyle w:val="Compact"/>
        <w:numPr>
          <w:ilvl w:val="0"/>
          <w:numId w:val="1007"/>
        </w:numPr>
      </w:pPr>
      <w:r>
        <w:t xml:space="preserve">Все части файла криптографически привязаны к своей роли: подмена или перестановка блоков между хранилищами обнаруживается и блокируется при расшифровке.</w:t>
      </w:r>
    </w:p>
    <w:p>
      <w:pPr>
        <w:pStyle w:val="Compact"/>
        <w:numPr>
          <w:ilvl w:val="0"/>
          <w:numId w:val="1007"/>
        </w:numPr>
      </w:pPr>
      <w:r>
        <w:t xml:space="preserve">Вложения в локальном хранилище интерфейса шифруются (AES-256-GCM); ключ не покидает браузерное хранилище приложения.</w:t>
      </w:r>
    </w:p>
    <w:p>
      <w:pPr>
        <w:pStyle w:val="Compact"/>
        <w:numPr>
          <w:ilvl w:val="0"/>
          <w:numId w:val="1007"/>
        </w:numPr>
      </w:pPr>
      <w:r>
        <w:t xml:space="preserve">Ссылки записей открываются только по http/https — адреса с опасными схемами блокируются.</w:t>
      </w:r>
    </w:p>
    <w:bookmarkEnd w:id="36"/>
    <w:bookmarkStart w:id="37" w:name="слой-обманка-decoy"/>
    <w:p>
      <w:pPr>
        <w:pStyle w:val="Heading3"/>
      </w:pPr>
      <w:r>
        <w:t xml:space="preserve">Слой-обманка (Decoy)</w:t>
      </w:r>
    </w:p>
    <w:p>
      <w:pPr>
        <w:pStyle w:val="FirstParagraph"/>
      </w:pPr>
      <w:r>
        <w:t xml:space="preserve">Можно задать</w:t>
      </w:r>
      <w:r>
        <w:t xml:space="preserve"> </w:t>
      </w:r>
      <w:r>
        <w:rPr>
          <w:b/>
          <w:bCs/>
        </w:rPr>
        <w:t xml:space="preserve">второй пароль</w:t>
      </w:r>
      <w:r>
        <w:t xml:space="preserve">, открывающий правдоподобное фиктивное хранилище. Ввод decoy-пароля на экране блокировки показывает обманку, не раскрывая существования настоящих данных. Настраивается в Настройки → Безопасность. Decoy-пароль обязан отличаться от мастер-пароля.</w:t>
      </w:r>
    </w:p>
    <w:bookmarkEnd w:id="37"/>
    <w:bookmarkStart w:id="38" w:name="аппаратный-ключ-флешка"/>
    <w:p>
      <w:pPr>
        <w:pStyle w:val="Heading3"/>
      </w:pPr>
      <w:r>
        <w:t xml:space="preserve">Аппаратный ключ (флешка)</w:t>
      </w:r>
    </w:p>
    <w:p>
      <w:pPr>
        <w:pStyle w:val="FirstParagraph"/>
      </w:pPr>
      <w:r>
        <w:t xml:space="preserve">Хранилище можно дополнительно привязать к файлу-ключу на USB-флешке: без неё хранилище не откроется даже с мастер-паролем. Настройка — Настройки → Безопасность. Храните резервную копию файла-ключа: потеря флешки без бэкапа сделает хранилище недоступным.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3154587b5cc108b805bd3b8890a08f8da4d4ce9"/>
    <w:p>
      <w:pPr>
        <w:pStyle w:val="Heading2"/>
      </w:pPr>
      <w:r>
        <w:t xml:space="preserve">6. Бэкапы и восстановление</w:t>
      </w:r>
    </w:p>
    <w:bookmarkStart w:id="40" w:name="автобэкапы"/>
    <w:p>
      <w:pPr>
        <w:pStyle w:val="Heading3"/>
      </w:pPr>
      <w:r>
        <w:t xml:space="preserve">Автобэкапы</w:t>
      </w:r>
    </w:p>
    <w:p>
      <w:pPr>
        <w:pStyle w:val="FirstParagraph"/>
      </w:pPr>
      <w:r>
        <w:t xml:space="preserve">Настройки → Данные: включение, интервал, папка, глубина ротации (сколько последних копий хранить). Бэкап — зашифрованная копия файла хранилища.</w:t>
      </w:r>
    </w:p>
    <w:bookmarkEnd w:id="40"/>
    <w:bookmarkStart w:id="41" w:name="ручной-бэкап-и-экспорт"/>
    <w:p>
      <w:pPr>
        <w:pStyle w:val="Heading3"/>
      </w:pPr>
      <w:r>
        <w:t xml:space="preserve">Ручной бэкап и экспорт</w:t>
      </w:r>
    </w:p>
    <w:p>
      <w:pPr>
        <w:pStyle w:val="Compact"/>
        <w:numPr>
          <w:ilvl w:val="0"/>
          <w:numId w:val="1008"/>
        </w:numPr>
      </w:pPr>
      <w:r>
        <w:t xml:space="preserve">Резервная копия — в любой момент из настроек.</w:t>
      </w:r>
    </w:p>
    <w:p>
      <w:pPr>
        <w:pStyle w:val="Compact"/>
        <w:numPr>
          <w:ilvl w:val="0"/>
          <w:numId w:val="1008"/>
        </w:numPr>
      </w:pPr>
      <w:r>
        <w:t xml:space="preserve">Экспорт — зашифрованный файл для переноса.</w:t>
      </w:r>
    </w:p>
    <w:bookmarkEnd w:id="41"/>
    <w:bookmarkStart w:id="42" w:name="emergency-kit"/>
    <w:p>
      <w:pPr>
        <w:pStyle w:val="Heading3"/>
      </w:pPr>
      <w:r>
        <w:t xml:space="preserve">Emergency Kit</w:t>
      </w:r>
    </w:p>
    <w:p>
      <w:pPr>
        <w:pStyle w:val="FirstParagraph"/>
      </w:pPr>
      <w:r>
        <w:t xml:space="preserve">Печатная форма с QR-кодом Device Key (открывается диалог печати — «Сохранить как PDF»; можно скачать и PNG). Нужен, чтобы:</w:t>
      </w:r>
    </w:p>
    <w:p>
      <w:pPr>
        <w:pStyle w:val="Compact"/>
        <w:numPr>
          <w:ilvl w:val="0"/>
          <w:numId w:val="1009"/>
        </w:numPr>
      </w:pPr>
      <w:r>
        <w:t xml:space="preserve">открыть хранилище на</w:t>
      </w:r>
      <w:r>
        <w:t xml:space="preserve"> </w:t>
      </w:r>
      <w:r>
        <w:rPr>
          <w:b/>
          <w:bCs/>
        </w:rPr>
        <w:t xml:space="preserve">другом компьютере</w:t>
      </w:r>
      <w:r>
        <w:t xml:space="preserve"> </w:t>
      </w:r>
      <w:r>
        <w:t xml:space="preserve">(файл хранилища + Emergency Kit + мастер-пароль);</w:t>
      </w:r>
    </w:p>
    <w:p>
      <w:pPr>
        <w:pStyle w:val="Compact"/>
        <w:numPr>
          <w:ilvl w:val="0"/>
          <w:numId w:val="1009"/>
        </w:numPr>
      </w:pPr>
      <w:r>
        <w:t xml:space="preserve">восстановить доступ при переустановке системы.</w:t>
      </w:r>
    </w:p>
    <w:p>
      <w:pPr>
        <w:pStyle w:val="FirstParagraph"/>
      </w:pPr>
      <w:r>
        <w:t xml:space="preserve">Без Emergency Kit перенос на новое устройство невозможен — это осознанное ограничение безопасности.</w:t>
      </w:r>
    </w:p>
    <w:bookmarkEnd w:id="42"/>
    <w:bookmarkStart w:id="43" w:name="смена-мастер-пароля"/>
    <w:p>
      <w:pPr>
        <w:pStyle w:val="Heading3"/>
      </w:pPr>
      <w:r>
        <w:t xml:space="preserve">Смена мастер-пароля</w:t>
      </w:r>
    </w:p>
    <w:p>
      <w:pPr>
        <w:pStyle w:val="FirstParagraph"/>
      </w:pPr>
      <w:r>
        <w:t xml:space="preserve">Настройки → Безопасность → Сменить пароль. Хранилище перешифровывается, старые бэкапы остаются под старым паролем.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X6148f47c3241d4f6a98a486a53fb46bf4787ab9"/>
    <w:p>
      <w:pPr>
        <w:pStyle w:val="Heading2"/>
      </w:pPr>
      <w:r>
        <w:t xml:space="preserve">7. Расширение для браузера</w:t>
      </w:r>
    </w:p>
    <w:bookmarkStart w:id="45" w:name="установка-и-связь-с-приложением"/>
    <w:p>
      <w:pPr>
        <w:pStyle w:val="Heading3"/>
      </w:pPr>
      <w:r>
        <w:t xml:space="preserve">Установка и связь с приложением</w:t>
      </w:r>
    </w:p>
    <w:p>
      <w:pPr>
        <w:pStyle w:val="Compact"/>
        <w:numPr>
          <w:ilvl w:val="0"/>
          <w:numId w:val="1010"/>
        </w:numPr>
      </w:pPr>
      <w:r>
        <w:t xml:space="preserve">Установите расширение Mynx из Chrome Web Store (поддерживаются Chrome и Edge).</w:t>
      </w:r>
    </w:p>
    <w:p>
      <w:pPr>
        <w:pStyle w:val="Compact"/>
        <w:numPr>
          <w:ilvl w:val="0"/>
          <w:numId w:val="1010"/>
        </w:numPr>
      </w:pPr>
      <w:r>
        <w:t xml:space="preserve">Запустите десктопное приложение Mynx — расширение связывается с ним через защищённый локальный канал (named pipe на Windows, unix-сокет на Linux; доступ только вашей учётной записи).</w:t>
      </w:r>
    </w:p>
    <w:p>
      <w:pPr>
        <w:pStyle w:val="Compact"/>
        <w:numPr>
          <w:ilvl w:val="0"/>
          <w:numId w:val="1010"/>
        </w:numPr>
      </w:pPr>
      <w:r>
        <w:t xml:space="preserve">Индикатор в шапке расширения: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Offline</w:t>
      </w:r>
      <w:r>
        <w:t xml:space="preserve"> </w:t>
      </w:r>
      <w:r>
        <w:t xml:space="preserve">— приложение не запущено;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Locked</w:t>
      </w:r>
      <w:r>
        <w:t xml:space="preserve"> </w:t>
      </w:r>
      <w:r>
        <w:t xml:space="preserve">— приложение работает, хранилище заблокировано;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Unlocked</w:t>
      </w:r>
      <w:r>
        <w:t xml:space="preserve"> </w:t>
      </w:r>
      <w:r>
        <w:t xml:space="preserve">— готово к работе.</w:t>
      </w:r>
    </w:p>
    <w:bookmarkEnd w:id="45"/>
    <w:bookmarkStart w:id="46" w:name="подтверждение-доступа-pairing"/>
    <w:p>
      <w:pPr>
        <w:pStyle w:val="Heading3"/>
      </w:pPr>
      <w:r>
        <w:t xml:space="preserve">Подтверждение доступа (pairing)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b/>
          <w:bCs/>
        </w:rPr>
        <w:t xml:space="preserve">первом</w:t>
      </w:r>
      <w:r>
        <w:t xml:space="preserve"> </w:t>
      </w:r>
      <w:r>
        <w:t xml:space="preserve">обращении к хранилищу (автозаполнение, поиск, сохранение) расширение запрашивает доступ:</w:t>
      </w:r>
    </w:p>
    <w:p>
      <w:pPr>
        <w:pStyle w:val="Compact"/>
        <w:numPr>
          <w:ilvl w:val="0"/>
          <w:numId w:val="1012"/>
        </w:numPr>
      </w:pPr>
      <w:r>
        <w:t xml:space="preserve">В Chrome появляется уведомление «Confirm access in the Mynx desktop app».</w:t>
      </w:r>
    </w:p>
    <w:p>
      <w:pPr>
        <w:pStyle w:val="Compact"/>
        <w:numPr>
          <w:ilvl w:val="0"/>
          <w:numId w:val="1012"/>
        </w:numPr>
      </w:pPr>
      <w:r>
        <w:t xml:space="preserve">Поверх окон открывается системный диалог Mynx «Запрос доступа» (на языке, выбранном в приложении).</w:t>
      </w:r>
    </w:p>
    <w:p>
      <w:pPr>
        <w:pStyle w:val="Compact"/>
        <w:numPr>
          <w:ilvl w:val="0"/>
          <w:numId w:val="1012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«Разрешить»</w:t>
      </w:r>
      <w:r>
        <w:t xml:space="preserve"> </w:t>
      </w:r>
      <w:r>
        <w:t xml:space="preserve">— расширение получает ключ доступа и дальше работает молча.</w:t>
      </w:r>
    </w:p>
    <w:p>
      <w:pPr>
        <w:pStyle w:val="FirstParagraph"/>
      </w:pPr>
      <w:r>
        <w:t xml:space="preserve">Ключ действует</w:t>
      </w:r>
      <w:r>
        <w:t xml:space="preserve"> </w:t>
      </w:r>
      <w:r>
        <w:rPr>
          <w:b/>
          <w:bCs/>
        </w:rPr>
        <w:t xml:space="preserve">до перезапуска приложения Mynx</w:t>
      </w:r>
      <w:r>
        <w:t xml:space="preserve">. После перезапуска подтверждение попросят снова — это защита от скрытого доступа других программ к вашим паролям.</w:t>
      </w:r>
    </w:p>
    <w:bookmarkEnd w:id="46"/>
    <w:bookmarkStart w:id="47" w:name="Xcdc9da7ce5f3dd24e456aba74c9b77c429be99c"/>
    <w:p>
      <w:pPr>
        <w:pStyle w:val="Heading3"/>
      </w:pPr>
      <w:r>
        <w:t xml:space="preserve">Как подбираются записи (безопасность автозаполнения)</w:t>
      </w:r>
    </w:p>
    <w:p>
      <w:pPr>
        <w:pStyle w:val="FirstParagraph"/>
      </w:pPr>
      <w:r>
        <w:t xml:space="preserve">Расширение подставляет логин только когда</w:t>
      </w:r>
      <w:r>
        <w:t xml:space="preserve"> </w:t>
      </w:r>
      <w:r>
        <w:rPr>
          <w:b/>
          <w:bCs/>
        </w:rPr>
        <w:t xml:space="preserve">домен сайта совпадает с доменом записи</w:t>
      </w:r>
      <w:r>
        <w:t xml:space="preserve">: точное совпадение или поддомен того же сайта (</w:t>
      </w:r>
      <w:r>
        <w:rPr>
          <w:rStyle w:val="VerbatimChar"/>
        </w:rPr>
        <w:t xml:space="preserve">mail.google.com</w:t>
      </w:r>
      <w:r>
        <w:t xml:space="preserve"> </w:t>
      </w:r>
      <w:r>
        <w:t xml:space="preserve">получит запись для</w:t>
      </w:r>
      <w:r>
        <w:t xml:space="preserve"> </w:t>
      </w:r>
      <w:r>
        <w:rPr>
          <w:rStyle w:val="VerbatimChar"/>
        </w:rPr>
        <w:t xml:space="preserve">google.com</w:t>
      </w:r>
      <w:r>
        <w:t xml:space="preserve">). Похожие, но чужие домены (</w:t>
      </w:r>
      <w:r>
        <w:rPr>
          <w:rStyle w:val="VerbatimChar"/>
        </w:rPr>
        <w:t xml:space="preserve">evil-paypal.com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paypal.com.evil.io</w:t>
      </w:r>
      <w:r>
        <w:t xml:space="preserve">) пароль</w:t>
      </w:r>
      <w:r>
        <w:t xml:space="preserve"> </w:t>
      </w:r>
      <w:r>
        <w:rPr>
          <w:b/>
          <w:bCs/>
        </w:rPr>
        <w:t xml:space="preserve">не получают вообще</w:t>
      </w:r>
      <w:r>
        <w:t xml:space="preserve"> </w:t>
      </w:r>
      <w:r>
        <w:t xml:space="preserve">— защита от фишинга. Если расширение «молчит» на привычном сайте — проверьте адресную строку: скорее всего, вы не на том домене.</w:t>
      </w:r>
    </w:p>
    <w:bookmarkEnd w:id="47"/>
    <w:bookmarkStart w:id="48" w:name="вкладки-расширения"/>
    <w:p>
      <w:pPr>
        <w:pStyle w:val="Heading3"/>
      </w:pPr>
      <w:r>
        <w:t xml:space="preserve">Вкладки расширения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Site</w:t>
      </w:r>
      <w:r>
        <w:t xml:space="preserve"> </w:t>
      </w:r>
      <w:r>
        <w:t xml:space="preserve">— учётные записи для текущего сайта: автозаполнение (Fill), копирование логина/пароля, кнопка</w:t>
      </w:r>
      <w:r>
        <w:t xml:space="preserve"> </w:t>
      </w:r>
      <w:r>
        <w:rPr>
          <w:b/>
          <w:bCs/>
        </w:rPr>
        <w:t xml:space="preserve">«+ Add login»</w:t>
      </w:r>
      <w:r>
        <w:t xml:space="preserve"> </w:t>
      </w:r>
      <w:r>
        <w:t xml:space="preserve">для ручного добавления записи (URL подставляется автоматически).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All</w:t>
      </w:r>
      <w:r>
        <w:t xml:space="preserve"> </w:t>
      </w:r>
      <w:r>
        <w:t xml:space="preserve">— все записи хранилища с поиском (пароли отсюда не показываются).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Generator</w:t>
      </w:r>
      <w:r>
        <w:t xml:space="preserve"> </w:t>
      </w:r>
      <w:r>
        <w:t xml:space="preserve">— генератор паролей (длина, наборы символов).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Saved</w:t>
      </w:r>
      <w:r>
        <w:t xml:space="preserve"> </w:t>
      </w:r>
      <w:r>
        <w:t xml:space="preserve">— логины, перехваченные при входе на сайты: просмотр, «Save to vault», отклонить.</w:t>
      </w:r>
    </w:p>
    <w:bookmarkEnd w:id="48"/>
    <w:bookmarkStart w:id="49" w:name="иконка-в-полях-ввода"/>
    <w:p>
      <w:pPr>
        <w:pStyle w:val="Heading3"/>
      </w:pPr>
      <w:r>
        <w:t xml:space="preserve">Иконка в полях ввода</w:t>
      </w:r>
    </w:p>
    <w:p>
      <w:pPr>
        <w:pStyle w:val="FirstParagraph"/>
      </w:pPr>
      <w:r>
        <w:t xml:space="preserve">На страницах входа Mynx показывает зелёный замок в поле логина/пароля. Клик — список подходящих учёток, выбор — мгновенное заполнение. Иконка встаёт левее служебных иконок сайта (например, «показать пароль»), не перекрывая их.</w:t>
      </w:r>
    </w:p>
    <w:bookmarkEnd w:id="49"/>
    <w:bookmarkStart w:id="50" w:name="автосохранение"/>
    <w:p>
      <w:pPr>
        <w:pStyle w:val="Heading3"/>
      </w:pPr>
      <w:r>
        <w:t xml:space="preserve">Автосохранение</w:t>
      </w:r>
    </w:p>
    <w:p>
      <w:pPr>
        <w:pStyle w:val="FirstParagraph"/>
      </w:pPr>
      <w:r>
        <w:t xml:space="preserve">После входа на сайт с новым логином расширение запоминает его во временной памяти браузера (вкладка</w:t>
      </w:r>
      <w:r>
        <w:t xml:space="preserve"> </w:t>
      </w:r>
      <w:r>
        <w:rPr>
          <w:b/>
          <w:bCs/>
        </w:rPr>
        <w:t xml:space="preserve">Saved</w:t>
      </w:r>
      <w:r>
        <w:t xml:space="preserve">, значок «+» на иконке расширения) и предлагает сохранить в хранилище одной кнопкой. Данные живут только в сессии браузера, на диск не пишутся.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77baa69c68d8f7da5ad8717e66a1c0e0783fa33"/>
    <w:p>
      <w:pPr>
        <w:pStyle w:val="Heading2"/>
      </w:pPr>
      <w:r>
        <w:t xml:space="preserve">8. Настройки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Автоблокировка, блокировка при сворачивании, очистка буфера, смена мастер-пароля, decoy-пароль, аппаратный ключ, биометрия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Горячие клавиши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Переназначение всех глобальных сочетаний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Внешний 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(тёмная/светлая/системная), язык, прозрачность «стекла»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Автобэкапы, ручной бэкап, экспорт, импорт из других менеджеров, автоочистка корзины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Расширение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API и инструкция по установке расширения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Опасная 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хранилища (с подтверждением паролем)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Версия документа: Mynx 1.2.2 (после security-аудита) + расширение 1.0.3.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2026-09-02T11:21:19Z</dcterms:created>
  <dcterms:modified xsi:type="dcterms:W3CDTF">2026-09-02T11:21:19Z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