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CD" w:rsidRPr="005047CD" w:rsidRDefault="005047CD" w:rsidP="005047CD">
      <w:pPr>
        <w:pStyle w:val="a6"/>
        <w:jc w:val="right"/>
        <w:rPr>
          <w:sz w:val="32"/>
        </w:rPr>
      </w:pPr>
      <w:r w:rsidRPr="005047CD">
        <w:rPr>
          <w:sz w:val="32"/>
        </w:rPr>
        <w:t>Проект</w:t>
      </w:r>
    </w:p>
    <w:p w:rsidR="006C6DD7" w:rsidRPr="00EC2CB5" w:rsidRDefault="00026098" w:rsidP="00026098">
      <w:pPr>
        <w:pStyle w:val="a4"/>
      </w:pPr>
      <w:r>
        <w:t xml:space="preserve">Протокол  взаимодействия с  терминалом оплаты </w:t>
      </w:r>
      <w:r>
        <w:rPr>
          <w:lang w:val="en-US"/>
        </w:rPr>
        <w:t>AQSI</w:t>
      </w:r>
      <w:r w:rsidRPr="00026098">
        <w:t xml:space="preserve"> </w:t>
      </w:r>
      <w:r>
        <w:rPr>
          <w:lang w:val="en-US"/>
        </w:rPr>
        <w:t>Cube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327632325"/>
        <w:docPartObj>
          <w:docPartGallery w:val="Table of Contents"/>
          <w:docPartUnique/>
        </w:docPartObj>
      </w:sdtPr>
      <w:sdtContent>
        <w:p w:rsidR="003054E8" w:rsidRDefault="003054E8">
          <w:pPr>
            <w:pStyle w:val="af3"/>
          </w:pPr>
          <w:r>
            <w:t>Оглавление</w:t>
          </w:r>
        </w:p>
        <w:bookmarkStart w:id="0" w:name="_GoBack"/>
        <w:bookmarkEnd w:id="0"/>
        <w:p w:rsidR="00EA139D" w:rsidRDefault="003054E8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76478" w:history="1">
            <w:r w:rsidR="00EA139D" w:rsidRPr="005B4499">
              <w:rPr>
                <w:rStyle w:val="af5"/>
                <w:noProof/>
              </w:rPr>
              <w:t xml:space="preserve">§1. Платёжный функционал на устройствах </w:t>
            </w:r>
            <w:r w:rsidR="00EA139D" w:rsidRPr="005B4499">
              <w:rPr>
                <w:rStyle w:val="af5"/>
                <w:noProof/>
                <w:lang w:val="en-US"/>
              </w:rPr>
              <w:t>AQSI</w:t>
            </w:r>
            <w:r w:rsidR="00EA139D" w:rsidRPr="005B4499">
              <w:rPr>
                <w:rStyle w:val="af5"/>
                <w:noProof/>
              </w:rPr>
              <w:t xml:space="preserve"> </w:t>
            </w:r>
            <w:r w:rsidR="00EA139D" w:rsidRPr="005B4499">
              <w:rPr>
                <w:rStyle w:val="af5"/>
                <w:noProof/>
                <w:lang w:val="en-US"/>
              </w:rPr>
              <w:t>CUBE</w:t>
            </w:r>
            <w:r w:rsidR="00EA139D">
              <w:rPr>
                <w:noProof/>
                <w:webHidden/>
              </w:rPr>
              <w:tab/>
            </w:r>
            <w:r w:rsidR="00EA139D">
              <w:rPr>
                <w:noProof/>
                <w:webHidden/>
              </w:rPr>
              <w:fldChar w:fldCharType="begin"/>
            </w:r>
            <w:r w:rsidR="00EA139D">
              <w:rPr>
                <w:noProof/>
                <w:webHidden/>
              </w:rPr>
              <w:instrText xml:space="preserve"> PAGEREF _Toc32676478 \h </w:instrText>
            </w:r>
            <w:r w:rsidR="00EA139D">
              <w:rPr>
                <w:noProof/>
                <w:webHidden/>
              </w:rPr>
            </w:r>
            <w:r w:rsidR="00EA139D">
              <w:rPr>
                <w:noProof/>
                <w:webHidden/>
              </w:rPr>
              <w:fldChar w:fldCharType="separate"/>
            </w:r>
            <w:r w:rsidR="00EA139D">
              <w:rPr>
                <w:noProof/>
                <w:webHidden/>
              </w:rPr>
              <w:t>3</w:t>
            </w:r>
            <w:r w:rsidR="00EA139D"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79" w:history="1">
            <w:r w:rsidRPr="005B4499">
              <w:rPr>
                <w:rStyle w:val="af5"/>
                <w:noProof/>
              </w:rPr>
              <w:t xml:space="preserve">§2. Наборы команд, поддерживаемые в приложениях </w:t>
            </w:r>
            <w:r w:rsidRPr="005B4499">
              <w:rPr>
                <w:rStyle w:val="af5"/>
                <w:noProof/>
                <w:lang w:val="en-US"/>
              </w:rPr>
              <w:t>JPAY</w:t>
            </w:r>
            <w:r w:rsidRPr="005B4499">
              <w:rPr>
                <w:rStyle w:val="af5"/>
                <w:noProof/>
              </w:rPr>
              <w:t xml:space="preserve">, ПП, </w:t>
            </w:r>
            <w:r w:rsidRPr="005B4499">
              <w:rPr>
                <w:rStyle w:val="af5"/>
                <w:noProof/>
                <w:lang w:val="en-US"/>
              </w:rPr>
              <w:t>VEND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80" w:history="1">
            <w:r w:rsidRPr="005B4499">
              <w:rPr>
                <w:rStyle w:val="af5"/>
                <w:noProof/>
              </w:rPr>
              <w:t xml:space="preserve">§3. </w:t>
            </w:r>
            <w:r w:rsidRPr="005B4499">
              <w:rPr>
                <w:rStyle w:val="af5"/>
                <w:noProof/>
                <w:lang w:val="en-US"/>
              </w:rPr>
              <w:t>JPAY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81" w:history="1">
            <w:r w:rsidRPr="005B4499">
              <w:rPr>
                <w:rStyle w:val="af5"/>
                <w:noProof/>
              </w:rPr>
              <w:t>3.1. Активация JPAY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82" w:history="1">
            <w:r w:rsidRPr="005B4499">
              <w:rPr>
                <w:rStyle w:val="af5"/>
                <w:noProof/>
              </w:rPr>
              <w:t>§4 Платёжное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83" w:history="1">
            <w:r w:rsidRPr="005B4499">
              <w:rPr>
                <w:rStyle w:val="af5"/>
                <w:noProof/>
              </w:rPr>
              <w:t>4.1. Особенности обработки команд, требующих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84" w:history="1">
            <w:r w:rsidRPr="005B4499">
              <w:rPr>
                <w:rStyle w:val="af5"/>
                <w:noProof/>
              </w:rPr>
              <w:t>4.2. Особенности обработки команд с промежуточными сообщениями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85" w:history="1">
            <w:r w:rsidRPr="005B4499">
              <w:rPr>
                <w:rStyle w:val="af5"/>
                <w:noProof/>
              </w:rPr>
              <w:t xml:space="preserve">4.3. Специальная обработка команд </w:t>
            </w:r>
            <w:r w:rsidRPr="005B4499">
              <w:rPr>
                <w:rStyle w:val="af5"/>
                <w:noProof/>
                <w:lang w:val="en-US"/>
              </w:rPr>
              <w:t>JPAY</w:t>
            </w:r>
            <w:r w:rsidRPr="005B4499">
              <w:rPr>
                <w:rStyle w:val="af5"/>
                <w:noProof/>
              </w:rPr>
              <w:t xml:space="preserve"> для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86" w:history="1">
            <w:r w:rsidRPr="005B4499">
              <w:rPr>
                <w:rStyle w:val="af5"/>
                <w:noProof/>
              </w:rPr>
              <w:t xml:space="preserve">4.3. Платёжное приложение и активации </w:t>
            </w:r>
            <w:r w:rsidRPr="005B4499">
              <w:rPr>
                <w:rStyle w:val="af5"/>
                <w:noProof/>
                <w:lang w:val="en-US"/>
              </w:rPr>
              <w:t>JPAY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87" w:history="1">
            <w:r w:rsidRPr="005B4499">
              <w:rPr>
                <w:rStyle w:val="af5"/>
                <w:noProof/>
              </w:rPr>
              <w:t>4.4. Обработка ситуаций «обрыва» 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88" w:history="1">
            <w:r w:rsidRPr="005B4499">
              <w:rPr>
                <w:rStyle w:val="af5"/>
                <w:noProof/>
              </w:rPr>
              <w:t xml:space="preserve">§5. Программа </w:t>
            </w:r>
            <w:r w:rsidRPr="005B4499">
              <w:rPr>
                <w:rStyle w:val="af5"/>
                <w:noProof/>
                <w:lang w:val="en-US"/>
              </w:rPr>
              <w:t>VEND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89" w:history="1">
            <w:r w:rsidRPr="005B4499">
              <w:rPr>
                <w:rStyle w:val="af5"/>
                <w:noProof/>
              </w:rPr>
              <w:t xml:space="preserve">5.1. </w:t>
            </w:r>
            <w:r w:rsidRPr="005B4499">
              <w:rPr>
                <w:rStyle w:val="af5"/>
                <w:noProof/>
                <w:lang w:val="en-US"/>
              </w:rPr>
              <w:t>updateconfiguration</w:t>
            </w:r>
            <w:r w:rsidRPr="005B4499">
              <w:rPr>
                <w:rStyle w:val="af5"/>
                <w:noProof/>
              </w:rPr>
              <w:t xml:space="preserve"> – загрузка конфигурации с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90" w:history="1">
            <w:r w:rsidRPr="005B4499">
              <w:rPr>
                <w:rStyle w:val="af5"/>
                <w:noProof/>
              </w:rPr>
              <w:t xml:space="preserve">5.2. </w:t>
            </w:r>
            <w:r w:rsidRPr="005B4499">
              <w:rPr>
                <w:rStyle w:val="af5"/>
                <w:noProof/>
                <w:lang w:val="en-US"/>
              </w:rPr>
              <w:t>loadmasterkey</w:t>
            </w:r>
            <w:r w:rsidRPr="005B4499">
              <w:rPr>
                <w:rStyle w:val="af5"/>
                <w:noProof/>
              </w:rPr>
              <w:t xml:space="preserve"> – загрузка мастер-ключей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91" w:history="1">
            <w:r w:rsidRPr="005B4499">
              <w:rPr>
                <w:rStyle w:val="af5"/>
                <w:noProof/>
              </w:rPr>
              <w:t xml:space="preserve">5.3. </w:t>
            </w:r>
            <w:r w:rsidRPr="005B4499">
              <w:rPr>
                <w:rStyle w:val="af5"/>
                <w:noProof/>
                <w:lang w:val="en-US"/>
              </w:rPr>
              <w:t>loadworkkeys</w:t>
            </w:r>
            <w:r w:rsidRPr="005B4499">
              <w:rPr>
                <w:rStyle w:val="af5"/>
                <w:noProof/>
              </w:rPr>
              <w:t xml:space="preserve"> – загрузка рабочих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92" w:history="1">
            <w:r w:rsidRPr="005B4499">
              <w:rPr>
                <w:rStyle w:val="af5"/>
                <w:noProof/>
              </w:rPr>
              <w:t>5.4. testconnection  – проверка связи с сервером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93" w:history="1">
            <w:r w:rsidRPr="005B4499">
              <w:rPr>
                <w:rStyle w:val="af5"/>
                <w:noProof/>
              </w:rPr>
              <w:t xml:space="preserve">5.5. </w:t>
            </w:r>
            <w:r w:rsidRPr="005B4499">
              <w:rPr>
                <w:rStyle w:val="af5"/>
                <w:noProof/>
                <w:lang w:val="en-US"/>
              </w:rPr>
              <w:t>getparameters</w:t>
            </w:r>
            <w:r w:rsidRPr="005B4499">
              <w:rPr>
                <w:rStyle w:val="af5"/>
                <w:noProof/>
              </w:rPr>
              <w:t xml:space="preserve"> – сведения о приложении и терминале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94" w:history="1">
            <w:r w:rsidRPr="005B4499">
              <w:rPr>
                <w:rStyle w:val="af5"/>
                <w:noProof/>
              </w:rPr>
              <w:t xml:space="preserve">5.6. </w:t>
            </w:r>
            <w:r w:rsidRPr="005B4499">
              <w:rPr>
                <w:rStyle w:val="af5"/>
                <w:noProof/>
                <w:lang w:val="en-US"/>
              </w:rPr>
              <w:t>transaction</w:t>
            </w:r>
            <w:r w:rsidRPr="005B4499">
              <w:rPr>
                <w:rStyle w:val="af5"/>
                <w:noProof/>
              </w:rPr>
              <w:t xml:space="preserve"> – транзакции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95" w:history="1">
            <w:r w:rsidRPr="005B4499">
              <w:rPr>
                <w:rStyle w:val="af5"/>
                <w:noProof/>
              </w:rPr>
              <w:t xml:space="preserve">5.7. </w:t>
            </w:r>
            <w:r w:rsidRPr="005B4499">
              <w:rPr>
                <w:rStyle w:val="af5"/>
                <w:noProof/>
                <w:lang w:val="en-US"/>
              </w:rPr>
              <w:t>report</w:t>
            </w:r>
            <w:r w:rsidRPr="005B4499">
              <w:rPr>
                <w:rStyle w:val="af5"/>
                <w:noProof/>
              </w:rPr>
              <w:t xml:space="preserve"> – 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96" w:history="1">
            <w:r w:rsidRPr="005B4499">
              <w:rPr>
                <w:rStyle w:val="af5"/>
                <w:noProof/>
              </w:rPr>
              <w:t xml:space="preserve">5.8. </w:t>
            </w:r>
            <w:r w:rsidRPr="005B4499">
              <w:rPr>
                <w:rStyle w:val="af5"/>
                <w:noProof/>
                <w:lang w:val="en-US"/>
              </w:rPr>
              <w:t>settlement</w:t>
            </w:r>
            <w:r w:rsidRPr="005B4499">
              <w:rPr>
                <w:rStyle w:val="af5"/>
                <w:noProof/>
              </w:rPr>
              <w:t>– сверка итогов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97" w:history="1">
            <w:r w:rsidRPr="005B4499">
              <w:rPr>
                <w:rStyle w:val="af5"/>
                <w:noProof/>
              </w:rPr>
              <w:t xml:space="preserve">5.9. </w:t>
            </w:r>
            <w:r w:rsidRPr="005B4499">
              <w:rPr>
                <w:rStyle w:val="af5"/>
                <w:noProof/>
                <w:lang w:val="en-US"/>
              </w:rPr>
              <w:t>clear</w:t>
            </w:r>
            <w:r w:rsidRPr="005B4499">
              <w:rPr>
                <w:rStyle w:val="af5"/>
                <w:noProof/>
              </w:rPr>
              <w:t>– очистка журнала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98" w:history="1">
            <w:r w:rsidRPr="005B4499">
              <w:rPr>
                <w:rStyle w:val="af5"/>
                <w:noProof/>
              </w:rPr>
              <w:t xml:space="preserve">5.10. </w:t>
            </w:r>
            <w:r w:rsidRPr="005B4499">
              <w:rPr>
                <w:rStyle w:val="af5"/>
                <w:noProof/>
                <w:lang w:val="en-US"/>
              </w:rPr>
              <w:t>runreset</w:t>
            </w:r>
            <w:r w:rsidRPr="005B4499">
              <w:rPr>
                <w:rStyle w:val="af5"/>
                <w:noProof/>
              </w:rPr>
              <w:t>– переинициализация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499" w:history="1">
            <w:r w:rsidRPr="005B4499">
              <w:rPr>
                <w:rStyle w:val="af5"/>
                <w:noProof/>
              </w:rPr>
              <w:t xml:space="preserve">5.11. </w:t>
            </w:r>
            <w:r w:rsidRPr="005B4499">
              <w:rPr>
                <w:rStyle w:val="af5"/>
                <w:noProof/>
                <w:lang w:val="en-US"/>
              </w:rPr>
              <w:t>keep</w:t>
            </w:r>
            <w:r w:rsidRPr="005B4499">
              <w:rPr>
                <w:rStyle w:val="af5"/>
                <w:noProof/>
              </w:rPr>
              <w:t>-</w:t>
            </w:r>
            <w:r w:rsidRPr="005B4499">
              <w:rPr>
                <w:rStyle w:val="af5"/>
                <w:noProof/>
                <w:lang w:val="en-US"/>
              </w:rPr>
              <w:t>alive</w:t>
            </w:r>
            <w:r w:rsidRPr="005B4499">
              <w:rPr>
                <w:rStyle w:val="af5"/>
                <w:noProof/>
              </w:rPr>
              <w:t>– сообщение об увеличении времени ожидания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500" w:history="1">
            <w:r w:rsidRPr="005B4499">
              <w:rPr>
                <w:rStyle w:val="af5"/>
                <w:noProof/>
              </w:rPr>
              <w:t>5.12. Коды</w:t>
            </w:r>
            <w:r w:rsidRPr="005B4499">
              <w:rPr>
                <w:rStyle w:val="af5"/>
                <w:noProof/>
                <w:lang w:val="en-US"/>
              </w:rPr>
              <w:t xml:space="preserve"> </w:t>
            </w:r>
            <w:r w:rsidRPr="005B4499">
              <w:rPr>
                <w:rStyle w:val="af5"/>
                <w:noProof/>
              </w:rPr>
              <w:t>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501" w:history="1">
            <w:r w:rsidRPr="005B4499">
              <w:rPr>
                <w:rStyle w:val="af5"/>
                <w:noProof/>
              </w:rPr>
              <w:t>§6. Формат транспортного пакета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502" w:history="1">
            <w:r w:rsidRPr="005B4499">
              <w:rPr>
                <w:rStyle w:val="af5"/>
                <w:noProof/>
              </w:rPr>
              <w:t>6.1. Взаимодействие  по сетевым протоколам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503" w:history="1">
            <w:r w:rsidRPr="005B4499">
              <w:rPr>
                <w:rStyle w:val="af5"/>
                <w:noProof/>
              </w:rPr>
              <w:t>6.2. Взаимодействие через последовательный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504" w:history="1">
            <w:r w:rsidRPr="005B4499">
              <w:rPr>
                <w:rStyle w:val="af5"/>
                <w:noProof/>
              </w:rPr>
              <w:t>6.2.1 Параметры передачи данных через последовательный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505" w:history="1">
            <w:r w:rsidRPr="005B4499">
              <w:rPr>
                <w:rStyle w:val="af5"/>
                <w:noProof/>
              </w:rPr>
              <w:t>6.2.2 Пакеты типа «сообщение»  при передаче через последовательный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506" w:history="1">
            <w:r w:rsidRPr="005B4499">
              <w:rPr>
                <w:rStyle w:val="af5"/>
                <w:noProof/>
              </w:rPr>
              <w:t>6.2.3 Пакеты типа «запрос статуса»  при передаче через последовательный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39D" w:rsidRDefault="00EA139D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2676507" w:history="1">
            <w:r w:rsidRPr="005B4499">
              <w:rPr>
                <w:rStyle w:val="af5"/>
                <w:noProof/>
              </w:rPr>
              <w:t>6.2.4 Процесс  передачи данных через последовательный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4E8" w:rsidRDefault="003054E8">
          <w:r>
            <w:rPr>
              <w:b/>
              <w:bCs/>
            </w:rPr>
            <w:fldChar w:fldCharType="end"/>
          </w:r>
        </w:p>
      </w:sdtContent>
    </w:sdt>
    <w:p w:rsidR="00CB3B67" w:rsidRDefault="00CB3B67">
      <w:pPr>
        <w:rPr>
          <w:lang w:val="en-US"/>
        </w:rPr>
      </w:pPr>
      <w:r>
        <w:rPr>
          <w:lang w:val="en-US"/>
        </w:rPr>
        <w:br w:type="page"/>
      </w:r>
    </w:p>
    <w:p w:rsidR="00026098" w:rsidRDefault="00026098" w:rsidP="00026098">
      <w:pPr>
        <w:rPr>
          <w:lang w:val="en-US"/>
        </w:rPr>
      </w:pPr>
    </w:p>
    <w:p w:rsidR="00CB3B67" w:rsidRPr="00CB3B67" w:rsidRDefault="00CB3B67" w:rsidP="00CB3B67">
      <w:pPr>
        <w:pStyle w:val="1"/>
      </w:pPr>
      <w:bookmarkStart w:id="1" w:name="_Toc32676478"/>
      <w:r>
        <w:t xml:space="preserve">§1. Платёжный функционал на устройствах </w:t>
      </w:r>
      <w:r>
        <w:rPr>
          <w:lang w:val="en-US"/>
        </w:rPr>
        <w:t>AQSI</w:t>
      </w:r>
      <w:r w:rsidRPr="00CB3B67">
        <w:t xml:space="preserve"> </w:t>
      </w:r>
      <w:r>
        <w:rPr>
          <w:lang w:val="en-US"/>
        </w:rPr>
        <w:t>CUBE</w:t>
      </w:r>
      <w:bookmarkEnd w:id="1"/>
    </w:p>
    <w:p w:rsidR="00CB3B67" w:rsidRPr="0024171E" w:rsidRDefault="00CB3B67" w:rsidP="00026098"/>
    <w:p w:rsidR="00CB3B67" w:rsidRPr="00CB3B67" w:rsidRDefault="00CB3B67" w:rsidP="00026098">
      <w:r>
        <w:t xml:space="preserve">На </w:t>
      </w:r>
      <w:r w:rsidRPr="00CC267D">
        <w:rPr>
          <w:b/>
        </w:rPr>
        <w:t>Рисунке 1</w:t>
      </w:r>
      <w:r>
        <w:t xml:space="preserve"> изображена схема взаимодействия  приложений  </w:t>
      </w:r>
      <w:r>
        <w:rPr>
          <w:lang w:val="en-US"/>
        </w:rPr>
        <w:t>AQSI</w:t>
      </w:r>
      <w:r w:rsidRPr="00CB3B67">
        <w:t xml:space="preserve"> </w:t>
      </w:r>
      <w:r>
        <w:rPr>
          <w:lang w:val="en-US"/>
        </w:rPr>
        <w:t>CUBE</w:t>
      </w:r>
      <w:r w:rsidRPr="00CB3B67">
        <w:t xml:space="preserve"> </w:t>
      </w:r>
      <w:r>
        <w:t xml:space="preserve"> </w:t>
      </w:r>
      <w:r w:rsidR="00AB364C">
        <w:t>между собой и с внешними устройствами</w:t>
      </w:r>
      <w:r>
        <w:t>.</w:t>
      </w:r>
    </w:p>
    <w:p w:rsidR="00CB3B67" w:rsidRPr="00CB3B67" w:rsidRDefault="00CC267D" w:rsidP="00CC267D">
      <w:pPr>
        <w:keepNext/>
        <w:rPr>
          <w:lang w:val="en-US"/>
        </w:rPr>
      </w:pPr>
      <w:r w:rsidRPr="00CC267D">
        <w:rPr>
          <w:b/>
        </w:rPr>
        <w:t>Рисунок 1.  Схема взаимодействия платёжных приложений при выполнении платёжных операций.</w:t>
      </w:r>
      <w:r w:rsidR="004E2C19" w:rsidRPr="004E2C19">
        <w:rPr>
          <w:noProof/>
          <w:lang w:eastAsia="ru-RU"/>
        </w:rPr>
        <w:drawing>
          <wp:inline distT="0" distB="0" distL="0" distR="0" wp14:anchorId="01478687" wp14:editId="3000A06B">
            <wp:extent cx="5940425" cy="5104756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19" w:rsidRDefault="004E2C19"/>
    <w:p w:rsidR="004E2C19" w:rsidRPr="004E2C19" w:rsidRDefault="004E2C19">
      <w:r>
        <w:t xml:space="preserve">Приложение клиента может взаимодействовать с программой </w:t>
      </w:r>
      <w:r>
        <w:rPr>
          <w:lang w:val="en-US"/>
        </w:rPr>
        <w:t>VEND</w:t>
      </w:r>
      <w:r w:rsidRPr="004E2C19">
        <w:t xml:space="preserve"> </w:t>
      </w:r>
      <w:r>
        <w:t xml:space="preserve"> либо через сетевой </w:t>
      </w:r>
      <w:proofErr w:type="gramStart"/>
      <w:r>
        <w:t>протокол</w:t>
      </w:r>
      <w:proofErr w:type="gramEnd"/>
      <w:r>
        <w:t xml:space="preserve"> либо через </w:t>
      </w:r>
      <w:r>
        <w:rPr>
          <w:lang w:val="en-US"/>
        </w:rPr>
        <w:t>COM</w:t>
      </w:r>
      <w:r w:rsidRPr="004E2C19">
        <w:t>-</w:t>
      </w:r>
      <w:r>
        <w:t xml:space="preserve">порт. </w:t>
      </w:r>
    </w:p>
    <w:p w:rsidR="000327D6" w:rsidRDefault="000327D6">
      <w:r>
        <w:br w:type="page"/>
      </w:r>
    </w:p>
    <w:p w:rsidR="00CB3B67" w:rsidRDefault="00CB3B67" w:rsidP="00026098"/>
    <w:p w:rsidR="00CB3B67" w:rsidRPr="00CB3B67" w:rsidRDefault="00CB3B67" w:rsidP="00026098">
      <w:r>
        <w:t>В процессе выполнения платёжных операций фигурируют следующие приложения</w:t>
      </w:r>
      <w:r w:rsidRPr="00CB3B67">
        <w:t>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35"/>
        <w:gridCol w:w="8136"/>
      </w:tblGrid>
      <w:tr w:rsidR="000327D6" w:rsidTr="000327D6">
        <w:tc>
          <w:tcPr>
            <w:tcW w:w="959" w:type="dxa"/>
          </w:tcPr>
          <w:p w:rsidR="000327D6" w:rsidRPr="000327D6" w:rsidRDefault="000327D6" w:rsidP="00026098">
            <w:pPr>
              <w:rPr>
                <w:b/>
              </w:rPr>
            </w:pPr>
            <w:r>
              <w:rPr>
                <w:b/>
              </w:rPr>
              <w:t>Программа</w:t>
            </w:r>
          </w:p>
        </w:tc>
        <w:tc>
          <w:tcPr>
            <w:tcW w:w="8612" w:type="dxa"/>
          </w:tcPr>
          <w:p w:rsidR="000327D6" w:rsidRPr="000327D6" w:rsidRDefault="000327D6" w:rsidP="000327D6">
            <w:pPr>
              <w:jc w:val="both"/>
              <w:rPr>
                <w:b/>
              </w:rPr>
            </w:pPr>
            <w:r w:rsidRPr="000327D6">
              <w:rPr>
                <w:b/>
              </w:rPr>
              <w:t>Описание</w:t>
            </w:r>
          </w:p>
        </w:tc>
      </w:tr>
      <w:tr w:rsidR="000327D6" w:rsidTr="000327D6">
        <w:tc>
          <w:tcPr>
            <w:tcW w:w="959" w:type="dxa"/>
          </w:tcPr>
          <w:p w:rsidR="000327D6" w:rsidRDefault="000327D6" w:rsidP="00026098">
            <w:r w:rsidRPr="00CB3B67">
              <w:rPr>
                <w:b/>
                <w:lang w:val="en-US"/>
              </w:rPr>
              <w:t>JPAY</w:t>
            </w:r>
          </w:p>
        </w:tc>
        <w:tc>
          <w:tcPr>
            <w:tcW w:w="8612" w:type="dxa"/>
          </w:tcPr>
          <w:p w:rsidR="000327D6" w:rsidRPr="004806EF" w:rsidRDefault="000327D6" w:rsidP="000327D6">
            <w:pPr>
              <w:jc w:val="both"/>
            </w:pPr>
            <w:r>
              <w:t xml:space="preserve">Данное приложение является стандартным </w:t>
            </w:r>
            <w:proofErr w:type="spellStart"/>
            <w:r>
              <w:t>эквайринговым</w:t>
            </w:r>
            <w:proofErr w:type="spellEnd"/>
            <w:r>
              <w:t xml:space="preserve"> ядром </w:t>
            </w:r>
            <w:r>
              <w:rPr>
                <w:lang w:val="en-US"/>
              </w:rPr>
              <w:t>AQSI</w:t>
            </w:r>
            <w:r>
              <w:t xml:space="preserve">. Взаимодействие с этим приложением осуществляется через сетевой порт 4433 путём пересылки сообщений в формате </w:t>
            </w:r>
            <w:r>
              <w:rPr>
                <w:lang w:val="en-US"/>
              </w:rPr>
              <w:t>XML</w:t>
            </w:r>
            <w:r>
              <w:t xml:space="preserve"> (при локальной работе  взаимодействие осуществляется через </w:t>
            </w:r>
            <w:r>
              <w:rPr>
                <w:lang w:val="en-US"/>
              </w:rPr>
              <w:t>localhost</w:t>
            </w:r>
            <w:r w:rsidRPr="00CB3B67">
              <w:t xml:space="preserve">).  </w:t>
            </w:r>
            <w:r>
              <w:t xml:space="preserve">В приложении не предусматривается никаких диалоговых окон для взаимодействия с пользователем кроме окна ввода </w:t>
            </w:r>
            <w:r>
              <w:rPr>
                <w:lang w:val="en-US"/>
              </w:rPr>
              <w:t>PIN</w:t>
            </w:r>
            <w:r>
              <w:t xml:space="preserve">. </w:t>
            </w:r>
          </w:p>
          <w:p w:rsidR="004806EF" w:rsidRPr="004806EF" w:rsidRDefault="004806EF" w:rsidP="000327D6">
            <w:pPr>
              <w:jc w:val="both"/>
            </w:pPr>
          </w:p>
          <w:p w:rsidR="000327D6" w:rsidRDefault="000327D6" w:rsidP="000327D6">
            <w:pPr>
              <w:jc w:val="both"/>
            </w:pPr>
            <w:r>
              <w:t xml:space="preserve">В процессе производства  кассы предусматривается  отдельный набор  команд для загрузки сертификатов (сертификат клиента конфигурации, сертификат сервера конфигурации, сертификат для получения </w:t>
            </w:r>
            <w:proofErr w:type="gramStart"/>
            <w:r>
              <w:t>мастер-ключей</w:t>
            </w:r>
            <w:proofErr w:type="gramEnd"/>
            <w:r>
              <w:t xml:space="preserve"> и сертификат для взаимодействия с сервером процессинга).  Все эти действия по загрузке  сертификатов выполняются через специальный отдельный порт 4434.</w:t>
            </w:r>
          </w:p>
          <w:p w:rsidR="000327D6" w:rsidRDefault="000327D6" w:rsidP="00026098"/>
        </w:tc>
      </w:tr>
      <w:tr w:rsidR="000327D6" w:rsidTr="000327D6">
        <w:tc>
          <w:tcPr>
            <w:tcW w:w="959" w:type="dxa"/>
          </w:tcPr>
          <w:p w:rsidR="000327D6" w:rsidRDefault="000327D6" w:rsidP="00026098">
            <w:r w:rsidRPr="00CB3B67">
              <w:rPr>
                <w:b/>
              </w:rPr>
              <w:t>Платёжное приложение (ПП)</w:t>
            </w:r>
          </w:p>
        </w:tc>
        <w:tc>
          <w:tcPr>
            <w:tcW w:w="8612" w:type="dxa"/>
          </w:tcPr>
          <w:p w:rsidR="000327D6" w:rsidRDefault="000327D6" w:rsidP="00026098">
            <w:r>
              <w:t xml:space="preserve">Это специализированная программа, которая «дополняет»  функционал </w:t>
            </w:r>
            <w:r>
              <w:rPr>
                <w:lang w:val="en-US"/>
              </w:rPr>
              <w:t>JPAY</w:t>
            </w:r>
            <w:r w:rsidRPr="00CB3B67">
              <w:t xml:space="preserve"> </w:t>
            </w:r>
            <w:r>
              <w:t xml:space="preserve"> в части </w:t>
            </w:r>
            <w:proofErr w:type="spellStart"/>
            <w:r>
              <w:t>пользовательстких</w:t>
            </w:r>
            <w:proofErr w:type="spellEnd"/>
            <w:r>
              <w:t xml:space="preserve"> интерфейсов.   ПП  (также как и </w:t>
            </w:r>
            <w:r>
              <w:rPr>
                <w:lang w:val="en-US"/>
              </w:rPr>
              <w:t>JPAY</w:t>
            </w:r>
            <w:r w:rsidRPr="00CB3B67">
              <w:t xml:space="preserve">) </w:t>
            </w:r>
            <w:r>
              <w:t xml:space="preserve">получает команды на выполнение </w:t>
            </w:r>
            <w:proofErr w:type="spellStart"/>
            <w:r>
              <w:t>эквайринговых</w:t>
            </w:r>
            <w:proofErr w:type="spellEnd"/>
            <w:r>
              <w:t xml:space="preserve"> операций в виде сообщений в формате </w:t>
            </w:r>
            <w:r>
              <w:rPr>
                <w:lang w:val="en-US"/>
              </w:rPr>
              <w:t>XML</w:t>
            </w:r>
            <w:r>
              <w:t xml:space="preserve">. Формат команд ПП и </w:t>
            </w:r>
            <w:r>
              <w:rPr>
                <w:lang w:val="en-US"/>
              </w:rPr>
              <w:t>JPAY</w:t>
            </w:r>
            <w:r w:rsidRPr="00A408C5">
              <w:t xml:space="preserve"> </w:t>
            </w:r>
            <w:r>
              <w:t xml:space="preserve"> близок, но не полностью идентичен в силу того, что ПП «берёт на себя» часть технических коммуникаций.</w:t>
            </w:r>
          </w:p>
          <w:p w:rsidR="000327D6" w:rsidRDefault="000327D6" w:rsidP="00026098"/>
        </w:tc>
      </w:tr>
      <w:tr w:rsidR="000327D6" w:rsidTr="000327D6">
        <w:tc>
          <w:tcPr>
            <w:tcW w:w="959" w:type="dxa"/>
          </w:tcPr>
          <w:p w:rsidR="000327D6" w:rsidRDefault="000327D6" w:rsidP="00026098">
            <w:r w:rsidRPr="00A408C5">
              <w:rPr>
                <w:b/>
                <w:lang w:val="en-US"/>
              </w:rPr>
              <w:t>VEND</w:t>
            </w:r>
          </w:p>
        </w:tc>
        <w:tc>
          <w:tcPr>
            <w:tcW w:w="8612" w:type="dxa"/>
          </w:tcPr>
          <w:p w:rsidR="00037EFB" w:rsidRPr="00A408C5" w:rsidRDefault="00037EFB" w:rsidP="00037EFB">
            <w:r>
              <w:t>Это специализированная программа,  которая выполняет следующие функции</w:t>
            </w:r>
            <w:r w:rsidRPr="00A408C5">
              <w:t>:</w:t>
            </w:r>
          </w:p>
          <w:p w:rsidR="00037EFB" w:rsidRDefault="00037EFB" w:rsidP="00037EFB">
            <w:pPr>
              <w:pStyle w:val="aa"/>
              <w:numPr>
                <w:ilvl w:val="0"/>
                <w:numId w:val="19"/>
              </w:numPr>
              <w:jc w:val="both"/>
            </w:pPr>
            <w:r>
              <w:t xml:space="preserve">конвертирует информацию из формата </w:t>
            </w:r>
            <w:r>
              <w:rPr>
                <w:lang w:val="en-US"/>
              </w:rPr>
              <w:t>JPAY</w:t>
            </w:r>
            <w:r w:rsidRPr="00037EFB">
              <w:t xml:space="preserve"> </w:t>
            </w:r>
            <w:r>
              <w:t xml:space="preserve">в  формат транспортного протокола  </w:t>
            </w:r>
            <w:r>
              <w:rPr>
                <w:lang w:val="en-US"/>
              </w:rPr>
              <w:t>AQSI</w:t>
            </w:r>
          </w:p>
          <w:p w:rsidR="00037EFB" w:rsidRPr="00A408C5" w:rsidRDefault="00037EFB" w:rsidP="00037EFB">
            <w:pPr>
              <w:pStyle w:val="aa"/>
              <w:numPr>
                <w:ilvl w:val="0"/>
                <w:numId w:val="19"/>
              </w:numPr>
              <w:jc w:val="both"/>
            </w:pPr>
            <w:r>
              <w:t xml:space="preserve">принимает команды от приложения клиента на выполнение </w:t>
            </w:r>
            <w:proofErr w:type="spellStart"/>
            <w:r>
              <w:t>эквайринговых</w:t>
            </w:r>
            <w:proofErr w:type="spellEnd"/>
            <w:r>
              <w:t xml:space="preserve"> операций</w:t>
            </w:r>
          </w:p>
          <w:p w:rsidR="00037EFB" w:rsidRDefault="00037EFB" w:rsidP="00037EFB">
            <w:pPr>
              <w:pStyle w:val="aa"/>
              <w:numPr>
                <w:ilvl w:val="0"/>
                <w:numId w:val="19"/>
              </w:numPr>
              <w:jc w:val="both"/>
            </w:pPr>
            <w:r>
              <w:t xml:space="preserve">выполняет </w:t>
            </w:r>
            <w:proofErr w:type="spellStart"/>
            <w:r>
              <w:t>эквайринговые</w:t>
            </w:r>
            <w:proofErr w:type="spellEnd"/>
            <w:r>
              <w:t xml:space="preserve"> операции  при помощи Платёжного Приложения</w:t>
            </w:r>
          </w:p>
          <w:p w:rsidR="00037EFB" w:rsidRDefault="00037EFB" w:rsidP="00037EFB">
            <w:pPr>
              <w:pStyle w:val="aa"/>
              <w:numPr>
                <w:ilvl w:val="0"/>
                <w:numId w:val="19"/>
              </w:numPr>
              <w:jc w:val="both"/>
            </w:pPr>
            <w:r>
              <w:t>возвращает результат в приложение клиента</w:t>
            </w:r>
          </w:p>
          <w:p w:rsidR="00037EFB" w:rsidRDefault="00037EFB" w:rsidP="00037EFB">
            <w:pPr>
              <w:pStyle w:val="aa"/>
              <w:numPr>
                <w:ilvl w:val="0"/>
                <w:numId w:val="19"/>
              </w:numPr>
              <w:jc w:val="both"/>
            </w:pPr>
            <w:r>
              <w:t xml:space="preserve">дублирует информацию о платеже в Личный Кабинет </w:t>
            </w:r>
            <w:r>
              <w:rPr>
                <w:lang w:val="en-US"/>
              </w:rPr>
              <w:t>AQSI</w:t>
            </w:r>
            <w:r w:rsidRPr="00A408C5">
              <w:t xml:space="preserve"> </w:t>
            </w:r>
            <w:r>
              <w:rPr>
                <w:lang w:val="en-US"/>
              </w:rPr>
              <w:t>CUBE</w:t>
            </w:r>
            <w:r w:rsidRPr="00A408C5">
              <w:t xml:space="preserve"> </w:t>
            </w:r>
            <w:r>
              <w:t>(на сервер)</w:t>
            </w:r>
          </w:p>
          <w:p w:rsidR="00037EFB" w:rsidRPr="00A408C5" w:rsidRDefault="00037EFB" w:rsidP="00037EFB">
            <w:pPr>
              <w:pStyle w:val="aa"/>
              <w:numPr>
                <w:ilvl w:val="0"/>
                <w:numId w:val="19"/>
              </w:numPr>
              <w:jc w:val="both"/>
            </w:pPr>
            <w:r>
              <w:t>в случае</w:t>
            </w:r>
            <w:proofErr w:type="gramStart"/>
            <w:r>
              <w:t>,</w:t>
            </w:r>
            <w:proofErr w:type="gramEnd"/>
            <w:r>
              <w:t xml:space="preserve"> если предусматривается формирование фискального чека через облачный сервис </w:t>
            </w:r>
            <w:proofErr w:type="spellStart"/>
            <w:r>
              <w:t>Оранж</w:t>
            </w:r>
            <w:proofErr w:type="spellEnd"/>
            <w:r>
              <w:t xml:space="preserve">-Дата,  приложение </w:t>
            </w:r>
            <w:r>
              <w:rPr>
                <w:lang w:val="en-US"/>
              </w:rPr>
              <w:t>VEND</w:t>
            </w:r>
            <w:r w:rsidRPr="00A408C5">
              <w:t xml:space="preserve"> </w:t>
            </w:r>
            <w:r>
              <w:t xml:space="preserve"> получает фискальные данные из ЛК (с сервера) и осуществляет отображение </w:t>
            </w:r>
            <w:r>
              <w:rPr>
                <w:lang w:val="en-US"/>
              </w:rPr>
              <w:t>QR</w:t>
            </w:r>
            <w:r>
              <w:t xml:space="preserve">-кода  на экране </w:t>
            </w:r>
            <w:r>
              <w:rPr>
                <w:lang w:val="en-US"/>
              </w:rPr>
              <w:t>AQSI</w:t>
            </w:r>
            <w:r w:rsidRPr="00A408C5">
              <w:t xml:space="preserve"> </w:t>
            </w:r>
            <w:r>
              <w:rPr>
                <w:lang w:val="en-US"/>
              </w:rPr>
              <w:t>CUBE</w:t>
            </w:r>
          </w:p>
          <w:p w:rsidR="00037EFB" w:rsidRDefault="00037EFB" w:rsidP="00037EFB">
            <w:pPr>
              <w:pStyle w:val="aa"/>
              <w:numPr>
                <w:ilvl w:val="0"/>
                <w:numId w:val="19"/>
              </w:numPr>
              <w:jc w:val="both"/>
            </w:pPr>
            <w:r>
              <w:t>в случае</w:t>
            </w:r>
            <w:proofErr w:type="gramStart"/>
            <w:r>
              <w:t>,</w:t>
            </w:r>
            <w:proofErr w:type="gramEnd"/>
            <w:r>
              <w:t xml:space="preserve"> если предусматривается формирование фискального чека при помощи встроенного фискального регистратора  </w:t>
            </w:r>
            <w:proofErr w:type="spellStart"/>
            <w:r>
              <w:rPr>
                <w:lang w:val="en-US"/>
              </w:rPr>
              <w:t>payonline</w:t>
            </w:r>
            <w:proofErr w:type="spellEnd"/>
            <w:r>
              <w:t xml:space="preserve">, приложение </w:t>
            </w:r>
            <w:r>
              <w:rPr>
                <w:lang w:val="en-US"/>
              </w:rPr>
              <w:t>VEND</w:t>
            </w:r>
            <w:r w:rsidRPr="005D6906">
              <w:t xml:space="preserve"> </w:t>
            </w:r>
            <w:r>
              <w:t xml:space="preserve">осуществляет взаимодействие с устройством,  формирование  фискального чека, передачу  фискальных данных в ЛК вместе с чеком и отображение </w:t>
            </w:r>
            <w:r>
              <w:rPr>
                <w:lang w:val="en-US"/>
              </w:rPr>
              <w:t>QR</w:t>
            </w:r>
            <w:r w:rsidRPr="005D6906">
              <w:t>-</w:t>
            </w:r>
            <w:r>
              <w:t>кода на экране</w:t>
            </w:r>
          </w:p>
          <w:p w:rsidR="00037EFB" w:rsidRDefault="00037EFB" w:rsidP="00037EFB">
            <w:pPr>
              <w:pStyle w:val="aa"/>
              <w:numPr>
                <w:ilvl w:val="0"/>
                <w:numId w:val="19"/>
              </w:numPr>
              <w:jc w:val="both"/>
            </w:pPr>
            <w:r>
              <w:t xml:space="preserve">взаимодействие с шиной </w:t>
            </w:r>
            <w:proofErr w:type="spellStart"/>
            <w:r>
              <w:t>вендингового</w:t>
            </w:r>
            <w:proofErr w:type="spellEnd"/>
            <w:r>
              <w:t xml:space="preserve"> автомата</w:t>
            </w:r>
          </w:p>
          <w:p w:rsidR="000327D6" w:rsidRDefault="000327D6" w:rsidP="00026098"/>
        </w:tc>
      </w:tr>
    </w:tbl>
    <w:p w:rsidR="00CB3B67" w:rsidRPr="0024171E" w:rsidRDefault="00CB3B67" w:rsidP="00026098"/>
    <w:p w:rsidR="004806EF" w:rsidRDefault="004806EF">
      <w:r>
        <w:br w:type="page"/>
      </w:r>
    </w:p>
    <w:p w:rsidR="003849C7" w:rsidRDefault="003849C7" w:rsidP="003849C7">
      <w:pPr>
        <w:pStyle w:val="1"/>
      </w:pPr>
      <w:bookmarkStart w:id="2" w:name="_Toc32676479"/>
      <w:r>
        <w:lastRenderedPageBreak/>
        <w:t xml:space="preserve">§2. Наборы команд, поддерживаемые в приложениях </w:t>
      </w:r>
      <w:r>
        <w:rPr>
          <w:lang w:val="en-US"/>
        </w:rPr>
        <w:t>JPAY</w:t>
      </w:r>
      <w:r w:rsidRPr="00321F12">
        <w:t xml:space="preserve">, </w:t>
      </w:r>
      <w:r>
        <w:t xml:space="preserve">ПП, </w:t>
      </w:r>
      <w:r>
        <w:rPr>
          <w:lang w:val="en-US"/>
        </w:rPr>
        <w:t>VEND</w:t>
      </w:r>
      <w:bookmarkEnd w:id="2"/>
    </w:p>
    <w:p w:rsidR="003849C7" w:rsidRDefault="003849C7" w:rsidP="003849C7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783"/>
        <w:gridCol w:w="2267"/>
        <w:gridCol w:w="682"/>
        <w:gridCol w:w="2322"/>
        <w:gridCol w:w="2517"/>
      </w:tblGrid>
      <w:tr w:rsidR="003849C7" w:rsidTr="00EF2E7A">
        <w:trPr>
          <w:tblHeader/>
        </w:trPr>
        <w:tc>
          <w:tcPr>
            <w:tcW w:w="1783" w:type="dxa"/>
            <w:shd w:val="clear" w:color="auto" w:fill="F2F2F2" w:themeFill="background1" w:themeFillShade="F2"/>
          </w:tcPr>
          <w:p w:rsidR="003849C7" w:rsidRPr="00AE46CB" w:rsidRDefault="003849C7" w:rsidP="003849C7">
            <w:pPr>
              <w:rPr>
                <w:b/>
              </w:rPr>
            </w:pPr>
            <w:r w:rsidRPr="00321F12">
              <w:rPr>
                <w:b/>
              </w:rPr>
              <w:t>Команда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/ </w:t>
            </w:r>
            <w:r>
              <w:rPr>
                <w:b/>
              </w:rPr>
              <w:t>сообщение</w:t>
            </w:r>
          </w:p>
        </w:tc>
        <w:tc>
          <w:tcPr>
            <w:tcW w:w="2267" w:type="dxa"/>
            <w:shd w:val="clear" w:color="auto" w:fill="F2F2F2" w:themeFill="background1" w:themeFillShade="F2"/>
          </w:tcPr>
          <w:p w:rsidR="003849C7" w:rsidRPr="00321F12" w:rsidRDefault="003849C7" w:rsidP="003849C7">
            <w:pPr>
              <w:rPr>
                <w:b/>
              </w:rPr>
            </w:pPr>
            <w:r w:rsidRPr="00321F12">
              <w:rPr>
                <w:b/>
              </w:rPr>
              <w:t>Описание</w:t>
            </w:r>
          </w:p>
        </w:tc>
        <w:tc>
          <w:tcPr>
            <w:tcW w:w="682" w:type="dxa"/>
            <w:shd w:val="clear" w:color="auto" w:fill="F2F2F2" w:themeFill="background1" w:themeFillShade="F2"/>
          </w:tcPr>
          <w:p w:rsidR="003849C7" w:rsidRPr="00321F12" w:rsidRDefault="003849C7" w:rsidP="003849C7">
            <w:pPr>
              <w:jc w:val="center"/>
              <w:rPr>
                <w:b/>
                <w:lang w:val="en-US"/>
              </w:rPr>
            </w:pPr>
            <w:r w:rsidRPr="00321F12">
              <w:rPr>
                <w:b/>
                <w:lang w:val="en-US"/>
              </w:rPr>
              <w:t>JPAY</w:t>
            </w:r>
          </w:p>
        </w:tc>
        <w:tc>
          <w:tcPr>
            <w:tcW w:w="2322" w:type="dxa"/>
            <w:shd w:val="clear" w:color="auto" w:fill="F2F2F2" w:themeFill="background1" w:themeFillShade="F2"/>
          </w:tcPr>
          <w:p w:rsidR="003849C7" w:rsidRPr="00321F12" w:rsidRDefault="003849C7" w:rsidP="003849C7">
            <w:pPr>
              <w:jc w:val="center"/>
              <w:rPr>
                <w:b/>
              </w:rPr>
            </w:pPr>
            <w:r w:rsidRPr="00321F12">
              <w:rPr>
                <w:b/>
              </w:rPr>
              <w:t>ПП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:rsidR="003849C7" w:rsidRPr="00321F12" w:rsidRDefault="003849C7" w:rsidP="003849C7">
            <w:pPr>
              <w:jc w:val="center"/>
              <w:rPr>
                <w:b/>
                <w:lang w:val="en-US"/>
              </w:rPr>
            </w:pPr>
            <w:r w:rsidRPr="00321F12">
              <w:rPr>
                <w:b/>
                <w:lang w:val="en-US"/>
              </w:rPr>
              <w:t>VEND</w:t>
            </w:r>
          </w:p>
        </w:tc>
      </w:tr>
      <w:tr w:rsidR="00F16534" w:rsidRPr="00321F12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F16534" w:rsidRPr="008F567D" w:rsidRDefault="00F16534" w:rsidP="003849C7">
            <w:pPr>
              <w:rPr>
                <w:b/>
                <w:sz w:val="18"/>
              </w:rPr>
            </w:pPr>
            <w:r w:rsidRPr="008F567D">
              <w:rPr>
                <w:b/>
                <w:sz w:val="18"/>
                <w:lang w:val="en-US"/>
              </w:rPr>
              <w:t>login</w:t>
            </w:r>
          </w:p>
        </w:tc>
        <w:tc>
          <w:tcPr>
            <w:tcW w:w="2267" w:type="dxa"/>
          </w:tcPr>
          <w:p w:rsidR="00F16534" w:rsidRPr="00321F12" w:rsidRDefault="00F16534" w:rsidP="003849C7">
            <w:pPr>
              <w:rPr>
                <w:sz w:val="18"/>
              </w:rPr>
            </w:pPr>
            <w:r w:rsidRPr="00321F12">
              <w:rPr>
                <w:sz w:val="18"/>
              </w:rPr>
              <w:t xml:space="preserve">авторизация в режим администратора и получение </w:t>
            </w:r>
            <w:proofErr w:type="spellStart"/>
            <w:r w:rsidRPr="00321F12">
              <w:rPr>
                <w:sz w:val="18"/>
              </w:rPr>
              <w:t>токена</w:t>
            </w:r>
            <w:proofErr w:type="spellEnd"/>
          </w:p>
        </w:tc>
        <w:tc>
          <w:tcPr>
            <w:tcW w:w="682" w:type="dxa"/>
          </w:tcPr>
          <w:p w:rsidR="00F16534" w:rsidRPr="00321F12" w:rsidRDefault="00F16534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22" w:type="dxa"/>
          </w:tcPr>
          <w:p w:rsidR="00F16534" w:rsidRDefault="00F16534" w:rsidP="00871D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F16534" w:rsidRPr="00AE46CB" w:rsidRDefault="00F16534" w:rsidP="00871D5E">
            <w:pPr>
              <w:jc w:val="center"/>
              <w:rPr>
                <w:sz w:val="18"/>
              </w:rPr>
            </w:pPr>
            <w:r w:rsidRPr="00321F12">
              <w:rPr>
                <w:i/>
                <w:sz w:val="16"/>
              </w:rPr>
              <w:t>авторизация должна выполняться автоматически в процессе выполнения других команд</w:t>
            </w:r>
          </w:p>
        </w:tc>
        <w:tc>
          <w:tcPr>
            <w:tcW w:w="2517" w:type="dxa"/>
          </w:tcPr>
          <w:p w:rsidR="00F16534" w:rsidRDefault="00F16534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F16534" w:rsidRPr="00AE46CB" w:rsidRDefault="00F16534" w:rsidP="003849C7">
            <w:pPr>
              <w:jc w:val="center"/>
              <w:rPr>
                <w:sz w:val="18"/>
              </w:rPr>
            </w:pPr>
            <w:r w:rsidRPr="00321F12">
              <w:rPr>
                <w:i/>
                <w:sz w:val="16"/>
              </w:rPr>
              <w:t>авторизация должна выполняться автоматически в процессе выполнения других команд</w:t>
            </w:r>
          </w:p>
        </w:tc>
      </w:tr>
      <w:tr w:rsidR="00F16534" w:rsidRPr="00321F12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F16534" w:rsidRPr="008F567D" w:rsidRDefault="00F16534" w:rsidP="003849C7">
            <w:pPr>
              <w:rPr>
                <w:b/>
                <w:sz w:val="18"/>
              </w:rPr>
            </w:pPr>
            <w:r w:rsidRPr="008F567D">
              <w:rPr>
                <w:b/>
                <w:sz w:val="18"/>
                <w:lang w:val="en-US"/>
              </w:rPr>
              <w:t>l</w:t>
            </w:r>
            <w:proofErr w:type="spellStart"/>
            <w:r w:rsidRPr="008F567D">
              <w:rPr>
                <w:b/>
                <w:sz w:val="18"/>
              </w:rPr>
              <w:t>ogout</w:t>
            </w:r>
            <w:proofErr w:type="spellEnd"/>
          </w:p>
        </w:tc>
        <w:tc>
          <w:tcPr>
            <w:tcW w:w="2267" w:type="dxa"/>
          </w:tcPr>
          <w:p w:rsidR="00F16534" w:rsidRPr="00321F12" w:rsidRDefault="00F16534" w:rsidP="003849C7">
            <w:pPr>
              <w:rPr>
                <w:sz w:val="18"/>
              </w:rPr>
            </w:pPr>
            <w:r w:rsidRPr="00321F12">
              <w:rPr>
                <w:sz w:val="18"/>
              </w:rPr>
              <w:t>выход из режима администратора</w:t>
            </w:r>
          </w:p>
        </w:tc>
        <w:tc>
          <w:tcPr>
            <w:tcW w:w="682" w:type="dxa"/>
          </w:tcPr>
          <w:p w:rsidR="00F16534" w:rsidRPr="00321F12" w:rsidRDefault="00F16534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22" w:type="dxa"/>
          </w:tcPr>
          <w:p w:rsidR="00F16534" w:rsidRDefault="00F16534" w:rsidP="00871D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F16534" w:rsidRPr="00AE46CB" w:rsidRDefault="00F16534" w:rsidP="00871D5E">
            <w:pPr>
              <w:jc w:val="center"/>
              <w:rPr>
                <w:sz w:val="18"/>
              </w:rPr>
            </w:pPr>
            <w:r w:rsidRPr="00321F12">
              <w:rPr>
                <w:i/>
                <w:sz w:val="16"/>
              </w:rPr>
              <w:t>авторизация должна выполняться автоматически в процессе выполнения других команд</w:t>
            </w:r>
          </w:p>
        </w:tc>
        <w:tc>
          <w:tcPr>
            <w:tcW w:w="2517" w:type="dxa"/>
          </w:tcPr>
          <w:p w:rsidR="00F16534" w:rsidRDefault="00F16534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F16534" w:rsidRPr="00AE46CB" w:rsidRDefault="00F16534" w:rsidP="003849C7">
            <w:pPr>
              <w:jc w:val="center"/>
              <w:rPr>
                <w:sz w:val="18"/>
              </w:rPr>
            </w:pPr>
            <w:r w:rsidRPr="00321F12">
              <w:rPr>
                <w:i/>
                <w:sz w:val="16"/>
              </w:rPr>
              <w:t>авторизация должна выполняться автоматически в процессе выполнения других команд</w:t>
            </w:r>
          </w:p>
        </w:tc>
      </w:tr>
      <w:tr w:rsidR="00F16534" w:rsidRPr="00321F12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F16534" w:rsidRPr="008F567D" w:rsidRDefault="00F16534" w:rsidP="003849C7">
            <w:pPr>
              <w:rPr>
                <w:b/>
                <w:sz w:val="18"/>
              </w:rPr>
            </w:pPr>
            <w:proofErr w:type="spellStart"/>
            <w:r w:rsidRPr="008F567D">
              <w:rPr>
                <w:b/>
                <w:sz w:val="18"/>
                <w:lang w:val="en-US"/>
              </w:rPr>
              <w:t>changepassword</w:t>
            </w:r>
            <w:proofErr w:type="spellEnd"/>
          </w:p>
        </w:tc>
        <w:tc>
          <w:tcPr>
            <w:tcW w:w="2267" w:type="dxa"/>
          </w:tcPr>
          <w:p w:rsidR="00F16534" w:rsidRPr="00321F12" w:rsidRDefault="00F16534" w:rsidP="003849C7">
            <w:pPr>
              <w:rPr>
                <w:sz w:val="18"/>
              </w:rPr>
            </w:pPr>
            <w:r w:rsidRPr="00321F12">
              <w:rPr>
                <w:sz w:val="18"/>
              </w:rPr>
              <w:t>смена пароля администратора</w:t>
            </w:r>
          </w:p>
        </w:tc>
        <w:tc>
          <w:tcPr>
            <w:tcW w:w="682" w:type="dxa"/>
          </w:tcPr>
          <w:p w:rsidR="00F16534" w:rsidRPr="00321F12" w:rsidRDefault="00F16534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22" w:type="dxa"/>
          </w:tcPr>
          <w:p w:rsidR="00F16534" w:rsidRDefault="00F16534" w:rsidP="00871D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F16534" w:rsidRPr="00F16534" w:rsidRDefault="00F16534" w:rsidP="00871D5E">
            <w:pPr>
              <w:jc w:val="center"/>
              <w:rPr>
                <w:sz w:val="18"/>
              </w:rPr>
            </w:pPr>
            <w:r>
              <w:rPr>
                <w:i/>
                <w:sz w:val="16"/>
              </w:rPr>
              <w:t>пароль следует прописать как константу в настройках</w:t>
            </w:r>
          </w:p>
        </w:tc>
        <w:tc>
          <w:tcPr>
            <w:tcW w:w="2517" w:type="dxa"/>
          </w:tcPr>
          <w:p w:rsidR="00F16534" w:rsidRDefault="00F16534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F16534" w:rsidRPr="00AE46CB" w:rsidRDefault="00F16534" w:rsidP="003849C7">
            <w:pPr>
              <w:jc w:val="center"/>
              <w:rPr>
                <w:sz w:val="18"/>
              </w:rPr>
            </w:pPr>
            <w:r>
              <w:rPr>
                <w:i/>
                <w:sz w:val="16"/>
              </w:rPr>
              <w:t>пароль следует прописать как константу в настройках</w:t>
            </w:r>
          </w:p>
        </w:tc>
      </w:tr>
      <w:tr w:rsidR="00F16534" w:rsidRPr="00321F12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F16534" w:rsidRPr="008F567D" w:rsidRDefault="00F16534" w:rsidP="003849C7">
            <w:pPr>
              <w:rPr>
                <w:b/>
                <w:sz w:val="18"/>
              </w:rPr>
            </w:pPr>
            <w:proofErr w:type="spellStart"/>
            <w:r w:rsidRPr="008F567D">
              <w:rPr>
                <w:b/>
                <w:sz w:val="18"/>
              </w:rPr>
              <w:t>resetpassword</w:t>
            </w:r>
            <w:proofErr w:type="spellEnd"/>
          </w:p>
        </w:tc>
        <w:tc>
          <w:tcPr>
            <w:tcW w:w="2267" w:type="dxa"/>
          </w:tcPr>
          <w:p w:rsidR="00F16534" w:rsidRPr="00321F12" w:rsidRDefault="00F16534" w:rsidP="003849C7">
            <w:pPr>
              <w:rPr>
                <w:sz w:val="18"/>
              </w:rPr>
            </w:pPr>
            <w:r w:rsidRPr="00321F12">
              <w:rPr>
                <w:sz w:val="18"/>
              </w:rPr>
              <w:t>сброс пароля</w:t>
            </w:r>
          </w:p>
        </w:tc>
        <w:tc>
          <w:tcPr>
            <w:tcW w:w="682" w:type="dxa"/>
          </w:tcPr>
          <w:p w:rsidR="00F16534" w:rsidRPr="00321F12" w:rsidRDefault="00F16534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22" w:type="dxa"/>
          </w:tcPr>
          <w:p w:rsidR="00F16534" w:rsidRDefault="00F16534" w:rsidP="00871D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F16534" w:rsidRPr="00AE46CB" w:rsidRDefault="00F16534" w:rsidP="00871D5E">
            <w:pPr>
              <w:jc w:val="center"/>
              <w:rPr>
                <w:sz w:val="18"/>
              </w:rPr>
            </w:pPr>
            <w:r>
              <w:rPr>
                <w:i/>
                <w:sz w:val="16"/>
              </w:rPr>
              <w:t>пароль следует прописать как константу в настройках</w:t>
            </w:r>
          </w:p>
        </w:tc>
        <w:tc>
          <w:tcPr>
            <w:tcW w:w="2517" w:type="dxa"/>
          </w:tcPr>
          <w:p w:rsidR="00F16534" w:rsidRDefault="00F16534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F16534" w:rsidRPr="00AE46CB" w:rsidRDefault="00F16534" w:rsidP="003849C7">
            <w:pPr>
              <w:jc w:val="center"/>
              <w:rPr>
                <w:sz w:val="18"/>
              </w:rPr>
            </w:pPr>
            <w:r>
              <w:rPr>
                <w:i/>
                <w:sz w:val="16"/>
              </w:rPr>
              <w:t>пароль следует прописать как константу в настройках</w:t>
            </w:r>
          </w:p>
        </w:tc>
      </w:tr>
      <w:tr w:rsidR="003849C7" w:rsidRPr="00321F12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3849C7" w:rsidRPr="008F567D" w:rsidRDefault="003849C7" w:rsidP="003849C7">
            <w:pPr>
              <w:rPr>
                <w:b/>
                <w:sz w:val="18"/>
              </w:rPr>
            </w:pPr>
            <w:proofErr w:type="spellStart"/>
            <w:r w:rsidRPr="008F567D">
              <w:rPr>
                <w:b/>
                <w:sz w:val="18"/>
                <w:lang w:val="en-US"/>
              </w:rPr>
              <w:t>updateconfiguration</w:t>
            </w:r>
            <w:proofErr w:type="spellEnd"/>
          </w:p>
        </w:tc>
        <w:tc>
          <w:tcPr>
            <w:tcW w:w="2267" w:type="dxa"/>
          </w:tcPr>
          <w:p w:rsidR="003849C7" w:rsidRPr="00321F12" w:rsidRDefault="003849C7" w:rsidP="003849C7">
            <w:pPr>
              <w:rPr>
                <w:sz w:val="18"/>
              </w:rPr>
            </w:pPr>
            <w:r w:rsidRPr="00321F12">
              <w:rPr>
                <w:sz w:val="18"/>
              </w:rPr>
              <w:t>проверка и загрузка обновлений конфигурации с сервера конфигураций</w:t>
            </w:r>
          </w:p>
        </w:tc>
        <w:tc>
          <w:tcPr>
            <w:tcW w:w="68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2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517" w:type="dxa"/>
          </w:tcPr>
          <w:p w:rsidR="00F16534" w:rsidRPr="00F16534" w:rsidRDefault="003849C7" w:rsidP="006E6589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+</w:t>
            </w:r>
          </w:p>
        </w:tc>
      </w:tr>
      <w:tr w:rsidR="003849C7" w:rsidRPr="00321F12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3849C7" w:rsidRPr="008F567D" w:rsidRDefault="003849C7" w:rsidP="003849C7">
            <w:pPr>
              <w:rPr>
                <w:b/>
                <w:sz w:val="18"/>
              </w:rPr>
            </w:pPr>
            <w:proofErr w:type="spellStart"/>
            <w:r w:rsidRPr="008F567D">
              <w:rPr>
                <w:b/>
                <w:sz w:val="18"/>
                <w:lang w:val="en-US"/>
              </w:rPr>
              <w:t>loadworkkeys</w:t>
            </w:r>
            <w:proofErr w:type="spellEnd"/>
          </w:p>
        </w:tc>
        <w:tc>
          <w:tcPr>
            <w:tcW w:w="2267" w:type="dxa"/>
          </w:tcPr>
          <w:p w:rsidR="003849C7" w:rsidRPr="00321F12" w:rsidRDefault="003849C7" w:rsidP="003849C7">
            <w:pPr>
              <w:rPr>
                <w:sz w:val="18"/>
              </w:rPr>
            </w:pPr>
            <w:r w:rsidRPr="00321F12">
              <w:rPr>
                <w:sz w:val="18"/>
              </w:rPr>
              <w:t>загрузка рабочих ключей</w:t>
            </w:r>
          </w:p>
        </w:tc>
        <w:tc>
          <w:tcPr>
            <w:tcW w:w="68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2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517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3849C7" w:rsidRPr="00321F12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3849C7" w:rsidRPr="008F567D" w:rsidRDefault="003849C7" w:rsidP="003849C7">
            <w:pPr>
              <w:rPr>
                <w:b/>
                <w:sz w:val="18"/>
              </w:rPr>
            </w:pPr>
            <w:proofErr w:type="spellStart"/>
            <w:r w:rsidRPr="008F567D">
              <w:rPr>
                <w:b/>
                <w:sz w:val="18"/>
                <w:lang w:val="en-US"/>
              </w:rPr>
              <w:t>loadmasterkeys</w:t>
            </w:r>
            <w:proofErr w:type="spellEnd"/>
          </w:p>
        </w:tc>
        <w:tc>
          <w:tcPr>
            <w:tcW w:w="2267" w:type="dxa"/>
          </w:tcPr>
          <w:p w:rsidR="003849C7" w:rsidRPr="00321F12" w:rsidRDefault="003849C7" w:rsidP="003849C7">
            <w:pPr>
              <w:rPr>
                <w:sz w:val="18"/>
              </w:rPr>
            </w:pPr>
            <w:r w:rsidRPr="00321F12">
              <w:rPr>
                <w:sz w:val="18"/>
              </w:rPr>
              <w:t>загрузка мастер ключей</w:t>
            </w:r>
          </w:p>
        </w:tc>
        <w:tc>
          <w:tcPr>
            <w:tcW w:w="68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2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517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3849C7" w:rsidRPr="00321F12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3849C7" w:rsidRPr="008F567D" w:rsidRDefault="003849C7" w:rsidP="003849C7">
            <w:pPr>
              <w:rPr>
                <w:b/>
                <w:sz w:val="18"/>
              </w:rPr>
            </w:pPr>
            <w:proofErr w:type="spellStart"/>
            <w:r w:rsidRPr="008F567D">
              <w:rPr>
                <w:b/>
                <w:sz w:val="18"/>
                <w:lang w:val="en-US"/>
              </w:rPr>
              <w:t>testconnection</w:t>
            </w:r>
            <w:proofErr w:type="spellEnd"/>
          </w:p>
        </w:tc>
        <w:tc>
          <w:tcPr>
            <w:tcW w:w="2267" w:type="dxa"/>
          </w:tcPr>
          <w:p w:rsidR="003849C7" w:rsidRPr="00321F12" w:rsidRDefault="003849C7" w:rsidP="003849C7">
            <w:pPr>
              <w:rPr>
                <w:sz w:val="18"/>
              </w:rPr>
            </w:pPr>
            <w:r w:rsidRPr="00321F12">
              <w:rPr>
                <w:sz w:val="18"/>
              </w:rPr>
              <w:t>проверка связи с сервером авторизации</w:t>
            </w:r>
          </w:p>
        </w:tc>
        <w:tc>
          <w:tcPr>
            <w:tcW w:w="68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2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517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3849C7" w:rsidRPr="00321F12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3849C7" w:rsidRPr="008F567D" w:rsidRDefault="003849C7" w:rsidP="003849C7">
            <w:pPr>
              <w:rPr>
                <w:b/>
                <w:sz w:val="18"/>
              </w:rPr>
            </w:pPr>
            <w:proofErr w:type="spellStart"/>
            <w:r w:rsidRPr="008F567D">
              <w:rPr>
                <w:b/>
                <w:sz w:val="18"/>
                <w:lang w:val="en-US"/>
              </w:rPr>
              <w:t>getparameters</w:t>
            </w:r>
            <w:proofErr w:type="spellEnd"/>
          </w:p>
        </w:tc>
        <w:tc>
          <w:tcPr>
            <w:tcW w:w="2267" w:type="dxa"/>
          </w:tcPr>
          <w:p w:rsidR="003849C7" w:rsidRPr="00321F12" w:rsidRDefault="003849C7" w:rsidP="003849C7">
            <w:pPr>
              <w:rPr>
                <w:sz w:val="18"/>
              </w:rPr>
            </w:pPr>
            <w:r w:rsidRPr="00321F12">
              <w:rPr>
                <w:sz w:val="18"/>
              </w:rPr>
              <w:t>сведения о приложении и терминале</w:t>
            </w:r>
          </w:p>
        </w:tc>
        <w:tc>
          <w:tcPr>
            <w:tcW w:w="68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2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517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3849C7" w:rsidRPr="008F567D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3849C7" w:rsidRPr="008F567D" w:rsidRDefault="003849C7" w:rsidP="003849C7">
            <w:pPr>
              <w:rPr>
                <w:b/>
                <w:sz w:val="18"/>
                <w:lang w:val="en-US"/>
              </w:rPr>
            </w:pPr>
            <w:r w:rsidRPr="008F567D">
              <w:rPr>
                <w:b/>
                <w:sz w:val="18"/>
                <w:lang w:val="en-US"/>
              </w:rPr>
              <w:t>transaction</w:t>
            </w:r>
          </w:p>
        </w:tc>
        <w:tc>
          <w:tcPr>
            <w:tcW w:w="2267" w:type="dxa"/>
          </w:tcPr>
          <w:p w:rsidR="003849C7" w:rsidRPr="008F567D" w:rsidRDefault="003849C7" w:rsidP="003849C7">
            <w:pPr>
              <w:rPr>
                <w:sz w:val="18"/>
                <w:lang w:val="en-US"/>
              </w:rPr>
            </w:pPr>
            <w:r>
              <w:rPr>
                <w:sz w:val="18"/>
              </w:rPr>
              <w:t>транзакция</w:t>
            </w:r>
            <w:r w:rsidRPr="008F567D">
              <w:rPr>
                <w:sz w:val="18"/>
                <w:lang w:val="en-US"/>
              </w:rPr>
              <w:t xml:space="preserve"> (purchase, refund, purchase-with-cashback, void)</w:t>
            </w:r>
          </w:p>
        </w:tc>
        <w:tc>
          <w:tcPr>
            <w:tcW w:w="682" w:type="dxa"/>
          </w:tcPr>
          <w:p w:rsidR="003849C7" w:rsidRPr="008F567D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22" w:type="dxa"/>
          </w:tcPr>
          <w:p w:rsidR="003849C7" w:rsidRPr="008F567D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517" w:type="dxa"/>
          </w:tcPr>
          <w:p w:rsidR="003849C7" w:rsidRPr="008F567D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3849C7" w:rsidRPr="00AE46CB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3849C7" w:rsidRDefault="003849C7" w:rsidP="003849C7">
            <w:pPr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keep</w:t>
            </w:r>
            <w:r w:rsidRPr="003849C7">
              <w:rPr>
                <w:b/>
                <w:sz w:val="18"/>
              </w:rPr>
              <w:t>-</w:t>
            </w:r>
            <w:r>
              <w:rPr>
                <w:b/>
                <w:sz w:val="18"/>
                <w:lang w:val="en-US"/>
              </w:rPr>
              <w:t>alive</w:t>
            </w:r>
          </w:p>
          <w:p w:rsidR="003849C7" w:rsidRPr="00AE46CB" w:rsidRDefault="003849C7" w:rsidP="003849C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(вспомогательное сообщение при выполнении транзакции)</w:t>
            </w:r>
          </w:p>
        </w:tc>
        <w:tc>
          <w:tcPr>
            <w:tcW w:w="2267" w:type="dxa"/>
          </w:tcPr>
          <w:p w:rsidR="003849C7" w:rsidRPr="00AE46CB" w:rsidRDefault="003849C7" w:rsidP="003849C7">
            <w:pPr>
              <w:rPr>
                <w:sz w:val="18"/>
              </w:rPr>
            </w:pPr>
            <w:r>
              <w:rPr>
                <w:sz w:val="18"/>
              </w:rPr>
              <w:t xml:space="preserve">промежуточное сообщение от </w:t>
            </w:r>
            <w:r>
              <w:rPr>
                <w:sz w:val="18"/>
                <w:lang w:val="en-US"/>
              </w:rPr>
              <w:t>JPAY</w:t>
            </w:r>
            <w:r w:rsidRPr="00AE46CB">
              <w:rPr>
                <w:sz w:val="18"/>
              </w:rPr>
              <w:t xml:space="preserve"> </w:t>
            </w:r>
            <w:r>
              <w:rPr>
                <w:sz w:val="18"/>
              </w:rPr>
              <w:t>при выполнении транзакции – предписание  ожидать результата обработки от сервера</w:t>
            </w:r>
          </w:p>
        </w:tc>
        <w:tc>
          <w:tcPr>
            <w:tcW w:w="682" w:type="dxa"/>
          </w:tcPr>
          <w:p w:rsidR="003849C7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22" w:type="dxa"/>
          </w:tcPr>
          <w:p w:rsidR="003849C7" w:rsidRPr="00EF2E7A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  <w:p w:rsidR="00EF2E7A" w:rsidRDefault="00EF2E7A" w:rsidP="00EF2E7A">
            <w:pPr>
              <w:pStyle w:val="aa"/>
              <w:ind w:left="360"/>
              <w:jc w:val="center"/>
              <w:rPr>
                <w:i/>
                <w:sz w:val="16"/>
              </w:rPr>
            </w:pPr>
            <w:r w:rsidRPr="00AE46CB">
              <w:rPr>
                <w:i/>
                <w:sz w:val="16"/>
              </w:rPr>
              <w:t xml:space="preserve">сообщения </w:t>
            </w:r>
            <w:proofErr w:type="spellStart"/>
            <w:r w:rsidRPr="00AE46CB">
              <w:rPr>
                <w:i/>
                <w:sz w:val="16"/>
              </w:rPr>
              <w:t>keep-alive</w:t>
            </w:r>
            <w:proofErr w:type="spellEnd"/>
            <w:r w:rsidRPr="00AE46CB">
              <w:rPr>
                <w:i/>
                <w:sz w:val="16"/>
              </w:rPr>
              <w:t xml:space="preserve">  должны обрабатываться внутри </w:t>
            </w:r>
            <w:r>
              <w:rPr>
                <w:i/>
                <w:sz w:val="16"/>
              </w:rPr>
              <w:t>ПП</w:t>
            </w:r>
            <w:r w:rsidRPr="003849C7">
              <w:rPr>
                <w:i/>
                <w:sz w:val="16"/>
              </w:rPr>
              <w:t xml:space="preserve">, </w:t>
            </w:r>
            <w:r>
              <w:rPr>
                <w:i/>
                <w:sz w:val="16"/>
              </w:rPr>
              <w:t>но и сам ПП</w:t>
            </w:r>
            <w:r w:rsidRPr="003849C7">
              <w:rPr>
                <w:i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должен проинформировать вышестоящее приложение об увеличении времени ожидания. </w:t>
            </w:r>
          </w:p>
          <w:p w:rsidR="00EF2E7A" w:rsidRDefault="00EF2E7A" w:rsidP="00EF2E7A">
            <w:pPr>
              <w:pStyle w:val="aa"/>
              <w:ind w:left="36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При этом программа ПП</w:t>
            </w:r>
            <w:r w:rsidRPr="00425E74">
              <w:rPr>
                <w:i/>
                <w:sz w:val="16"/>
              </w:rPr>
              <w:t xml:space="preserve"> (</w:t>
            </w:r>
            <w:r>
              <w:rPr>
                <w:i/>
                <w:sz w:val="16"/>
              </w:rPr>
              <w:t xml:space="preserve">в отличие от </w:t>
            </w:r>
            <w:r>
              <w:rPr>
                <w:i/>
                <w:sz w:val="16"/>
                <w:lang w:val="en-US"/>
              </w:rPr>
              <w:t>JPAY</w:t>
            </w:r>
            <w:r>
              <w:rPr>
                <w:i/>
                <w:sz w:val="16"/>
              </w:rPr>
              <w:t xml:space="preserve">)  не требует обязательного ответа на сообщение </w:t>
            </w:r>
            <w:r>
              <w:rPr>
                <w:i/>
                <w:sz w:val="16"/>
                <w:lang w:val="en-US"/>
              </w:rPr>
              <w:t>keep</w:t>
            </w:r>
            <w:r w:rsidRPr="00425E74">
              <w:rPr>
                <w:i/>
                <w:sz w:val="16"/>
              </w:rPr>
              <w:t>-</w:t>
            </w:r>
            <w:r>
              <w:rPr>
                <w:i/>
                <w:sz w:val="16"/>
                <w:lang w:val="en-US"/>
              </w:rPr>
              <w:t>alive</w:t>
            </w:r>
            <w:r w:rsidRPr="00425E74">
              <w:rPr>
                <w:i/>
                <w:sz w:val="16"/>
              </w:rPr>
              <w:t xml:space="preserve">. </w:t>
            </w:r>
          </w:p>
          <w:p w:rsidR="00EF2E7A" w:rsidRPr="00EF2E7A" w:rsidRDefault="00EF2E7A" w:rsidP="00EF2E7A">
            <w:pPr>
              <w:jc w:val="center"/>
              <w:rPr>
                <w:sz w:val="18"/>
              </w:rPr>
            </w:pPr>
            <w:r>
              <w:rPr>
                <w:i/>
                <w:sz w:val="16"/>
              </w:rPr>
              <w:t>Ответить  можно, если необходимо принудительно прервать транзакцию.</w:t>
            </w:r>
          </w:p>
        </w:tc>
        <w:tc>
          <w:tcPr>
            <w:tcW w:w="2517" w:type="dxa"/>
          </w:tcPr>
          <w:p w:rsidR="003849C7" w:rsidRPr="003849C7" w:rsidRDefault="003849C7" w:rsidP="003849C7">
            <w:pPr>
              <w:jc w:val="center"/>
              <w:rPr>
                <w:sz w:val="18"/>
              </w:rPr>
            </w:pPr>
            <w:r w:rsidRPr="003849C7">
              <w:rPr>
                <w:sz w:val="18"/>
              </w:rPr>
              <w:t>+</w:t>
            </w:r>
          </w:p>
          <w:p w:rsidR="00425E74" w:rsidRDefault="003849C7" w:rsidP="003849C7">
            <w:pPr>
              <w:pStyle w:val="aa"/>
              <w:ind w:left="360"/>
              <w:jc w:val="center"/>
              <w:rPr>
                <w:i/>
                <w:sz w:val="16"/>
              </w:rPr>
            </w:pPr>
            <w:r w:rsidRPr="00AE46CB">
              <w:rPr>
                <w:i/>
                <w:sz w:val="16"/>
              </w:rPr>
              <w:t xml:space="preserve">сообщения </w:t>
            </w:r>
            <w:proofErr w:type="spellStart"/>
            <w:r w:rsidRPr="00AE46CB">
              <w:rPr>
                <w:i/>
                <w:sz w:val="16"/>
              </w:rPr>
              <w:t>keep-alive</w:t>
            </w:r>
            <w:proofErr w:type="spellEnd"/>
            <w:r w:rsidRPr="00AE46CB">
              <w:rPr>
                <w:i/>
                <w:sz w:val="16"/>
              </w:rPr>
              <w:t xml:space="preserve">  должны обрабатываться внутри </w:t>
            </w:r>
            <w:r w:rsidR="00EF2E7A">
              <w:rPr>
                <w:i/>
                <w:sz w:val="16"/>
              </w:rPr>
              <w:t>ПП</w:t>
            </w:r>
            <w:r w:rsidRPr="003849C7">
              <w:rPr>
                <w:i/>
                <w:sz w:val="16"/>
              </w:rPr>
              <w:t xml:space="preserve">, </w:t>
            </w:r>
            <w:r w:rsidR="00EF2E7A">
              <w:rPr>
                <w:i/>
                <w:sz w:val="16"/>
              </w:rPr>
              <w:t xml:space="preserve">т.е.  </w:t>
            </w:r>
            <w:r>
              <w:rPr>
                <w:i/>
                <w:sz w:val="16"/>
                <w:lang w:val="en-US"/>
              </w:rPr>
              <w:t>VEND</w:t>
            </w:r>
            <w:r w:rsidRPr="003849C7">
              <w:rPr>
                <w:i/>
                <w:sz w:val="16"/>
              </w:rPr>
              <w:t xml:space="preserve"> </w:t>
            </w:r>
            <w:r w:rsidR="00EF2E7A">
              <w:rPr>
                <w:i/>
                <w:sz w:val="16"/>
              </w:rPr>
              <w:t xml:space="preserve">просто «транслирует» эти </w:t>
            </w:r>
            <w:proofErr w:type="gramStart"/>
            <w:r w:rsidR="00EF2E7A">
              <w:rPr>
                <w:i/>
                <w:sz w:val="16"/>
              </w:rPr>
              <w:t>сообщения</w:t>
            </w:r>
            <w:proofErr w:type="gramEnd"/>
            <w:r w:rsidR="00EF2E7A">
              <w:rPr>
                <w:i/>
                <w:sz w:val="16"/>
              </w:rPr>
              <w:t xml:space="preserve"> чтобы </w:t>
            </w:r>
            <w:r>
              <w:rPr>
                <w:i/>
                <w:sz w:val="16"/>
              </w:rPr>
              <w:t>проинформировать вызывающее приложение об увеличении времени ожидания</w:t>
            </w:r>
            <w:r w:rsidR="00425E74">
              <w:rPr>
                <w:i/>
                <w:sz w:val="16"/>
              </w:rPr>
              <w:t xml:space="preserve">. </w:t>
            </w:r>
          </w:p>
          <w:p w:rsidR="003849C7" w:rsidRDefault="00425E74" w:rsidP="00425E74">
            <w:pPr>
              <w:pStyle w:val="aa"/>
              <w:ind w:left="36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При этом программа </w:t>
            </w:r>
            <w:r>
              <w:rPr>
                <w:i/>
                <w:sz w:val="16"/>
                <w:lang w:val="en-US"/>
              </w:rPr>
              <w:t>VEND</w:t>
            </w:r>
            <w:r w:rsidRPr="00425E74">
              <w:rPr>
                <w:i/>
                <w:sz w:val="16"/>
              </w:rPr>
              <w:t xml:space="preserve"> (</w:t>
            </w:r>
            <w:r>
              <w:rPr>
                <w:i/>
                <w:sz w:val="16"/>
              </w:rPr>
              <w:t xml:space="preserve">в отличие от </w:t>
            </w:r>
            <w:r>
              <w:rPr>
                <w:i/>
                <w:sz w:val="16"/>
                <w:lang w:val="en-US"/>
              </w:rPr>
              <w:t>JPAY</w:t>
            </w:r>
            <w:r>
              <w:rPr>
                <w:i/>
                <w:sz w:val="16"/>
              </w:rPr>
              <w:t xml:space="preserve">)  не требует обязательного ответа на сообщение </w:t>
            </w:r>
            <w:r>
              <w:rPr>
                <w:i/>
                <w:sz w:val="16"/>
                <w:lang w:val="en-US"/>
              </w:rPr>
              <w:t>keep</w:t>
            </w:r>
            <w:r w:rsidRPr="00425E74">
              <w:rPr>
                <w:i/>
                <w:sz w:val="16"/>
              </w:rPr>
              <w:t>-</w:t>
            </w:r>
            <w:r>
              <w:rPr>
                <w:i/>
                <w:sz w:val="16"/>
                <w:lang w:val="en-US"/>
              </w:rPr>
              <w:t>alive</w:t>
            </w:r>
            <w:r w:rsidRPr="00425E74">
              <w:rPr>
                <w:i/>
                <w:sz w:val="16"/>
              </w:rPr>
              <w:t xml:space="preserve">. </w:t>
            </w:r>
          </w:p>
          <w:p w:rsidR="00425E74" w:rsidRPr="00425E74" w:rsidRDefault="00425E74" w:rsidP="00425E74">
            <w:pPr>
              <w:pStyle w:val="aa"/>
              <w:ind w:left="360"/>
              <w:jc w:val="center"/>
              <w:rPr>
                <w:sz w:val="18"/>
              </w:rPr>
            </w:pPr>
            <w:r>
              <w:rPr>
                <w:i/>
                <w:sz w:val="16"/>
              </w:rPr>
              <w:t>Ответить  можно, если необходимо принудительно прервать транзакцию.</w:t>
            </w:r>
          </w:p>
        </w:tc>
      </w:tr>
      <w:tr w:rsidR="003849C7" w:rsidRPr="00AE46CB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3849C7" w:rsidRDefault="003849C7" w:rsidP="003849C7">
            <w:pPr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display</w:t>
            </w:r>
          </w:p>
          <w:p w:rsidR="003849C7" w:rsidRPr="00AE46CB" w:rsidRDefault="003849C7" w:rsidP="003849C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(вспомогательное сообщение при выполнении транзакции)</w:t>
            </w:r>
          </w:p>
        </w:tc>
        <w:tc>
          <w:tcPr>
            <w:tcW w:w="2267" w:type="dxa"/>
          </w:tcPr>
          <w:p w:rsidR="003849C7" w:rsidRDefault="003849C7" w:rsidP="003849C7">
            <w:pPr>
              <w:rPr>
                <w:sz w:val="18"/>
              </w:rPr>
            </w:pPr>
            <w:r>
              <w:rPr>
                <w:sz w:val="18"/>
              </w:rPr>
              <w:t xml:space="preserve">промежуточное сообщение от </w:t>
            </w:r>
            <w:r>
              <w:rPr>
                <w:sz w:val="18"/>
                <w:lang w:val="en-US"/>
              </w:rPr>
              <w:t>JPAY</w:t>
            </w:r>
            <w:r w:rsidRPr="00AE46CB">
              <w:rPr>
                <w:sz w:val="18"/>
              </w:rPr>
              <w:t xml:space="preserve"> </w:t>
            </w:r>
            <w:r>
              <w:rPr>
                <w:sz w:val="18"/>
              </w:rPr>
              <w:t>при выполнении транзакции – предписание  вывести определённую информацию на дисплей</w:t>
            </w:r>
          </w:p>
        </w:tc>
        <w:tc>
          <w:tcPr>
            <w:tcW w:w="682" w:type="dxa"/>
          </w:tcPr>
          <w:p w:rsidR="003849C7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22" w:type="dxa"/>
          </w:tcPr>
          <w:p w:rsidR="00F16534" w:rsidRPr="00425E74" w:rsidRDefault="00F16534" w:rsidP="00F16534">
            <w:pPr>
              <w:jc w:val="center"/>
              <w:rPr>
                <w:sz w:val="18"/>
              </w:rPr>
            </w:pPr>
            <w:r w:rsidRPr="00425E74">
              <w:rPr>
                <w:sz w:val="18"/>
              </w:rPr>
              <w:t>+</w:t>
            </w:r>
          </w:p>
          <w:p w:rsidR="00F16534" w:rsidRPr="00F16534" w:rsidRDefault="00F16534" w:rsidP="00F16534">
            <w:pPr>
              <w:pStyle w:val="aa"/>
              <w:ind w:left="360"/>
              <w:jc w:val="center"/>
              <w:rPr>
                <w:i/>
                <w:sz w:val="16"/>
              </w:rPr>
            </w:pPr>
            <w:r w:rsidRPr="00AE46CB">
              <w:rPr>
                <w:i/>
                <w:sz w:val="16"/>
              </w:rPr>
              <w:t xml:space="preserve">сообщения </w:t>
            </w:r>
            <w:proofErr w:type="spellStart"/>
            <w:r w:rsidRPr="00AE46CB">
              <w:rPr>
                <w:i/>
                <w:sz w:val="16"/>
              </w:rPr>
              <w:t>display</w:t>
            </w:r>
            <w:proofErr w:type="spellEnd"/>
            <w:r w:rsidRPr="00AE46CB">
              <w:rPr>
                <w:i/>
                <w:sz w:val="16"/>
              </w:rPr>
              <w:t xml:space="preserve"> должны обрабатываться внутри </w:t>
            </w:r>
            <w:r>
              <w:rPr>
                <w:i/>
                <w:sz w:val="16"/>
              </w:rPr>
              <w:t xml:space="preserve">ПП, однако,  ПП «транслирует»  эти сообщения в </w:t>
            </w:r>
            <w:r>
              <w:rPr>
                <w:i/>
                <w:sz w:val="16"/>
                <w:lang w:val="en-US"/>
              </w:rPr>
              <w:t>VEND</w:t>
            </w:r>
            <w:r w:rsidRPr="00F16534">
              <w:rPr>
                <w:i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«для информации». Ответ на сообщения </w:t>
            </w:r>
            <w:r>
              <w:rPr>
                <w:i/>
                <w:sz w:val="16"/>
                <w:lang w:val="en-US"/>
              </w:rPr>
              <w:t>display</w:t>
            </w:r>
            <w:r w:rsidRPr="00425E74">
              <w:rPr>
                <w:i/>
                <w:sz w:val="16"/>
              </w:rPr>
              <w:t xml:space="preserve"> </w:t>
            </w:r>
            <w:r>
              <w:rPr>
                <w:i/>
                <w:sz w:val="16"/>
              </w:rPr>
              <w:t>в программе ПП</w:t>
            </w:r>
            <w:r w:rsidRPr="00425E74">
              <w:rPr>
                <w:i/>
                <w:sz w:val="16"/>
              </w:rPr>
              <w:t xml:space="preserve"> (</w:t>
            </w:r>
            <w:r>
              <w:rPr>
                <w:i/>
                <w:sz w:val="16"/>
              </w:rPr>
              <w:t xml:space="preserve">в отличие от </w:t>
            </w:r>
            <w:r>
              <w:rPr>
                <w:i/>
                <w:sz w:val="16"/>
                <w:lang w:val="en-US"/>
              </w:rPr>
              <w:t>JPAY</w:t>
            </w:r>
            <w:r w:rsidRPr="00425E74">
              <w:rPr>
                <w:i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и ПП) не требуется.  Если ответ всё же будет,  ПП его передаст в </w:t>
            </w:r>
            <w:r>
              <w:rPr>
                <w:i/>
                <w:sz w:val="16"/>
                <w:lang w:val="en-US"/>
              </w:rPr>
              <w:t>JPAY</w:t>
            </w:r>
            <w:r w:rsidRPr="00F16534">
              <w:rPr>
                <w:i/>
                <w:sz w:val="16"/>
              </w:rPr>
              <w:t>.</w:t>
            </w:r>
          </w:p>
          <w:p w:rsidR="003849C7" w:rsidRDefault="003849C7" w:rsidP="003849C7">
            <w:pPr>
              <w:jc w:val="center"/>
              <w:rPr>
                <w:sz w:val="18"/>
              </w:rPr>
            </w:pPr>
          </w:p>
        </w:tc>
        <w:tc>
          <w:tcPr>
            <w:tcW w:w="2517" w:type="dxa"/>
          </w:tcPr>
          <w:p w:rsidR="003849C7" w:rsidRPr="00425E74" w:rsidRDefault="00425E74" w:rsidP="003849C7">
            <w:pPr>
              <w:jc w:val="center"/>
              <w:rPr>
                <w:sz w:val="18"/>
              </w:rPr>
            </w:pPr>
            <w:r w:rsidRPr="00425E74">
              <w:rPr>
                <w:sz w:val="18"/>
              </w:rPr>
              <w:t>+</w:t>
            </w:r>
          </w:p>
          <w:p w:rsidR="003849C7" w:rsidRPr="00F16534" w:rsidRDefault="003849C7" w:rsidP="003849C7">
            <w:pPr>
              <w:pStyle w:val="aa"/>
              <w:ind w:left="360"/>
              <w:jc w:val="center"/>
              <w:rPr>
                <w:i/>
                <w:sz w:val="16"/>
              </w:rPr>
            </w:pPr>
            <w:r w:rsidRPr="00AE46CB">
              <w:rPr>
                <w:i/>
                <w:sz w:val="16"/>
              </w:rPr>
              <w:t xml:space="preserve">сообщения </w:t>
            </w:r>
            <w:proofErr w:type="spellStart"/>
            <w:r w:rsidRPr="00AE46CB">
              <w:rPr>
                <w:i/>
                <w:sz w:val="16"/>
              </w:rPr>
              <w:t>display</w:t>
            </w:r>
            <w:proofErr w:type="spellEnd"/>
            <w:r w:rsidRPr="00AE46CB">
              <w:rPr>
                <w:i/>
                <w:sz w:val="16"/>
              </w:rPr>
              <w:t xml:space="preserve"> </w:t>
            </w:r>
            <w:r w:rsidR="00F16534">
              <w:rPr>
                <w:i/>
                <w:sz w:val="16"/>
              </w:rPr>
              <w:t xml:space="preserve">не обрабатываются внутри </w:t>
            </w:r>
            <w:r w:rsidR="00F16534">
              <w:rPr>
                <w:i/>
                <w:sz w:val="16"/>
                <w:lang w:val="en-US"/>
              </w:rPr>
              <w:t>VEND</w:t>
            </w:r>
            <w:r w:rsidR="00F16534" w:rsidRPr="00F16534">
              <w:rPr>
                <w:i/>
                <w:sz w:val="16"/>
              </w:rPr>
              <w:t xml:space="preserve">, </w:t>
            </w:r>
            <w:r w:rsidR="00F16534">
              <w:rPr>
                <w:i/>
                <w:sz w:val="16"/>
              </w:rPr>
              <w:t xml:space="preserve">а просто «транслируются» в приложение клиента «для информации». </w:t>
            </w:r>
            <w:r w:rsidR="00425E74">
              <w:rPr>
                <w:i/>
                <w:sz w:val="16"/>
              </w:rPr>
              <w:t xml:space="preserve"> Ответ на сообщения </w:t>
            </w:r>
            <w:r w:rsidR="00425E74">
              <w:rPr>
                <w:i/>
                <w:sz w:val="16"/>
                <w:lang w:val="en-US"/>
              </w:rPr>
              <w:t>display</w:t>
            </w:r>
            <w:r w:rsidR="00425E74" w:rsidRPr="00425E74">
              <w:rPr>
                <w:i/>
                <w:sz w:val="16"/>
              </w:rPr>
              <w:t xml:space="preserve"> </w:t>
            </w:r>
            <w:r w:rsidR="00425E74">
              <w:rPr>
                <w:i/>
                <w:sz w:val="16"/>
              </w:rPr>
              <w:t xml:space="preserve">в программе </w:t>
            </w:r>
            <w:r w:rsidR="00425E74">
              <w:rPr>
                <w:i/>
                <w:sz w:val="16"/>
                <w:lang w:val="en-US"/>
              </w:rPr>
              <w:t>VEND</w:t>
            </w:r>
            <w:r w:rsidR="00425E74" w:rsidRPr="00425E74">
              <w:rPr>
                <w:i/>
                <w:sz w:val="16"/>
              </w:rPr>
              <w:t xml:space="preserve"> (</w:t>
            </w:r>
            <w:r w:rsidR="00425E74">
              <w:rPr>
                <w:i/>
                <w:sz w:val="16"/>
              </w:rPr>
              <w:t xml:space="preserve">в отличие от </w:t>
            </w:r>
            <w:r w:rsidR="00425E74">
              <w:rPr>
                <w:i/>
                <w:sz w:val="16"/>
                <w:lang w:val="en-US"/>
              </w:rPr>
              <w:t>JPAY</w:t>
            </w:r>
            <w:r w:rsidR="00425E74">
              <w:rPr>
                <w:i/>
                <w:sz w:val="16"/>
              </w:rPr>
              <w:t>) не требуется.</w:t>
            </w:r>
            <w:r w:rsidR="00F16534">
              <w:rPr>
                <w:i/>
                <w:sz w:val="16"/>
              </w:rPr>
              <w:t xml:space="preserve">  Если ответ всё же будет –  </w:t>
            </w:r>
            <w:r w:rsidR="00F16534">
              <w:rPr>
                <w:i/>
                <w:sz w:val="16"/>
                <w:lang w:val="en-US"/>
              </w:rPr>
              <w:t>VEND</w:t>
            </w:r>
            <w:r w:rsidR="00F16534" w:rsidRPr="00F16534">
              <w:rPr>
                <w:i/>
                <w:sz w:val="16"/>
              </w:rPr>
              <w:t xml:space="preserve"> </w:t>
            </w:r>
            <w:r w:rsidR="00F16534">
              <w:rPr>
                <w:i/>
                <w:sz w:val="16"/>
              </w:rPr>
              <w:t>его «передаст»  в приложение ПП.</w:t>
            </w:r>
          </w:p>
          <w:p w:rsidR="00425E74" w:rsidRPr="00425E74" w:rsidRDefault="00425E74" w:rsidP="003849C7">
            <w:pPr>
              <w:pStyle w:val="aa"/>
              <w:ind w:left="360"/>
              <w:jc w:val="center"/>
              <w:rPr>
                <w:sz w:val="18"/>
              </w:rPr>
            </w:pPr>
          </w:p>
        </w:tc>
      </w:tr>
      <w:tr w:rsidR="003849C7" w:rsidRPr="00AE46CB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3849C7" w:rsidRDefault="003849C7" w:rsidP="003849C7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en-US"/>
              </w:rPr>
              <w:lastRenderedPageBreak/>
              <w:t>dex</w:t>
            </w:r>
            <w:proofErr w:type="spellEnd"/>
          </w:p>
          <w:p w:rsidR="003849C7" w:rsidRPr="00AE46CB" w:rsidRDefault="003849C7" w:rsidP="003849C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(вспомогательное сообщение при выполнении транзакции)</w:t>
            </w:r>
          </w:p>
        </w:tc>
        <w:tc>
          <w:tcPr>
            <w:tcW w:w="2267" w:type="dxa"/>
          </w:tcPr>
          <w:p w:rsidR="003849C7" w:rsidRPr="00AE46CB" w:rsidRDefault="003849C7" w:rsidP="003849C7">
            <w:pPr>
              <w:rPr>
                <w:sz w:val="18"/>
              </w:rPr>
            </w:pPr>
            <w:r>
              <w:rPr>
                <w:sz w:val="18"/>
              </w:rPr>
              <w:t xml:space="preserve">промежуточное сообщение от </w:t>
            </w:r>
            <w:r>
              <w:rPr>
                <w:sz w:val="18"/>
                <w:lang w:val="en-US"/>
              </w:rPr>
              <w:t>JPAY</w:t>
            </w:r>
            <w:r w:rsidRPr="00AE46C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 выполнении транзакции – запрос значений тегов </w:t>
            </w:r>
            <w:r>
              <w:rPr>
                <w:sz w:val="18"/>
                <w:lang w:val="en-US"/>
              </w:rPr>
              <w:t>EMV</w:t>
            </w:r>
          </w:p>
        </w:tc>
        <w:tc>
          <w:tcPr>
            <w:tcW w:w="682" w:type="dxa"/>
          </w:tcPr>
          <w:p w:rsidR="003849C7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22" w:type="dxa"/>
          </w:tcPr>
          <w:p w:rsidR="00F16534" w:rsidRDefault="00F16534" w:rsidP="00F16534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3849C7" w:rsidRDefault="00F16534" w:rsidP="00F16534">
            <w:pPr>
              <w:jc w:val="center"/>
              <w:rPr>
                <w:sz w:val="18"/>
              </w:rPr>
            </w:pPr>
            <w:r w:rsidRPr="00AE46CB">
              <w:rPr>
                <w:i/>
                <w:sz w:val="16"/>
              </w:rPr>
              <w:t xml:space="preserve">необходимо запрещать в настройках вывод сообщений </w:t>
            </w:r>
            <w:proofErr w:type="spellStart"/>
            <w:r w:rsidRPr="00AE46CB">
              <w:rPr>
                <w:i/>
                <w:sz w:val="16"/>
              </w:rPr>
              <w:t>dex</w:t>
            </w:r>
            <w:proofErr w:type="spellEnd"/>
            <w:r w:rsidRPr="00AE46CB">
              <w:rPr>
                <w:i/>
                <w:sz w:val="16"/>
              </w:rPr>
              <w:t xml:space="preserve">. Соответственно,  сообщение </w:t>
            </w:r>
            <w:proofErr w:type="spellStart"/>
            <w:r w:rsidRPr="00AE46CB">
              <w:rPr>
                <w:i/>
                <w:sz w:val="16"/>
              </w:rPr>
              <w:t>dex</w:t>
            </w:r>
            <w:proofErr w:type="spellEnd"/>
            <w:r w:rsidRPr="00AE46CB">
              <w:rPr>
                <w:i/>
                <w:sz w:val="16"/>
              </w:rPr>
              <w:t xml:space="preserve">  будет вызывать ошибку, которая потребует дополнения конфигурации EMV</w:t>
            </w:r>
          </w:p>
        </w:tc>
        <w:tc>
          <w:tcPr>
            <w:tcW w:w="2517" w:type="dxa"/>
          </w:tcPr>
          <w:p w:rsidR="003849C7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3849C7" w:rsidRPr="00AE46CB" w:rsidRDefault="003849C7" w:rsidP="003849C7">
            <w:pPr>
              <w:pStyle w:val="aa"/>
              <w:ind w:left="360"/>
              <w:jc w:val="center"/>
              <w:rPr>
                <w:sz w:val="18"/>
              </w:rPr>
            </w:pPr>
            <w:r w:rsidRPr="00AE46CB">
              <w:rPr>
                <w:i/>
                <w:sz w:val="16"/>
              </w:rPr>
              <w:t xml:space="preserve">необходимо запрещать в настройках вывод сообщений </w:t>
            </w:r>
            <w:proofErr w:type="spellStart"/>
            <w:r w:rsidRPr="00AE46CB">
              <w:rPr>
                <w:i/>
                <w:sz w:val="16"/>
              </w:rPr>
              <w:t>dex</w:t>
            </w:r>
            <w:proofErr w:type="spellEnd"/>
            <w:r w:rsidRPr="00AE46CB">
              <w:rPr>
                <w:i/>
                <w:sz w:val="16"/>
              </w:rPr>
              <w:t xml:space="preserve">. Соответственно,  сообщение </w:t>
            </w:r>
            <w:proofErr w:type="spellStart"/>
            <w:r w:rsidRPr="00AE46CB">
              <w:rPr>
                <w:i/>
                <w:sz w:val="16"/>
              </w:rPr>
              <w:t>dex</w:t>
            </w:r>
            <w:proofErr w:type="spellEnd"/>
            <w:r w:rsidRPr="00AE46CB">
              <w:rPr>
                <w:i/>
                <w:sz w:val="16"/>
              </w:rPr>
              <w:t xml:space="preserve">  будет вызывать ошибку, которая потребует дополнения конфигурации EMV</w:t>
            </w:r>
          </w:p>
        </w:tc>
      </w:tr>
      <w:tr w:rsidR="003849C7" w:rsidRPr="00321F12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3849C7" w:rsidRPr="008F567D" w:rsidRDefault="003849C7" w:rsidP="003849C7">
            <w:pPr>
              <w:rPr>
                <w:b/>
                <w:sz w:val="18"/>
              </w:rPr>
            </w:pPr>
            <w:r w:rsidRPr="008F567D">
              <w:rPr>
                <w:b/>
                <w:sz w:val="18"/>
                <w:lang w:val="en-US"/>
              </w:rPr>
              <w:t>report</w:t>
            </w:r>
          </w:p>
        </w:tc>
        <w:tc>
          <w:tcPr>
            <w:tcW w:w="2267" w:type="dxa"/>
          </w:tcPr>
          <w:p w:rsidR="003849C7" w:rsidRPr="00321F12" w:rsidRDefault="003849C7" w:rsidP="003849C7">
            <w:pPr>
              <w:rPr>
                <w:sz w:val="18"/>
              </w:rPr>
            </w:pPr>
            <w:r w:rsidRPr="00321F12">
              <w:rPr>
                <w:sz w:val="18"/>
              </w:rPr>
              <w:t>отчёт</w:t>
            </w:r>
          </w:p>
        </w:tc>
        <w:tc>
          <w:tcPr>
            <w:tcW w:w="68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2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517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3849C7" w:rsidRPr="00321F12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3849C7" w:rsidRPr="008F567D" w:rsidRDefault="003849C7" w:rsidP="003849C7">
            <w:pPr>
              <w:rPr>
                <w:b/>
                <w:sz w:val="18"/>
              </w:rPr>
            </w:pPr>
            <w:proofErr w:type="spellStart"/>
            <w:r w:rsidRPr="008F567D">
              <w:rPr>
                <w:b/>
                <w:sz w:val="18"/>
              </w:rPr>
              <w:t>settlement</w:t>
            </w:r>
            <w:proofErr w:type="spellEnd"/>
          </w:p>
        </w:tc>
        <w:tc>
          <w:tcPr>
            <w:tcW w:w="2267" w:type="dxa"/>
          </w:tcPr>
          <w:p w:rsidR="003849C7" w:rsidRPr="00321F12" w:rsidRDefault="003849C7" w:rsidP="003849C7">
            <w:pPr>
              <w:rPr>
                <w:sz w:val="18"/>
              </w:rPr>
            </w:pPr>
            <w:r w:rsidRPr="00321F12">
              <w:rPr>
                <w:sz w:val="18"/>
              </w:rPr>
              <w:t>сверка итогов</w:t>
            </w:r>
          </w:p>
        </w:tc>
        <w:tc>
          <w:tcPr>
            <w:tcW w:w="68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2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517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3849C7" w:rsidRPr="00321F12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3849C7" w:rsidRPr="008F567D" w:rsidRDefault="003849C7" w:rsidP="003849C7">
            <w:pPr>
              <w:rPr>
                <w:b/>
                <w:sz w:val="18"/>
              </w:rPr>
            </w:pPr>
            <w:proofErr w:type="spellStart"/>
            <w:r w:rsidRPr="008F567D">
              <w:rPr>
                <w:b/>
                <w:sz w:val="18"/>
              </w:rPr>
              <w:t>clear</w:t>
            </w:r>
            <w:proofErr w:type="spellEnd"/>
          </w:p>
        </w:tc>
        <w:tc>
          <w:tcPr>
            <w:tcW w:w="2267" w:type="dxa"/>
          </w:tcPr>
          <w:p w:rsidR="003849C7" w:rsidRPr="00321F12" w:rsidRDefault="003849C7" w:rsidP="003849C7">
            <w:pPr>
              <w:rPr>
                <w:sz w:val="18"/>
              </w:rPr>
            </w:pPr>
            <w:r w:rsidRPr="00321F12">
              <w:rPr>
                <w:sz w:val="18"/>
              </w:rPr>
              <w:t>очистка журнала</w:t>
            </w:r>
          </w:p>
        </w:tc>
        <w:tc>
          <w:tcPr>
            <w:tcW w:w="68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2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517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3849C7" w:rsidRPr="00321F12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3849C7" w:rsidRPr="008F567D" w:rsidRDefault="003849C7" w:rsidP="003849C7">
            <w:pPr>
              <w:rPr>
                <w:b/>
                <w:sz w:val="18"/>
              </w:rPr>
            </w:pPr>
          </w:p>
          <w:p w:rsidR="003849C7" w:rsidRPr="008F567D" w:rsidRDefault="003849C7" w:rsidP="003849C7">
            <w:pPr>
              <w:rPr>
                <w:b/>
                <w:sz w:val="18"/>
              </w:rPr>
            </w:pPr>
            <w:proofErr w:type="spellStart"/>
            <w:r w:rsidRPr="008F567D">
              <w:rPr>
                <w:b/>
                <w:sz w:val="18"/>
              </w:rPr>
              <w:t>directpayment</w:t>
            </w:r>
            <w:proofErr w:type="spellEnd"/>
          </w:p>
        </w:tc>
        <w:tc>
          <w:tcPr>
            <w:tcW w:w="2267" w:type="dxa"/>
          </w:tcPr>
          <w:p w:rsidR="003849C7" w:rsidRPr="00321F12" w:rsidRDefault="003849C7" w:rsidP="003849C7">
            <w:pPr>
              <w:rPr>
                <w:sz w:val="18"/>
              </w:rPr>
            </w:pPr>
            <w:r w:rsidRPr="00321F12">
              <w:rPr>
                <w:sz w:val="18"/>
              </w:rPr>
              <w:t xml:space="preserve">команда для прямой работы с </w:t>
            </w:r>
            <w:r w:rsidRPr="00321F12">
              <w:rPr>
                <w:sz w:val="18"/>
                <w:lang w:val="en-US"/>
              </w:rPr>
              <w:t>L</w:t>
            </w:r>
            <w:r w:rsidRPr="00321F12">
              <w:rPr>
                <w:sz w:val="18"/>
              </w:rPr>
              <w:t>2</w:t>
            </w:r>
          </w:p>
        </w:tc>
        <w:tc>
          <w:tcPr>
            <w:tcW w:w="682" w:type="dxa"/>
          </w:tcPr>
          <w:p w:rsidR="003849C7" w:rsidRPr="00321F12" w:rsidRDefault="003849C7" w:rsidP="003849C7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+</w:t>
            </w:r>
          </w:p>
        </w:tc>
        <w:tc>
          <w:tcPr>
            <w:tcW w:w="2322" w:type="dxa"/>
          </w:tcPr>
          <w:p w:rsidR="003849C7" w:rsidRPr="00321F12" w:rsidRDefault="003849C7" w:rsidP="003849C7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+</w:t>
            </w:r>
          </w:p>
        </w:tc>
        <w:tc>
          <w:tcPr>
            <w:tcW w:w="2517" w:type="dxa"/>
          </w:tcPr>
          <w:p w:rsidR="003849C7" w:rsidRPr="00321F12" w:rsidRDefault="003849C7" w:rsidP="003849C7">
            <w:pPr>
              <w:pStyle w:val="aa"/>
              <w:ind w:left="360"/>
              <w:jc w:val="center"/>
              <w:rPr>
                <w:sz w:val="18"/>
              </w:rPr>
            </w:pPr>
            <w:r w:rsidRPr="008F567D">
              <w:rPr>
                <w:sz w:val="18"/>
              </w:rPr>
              <w:t>-</w:t>
            </w:r>
          </w:p>
          <w:p w:rsidR="003849C7" w:rsidRPr="00321F12" w:rsidRDefault="003849C7" w:rsidP="003849C7">
            <w:pPr>
              <w:pStyle w:val="aa"/>
              <w:ind w:left="360"/>
              <w:jc w:val="center"/>
              <w:rPr>
                <w:sz w:val="18"/>
              </w:rPr>
            </w:pPr>
            <w:r>
              <w:rPr>
                <w:i/>
                <w:sz w:val="16"/>
              </w:rPr>
              <w:t xml:space="preserve">режим прямой работы с </w:t>
            </w:r>
            <w:r>
              <w:rPr>
                <w:i/>
                <w:sz w:val="16"/>
                <w:lang w:val="en-US"/>
              </w:rPr>
              <w:t>L</w:t>
            </w:r>
            <w:r w:rsidRPr="008F567D">
              <w:rPr>
                <w:i/>
                <w:sz w:val="16"/>
              </w:rPr>
              <w:t xml:space="preserve">2 </w:t>
            </w:r>
            <w:proofErr w:type="gramStart"/>
            <w:r>
              <w:rPr>
                <w:i/>
                <w:sz w:val="16"/>
              </w:rPr>
              <w:t>нужен</w:t>
            </w:r>
            <w:proofErr w:type="gramEnd"/>
            <w:r>
              <w:rPr>
                <w:i/>
                <w:sz w:val="16"/>
              </w:rPr>
              <w:t xml:space="preserve"> только если партнёр будет писать свой аналог </w:t>
            </w:r>
            <w:r>
              <w:rPr>
                <w:i/>
                <w:sz w:val="16"/>
                <w:lang w:val="en-US"/>
              </w:rPr>
              <w:t>JPAY</w:t>
            </w:r>
            <w:r w:rsidRPr="008F567D">
              <w:rPr>
                <w:i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и «выносить» эту команду в </w:t>
            </w:r>
            <w:r>
              <w:rPr>
                <w:i/>
                <w:sz w:val="16"/>
                <w:lang w:val="en-US"/>
              </w:rPr>
              <w:t>VEND</w:t>
            </w:r>
            <w:r w:rsidRPr="008F567D">
              <w:rPr>
                <w:i/>
                <w:sz w:val="16"/>
              </w:rPr>
              <w:t xml:space="preserve"> </w:t>
            </w:r>
            <w:r>
              <w:rPr>
                <w:i/>
                <w:sz w:val="16"/>
              </w:rPr>
              <w:t>нецелесообразно.</w:t>
            </w:r>
          </w:p>
        </w:tc>
      </w:tr>
      <w:tr w:rsidR="003849C7" w:rsidRPr="00321F12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3849C7" w:rsidRPr="008F567D" w:rsidRDefault="003849C7" w:rsidP="003849C7">
            <w:pPr>
              <w:rPr>
                <w:b/>
                <w:sz w:val="18"/>
              </w:rPr>
            </w:pPr>
          </w:p>
          <w:p w:rsidR="003849C7" w:rsidRPr="008F567D" w:rsidRDefault="003849C7" w:rsidP="003849C7">
            <w:pPr>
              <w:rPr>
                <w:b/>
                <w:sz w:val="18"/>
              </w:rPr>
            </w:pPr>
            <w:proofErr w:type="spellStart"/>
            <w:r w:rsidRPr="008F567D">
              <w:rPr>
                <w:b/>
                <w:sz w:val="18"/>
              </w:rPr>
              <w:t>onlinerequest</w:t>
            </w:r>
            <w:proofErr w:type="spellEnd"/>
          </w:p>
        </w:tc>
        <w:tc>
          <w:tcPr>
            <w:tcW w:w="2267" w:type="dxa"/>
          </w:tcPr>
          <w:p w:rsidR="003849C7" w:rsidRPr="00321F12" w:rsidRDefault="003849C7" w:rsidP="003849C7">
            <w:pPr>
              <w:rPr>
                <w:sz w:val="18"/>
              </w:rPr>
            </w:pPr>
            <w:r w:rsidRPr="00321F12">
              <w:rPr>
                <w:sz w:val="18"/>
              </w:rPr>
              <w:t xml:space="preserve">команда для прямой работы с </w:t>
            </w:r>
            <w:r w:rsidRPr="00321F12">
              <w:rPr>
                <w:sz w:val="18"/>
                <w:lang w:val="en-US"/>
              </w:rPr>
              <w:t>L</w:t>
            </w:r>
            <w:r w:rsidRPr="00321F12">
              <w:rPr>
                <w:sz w:val="18"/>
              </w:rPr>
              <w:t>2</w:t>
            </w:r>
          </w:p>
        </w:tc>
        <w:tc>
          <w:tcPr>
            <w:tcW w:w="682" w:type="dxa"/>
          </w:tcPr>
          <w:p w:rsidR="003849C7" w:rsidRPr="00321F12" w:rsidRDefault="003849C7" w:rsidP="003849C7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+</w:t>
            </w:r>
          </w:p>
        </w:tc>
        <w:tc>
          <w:tcPr>
            <w:tcW w:w="2322" w:type="dxa"/>
          </w:tcPr>
          <w:p w:rsidR="003849C7" w:rsidRPr="00321F12" w:rsidRDefault="003849C7" w:rsidP="003849C7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+</w:t>
            </w:r>
          </w:p>
        </w:tc>
        <w:tc>
          <w:tcPr>
            <w:tcW w:w="2517" w:type="dxa"/>
          </w:tcPr>
          <w:p w:rsidR="003849C7" w:rsidRPr="00321F12" w:rsidRDefault="003849C7" w:rsidP="003849C7">
            <w:pPr>
              <w:pStyle w:val="aa"/>
              <w:ind w:left="360"/>
              <w:jc w:val="center"/>
              <w:rPr>
                <w:sz w:val="18"/>
              </w:rPr>
            </w:pPr>
            <w:r w:rsidRPr="008F567D">
              <w:rPr>
                <w:sz w:val="18"/>
              </w:rPr>
              <w:t>-</w:t>
            </w:r>
          </w:p>
          <w:p w:rsidR="003849C7" w:rsidRPr="008F567D" w:rsidRDefault="003849C7" w:rsidP="003849C7">
            <w:pPr>
              <w:jc w:val="center"/>
              <w:rPr>
                <w:sz w:val="18"/>
              </w:rPr>
            </w:pPr>
            <w:r>
              <w:rPr>
                <w:i/>
                <w:sz w:val="16"/>
              </w:rPr>
              <w:t xml:space="preserve">режим прямой работы с </w:t>
            </w:r>
            <w:r>
              <w:rPr>
                <w:i/>
                <w:sz w:val="16"/>
                <w:lang w:val="en-US"/>
              </w:rPr>
              <w:t>L</w:t>
            </w:r>
            <w:r w:rsidRPr="008F567D">
              <w:rPr>
                <w:i/>
                <w:sz w:val="16"/>
              </w:rPr>
              <w:t xml:space="preserve">2 </w:t>
            </w:r>
            <w:proofErr w:type="gramStart"/>
            <w:r>
              <w:rPr>
                <w:i/>
                <w:sz w:val="16"/>
              </w:rPr>
              <w:t>нужен</w:t>
            </w:r>
            <w:proofErr w:type="gramEnd"/>
            <w:r>
              <w:rPr>
                <w:i/>
                <w:sz w:val="16"/>
              </w:rPr>
              <w:t xml:space="preserve"> только если партнёр будет писать свой аналог </w:t>
            </w:r>
            <w:r>
              <w:rPr>
                <w:i/>
                <w:sz w:val="16"/>
                <w:lang w:val="en-US"/>
              </w:rPr>
              <w:t>JPAY</w:t>
            </w:r>
            <w:r w:rsidRPr="008F567D">
              <w:rPr>
                <w:i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и «выносить» эту команду в </w:t>
            </w:r>
            <w:r>
              <w:rPr>
                <w:i/>
                <w:sz w:val="16"/>
                <w:lang w:val="en-US"/>
              </w:rPr>
              <w:t>VEND</w:t>
            </w:r>
            <w:r w:rsidRPr="008F567D">
              <w:rPr>
                <w:i/>
                <w:sz w:val="16"/>
              </w:rPr>
              <w:t xml:space="preserve"> </w:t>
            </w:r>
            <w:r>
              <w:rPr>
                <w:i/>
                <w:sz w:val="16"/>
              </w:rPr>
              <w:t>нецелесообразно.</w:t>
            </w:r>
          </w:p>
        </w:tc>
      </w:tr>
      <w:tr w:rsidR="003849C7" w:rsidRPr="00321F12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3849C7" w:rsidRPr="008F567D" w:rsidRDefault="003849C7" w:rsidP="003849C7">
            <w:pPr>
              <w:rPr>
                <w:b/>
                <w:sz w:val="18"/>
              </w:rPr>
            </w:pPr>
            <w:proofErr w:type="spellStart"/>
            <w:r w:rsidRPr="008F567D">
              <w:rPr>
                <w:b/>
                <w:sz w:val="18"/>
              </w:rPr>
              <w:t>runreset</w:t>
            </w:r>
            <w:proofErr w:type="spellEnd"/>
          </w:p>
        </w:tc>
        <w:tc>
          <w:tcPr>
            <w:tcW w:w="2267" w:type="dxa"/>
          </w:tcPr>
          <w:p w:rsidR="003849C7" w:rsidRPr="00321F12" w:rsidRDefault="003849C7" w:rsidP="003849C7">
            <w:pPr>
              <w:rPr>
                <w:b/>
                <w:sz w:val="18"/>
              </w:rPr>
            </w:pPr>
            <w:r w:rsidRPr="00321F12">
              <w:rPr>
                <w:sz w:val="18"/>
              </w:rPr>
              <w:t xml:space="preserve">команда </w:t>
            </w:r>
            <w:proofErr w:type="spellStart"/>
            <w:r w:rsidRPr="00321F12">
              <w:rPr>
                <w:sz w:val="18"/>
              </w:rPr>
              <w:t>переинициализации</w:t>
            </w:r>
            <w:proofErr w:type="spellEnd"/>
            <w:r w:rsidRPr="00321F12">
              <w:rPr>
                <w:sz w:val="18"/>
              </w:rPr>
              <w:t xml:space="preserve"> </w:t>
            </w:r>
            <w:r w:rsidRPr="00321F12">
              <w:rPr>
                <w:sz w:val="18"/>
                <w:lang w:val="en-US"/>
              </w:rPr>
              <w:t>JPAY</w:t>
            </w:r>
          </w:p>
        </w:tc>
        <w:tc>
          <w:tcPr>
            <w:tcW w:w="68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2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517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3849C7" w:rsidRPr="00321F12" w:rsidTr="00EF2E7A">
        <w:trPr>
          <w:cantSplit/>
        </w:trPr>
        <w:tc>
          <w:tcPr>
            <w:tcW w:w="1783" w:type="dxa"/>
            <w:shd w:val="clear" w:color="auto" w:fill="FFFFFF" w:themeFill="background1"/>
          </w:tcPr>
          <w:p w:rsidR="003849C7" w:rsidRDefault="003849C7" w:rsidP="003849C7">
            <w:pPr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keep</w:t>
            </w:r>
            <w:r w:rsidRPr="003849C7">
              <w:rPr>
                <w:b/>
                <w:sz w:val="18"/>
              </w:rPr>
              <w:t>-</w:t>
            </w:r>
            <w:r>
              <w:rPr>
                <w:b/>
                <w:sz w:val="18"/>
                <w:lang w:val="en-US"/>
              </w:rPr>
              <w:t>alive</w:t>
            </w:r>
          </w:p>
          <w:p w:rsidR="003849C7" w:rsidRPr="00AE46CB" w:rsidRDefault="003849C7" w:rsidP="003849C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(вспомогательное сообщение при выполнении инициализации)</w:t>
            </w:r>
          </w:p>
        </w:tc>
        <w:tc>
          <w:tcPr>
            <w:tcW w:w="2267" w:type="dxa"/>
          </w:tcPr>
          <w:p w:rsidR="003849C7" w:rsidRPr="00AE46CB" w:rsidRDefault="003849C7" w:rsidP="00425E74">
            <w:pPr>
              <w:rPr>
                <w:sz w:val="18"/>
              </w:rPr>
            </w:pPr>
            <w:r>
              <w:rPr>
                <w:sz w:val="18"/>
              </w:rPr>
              <w:t xml:space="preserve">промежуточное сообщение от </w:t>
            </w:r>
            <w:r>
              <w:rPr>
                <w:sz w:val="18"/>
                <w:lang w:val="en-US"/>
              </w:rPr>
              <w:t>JPAY</w:t>
            </w:r>
            <w:r w:rsidRPr="00AE46C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 выполнении </w:t>
            </w:r>
            <w:r w:rsidR="00425E74">
              <w:rPr>
                <w:sz w:val="18"/>
              </w:rPr>
              <w:t xml:space="preserve">инициализации (команда </w:t>
            </w:r>
            <w:proofErr w:type="spellStart"/>
            <w:r w:rsidR="00425E74">
              <w:rPr>
                <w:sz w:val="18"/>
                <w:lang w:val="en-US"/>
              </w:rPr>
              <w:t>runreset</w:t>
            </w:r>
            <w:proofErr w:type="spellEnd"/>
            <w:r w:rsidR="00425E74" w:rsidRPr="00425E74">
              <w:rPr>
                <w:sz w:val="18"/>
              </w:rPr>
              <w:t xml:space="preserve">) </w:t>
            </w:r>
            <w:r>
              <w:rPr>
                <w:sz w:val="18"/>
              </w:rPr>
              <w:t xml:space="preserve"> – предписание  ожидать результата обработки от сервера</w:t>
            </w:r>
          </w:p>
        </w:tc>
        <w:tc>
          <w:tcPr>
            <w:tcW w:w="682" w:type="dxa"/>
          </w:tcPr>
          <w:p w:rsidR="003849C7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322" w:type="dxa"/>
          </w:tcPr>
          <w:p w:rsidR="003849C7" w:rsidRPr="00871D5E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  <w:p w:rsidR="006E6589" w:rsidRDefault="006E6589" w:rsidP="006E6589">
            <w:pPr>
              <w:pStyle w:val="aa"/>
              <w:ind w:left="360"/>
              <w:jc w:val="center"/>
              <w:rPr>
                <w:i/>
                <w:sz w:val="16"/>
              </w:rPr>
            </w:pPr>
            <w:r w:rsidRPr="00AE46CB">
              <w:rPr>
                <w:i/>
                <w:sz w:val="16"/>
              </w:rPr>
              <w:t xml:space="preserve">сообщения </w:t>
            </w:r>
            <w:proofErr w:type="spellStart"/>
            <w:r w:rsidRPr="00AE46CB">
              <w:rPr>
                <w:i/>
                <w:sz w:val="16"/>
              </w:rPr>
              <w:t>keep-alive</w:t>
            </w:r>
            <w:proofErr w:type="spellEnd"/>
            <w:r w:rsidRPr="00AE46CB">
              <w:rPr>
                <w:i/>
                <w:sz w:val="16"/>
              </w:rPr>
              <w:t xml:space="preserve">  должны обрабатываться внутри </w:t>
            </w:r>
            <w:r>
              <w:rPr>
                <w:i/>
                <w:sz w:val="16"/>
              </w:rPr>
              <w:t>ПП</w:t>
            </w:r>
            <w:r w:rsidRPr="003849C7">
              <w:rPr>
                <w:i/>
                <w:sz w:val="16"/>
              </w:rPr>
              <w:t xml:space="preserve">, </w:t>
            </w:r>
            <w:r>
              <w:rPr>
                <w:i/>
                <w:sz w:val="16"/>
              </w:rPr>
              <w:t>но и сам ПП</w:t>
            </w:r>
            <w:r w:rsidRPr="003849C7">
              <w:rPr>
                <w:i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должен проинформировать вышестоящее приложение об увеличении времени ожидания. </w:t>
            </w:r>
          </w:p>
          <w:p w:rsidR="006E6589" w:rsidRDefault="006E6589" w:rsidP="006E6589">
            <w:pPr>
              <w:pStyle w:val="aa"/>
              <w:ind w:left="36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При этом программа ПП</w:t>
            </w:r>
            <w:r w:rsidRPr="00425E74">
              <w:rPr>
                <w:i/>
                <w:sz w:val="16"/>
              </w:rPr>
              <w:t xml:space="preserve"> (</w:t>
            </w:r>
            <w:r>
              <w:rPr>
                <w:i/>
                <w:sz w:val="16"/>
              </w:rPr>
              <w:t xml:space="preserve">в отличие от </w:t>
            </w:r>
            <w:r>
              <w:rPr>
                <w:i/>
                <w:sz w:val="16"/>
                <w:lang w:val="en-US"/>
              </w:rPr>
              <w:t>JPAY</w:t>
            </w:r>
            <w:r>
              <w:rPr>
                <w:i/>
                <w:sz w:val="16"/>
              </w:rPr>
              <w:t xml:space="preserve">)  не требует обязательного ответа на сообщение </w:t>
            </w:r>
            <w:r>
              <w:rPr>
                <w:i/>
                <w:sz w:val="16"/>
                <w:lang w:val="en-US"/>
              </w:rPr>
              <w:t>keep</w:t>
            </w:r>
            <w:r w:rsidRPr="00425E74">
              <w:rPr>
                <w:i/>
                <w:sz w:val="16"/>
              </w:rPr>
              <w:t>-</w:t>
            </w:r>
            <w:r>
              <w:rPr>
                <w:i/>
                <w:sz w:val="16"/>
                <w:lang w:val="en-US"/>
              </w:rPr>
              <w:t>alive</w:t>
            </w:r>
            <w:r w:rsidRPr="00425E74">
              <w:rPr>
                <w:i/>
                <w:sz w:val="16"/>
              </w:rPr>
              <w:t xml:space="preserve">. </w:t>
            </w:r>
          </w:p>
          <w:p w:rsidR="006E6589" w:rsidRPr="006E6589" w:rsidRDefault="006E6589" w:rsidP="006E6589">
            <w:pPr>
              <w:jc w:val="center"/>
              <w:rPr>
                <w:sz w:val="18"/>
              </w:rPr>
            </w:pPr>
            <w:r>
              <w:rPr>
                <w:i/>
                <w:sz w:val="16"/>
              </w:rPr>
              <w:t>Ответить  можно, если необходимо прервать текущий процесс инициализации.</w:t>
            </w:r>
          </w:p>
        </w:tc>
        <w:tc>
          <w:tcPr>
            <w:tcW w:w="2517" w:type="dxa"/>
          </w:tcPr>
          <w:p w:rsidR="003849C7" w:rsidRDefault="003849C7" w:rsidP="003849C7">
            <w:pPr>
              <w:pStyle w:val="aa"/>
              <w:ind w:left="360"/>
              <w:jc w:val="center"/>
              <w:rPr>
                <w:sz w:val="18"/>
              </w:rPr>
            </w:pPr>
            <w:r w:rsidRPr="003849C7">
              <w:rPr>
                <w:sz w:val="18"/>
              </w:rPr>
              <w:t>+</w:t>
            </w:r>
          </w:p>
          <w:p w:rsidR="00425E74" w:rsidRPr="00871D5E" w:rsidRDefault="003849C7" w:rsidP="003849C7">
            <w:pPr>
              <w:pStyle w:val="aa"/>
              <w:ind w:left="360"/>
              <w:jc w:val="center"/>
              <w:rPr>
                <w:i/>
                <w:sz w:val="16"/>
              </w:rPr>
            </w:pPr>
            <w:r w:rsidRPr="00AE46CB">
              <w:rPr>
                <w:i/>
                <w:sz w:val="16"/>
              </w:rPr>
              <w:t xml:space="preserve">сообщения </w:t>
            </w:r>
            <w:proofErr w:type="spellStart"/>
            <w:r w:rsidRPr="00AE46CB">
              <w:rPr>
                <w:i/>
                <w:sz w:val="16"/>
              </w:rPr>
              <w:t>keep-alive</w:t>
            </w:r>
            <w:proofErr w:type="spellEnd"/>
            <w:r w:rsidRPr="00AE46CB">
              <w:rPr>
                <w:i/>
                <w:sz w:val="16"/>
              </w:rPr>
              <w:t xml:space="preserve">  должны обрабатываться внутри </w:t>
            </w:r>
            <w:r w:rsidR="006E6589">
              <w:rPr>
                <w:i/>
                <w:sz w:val="16"/>
              </w:rPr>
              <w:t xml:space="preserve">ПП.  </w:t>
            </w:r>
            <w:r>
              <w:rPr>
                <w:i/>
                <w:sz w:val="16"/>
                <w:lang w:val="en-US"/>
              </w:rPr>
              <w:t>VEND</w:t>
            </w:r>
            <w:r w:rsidRPr="003849C7">
              <w:rPr>
                <w:i/>
                <w:sz w:val="16"/>
              </w:rPr>
              <w:t xml:space="preserve"> </w:t>
            </w:r>
            <w:r w:rsidR="006E6589">
              <w:rPr>
                <w:i/>
                <w:sz w:val="16"/>
              </w:rPr>
              <w:t xml:space="preserve">просто прозрачно «транслирует»  полученные сообщения </w:t>
            </w:r>
            <w:r w:rsidR="006E6589">
              <w:rPr>
                <w:i/>
                <w:sz w:val="16"/>
                <w:lang w:val="en-US"/>
              </w:rPr>
              <w:t>keep</w:t>
            </w:r>
            <w:r w:rsidR="006E6589" w:rsidRPr="006E6589">
              <w:rPr>
                <w:i/>
                <w:sz w:val="16"/>
              </w:rPr>
              <w:t>-</w:t>
            </w:r>
            <w:r w:rsidR="006E6589">
              <w:rPr>
                <w:i/>
                <w:sz w:val="16"/>
                <w:lang w:val="en-US"/>
              </w:rPr>
              <w:t>alive</w:t>
            </w:r>
            <w:r w:rsidR="006E6589" w:rsidRPr="006E6589">
              <w:rPr>
                <w:i/>
                <w:sz w:val="16"/>
              </w:rPr>
              <w:t xml:space="preserve"> </w:t>
            </w:r>
          </w:p>
          <w:p w:rsidR="006E6589" w:rsidRPr="00871D5E" w:rsidRDefault="006E6589" w:rsidP="003849C7">
            <w:pPr>
              <w:pStyle w:val="aa"/>
              <w:ind w:left="360"/>
              <w:jc w:val="center"/>
              <w:rPr>
                <w:i/>
                <w:sz w:val="16"/>
              </w:rPr>
            </w:pPr>
          </w:p>
          <w:p w:rsidR="00425E74" w:rsidRDefault="00425E74" w:rsidP="00425E74">
            <w:pPr>
              <w:pStyle w:val="aa"/>
              <w:ind w:left="360"/>
              <w:jc w:val="center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  <w:lang w:val="en-US"/>
              </w:rPr>
              <w:t>VEND</w:t>
            </w:r>
            <w:r w:rsidRPr="00425E74">
              <w:rPr>
                <w:i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 не</w:t>
            </w:r>
            <w:proofErr w:type="gramEnd"/>
            <w:r>
              <w:rPr>
                <w:i/>
                <w:sz w:val="16"/>
              </w:rPr>
              <w:t xml:space="preserve"> требует обязательного ответа на сообщение </w:t>
            </w:r>
            <w:r>
              <w:rPr>
                <w:i/>
                <w:sz w:val="16"/>
                <w:lang w:val="en-US"/>
              </w:rPr>
              <w:t>keep</w:t>
            </w:r>
            <w:r w:rsidRPr="00425E74">
              <w:rPr>
                <w:i/>
                <w:sz w:val="16"/>
              </w:rPr>
              <w:t>-</w:t>
            </w:r>
            <w:r>
              <w:rPr>
                <w:i/>
                <w:sz w:val="16"/>
                <w:lang w:val="en-US"/>
              </w:rPr>
              <w:t>alive</w:t>
            </w:r>
            <w:r w:rsidRPr="00425E74">
              <w:rPr>
                <w:i/>
                <w:sz w:val="16"/>
              </w:rPr>
              <w:t xml:space="preserve">. </w:t>
            </w:r>
          </w:p>
          <w:p w:rsidR="00425E74" w:rsidRPr="00425E74" w:rsidRDefault="00425E74" w:rsidP="00425E74">
            <w:pPr>
              <w:pStyle w:val="aa"/>
              <w:ind w:left="36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Ответить  можно, если необходимо принудительно прервать текущий процесс инициализации.</w:t>
            </w:r>
          </w:p>
          <w:p w:rsidR="00425E74" w:rsidRPr="00425E74" w:rsidRDefault="00425E74" w:rsidP="00425E74">
            <w:pPr>
              <w:pStyle w:val="aa"/>
              <w:ind w:left="360"/>
              <w:jc w:val="center"/>
              <w:rPr>
                <w:sz w:val="18"/>
              </w:rPr>
            </w:pPr>
          </w:p>
        </w:tc>
      </w:tr>
      <w:tr w:rsidR="003849C7" w:rsidRPr="00321F12" w:rsidTr="00EF2E7A">
        <w:trPr>
          <w:cantSplit/>
        </w:trPr>
        <w:tc>
          <w:tcPr>
            <w:tcW w:w="1783" w:type="dxa"/>
          </w:tcPr>
          <w:p w:rsidR="003849C7" w:rsidRPr="00321F12" w:rsidRDefault="003849C7" w:rsidP="003849C7">
            <w:pPr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receipt</w:t>
            </w:r>
          </w:p>
        </w:tc>
        <w:tc>
          <w:tcPr>
            <w:tcW w:w="2267" w:type="dxa"/>
          </w:tcPr>
          <w:p w:rsidR="003849C7" w:rsidRPr="00AE46CB" w:rsidRDefault="003849C7" w:rsidP="003849C7">
            <w:pPr>
              <w:pStyle w:val="aa"/>
              <w:numPr>
                <w:ilvl w:val="0"/>
                <w:numId w:val="25"/>
              </w:numPr>
              <w:rPr>
                <w:sz w:val="18"/>
              </w:rPr>
            </w:pPr>
            <w:r w:rsidRPr="00AE46CB">
              <w:rPr>
                <w:sz w:val="18"/>
              </w:rPr>
              <w:t>сформировать чек</w:t>
            </w:r>
            <w:r w:rsidR="00425E74">
              <w:rPr>
                <w:sz w:val="18"/>
              </w:rPr>
              <w:t xml:space="preserve"> в формате </w:t>
            </w:r>
            <w:r w:rsidR="00425E74">
              <w:rPr>
                <w:sz w:val="18"/>
                <w:lang w:val="en-US"/>
              </w:rPr>
              <w:t>JSON</w:t>
            </w:r>
            <w:r w:rsidR="00425E74" w:rsidRPr="00425E74">
              <w:rPr>
                <w:sz w:val="18"/>
              </w:rPr>
              <w:t xml:space="preserve"> </w:t>
            </w:r>
            <w:r w:rsidR="00425E74">
              <w:rPr>
                <w:sz w:val="18"/>
              </w:rPr>
              <w:t>без фискальных  признаков</w:t>
            </w:r>
          </w:p>
          <w:p w:rsidR="003849C7" w:rsidRPr="00AE46CB" w:rsidRDefault="003849C7" w:rsidP="003849C7">
            <w:pPr>
              <w:pStyle w:val="aa"/>
              <w:numPr>
                <w:ilvl w:val="0"/>
                <w:numId w:val="25"/>
              </w:numPr>
              <w:rPr>
                <w:sz w:val="18"/>
              </w:rPr>
            </w:pPr>
            <w:r w:rsidRPr="00AE46CB">
              <w:rPr>
                <w:sz w:val="18"/>
              </w:rPr>
              <w:t>передать чек в ЛК</w:t>
            </w:r>
          </w:p>
          <w:p w:rsidR="003849C7" w:rsidRPr="00AE46CB" w:rsidRDefault="003849C7" w:rsidP="003849C7">
            <w:pPr>
              <w:pStyle w:val="aa"/>
              <w:numPr>
                <w:ilvl w:val="0"/>
                <w:numId w:val="25"/>
              </w:numPr>
              <w:rPr>
                <w:sz w:val="18"/>
              </w:rPr>
            </w:pPr>
            <w:r w:rsidRPr="00AE46CB">
              <w:rPr>
                <w:sz w:val="18"/>
              </w:rPr>
              <w:t>получить ответ от ЛК с фискальными признаками</w:t>
            </w:r>
          </w:p>
          <w:p w:rsidR="003849C7" w:rsidRPr="00AE46CB" w:rsidRDefault="003849C7" w:rsidP="003849C7">
            <w:pPr>
              <w:pStyle w:val="aa"/>
              <w:numPr>
                <w:ilvl w:val="0"/>
                <w:numId w:val="25"/>
              </w:numPr>
              <w:rPr>
                <w:b/>
                <w:sz w:val="18"/>
              </w:rPr>
            </w:pPr>
            <w:r w:rsidRPr="00AE46CB">
              <w:rPr>
                <w:sz w:val="18"/>
              </w:rPr>
              <w:t xml:space="preserve">отобразить </w:t>
            </w:r>
            <w:r w:rsidRPr="00AE46CB">
              <w:rPr>
                <w:sz w:val="18"/>
                <w:lang w:val="en-US"/>
              </w:rPr>
              <w:t>QR</w:t>
            </w:r>
            <w:r w:rsidRPr="00AE46CB">
              <w:rPr>
                <w:sz w:val="18"/>
              </w:rPr>
              <w:t>-код</w:t>
            </w:r>
            <w:r>
              <w:rPr>
                <w:sz w:val="18"/>
              </w:rPr>
              <w:t xml:space="preserve"> на дисплее</w:t>
            </w:r>
          </w:p>
          <w:p w:rsidR="003849C7" w:rsidRPr="00AE46CB" w:rsidRDefault="003849C7" w:rsidP="003849C7">
            <w:pPr>
              <w:rPr>
                <w:sz w:val="18"/>
              </w:rPr>
            </w:pPr>
            <w:r w:rsidRPr="00AE46CB">
              <w:rPr>
                <w:sz w:val="18"/>
              </w:rPr>
              <w:t>Если возникли ошибки обработки – вернуть информацию об ошибках в вызвавшее приложение.</w:t>
            </w:r>
          </w:p>
        </w:tc>
        <w:tc>
          <w:tcPr>
            <w:tcW w:w="68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322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517" w:type="dxa"/>
          </w:tcPr>
          <w:p w:rsidR="003849C7" w:rsidRPr="00321F12" w:rsidRDefault="003849C7" w:rsidP="003849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</w:tbl>
    <w:p w:rsidR="003849C7" w:rsidRDefault="003849C7" w:rsidP="003849C7"/>
    <w:p w:rsidR="003849C7" w:rsidRDefault="003849C7" w:rsidP="003849C7">
      <w:r>
        <w:br w:type="page"/>
      </w:r>
    </w:p>
    <w:p w:rsidR="005D6906" w:rsidRPr="00E024DC" w:rsidRDefault="005D6906" w:rsidP="005D6906">
      <w:pPr>
        <w:pStyle w:val="1"/>
      </w:pPr>
      <w:bookmarkStart w:id="3" w:name="_Toc32676480"/>
      <w:r>
        <w:lastRenderedPageBreak/>
        <w:t>§</w:t>
      </w:r>
      <w:r w:rsidR="003849C7">
        <w:t>3</w:t>
      </w:r>
      <w:r>
        <w:t xml:space="preserve">. </w:t>
      </w:r>
      <w:r>
        <w:rPr>
          <w:lang w:val="en-US"/>
        </w:rPr>
        <w:t>JPAY</w:t>
      </w:r>
      <w:bookmarkEnd w:id="3"/>
    </w:p>
    <w:p w:rsidR="00CB3B67" w:rsidRPr="00E024DC" w:rsidRDefault="00CB3B67" w:rsidP="00B10874">
      <w:pPr>
        <w:jc w:val="both"/>
      </w:pPr>
    </w:p>
    <w:p w:rsidR="00E376EC" w:rsidRDefault="005D6906" w:rsidP="00B10874">
      <w:pPr>
        <w:jc w:val="both"/>
      </w:pPr>
      <w:r>
        <w:t xml:space="preserve">Взаимодействие с программой </w:t>
      </w:r>
      <w:r>
        <w:rPr>
          <w:lang w:val="en-US"/>
        </w:rPr>
        <w:t>JPAY</w:t>
      </w:r>
      <w:r w:rsidRPr="005D6906">
        <w:t xml:space="preserve"> </w:t>
      </w:r>
      <w:r>
        <w:t>осуществляется при помощи специализированного протокола</w:t>
      </w:r>
      <w:r w:rsidR="00E376EC">
        <w:t xml:space="preserve"> </w:t>
      </w:r>
      <w:r w:rsidR="00E376EC">
        <w:rPr>
          <w:lang w:val="en-US"/>
        </w:rPr>
        <w:t>JPAY</w:t>
      </w:r>
      <w:r w:rsidR="00E376EC" w:rsidRPr="00E376EC">
        <w:t xml:space="preserve">, </w:t>
      </w:r>
      <w:r w:rsidR="00E376EC">
        <w:t xml:space="preserve">описанного в документе </w:t>
      </w:r>
      <w:hyperlink r:id="rId10" w:history="1">
        <w:r w:rsidR="00E376EC" w:rsidRPr="00581C2E">
          <w:rPr>
            <w:rStyle w:val="af5"/>
          </w:rPr>
          <w:t>https://gitlab.aqsi.ru/aqsi-acquiring/doc/blob/master/jpay/readme.md</w:t>
        </w:r>
      </w:hyperlink>
    </w:p>
    <w:p w:rsidR="00E376EC" w:rsidRDefault="00E376EC" w:rsidP="00B10874">
      <w:pPr>
        <w:jc w:val="both"/>
      </w:pPr>
    </w:p>
    <w:p w:rsidR="005D6906" w:rsidRPr="005D6906" w:rsidRDefault="00E376EC" w:rsidP="00B10874">
      <w:pPr>
        <w:jc w:val="both"/>
      </w:pPr>
      <w:r>
        <w:t xml:space="preserve">Соединение осуществляется в ОДНОПОЛЬЗОВАТЕЛЬСКОМ режиме через сокет. </w:t>
      </w:r>
      <w:r w:rsidR="0024171E">
        <w:t>Для коммуникации используется сетевой порт 4433.</w:t>
      </w:r>
      <w:r>
        <w:t xml:space="preserve">  Программа-клиент должна отправлять  команды в формате </w:t>
      </w:r>
      <w:r>
        <w:rPr>
          <w:lang w:val="en-US"/>
        </w:rPr>
        <w:t>XML</w:t>
      </w:r>
      <w:r w:rsidRPr="00E376EC">
        <w:t xml:space="preserve">  </w:t>
      </w:r>
      <w:r>
        <w:t xml:space="preserve">и  реагировать  на ответы </w:t>
      </w:r>
      <w:r>
        <w:rPr>
          <w:lang w:val="en-US"/>
        </w:rPr>
        <w:t>JPAY</w:t>
      </w:r>
      <w:r>
        <w:t xml:space="preserve">.   В процессе оплаты   </w:t>
      </w:r>
      <w:r>
        <w:rPr>
          <w:lang w:val="en-US"/>
        </w:rPr>
        <w:t>JPAY</w:t>
      </w:r>
      <w:r w:rsidRPr="00E376EC">
        <w:t xml:space="preserve"> </w:t>
      </w:r>
      <w:r>
        <w:t xml:space="preserve"> может отправить  5-6  технических сообщений (указание вставить карту, указание забрать карту,  указание ожидать ответа). Программа-клиент должна  ответить на эти сообщения в обязательном порядке (отсутствие ответа или обрыв соединения сокета  приводят к отмене платежа в программе </w:t>
      </w:r>
      <w:r>
        <w:rPr>
          <w:lang w:val="en-US"/>
        </w:rPr>
        <w:t>JPAY</w:t>
      </w:r>
      <w:r w:rsidRPr="00E376EC">
        <w:t>)</w:t>
      </w:r>
      <w:r>
        <w:t>.</w:t>
      </w:r>
    </w:p>
    <w:p w:rsidR="005D6906" w:rsidRPr="003849C7" w:rsidRDefault="005D6906" w:rsidP="00B10874">
      <w:pPr>
        <w:jc w:val="both"/>
      </w:pPr>
    </w:p>
    <w:p w:rsidR="004806EF" w:rsidRPr="00B10874" w:rsidRDefault="00CC267D" w:rsidP="00B10874">
      <w:pPr>
        <w:jc w:val="both"/>
      </w:pPr>
      <w:r>
        <w:t xml:space="preserve">В ответе </w:t>
      </w:r>
      <w:r w:rsidR="004806EF">
        <w:t xml:space="preserve">имя корневого тега ответа </w:t>
      </w:r>
      <w:r w:rsidR="004806EF">
        <w:rPr>
          <w:lang w:val="en-US"/>
        </w:rPr>
        <w:t>JPAY</w:t>
      </w:r>
      <w:r w:rsidR="004806EF" w:rsidRPr="004806EF">
        <w:t xml:space="preserve"> </w:t>
      </w:r>
      <w:r w:rsidR="004806EF">
        <w:t xml:space="preserve">должно совпадать с </w:t>
      </w:r>
      <w:r w:rsidR="00871D5E">
        <w:t xml:space="preserve">именем корневого тега команды. </w:t>
      </w:r>
      <w:proofErr w:type="gramStart"/>
      <w:r w:rsidR="00871D5E">
        <w:t xml:space="preserve">Т.е. если </w:t>
      </w:r>
      <w:r w:rsidR="004806EF">
        <w:t xml:space="preserve">в </w:t>
      </w:r>
      <w:r w:rsidR="004806EF">
        <w:rPr>
          <w:lang w:val="en-US"/>
        </w:rPr>
        <w:t>JPAY</w:t>
      </w:r>
      <w:r w:rsidR="004806EF" w:rsidRPr="004806EF">
        <w:t xml:space="preserve"> </w:t>
      </w:r>
      <w:r w:rsidR="004806EF">
        <w:t>передаётся команда</w:t>
      </w:r>
      <w:r w:rsidR="004806EF" w:rsidRPr="004806EF">
        <w:t xml:space="preserve"> </w:t>
      </w:r>
      <w:r w:rsidR="004806EF">
        <w:t xml:space="preserve">в виде </w:t>
      </w:r>
      <w:r w:rsidR="004806EF">
        <w:rPr>
          <w:lang w:val="en-US"/>
        </w:rPr>
        <w:t>XML</w:t>
      </w:r>
      <w:r w:rsidR="004806EF">
        <w:t xml:space="preserve">-объекта с корневым тегом </w:t>
      </w:r>
      <w:r w:rsidR="004806EF" w:rsidRPr="004806EF">
        <w:t>&lt;</w:t>
      </w:r>
      <w:proofErr w:type="spellStart"/>
      <w:r w:rsidR="004806EF">
        <w:rPr>
          <w:lang w:val="en-US"/>
        </w:rPr>
        <w:t>changepassword</w:t>
      </w:r>
      <w:proofErr w:type="spellEnd"/>
      <w:r w:rsidR="004806EF" w:rsidRPr="004806EF">
        <w:t xml:space="preserve">&gt;, </w:t>
      </w:r>
      <w:r w:rsidR="004806EF">
        <w:t xml:space="preserve">то на выходе  должен быть  ответ в виде </w:t>
      </w:r>
      <w:r w:rsidR="004806EF">
        <w:rPr>
          <w:lang w:val="en-US"/>
        </w:rPr>
        <w:t>XML</w:t>
      </w:r>
      <w:r w:rsidR="004806EF" w:rsidRPr="004806EF">
        <w:t xml:space="preserve"> </w:t>
      </w:r>
      <w:r w:rsidR="004806EF">
        <w:t>объекта  с</w:t>
      </w:r>
      <w:r w:rsidR="00871D5E">
        <w:t xml:space="preserve"> точно таким же корневым тегом</w:t>
      </w:r>
      <w:r w:rsidR="004806EF">
        <w:t xml:space="preserve"> </w:t>
      </w:r>
      <w:r w:rsidR="004806EF" w:rsidRPr="004806EF">
        <w:t>&lt;</w:t>
      </w:r>
      <w:proofErr w:type="spellStart"/>
      <w:r w:rsidR="004806EF">
        <w:rPr>
          <w:lang w:val="en-US"/>
        </w:rPr>
        <w:t>changepassword</w:t>
      </w:r>
      <w:proofErr w:type="spellEnd"/>
      <w:r w:rsidR="004806EF" w:rsidRPr="004806EF">
        <w:t>&gt;</w:t>
      </w:r>
      <w:r w:rsidR="004806EF">
        <w:t xml:space="preserve"> (при этом структура полей внутри запроса и ответа  отличается – структура полей по каждой команде  </w:t>
      </w:r>
      <w:r w:rsidR="004806EF">
        <w:rPr>
          <w:lang w:val="en-US"/>
        </w:rPr>
        <w:t>JPAY</w:t>
      </w:r>
      <w:r w:rsidR="004806EF" w:rsidRPr="004806EF">
        <w:t xml:space="preserve"> </w:t>
      </w:r>
      <w:r w:rsidR="004806EF">
        <w:t xml:space="preserve">и ответам на команды </w:t>
      </w:r>
      <w:r w:rsidR="004806EF">
        <w:rPr>
          <w:lang w:val="en-US"/>
        </w:rPr>
        <w:t>JPAY</w:t>
      </w:r>
      <w:r w:rsidR="004806EF" w:rsidRPr="004806EF">
        <w:t xml:space="preserve"> </w:t>
      </w:r>
      <w:r w:rsidR="004806EF">
        <w:t xml:space="preserve">описаны в документации </w:t>
      </w:r>
      <w:r w:rsidR="004806EF">
        <w:rPr>
          <w:lang w:val="en-US"/>
        </w:rPr>
        <w:t>JPAY</w:t>
      </w:r>
      <w:r w:rsidR="004806EF">
        <w:t>).</w:t>
      </w:r>
      <w:proofErr w:type="gramEnd"/>
      <w:r w:rsidR="00B10874" w:rsidRPr="00B10874">
        <w:t xml:space="preserve">  </w:t>
      </w:r>
      <w:proofErr w:type="gramStart"/>
      <w:r w:rsidR="00B10874">
        <w:t xml:space="preserve">Для некоторых «сложных»  команд  (например, для команды </w:t>
      </w:r>
      <w:r w:rsidR="00B10874" w:rsidRPr="00B10874">
        <w:t>&lt;</w:t>
      </w:r>
      <w:r w:rsidR="00B10874">
        <w:rPr>
          <w:lang w:val="en-US"/>
        </w:rPr>
        <w:t>transaction</w:t>
      </w:r>
      <w:r w:rsidR="00B10874" w:rsidRPr="00B10874">
        <w:t xml:space="preserve">&gt;) </w:t>
      </w:r>
      <w:r w:rsidR="00B10874">
        <w:t xml:space="preserve"> программа </w:t>
      </w:r>
      <w:r w:rsidR="00B10874">
        <w:rPr>
          <w:lang w:val="en-US"/>
        </w:rPr>
        <w:t>JPAY</w:t>
      </w:r>
      <w:r w:rsidR="00B10874" w:rsidRPr="00B10874">
        <w:t xml:space="preserve"> </w:t>
      </w:r>
      <w:r w:rsidR="00B10874">
        <w:t xml:space="preserve"> может  отправлять промежуточные  сообщения в формате </w:t>
      </w:r>
      <w:r w:rsidR="00B10874">
        <w:rPr>
          <w:lang w:val="en-US"/>
        </w:rPr>
        <w:t>XML</w:t>
      </w:r>
      <w:r w:rsidR="00B10874" w:rsidRPr="00B10874">
        <w:t xml:space="preserve">: </w:t>
      </w:r>
      <w:r w:rsidR="00B10874">
        <w:t>«вставьте карту», «уберите карту»</w:t>
      </w:r>
      <w:r w:rsidR="00B10874" w:rsidRPr="00B10874">
        <w:t xml:space="preserve">, </w:t>
      </w:r>
      <w:r w:rsidR="00B10874">
        <w:t>на которые  клиентское приложение должно отреагировать.</w:t>
      </w:r>
      <w:proofErr w:type="gramEnd"/>
      <w:r w:rsidR="00B10874">
        <w:t xml:space="preserve">  Но в конечном итоге (после выполнения всех промежуточных шагов)  в ответ на команду </w:t>
      </w:r>
      <w:r w:rsidR="00B10874" w:rsidRPr="00B10874">
        <w:t>&lt;</w:t>
      </w:r>
      <w:r w:rsidR="00B10874">
        <w:rPr>
          <w:lang w:val="en-US"/>
        </w:rPr>
        <w:t>transaction</w:t>
      </w:r>
      <w:r w:rsidR="00B10874" w:rsidRPr="00B10874">
        <w:t xml:space="preserve">&gt;  </w:t>
      </w:r>
      <w:r w:rsidR="00B10874">
        <w:t xml:space="preserve">программа </w:t>
      </w:r>
      <w:r w:rsidR="00B10874">
        <w:rPr>
          <w:lang w:val="en-US"/>
        </w:rPr>
        <w:t>JPAY</w:t>
      </w:r>
      <w:r w:rsidR="00B10874" w:rsidRPr="00B10874">
        <w:t xml:space="preserve"> </w:t>
      </w:r>
      <w:r w:rsidR="00B10874">
        <w:t xml:space="preserve">должна отправить ответ </w:t>
      </w:r>
      <w:r w:rsidR="00B10874" w:rsidRPr="00B10874">
        <w:t>&lt;</w:t>
      </w:r>
      <w:r w:rsidR="00B10874">
        <w:rPr>
          <w:lang w:val="en-US"/>
        </w:rPr>
        <w:t>transaction</w:t>
      </w:r>
      <w:r w:rsidR="00B10874" w:rsidRPr="00B10874">
        <w:t xml:space="preserve">&gt; </w:t>
      </w:r>
      <w:r w:rsidR="00B10874">
        <w:t xml:space="preserve"> с финальными итогами транзакции </w:t>
      </w:r>
      <w:r w:rsidR="00B10874" w:rsidRPr="00B10874">
        <w:t>(</w:t>
      </w:r>
      <w:r w:rsidR="00B10874">
        <w:t>успех или неуспех).</w:t>
      </w:r>
    </w:p>
    <w:p w:rsidR="005D6906" w:rsidRDefault="005D6906" w:rsidP="00026098"/>
    <w:p w:rsidR="00B10874" w:rsidRPr="00013DA0" w:rsidRDefault="00B10874" w:rsidP="00026098">
      <w:pPr>
        <w:rPr>
          <w:b/>
        </w:rPr>
      </w:pPr>
      <w:r w:rsidRPr="00013DA0">
        <w:rPr>
          <w:b/>
        </w:rPr>
        <w:t xml:space="preserve">Следует учитывать следующие особенности </w:t>
      </w:r>
      <w:r w:rsidRPr="00013DA0">
        <w:rPr>
          <w:b/>
          <w:lang w:val="en-US"/>
        </w:rPr>
        <w:t>JPAY</w:t>
      </w:r>
    </w:p>
    <w:p w:rsidR="00B10874" w:rsidRDefault="00B10874" w:rsidP="00013DA0">
      <w:pPr>
        <w:pStyle w:val="aa"/>
        <w:numPr>
          <w:ilvl w:val="0"/>
          <w:numId w:val="23"/>
        </w:numPr>
        <w:jc w:val="both"/>
      </w:pPr>
      <w:r>
        <w:t xml:space="preserve">При попытке подключиться к </w:t>
      </w:r>
      <w:r w:rsidRPr="00013DA0">
        <w:rPr>
          <w:lang w:val="en-US"/>
        </w:rPr>
        <w:t>JPAY</w:t>
      </w:r>
      <w:r w:rsidRPr="00B10874">
        <w:t xml:space="preserve"> </w:t>
      </w:r>
      <w:r>
        <w:t>«параллельно»  двумя приложениями</w:t>
      </w:r>
      <w:r w:rsidR="002B41E4">
        <w:t xml:space="preserve"> на один и тот же порт 4433</w:t>
      </w:r>
      <w:r>
        <w:t xml:space="preserve">, во втором приложении возникнет ошибка. В архитектуре </w:t>
      </w:r>
      <w:r w:rsidRPr="00B10874">
        <w:t xml:space="preserve"> </w:t>
      </w:r>
      <w:r w:rsidRPr="00013DA0">
        <w:rPr>
          <w:lang w:val="en-US"/>
        </w:rPr>
        <w:t>AQSI</w:t>
      </w:r>
      <w:r w:rsidRPr="00B10874">
        <w:t xml:space="preserve"> </w:t>
      </w:r>
      <w:r w:rsidRPr="00013DA0">
        <w:rPr>
          <w:lang w:val="en-US"/>
        </w:rPr>
        <w:t>CUBE</w:t>
      </w:r>
      <w:r w:rsidRPr="00B10874">
        <w:t xml:space="preserve"> </w:t>
      </w:r>
      <w:r>
        <w:t xml:space="preserve"> запланировано, что  клиентом </w:t>
      </w:r>
      <w:r w:rsidRPr="00013DA0">
        <w:rPr>
          <w:lang w:val="en-US"/>
        </w:rPr>
        <w:t>JPAY</w:t>
      </w:r>
      <w:r w:rsidRPr="00B10874">
        <w:t xml:space="preserve"> </w:t>
      </w:r>
      <w:r>
        <w:t xml:space="preserve">будет  Платёжное </w:t>
      </w:r>
      <w:r w:rsidR="00013DA0">
        <w:t>П</w:t>
      </w:r>
      <w:r>
        <w:t xml:space="preserve">риложение (ПП).  Соответственно, при попытке подключения к </w:t>
      </w:r>
      <w:r w:rsidRPr="00013DA0">
        <w:rPr>
          <w:lang w:val="en-US"/>
        </w:rPr>
        <w:t>JPAY</w:t>
      </w:r>
      <w:r w:rsidRPr="00B10874">
        <w:t xml:space="preserve"> </w:t>
      </w:r>
      <w:r>
        <w:t>«в обход»  ПП  будут неизбежно возникать коллизии  и ошибки.</w:t>
      </w:r>
      <w:r w:rsidR="002B41E4">
        <w:t xml:space="preserve">  Исключение составляет только  процесс  конфигурирования </w:t>
      </w:r>
      <w:r w:rsidR="002B41E4">
        <w:rPr>
          <w:lang w:val="en-US"/>
        </w:rPr>
        <w:t>JPAY</w:t>
      </w:r>
      <w:r w:rsidR="002B41E4" w:rsidRPr="002B41E4">
        <w:t xml:space="preserve"> </w:t>
      </w:r>
      <w:r w:rsidR="002B41E4">
        <w:t>-  здесь   параллельная работа  через два порта 4433 т 4434 предусмотрена  по документации.</w:t>
      </w:r>
    </w:p>
    <w:p w:rsidR="00B10874" w:rsidRPr="00B10874" w:rsidRDefault="00B10874" w:rsidP="00026098"/>
    <w:p w:rsidR="00B10874" w:rsidRPr="00B10874" w:rsidRDefault="00B10874" w:rsidP="00013DA0">
      <w:pPr>
        <w:pStyle w:val="aa"/>
        <w:numPr>
          <w:ilvl w:val="0"/>
          <w:numId w:val="23"/>
        </w:numPr>
        <w:jc w:val="both"/>
      </w:pPr>
      <w:proofErr w:type="gramStart"/>
      <w:r>
        <w:t>При  обрыве соединения с сокетом</w:t>
      </w:r>
      <w:r w:rsidR="00013DA0">
        <w:t xml:space="preserve">, </w:t>
      </w:r>
      <w:r w:rsidRPr="00013DA0">
        <w:rPr>
          <w:lang w:val="en-US"/>
        </w:rPr>
        <w:t>JPAY</w:t>
      </w:r>
      <w:r w:rsidRPr="00B10874">
        <w:t xml:space="preserve"> </w:t>
      </w:r>
      <w:r>
        <w:t>прекращает выполнение текущей исполняемой команды (</w:t>
      </w:r>
      <w:r w:rsidR="00013DA0">
        <w:t>п</w:t>
      </w:r>
      <w:r>
        <w:t xml:space="preserve">ри этом команда  разработки </w:t>
      </w:r>
      <w:r w:rsidRPr="00013DA0">
        <w:rPr>
          <w:lang w:val="en-US"/>
        </w:rPr>
        <w:t>JPAY</w:t>
      </w:r>
      <w:r w:rsidRPr="00B10874">
        <w:t xml:space="preserve"> </w:t>
      </w:r>
      <w:r>
        <w:t xml:space="preserve">декларирует, что финансовая транзакция не будет выполнена, однако,  обрыв вполне может случиться через  </w:t>
      </w:r>
      <w:proofErr w:type="spellStart"/>
      <w:r>
        <w:t>милисекунды</w:t>
      </w:r>
      <w:proofErr w:type="spellEnd"/>
      <w:r>
        <w:t xml:space="preserve"> после того как транзакция будет проведена на сервере и все подтверждения транзакции между </w:t>
      </w:r>
      <w:r w:rsidRPr="00013DA0">
        <w:rPr>
          <w:lang w:val="en-US"/>
        </w:rPr>
        <w:t>JPAY</w:t>
      </w:r>
      <w:r w:rsidRPr="00B10874">
        <w:t xml:space="preserve"> </w:t>
      </w:r>
      <w:r>
        <w:t>и сервером будут отправлены и в этом случае  прервать выполнение транзакции вряд ли получится).</w:t>
      </w:r>
      <w:proofErr w:type="gramEnd"/>
      <w:r w:rsidR="00013DA0">
        <w:t xml:space="preserve"> В связи с этим «грубый обрыв соединения с </w:t>
      </w:r>
      <w:r w:rsidR="00013DA0">
        <w:rPr>
          <w:lang w:val="en-US"/>
        </w:rPr>
        <w:t>JPAY</w:t>
      </w:r>
      <w:r w:rsidR="00013DA0">
        <w:t>»  не желателен.</w:t>
      </w:r>
    </w:p>
    <w:p w:rsidR="00B10874" w:rsidRPr="00B10874" w:rsidRDefault="00B10874" w:rsidP="00026098"/>
    <w:p w:rsidR="0015627C" w:rsidRDefault="0015627C"/>
    <w:p w:rsidR="00013DA0" w:rsidRPr="00013DA0" w:rsidRDefault="003849C7" w:rsidP="00013DA0">
      <w:pPr>
        <w:pStyle w:val="2"/>
      </w:pPr>
      <w:bookmarkStart w:id="4" w:name="_Toc32676481"/>
      <w:r>
        <w:t>3</w:t>
      </w:r>
      <w:r w:rsidR="00013DA0" w:rsidRPr="00013DA0">
        <w:t xml:space="preserve">.1. </w:t>
      </w:r>
      <w:r w:rsidR="00013DA0">
        <w:t xml:space="preserve">Активация </w:t>
      </w:r>
      <w:r w:rsidR="00013DA0" w:rsidRPr="00013DA0">
        <w:t>JPAY</w:t>
      </w:r>
      <w:bookmarkEnd w:id="4"/>
    </w:p>
    <w:p w:rsidR="00013DA0" w:rsidRPr="003849C7" w:rsidRDefault="00013DA0" w:rsidP="00013DA0">
      <w:pPr>
        <w:jc w:val="both"/>
      </w:pPr>
    </w:p>
    <w:p w:rsidR="00013DA0" w:rsidRPr="00013DA0" w:rsidRDefault="00013DA0" w:rsidP="00013DA0">
      <w:pPr>
        <w:jc w:val="both"/>
      </w:pPr>
      <w:r>
        <w:t xml:space="preserve">Активация </w:t>
      </w:r>
      <w:r>
        <w:rPr>
          <w:lang w:val="en-US"/>
        </w:rPr>
        <w:t>JPAY</w:t>
      </w:r>
      <w:r w:rsidRPr="00013DA0">
        <w:t xml:space="preserve"> </w:t>
      </w:r>
      <w:r>
        <w:t xml:space="preserve">– это процесс  «загрузки»  в </w:t>
      </w:r>
      <w:r>
        <w:rPr>
          <w:lang w:val="en-US"/>
        </w:rPr>
        <w:t>JPAY</w:t>
      </w:r>
      <w:r w:rsidRPr="00013DA0">
        <w:t xml:space="preserve"> </w:t>
      </w:r>
      <w:r>
        <w:t xml:space="preserve"> сертификатов, необходимых для работы </w:t>
      </w:r>
      <w:r>
        <w:rPr>
          <w:lang w:val="en-US"/>
        </w:rPr>
        <w:t>JPAY</w:t>
      </w:r>
      <w:r w:rsidRPr="00013DA0">
        <w:t>:</w:t>
      </w:r>
    </w:p>
    <w:p w:rsidR="00013DA0" w:rsidRPr="00013DA0" w:rsidRDefault="00013DA0" w:rsidP="00013DA0">
      <w:pPr>
        <w:pStyle w:val="aa"/>
        <w:numPr>
          <w:ilvl w:val="0"/>
          <w:numId w:val="24"/>
        </w:numPr>
        <w:jc w:val="both"/>
      </w:pPr>
      <w:r>
        <w:t>сертификат клиента конфигурации</w:t>
      </w:r>
    </w:p>
    <w:p w:rsidR="00013DA0" w:rsidRPr="00013DA0" w:rsidRDefault="00013DA0" w:rsidP="00013DA0">
      <w:pPr>
        <w:pStyle w:val="aa"/>
        <w:numPr>
          <w:ilvl w:val="0"/>
          <w:numId w:val="24"/>
        </w:numPr>
        <w:jc w:val="both"/>
      </w:pPr>
      <w:r>
        <w:t>сертификат сервера конфигурации</w:t>
      </w:r>
    </w:p>
    <w:p w:rsidR="00013DA0" w:rsidRPr="00013DA0" w:rsidRDefault="00013DA0" w:rsidP="00013DA0">
      <w:pPr>
        <w:pStyle w:val="aa"/>
        <w:numPr>
          <w:ilvl w:val="0"/>
          <w:numId w:val="24"/>
        </w:numPr>
        <w:jc w:val="both"/>
        <w:rPr>
          <w:lang w:val="en-US"/>
        </w:rPr>
      </w:pPr>
      <w:r>
        <w:t xml:space="preserve">сертификат для получения </w:t>
      </w:r>
      <w:proofErr w:type="gramStart"/>
      <w:r>
        <w:t>мастер-ключей</w:t>
      </w:r>
      <w:proofErr w:type="gramEnd"/>
    </w:p>
    <w:p w:rsidR="00013DA0" w:rsidRPr="003849C7" w:rsidRDefault="00013DA0" w:rsidP="00013DA0">
      <w:pPr>
        <w:pStyle w:val="aa"/>
        <w:numPr>
          <w:ilvl w:val="0"/>
          <w:numId w:val="24"/>
        </w:numPr>
        <w:jc w:val="both"/>
      </w:pPr>
      <w:r>
        <w:t>сертификат для взаимодействия с сервером процессинга</w:t>
      </w:r>
    </w:p>
    <w:p w:rsidR="00013DA0" w:rsidRPr="003849C7" w:rsidRDefault="00013DA0" w:rsidP="00013DA0">
      <w:pPr>
        <w:jc w:val="both"/>
      </w:pPr>
    </w:p>
    <w:p w:rsidR="002B41E4" w:rsidRDefault="002B41E4" w:rsidP="00013DA0">
      <w:pPr>
        <w:jc w:val="both"/>
      </w:pPr>
      <w:r>
        <w:t xml:space="preserve">Все операции  по «загрузки»  </w:t>
      </w:r>
      <w:r>
        <w:rPr>
          <w:lang w:val="en-US"/>
        </w:rPr>
        <w:t>JPAY</w:t>
      </w:r>
      <w:r w:rsidRPr="002B41E4">
        <w:t xml:space="preserve"> </w:t>
      </w:r>
      <w:r>
        <w:t xml:space="preserve">сертификатов  должны выполняться после выполнения команды  </w:t>
      </w:r>
    </w:p>
    <w:p w:rsidR="002B41E4" w:rsidRPr="003849C7" w:rsidRDefault="002B41E4" w:rsidP="002B41E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runreset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&gt;</w:t>
      </w:r>
    </w:p>
    <w:p w:rsidR="002B41E4" w:rsidRPr="002B41E4" w:rsidRDefault="002B41E4" w:rsidP="002B41E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2B41E4">
        <w:rPr>
          <w:rFonts w:ascii="Consolas" w:hAnsi="Consolas" w:cs="Consolas"/>
          <w:color w:val="000000"/>
          <w:lang w:val="en-US"/>
        </w:rPr>
        <w:t>&lt;</w:t>
      </w:r>
      <w:proofErr w:type="gramStart"/>
      <w:r w:rsidRPr="002B41E4">
        <w:rPr>
          <w:rFonts w:ascii="Consolas" w:hAnsi="Consolas" w:cs="Consolas"/>
          <w:color w:val="000000"/>
          <w:lang w:val="en-US"/>
        </w:rPr>
        <w:t>token&gt;</w:t>
      </w:r>
      <w:proofErr w:type="gramEnd"/>
      <w:r w:rsidRPr="002B41E4">
        <w:rPr>
          <w:rFonts w:ascii="Consolas" w:hAnsi="Consolas" w:cs="Consolas"/>
          <w:color w:val="000000"/>
          <w:lang w:val="en-US"/>
        </w:rPr>
        <w:t xml:space="preserve">DE9773A8CB888560AB0F89C07623FE03&lt;/token&gt; </w:t>
      </w:r>
    </w:p>
    <w:p w:rsidR="002B41E4" w:rsidRPr="002B41E4" w:rsidRDefault="002B41E4" w:rsidP="002B41E4">
      <w:pPr>
        <w:shd w:val="clear" w:color="auto" w:fill="F2F2F2" w:themeFill="background1" w:themeFillShade="F2"/>
        <w:jc w:val="both"/>
        <w:rPr>
          <w:rFonts w:ascii="Consolas" w:hAnsi="Consolas" w:cs="Consolas"/>
          <w:color w:val="000000"/>
          <w:lang w:val="en-US"/>
        </w:rPr>
      </w:pPr>
      <w:r w:rsidRPr="002B41E4">
        <w:rPr>
          <w:rFonts w:ascii="Consolas" w:hAnsi="Consolas" w:cs="Consolas"/>
          <w:color w:val="000000"/>
          <w:lang w:val="en-US"/>
        </w:rPr>
        <w:t>&lt;/</w:t>
      </w:r>
      <w:proofErr w:type="spellStart"/>
      <w:r w:rsidRPr="002B41E4">
        <w:rPr>
          <w:rFonts w:ascii="Consolas" w:hAnsi="Consolas" w:cs="Consolas"/>
          <w:color w:val="000000"/>
          <w:lang w:val="en-US"/>
        </w:rPr>
        <w:t>runreset</w:t>
      </w:r>
      <w:proofErr w:type="spellEnd"/>
      <w:r w:rsidRPr="002B41E4">
        <w:rPr>
          <w:rFonts w:ascii="Consolas" w:hAnsi="Consolas" w:cs="Consolas"/>
          <w:color w:val="000000"/>
          <w:lang w:val="en-US"/>
        </w:rPr>
        <w:t>&gt;</w:t>
      </w:r>
    </w:p>
    <w:p w:rsidR="002B41E4" w:rsidRDefault="002B41E4" w:rsidP="002B41E4">
      <w:pPr>
        <w:jc w:val="both"/>
      </w:pPr>
      <w:r>
        <w:t xml:space="preserve">После выполнения  данной команды  приложение должно  сохранить  подключение  к порту 4433, «поддерживать диалог», отвечая на промежуточные сообщения сервера </w:t>
      </w:r>
      <w:r w:rsidRPr="002B41E4">
        <w:t>&lt;</w:t>
      </w:r>
      <w:r>
        <w:rPr>
          <w:lang w:val="en-US"/>
        </w:rPr>
        <w:t>keep</w:t>
      </w:r>
      <w:r w:rsidRPr="002B41E4">
        <w:t>-</w:t>
      </w:r>
      <w:r>
        <w:rPr>
          <w:lang w:val="en-US"/>
        </w:rPr>
        <w:t>alive</w:t>
      </w:r>
      <w:r w:rsidRPr="002B41E4">
        <w:t xml:space="preserve">&gt; </w:t>
      </w:r>
      <w:r>
        <w:t xml:space="preserve"> и  ожидать  завершения процесса  в виде  сообщения от сервера вида</w:t>
      </w:r>
    </w:p>
    <w:p w:rsidR="002B41E4" w:rsidRPr="002B41E4" w:rsidRDefault="002B41E4" w:rsidP="002B41E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41E4">
        <w:rPr>
          <w:rFonts w:ascii="Consolas" w:hAnsi="Consolas" w:cs="Consolas"/>
          <w:color w:val="000000"/>
          <w:lang w:val="en-US"/>
        </w:rPr>
        <w:t>&lt;</w:t>
      </w:r>
      <w:proofErr w:type="spellStart"/>
      <w:proofErr w:type="gramStart"/>
      <w:r w:rsidRPr="002B41E4">
        <w:rPr>
          <w:rFonts w:ascii="Consolas" w:hAnsi="Consolas" w:cs="Consolas"/>
          <w:color w:val="000000"/>
          <w:lang w:val="en-US"/>
        </w:rPr>
        <w:t>runreset</w:t>
      </w:r>
      <w:proofErr w:type="spellEnd"/>
      <w:proofErr w:type="gramEnd"/>
      <w:r w:rsidRPr="002B41E4">
        <w:rPr>
          <w:rFonts w:ascii="Consolas" w:hAnsi="Consolas" w:cs="Consolas"/>
          <w:color w:val="000000"/>
          <w:lang w:val="en-US"/>
        </w:rPr>
        <w:t xml:space="preserve">&gt; </w:t>
      </w:r>
    </w:p>
    <w:p w:rsidR="002B41E4" w:rsidRPr="002B41E4" w:rsidRDefault="002B41E4" w:rsidP="002B41E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2B41E4">
        <w:rPr>
          <w:rFonts w:ascii="Consolas" w:hAnsi="Consolas" w:cs="Consolas"/>
          <w:color w:val="000000"/>
          <w:lang w:val="en-US"/>
        </w:rPr>
        <w:t>&lt;</w:t>
      </w:r>
      <w:proofErr w:type="gramStart"/>
      <w:r w:rsidRPr="002B41E4">
        <w:rPr>
          <w:rFonts w:ascii="Consolas" w:hAnsi="Consolas" w:cs="Consolas"/>
          <w:color w:val="000000"/>
          <w:lang w:val="en-US"/>
        </w:rPr>
        <w:t>status&gt;</w:t>
      </w:r>
      <w:proofErr w:type="gramEnd"/>
      <w:r w:rsidRPr="002B41E4">
        <w:rPr>
          <w:rFonts w:ascii="Consolas" w:hAnsi="Consolas" w:cs="Consolas"/>
          <w:color w:val="000000"/>
          <w:lang w:val="en-US"/>
        </w:rPr>
        <w:t xml:space="preserve">ok&lt;/status&gt; </w:t>
      </w:r>
    </w:p>
    <w:p w:rsidR="002B41E4" w:rsidRPr="002B41E4" w:rsidRDefault="002B41E4" w:rsidP="002B41E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41E4">
        <w:rPr>
          <w:rFonts w:ascii="Consolas" w:hAnsi="Consolas" w:cs="Consolas"/>
          <w:color w:val="000000"/>
          <w:lang w:val="en-US"/>
        </w:rPr>
        <w:t>&lt;/</w:t>
      </w:r>
      <w:proofErr w:type="spellStart"/>
      <w:r w:rsidRPr="002B41E4">
        <w:rPr>
          <w:rFonts w:ascii="Consolas" w:hAnsi="Consolas" w:cs="Consolas"/>
          <w:color w:val="000000"/>
          <w:lang w:val="en-US"/>
        </w:rPr>
        <w:t>runreset</w:t>
      </w:r>
      <w:proofErr w:type="spellEnd"/>
      <w:r w:rsidRPr="002B41E4">
        <w:rPr>
          <w:rFonts w:ascii="Consolas" w:hAnsi="Consolas" w:cs="Consolas"/>
          <w:color w:val="000000"/>
          <w:lang w:val="en-US"/>
        </w:rPr>
        <w:t>&gt;</w:t>
      </w:r>
    </w:p>
    <w:p w:rsidR="00013DA0" w:rsidRPr="003849C7" w:rsidRDefault="00013DA0" w:rsidP="00013DA0">
      <w:pPr>
        <w:jc w:val="both"/>
        <w:rPr>
          <w:lang w:val="en-US"/>
        </w:rPr>
      </w:pPr>
    </w:p>
    <w:p w:rsidR="002B41E4" w:rsidRDefault="002B41E4" w:rsidP="00013DA0">
      <w:pPr>
        <w:jc w:val="both"/>
      </w:pPr>
      <w:r>
        <w:t xml:space="preserve">При этом параллельно к порту 4434 должна подключится программа Активатор (либо в виде </w:t>
      </w:r>
      <w:proofErr w:type="gramStart"/>
      <w:r>
        <w:rPr>
          <w:lang w:val="en-US"/>
        </w:rPr>
        <w:t>Windows</w:t>
      </w:r>
      <w:r w:rsidRPr="002B41E4">
        <w:t>-</w:t>
      </w:r>
      <w:r>
        <w:t>приложения</w:t>
      </w:r>
      <w:proofErr w:type="gramEnd"/>
      <w:r>
        <w:t xml:space="preserve"> либо в виде  серверного приложения) и передать все необходимые для работы </w:t>
      </w:r>
      <w:r>
        <w:rPr>
          <w:lang w:val="en-US"/>
        </w:rPr>
        <w:t>JPAY</w:t>
      </w:r>
      <w:r w:rsidRPr="002B41E4">
        <w:t xml:space="preserve"> </w:t>
      </w:r>
      <w:r>
        <w:t>сертификаты.</w:t>
      </w:r>
    </w:p>
    <w:p w:rsidR="00CC267D" w:rsidRDefault="00CC267D">
      <w:r>
        <w:br w:type="page"/>
      </w:r>
    </w:p>
    <w:p w:rsidR="002B41E4" w:rsidRDefault="002B41E4" w:rsidP="00013DA0">
      <w:pPr>
        <w:jc w:val="both"/>
      </w:pPr>
    </w:p>
    <w:p w:rsidR="00E376EC" w:rsidRPr="00E376EC" w:rsidRDefault="00E376EC" w:rsidP="00E376EC">
      <w:pPr>
        <w:pStyle w:val="1"/>
      </w:pPr>
      <w:bookmarkStart w:id="5" w:name="_Toc32676482"/>
      <w:r>
        <w:t>§</w:t>
      </w:r>
      <w:r w:rsidR="003849C7">
        <w:t>4</w:t>
      </w:r>
      <w:r>
        <w:t xml:space="preserve"> </w:t>
      </w:r>
      <w:r w:rsidR="00013DA0">
        <w:t>Платёжное</w:t>
      </w:r>
      <w:r>
        <w:t xml:space="preserve"> Приложени</w:t>
      </w:r>
      <w:r w:rsidR="00013DA0">
        <w:t>е</w:t>
      </w:r>
      <w:bookmarkEnd w:id="5"/>
    </w:p>
    <w:p w:rsidR="00E376EC" w:rsidRDefault="00E376EC" w:rsidP="00026098"/>
    <w:p w:rsidR="00E376EC" w:rsidRPr="0024171E" w:rsidRDefault="00E376EC" w:rsidP="003146DD">
      <w:pPr>
        <w:jc w:val="both"/>
      </w:pPr>
      <w:r>
        <w:t xml:space="preserve">Платёжное Приложение (ПП)  принимает «поручения»  на проведение </w:t>
      </w:r>
      <w:proofErr w:type="spellStart"/>
      <w:r>
        <w:t>эквайринговых</w:t>
      </w:r>
      <w:proofErr w:type="spellEnd"/>
      <w:r>
        <w:t xml:space="preserve"> операций в формате </w:t>
      </w:r>
      <w:r>
        <w:rPr>
          <w:lang w:val="en-US"/>
        </w:rPr>
        <w:t>XML</w:t>
      </w:r>
      <w:r w:rsidRPr="00E376EC">
        <w:t xml:space="preserve"> </w:t>
      </w:r>
      <w:r>
        <w:t xml:space="preserve">по аналогии с программой </w:t>
      </w:r>
      <w:r>
        <w:rPr>
          <w:lang w:val="en-US"/>
        </w:rPr>
        <w:t>JPAY</w:t>
      </w:r>
      <w:r w:rsidR="0015627C">
        <w:t xml:space="preserve">. </w:t>
      </w:r>
      <w:r w:rsidR="0024171E">
        <w:t>Приём команд осуществляетс</w:t>
      </w:r>
      <w:r w:rsidR="0015627C">
        <w:t>я в ОДНОПОЛЬЗОВАТЕЛЬСКОМ режиме</w:t>
      </w:r>
      <w:r w:rsidR="0024171E">
        <w:t xml:space="preserve"> через сокет. Для коммуникаци</w:t>
      </w:r>
      <w:r w:rsidR="00BC1DE8">
        <w:t>и используется сетевой порт 4444</w:t>
      </w:r>
      <w:r w:rsidR="0024171E" w:rsidRPr="0024171E">
        <w:t xml:space="preserve">. </w:t>
      </w:r>
    </w:p>
    <w:p w:rsidR="00E376EC" w:rsidRDefault="00E376EC" w:rsidP="00026098"/>
    <w:p w:rsidR="003146DD" w:rsidRPr="006E6589" w:rsidRDefault="003849C7" w:rsidP="003146DD">
      <w:pPr>
        <w:pStyle w:val="2"/>
      </w:pPr>
      <w:bookmarkStart w:id="6" w:name="_Toc32676483"/>
      <w:r>
        <w:t>4</w:t>
      </w:r>
      <w:r w:rsidR="003146DD">
        <w:t xml:space="preserve">.1. </w:t>
      </w:r>
      <w:r w:rsidR="006E6589">
        <w:t>Особенности обработки команд, требующих авторизации</w:t>
      </w:r>
      <w:bookmarkEnd w:id="6"/>
    </w:p>
    <w:p w:rsidR="006E6589" w:rsidRDefault="006E6589" w:rsidP="003146DD">
      <w:pPr>
        <w:jc w:val="both"/>
      </w:pPr>
      <w:r>
        <w:t xml:space="preserve">Платёжное Приложение </w:t>
      </w:r>
      <w:r w:rsidR="0024171E">
        <w:t xml:space="preserve">должно </w:t>
      </w:r>
      <w:r>
        <w:t xml:space="preserve">«облегчить» работу с </w:t>
      </w:r>
      <w:r>
        <w:rPr>
          <w:lang w:val="en-US"/>
        </w:rPr>
        <w:t>JPAY</w:t>
      </w:r>
      <w:r w:rsidRPr="006E6589">
        <w:t xml:space="preserve">. </w:t>
      </w:r>
      <w:r>
        <w:t>В частности, во все команды</w:t>
      </w:r>
      <w:r w:rsidRPr="006E6589">
        <w:t xml:space="preserve">, </w:t>
      </w:r>
      <w:r>
        <w:t xml:space="preserve">требующие авторизации, ПП должен автоматически «подставлять» дополнительные теги для обеспечения авторизации. А перед началом выполнения таких команд – ПП должен авторизоваться в программе </w:t>
      </w:r>
      <w:r>
        <w:rPr>
          <w:lang w:val="en-US"/>
        </w:rPr>
        <w:t>JPAY</w:t>
      </w:r>
      <w:r w:rsidRPr="006E6589">
        <w:t xml:space="preserve"> </w:t>
      </w:r>
      <w:r>
        <w:t xml:space="preserve">и получить </w:t>
      </w:r>
      <w:proofErr w:type="spellStart"/>
      <w:r>
        <w:t>токен</w:t>
      </w:r>
      <w:proofErr w:type="spellEnd"/>
      <w:r>
        <w:t>.</w:t>
      </w:r>
    </w:p>
    <w:p w:rsidR="006E6589" w:rsidRDefault="006E6589" w:rsidP="003146DD">
      <w:pPr>
        <w:jc w:val="both"/>
      </w:pPr>
    </w:p>
    <w:p w:rsidR="0024171E" w:rsidRPr="006E6589" w:rsidRDefault="006E6589" w:rsidP="003146DD">
      <w:pPr>
        <w:jc w:val="both"/>
      </w:pPr>
      <w:r>
        <w:t>В частности, авторизации требуют следующие команды</w:t>
      </w:r>
      <w:r w:rsidRPr="006E6589">
        <w:t>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062"/>
        <w:gridCol w:w="2410"/>
      </w:tblGrid>
      <w:tr w:rsidR="006E6589" w:rsidRPr="006E6589" w:rsidTr="006E6589">
        <w:tc>
          <w:tcPr>
            <w:tcW w:w="6062" w:type="dxa"/>
          </w:tcPr>
          <w:p w:rsidR="006E6589" w:rsidRPr="006E6589" w:rsidRDefault="006E6589" w:rsidP="006E6589">
            <w:pPr>
              <w:rPr>
                <w:b/>
              </w:rPr>
            </w:pPr>
            <w:r>
              <w:rPr>
                <w:b/>
              </w:rPr>
              <w:t>Команда</w:t>
            </w:r>
          </w:p>
        </w:tc>
        <w:tc>
          <w:tcPr>
            <w:tcW w:w="2410" w:type="dxa"/>
          </w:tcPr>
          <w:p w:rsidR="006E6589" w:rsidRPr="006E6589" w:rsidRDefault="006E6589" w:rsidP="006E6589">
            <w:pPr>
              <w:rPr>
                <w:b/>
              </w:rPr>
            </w:pPr>
            <w:r>
              <w:rPr>
                <w:b/>
              </w:rPr>
              <w:t>Тип авторизации</w:t>
            </w:r>
          </w:p>
        </w:tc>
      </w:tr>
      <w:tr w:rsidR="006E6589" w:rsidRPr="006E6589" w:rsidTr="006E6589">
        <w:tc>
          <w:tcPr>
            <w:tcW w:w="6062" w:type="dxa"/>
          </w:tcPr>
          <w:p w:rsidR="006E6589" w:rsidRPr="006E6589" w:rsidRDefault="006E6589" w:rsidP="006E6589">
            <w:proofErr w:type="spellStart"/>
            <w:r w:rsidRPr="006E6589">
              <w:rPr>
                <w:b/>
                <w:lang w:val="en-US"/>
              </w:rPr>
              <w:t>updateconfiguration</w:t>
            </w:r>
            <w:proofErr w:type="spellEnd"/>
            <w:r w:rsidRPr="006E6589">
              <w:t xml:space="preserve"> (проверка и загрузка обновлений конфигурации с сервера конфигураций</w:t>
            </w:r>
          </w:p>
        </w:tc>
        <w:tc>
          <w:tcPr>
            <w:tcW w:w="2410" w:type="dxa"/>
          </w:tcPr>
          <w:p w:rsidR="006E6589" w:rsidRPr="006E6589" w:rsidRDefault="006E6589" w:rsidP="006E6589">
            <w:pPr>
              <w:rPr>
                <w:b/>
              </w:rPr>
            </w:pPr>
            <w:proofErr w:type="spellStart"/>
            <w:r>
              <w:rPr>
                <w:b/>
              </w:rPr>
              <w:t>токен</w:t>
            </w:r>
            <w:proofErr w:type="spellEnd"/>
          </w:p>
        </w:tc>
      </w:tr>
      <w:tr w:rsidR="006E6589" w:rsidRPr="006E6589" w:rsidTr="006E6589">
        <w:tc>
          <w:tcPr>
            <w:tcW w:w="6062" w:type="dxa"/>
          </w:tcPr>
          <w:p w:rsidR="006E6589" w:rsidRPr="006E6589" w:rsidRDefault="006E6589" w:rsidP="006E6589">
            <w:proofErr w:type="spellStart"/>
            <w:r w:rsidRPr="006E6589">
              <w:rPr>
                <w:b/>
                <w:lang w:val="en-US"/>
              </w:rPr>
              <w:t>loadworkkeys</w:t>
            </w:r>
            <w:proofErr w:type="spellEnd"/>
            <w:r w:rsidRPr="006E6589">
              <w:rPr>
                <w:lang w:val="en-US"/>
              </w:rPr>
              <w:t xml:space="preserve"> </w:t>
            </w:r>
            <w:r w:rsidRPr="006E6589">
              <w:t>(загрузка рабочих ключей)</w:t>
            </w:r>
          </w:p>
        </w:tc>
        <w:tc>
          <w:tcPr>
            <w:tcW w:w="2410" w:type="dxa"/>
          </w:tcPr>
          <w:p w:rsidR="006E6589" w:rsidRPr="006E6589" w:rsidRDefault="006E6589" w:rsidP="006E6589">
            <w:pPr>
              <w:rPr>
                <w:b/>
              </w:rPr>
            </w:pPr>
            <w:proofErr w:type="spellStart"/>
            <w:r>
              <w:rPr>
                <w:b/>
              </w:rPr>
              <w:t>токен</w:t>
            </w:r>
            <w:proofErr w:type="spellEnd"/>
          </w:p>
        </w:tc>
      </w:tr>
      <w:tr w:rsidR="006E6589" w:rsidRPr="006E6589" w:rsidTr="006E6589">
        <w:tc>
          <w:tcPr>
            <w:tcW w:w="6062" w:type="dxa"/>
          </w:tcPr>
          <w:p w:rsidR="006E6589" w:rsidRPr="006E6589" w:rsidRDefault="006E6589" w:rsidP="006E6589">
            <w:proofErr w:type="spellStart"/>
            <w:r w:rsidRPr="006E6589">
              <w:rPr>
                <w:b/>
                <w:lang w:val="en-US"/>
              </w:rPr>
              <w:t>loadmasterkeys</w:t>
            </w:r>
            <w:proofErr w:type="spellEnd"/>
            <w:r w:rsidRPr="006E6589">
              <w:rPr>
                <w:lang w:val="en-US"/>
              </w:rPr>
              <w:t xml:space="preserve"> </w:t>
            </w:r>
            <w:r w:rsidRPr="006E6589">
              <w:t>(загрузка мастер ключей)</w:t>
            </w:r>
          </w:p>
        </w:tc>
        <w:tc>
          <w:tcPr>
            <w:tcW w:w="2410" w:type="dxa"/>
          </w:tcPr>
          <w:p w:rsidR="006E6589" w:rsidRPr="006E6589" w:rsidRDefault="006E6589" w:rsidP="006E6589">
            <w:pPr>
              <w:rPr>
                <w:b/>
              </w:rPr>
            </w:pPr>
            <w:proofErr w:type="spellStart"/>
            <w:r>
              <w:rPr>
                <w:b/>
              </w:rPr>
              <w:t>токен</w:t>
            </w:r>
            <w:proofErr w:type="spellEnd"/>
          </w:p>
        </w:tc>
      </w:tr>
      <w:tr w:rsidR="006E6589" w:rsidRPr="006E6589" w:rsidTr="006E6589">
        <w:tc>
          <w:tcPr>
            <w:tcW w:w="6062" w:type="dxa"/>
          </w:tcPr>
          <w:p w:rsidR="006E6589" w:rsidRPr="006E6589" w:rsidRDefault="006E6589" w:rsidP="006E6589">
            <w:proofErr w:type="spellStart"/>
            <w:r w:rsidRPr="006E6589">
              <w:rPr>
                <w:b/>
                <w:lang w:val="en-US"/>
              </w:rPr>
              <w:t>testconnection</w:t>
            </w:r>
            <w:proofErr w:type="spellEnd"/>
            <w:r w:rsidRPr="006E6589">
              <w:t xml:space="preserve"> (проверка связи с сервером авторизации)</w:t>
            </w:r>
          </w:p>
        </w:tc>
        <w:tc>
          <w:tcPr>
            <w:tcW w:w="2410" w:type="dxa"/>
          </w:tcPr>
          <w:p w:rsidR="006E6589" w:rsidRPr="006E6589" w:rsidRDefault="006E6589" w:rsidP="006E6589">
            <w:pPr>
              <w:rPr>
                <w:b/>
              </w:rPr>
            </w:pPr>
            <w:proofErr w:type="spellStart"/>
            <w:r>
              <w:rPr>
                <w:b/>
              </w:rPr>
              <w:t>токен</w:t>
            </w:r>
            <w:proofErr w:type="spellEnd"/>
          </w:p>
        </w:tc>
      </w:tr>
      <w:tr w:rsidR="006E6589" w:rsidRPr="006E6589" w:rsidTr="006E6589">
        <w:tc>
          <w:tcPr>
            <w:tcW w:w="6062" w:type="dxa"/>
          </w:tcPr>
          <w:p w:rsidR="006E6589" w:rsidRPr="006E6589" w:rsidRDefault="006E6589" w:rsidP="006E6589">
            <w:proofErr w:type="spellStart"/>
            <w:r w:rsidRPr="006E6589">
              <w:rPr>
                <w:b/>
                <w:lang w:val="en-US"/>
              </w:rPr>
              <w:t>getparameters</w:t>
            </w:r>
            <w:proofErr w:type="spellEnd"/>
            <w:r w:rsidRPr="006E6589">
              <w:t xml:space="preserve"> (сведения о приложении и терминале)</w:t>
            </w:r>
          </w:p>
        </w:tc>
        <w:tc>
          <w:tcPr>
            <w:tcW w:w="2410" w:type="dxa"/>
          </w:tcPr>
          <w:p w:rsidR="006E6589" w:rsidRPr="006E6589" w:rsidRDefault="006E6589" w:rsidP="006E6589">
            <w:pPr>
              <w:rPr>
                <w:b/>
              </w:rPr>
            </w:pPr>
            <w:proofErr w:type="spellStart"/>
            <w:r>
              <w:rPr>
                <w:b/>
              </w:rPr>
              <w:t>токен</w:t>
            </w:r>
            <w:proofErr w:type="spellEnd"/>
          </w:p>
        </w:tc>
      </w:tr>
      <w:tr w:rsidR="006E6589" w:rsidRPr="006E6589" w:rsidTr="006E6589">
        <w:tc>
          <w:tcPr>
            <w:tcW w:w="6062" w:type="dxa"/>
          </w:tcPr>
          <w:p w:rsidR="006E6589" w:rsidRPr="006E6589" w:rsidRDefault="006E6589" w:rsidP="006E6589">
            <w:r w:rsidRPr="006E6589">
              <w:rPr>
                <w:b/>
                <w:lang w:val="en-US"/>
              </w:rPr>
              <w:t>report</w:t>
            </w:r>
            <w:r w:rsidRPr="006E6589">
              <w:rPr>
                <w:lang w:val="en-US"/>
              </w:rPr>
              <w:t xml:space="preserve"> </w:t>
            </w:r>
            <w:r w:rsidRPr="006E6589">
              <w:t>(отчёт)</w:t>
            </w:r>
          </w:p>
        </w:tc>
        <w:tc>
          <w:tcPr>
            <w:tcW w:w="2410" w:type="dxa"/>
          </w:tcPr>
          <w:p w:rsidR="006E6589" w:rsidRPr="006E6589" w:rsidRDefault="006E6589" w:rsidP="006E6589">
            <w:pPr>
              <w:rPr>
                <w:b/>
              </w:rPr>
            </w:pPr>
            <w:r>
              <w:rPr>
                <w:b/>
              </w:rPr>
              <w:t>пароль</w:t>
            </w:r>
          </w:p>
        </w:tc>
      </w:tr>
      <w:tr w:rsidR="006E6589" w:rsidRPr="006E6589" w:rsidTr="006E6589">
        <w:tc>
          <w:tcPr>
            <w:tcW w:w="6062" w:type="dxa"/>
          </w:tcPr>
          <w:p w:rsidR="006E6589" w:rsidRPr="006E6589" w:rsidRDefault="006E6589" w:rsidP="006E6589">
            <w:proofErr w:type="spellStart"/>
            <w:r w:rsidRPr="006E6589">
              <w:rPr>
                <w:b/>
              </w:rPr>
              <w:t>settlement</w:t>
            </w:r>
            <w:proofErr w:type="spellEnd"/>
            <w:r w:rsidRPr="006E6589">
              <w:t xml:space="preserve"> </w:t>
            </w:r>
            <w:r w:rsidRPr="006E6589">
              <w:rPr>
                <w:lang w:val="en-US"/>
              </w:rPr>
              <w:t>(</w:t>
            </w:r>
            <w:r w:rsidRPr="006E6589">
              <w:t>сверка итогов)</w:t>
            </w:r>
          </w:p>
        </w:tc>
        <w:tc>
          <w:tcPr>
            <w:tcW w:w="2410" w:type="dxa"/>
          </w:tcPr>
          <w:p w:rsidR="006E6589" w:rsidRPr="006E6589" w:rsidRDefault="006E6589" w:rsidP="006E6589">
            <w:pPr>
              <w:rPr>
                <w:b/>
              </w:rPr>
            </w:pPr>
            <w:r>
              <w:rPr>
                <w:b/>
              </w:rPr>
              <w:t>пароль</w:t>
            </w:r>
          </w:p>
        </w:tc>
      </w:tr>
      <w:tr w:rsidR="006E6589" w:rsidRPr="006E6589" w:rsidTr="006E6589">
        <w:tc>
          <w:tcPr>
            <w:tcW w:w="6062" w:type="dxa"/>
          </w:tcPr>
          <w:p w:rsidR="006E6589" w:rsidRPr="006E6589" w:rsidRDefault="006E6589" w:rsidP="006E6589">
            <w:proofErr w:type="spellStart"/>
            <w:r w:rsidRPr="006E6589">
              <w:rPr>
                <w:b/>
              </w:rPr>
              <w:t>clear</w:t>
            </w:r>
            <w:proofErr w:type="spellEnd"/>
            <w:r w:rsidRPr="006E6589">
              <w:t xml:space="preserve"> (очистка журнала)</w:t>
            </w:r>
          </w:p>
        </w:tc>
        <w:tc>
          <w:tcPr>
            <w:tcW w:w="2410" w:type="dxa"/>
          </w:tcPr>
          <w:p w:rsidR="006E6589" w:rsidRPr="006E6589" w:rsidRDefault="006E6589" w:rsidP="006E6589">
            <w:pPr>
              <w:rPr>
                <w:b/>
              </w:rPr>
            </w:pPr>
            <w:r>
              <w:rPr>
                <w:b/>
              </w:rPr>
              <w:t>пароль</w:t>
            </w:r>
          </w:p>
        </w:tc>
      </w:tr>
      <w:tr w:rsidR="006E6589" w:rsidRPr="006E6589" w:rsidTr="006E6589">
        <w:tc>
          <w:tcPr>
            <w:tcW w:w="6062" w:type="dxa"/>
          </w:tcPr>
          <w:p w:rsidR="006E6589" w:rsidRPr="006E6589" w:rsidRDefault="006E6589" w:rsidP="006E6589">
            <w:proofErr w:type="spellStart"/>
            <w:r w:rsidRPr="006E6589">
              <w:rPr>
                <w:b/>
              </w:rPr>
              <w:t>runreset</w:t>
            </w:r>
            <w:proofErr w:type="spellEnd"/>
            <w:r w:rsidRPr="006E6589">
              <w:t xml:space="preserve"> (команда </w:t>
            </w:r>
            <w:proofErr w:type="spellStart"/>
            <w:r w:rsidRPr="006E6589">
              <w:t>переинициализации</w:t>
            </w:r>
            <w:proofErr w:type="spellEnd"/>
            <w:r w:rsidRPr="006E6589">
              <w:t xml:space="preserve"> </w:t>
            </w:r>
            <w:r w:rsidRPr="006E6589">
              <w:rPr>
                <w:lang w:val="en-US"/>
              </w:rPr>
              <w:t>JPAY)</w:t>
            </w:r>
          </w:p>
        </w:tc>
        <w:tc>
          <w:tcPr>
            <w:tcW w:w="2410" w:type="dxa"/>
          </w:tcPr>
          <w:p w:rsidR="006E6589" w:rsidRPr="006E6589" w:rsidRDefault="006E6589" w:rsidP="006E6589">
            <w:pPr>
              <w:rPr>
                <w:b/>
              </w:rPr>
            </w:pPr>
            <w:proofErr w:type="spellStart"/>
            <w:r>
              <w:rPr>
                <w:b/>
              </w:rPr>
              <w:t>токен</w:t>
            </w:r>
            <w:proofErr w:type="spellEnd"/>
          </w:p>
        </w:tc>
      </w:tr>
    </w:tbl>
    <w:p w:rsidR="0024171E" w:rsidRDefault="0024171E" w:rsidP="00026098"/>
    <w:p w:rsidR="006E6589" w:rsidRPr="00871D5E" w:rsidRDefault="006E6589" w:rsidP="00026098">
      <w:r>
        <w:t>В случае</w:t>
      </w:r>
      <w:proofErr w:type="gramStart"/>
      <w:r>
        <w:t>,</w:t>
      </w:r>
      <w:proofErr w:type="gramEnd"/>
      <w:r>
        <w:t xml:space="preserve"> если в таблице выше указан тип авторизации «пароль»,  программа ПП должна в </w:t>
      </w:r>
      <w:r>
        <w:rPr>
          <w:lang w:val="en-US"/>
        </w:rPr>
        <w:t>XML</w:t>
      </w:r>
      <w:r w:rsidRPr="006E6589">
        <w:t>-</w:t>
      </w:r>
      <w:r>
        <w:t xml:space="preserve">команду  добавить дополнительный тег </w:t>
      </w:r>
      <w:r w:rsidRPr="006E6589">
        <w:t>&lt;</w:t>
      </w:r>
      <w:r>
        <w:rPr>
          <w:lang w:val="en-US"/>
        </w:rPr>
        <w:t>password</w:t>
      </w:r>
      <w:r w:rsidRPr="006E6589">
        <w:t xml:space="preserve">&gt;. </w:t>
      </w:r>
    </w:p>
    <w:p w:rsidR="006E6589" w:rsidRPr="006E6589" w:rsidRDefault="006E6589" w:rsidP="006E6589">
      <w:pPr>
        <w:spacing w:after="0"/>
        <w:rPr>
          <w:b/>
        </w:rPr>
      </w:pPr>
      <w:r w:rsidRPr="006E6589">
        <w:rPr>
          <w:b/>
        </w:rPr>
        <w:t>Пример пакета из программы VEND в программу ПП:</w:t>
      </w:r>
    </w:p>
    <w:p w:rsidR="006E6589" w:rsidRPr="006E6589" w:rsidRDefault="006E6589" w:rsidP="006E65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6589">
        <w:rPr>
          <w:rFonts w:ascii="Consolas" w:hAnsi="Consolas" w:cs="Consolas"/>
          <w:color w:val="000000"/>
          <w:lang w:val="en-US"/>
        </w:rPr>
        <w:t>&lt;</w:t>
      </w:r>
      <w:proofErr w:type="gramStart"/>
      <w:r w:rsidRPr="006E6589">
        <w:rPr>
          <w:rFonts w:ascii="Consolas" w:hAnsi="Consolas" w:cs="Consolas"/>
          <w:color w:val="000000"/>
          <w:lang w:val="en-US"/>
        </w:rPr>
        <w:t>report</w:t>
      </w:r>
      <w:proofErr w:type="gramEnd"/>
      <w:r w:rsidRPr="006E6589">
        <w:rPr>
          <w:rFonts w:ascii="Consolas" w:hAnsi="Consolas" w:cs="Consolas"/>
          <w:color w:val="000000"/>
          <w:lang w:val="en-US"/>
        </w:rPr>
        <w:t xml:space="preserve">&gt; </w:t>
      </w:r>
    </w:p>
    <w:p w:rsidR="006E6589" w:rsidRPr="006E6589" w:rsidRDefault="006E6589" w:rsidP="006E65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6E6589">
        <w:rPr>
          <w:rFonts w:ascii="Consolas" w:hAnsi="Consolas" w:cs="Consolas"/>
          <w:color w:val="000000"/>
          <w:lang w:val="en-US"/>
        </w:rPr>
        <w:t xml:space="preserve">&lt;report-type&gt;brief&lt;/report-type&gt; </w:t>
      </w:r>
    </w:p>
    <w:p w:rsidR="006E6589" w:rsidRPr="00871D5E" w:rsidRDefault="006E6589" w:rsidP="006E6589">
      <w:pPr>
        <w:shd w:val="clear" w:color="auto" w:fill="F2F2F2" w:themeFill="background1" w:themeFillShade="F2"/>
      </w:pPr>
      <w:r w:rsidRPr="00871D5E">
        <w:rPr>
          <w:rFonts w:ascii="Consolas" w:hAnsi="Consolas" w:cs="Consolas"/>
          <w:color w:val="000000"/>
        </w:rPr>
        <w:t>&lt;/</w:t>
      </w:r>
      <w:r w:rsidRPr="006E6589">
        <w:rPr>
          <w:rFonts w:ascii="Consolas" w:hAnsi="Consolas" w:cs="Consolas"/>
          <w:color w:val="000000"/>
          <w:lang w:val="en-US"/>
        </w:rPr>
        <w:t>report</w:t>
      </w:r>
      <w:r w:rsidRPr="00871D5E">
        <w:rPr>
          <w:rFonts w:ascii="Consolas" w:hAnsi="Consolas" w:cs="Consolas"/>
          <w:color w:val="000000"/>
        </w:rPr>
        <w:t>&gt;</w:t>
      </w:r>
    </w:p>
    <w:p w:rsidR="006E6589" w:rsidRPr="006E6589" w:rsidRDefault="006E6589" w:rsidP="006E6589">
      <w:pPr>
        <w:spacing w:after="0"/>
        <w:rPr>
          <w:b/>
        </w:rPr>
      </w:pPr>
      <w:r w:rsidRPr="006E6589">
        <w:rPr>
          <w:b/>
        </w:rPr>
        <w:t xml:space="preserve">Пример «дополненной» команды из программы ПП в </w:t>
      </w:r>
      <w:r w:rsidRPr="006E6589">
        <w:rPr>
          <w:b/>
          <w:lang w:val="en-US"/>
        </w:rPr>
        <w:t>JPAY</w:t>
      </w:r>
      <w:r w:rsidRPr="006E6589">
        <w:rPr>
          <w:b/>
        </w:rPr>
        <w:t>:</w:t>
      </w:r>
    </w:p>
    <w:p w:rsidR="006E6589" w:rsidRPr="006E6589" w:rsidRDefault="006E6589" w:rsidP="006E65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E6589">
        <w:rPr>
          <w:rFonts w:ascii="Consolas" w:hAnsi="Consolas" w:cs="Consolas"/>
          <w:color w:val="000000"/>
          <w:lang w:val="en-US"/>
        </w:rPr>
        <w:t>&lt;</w:t>
      </w:r>
      <w:proofErr w:type="gramStart"/>
      <w:r w:rsidRPr="006E6589">
        <w:rPr>
          <w:rFonts w:ascii="Consolas" w:hAnsi="Consolas" w:cs="Consolas"/>
          <w:color w:val="000000"/>
          <w:lang w:val="en-US"/>
        </w:rPr>
        <w:t>report</w:t>
      </w:r>
      <w:proofErr w:type="gramEnd"/>
      <w:r w:rsidRPr="006E6589">
        <w:rPr>
          <w:rFonts w:ascii="Consolas" w:hAnsi="Consolas" w:cs="Consolas"/>
          <w:color w:val="000000"/>
          <w:lang w:val="en-US"/>
        </w:rPr>
        <w:t xml:space="preserve">&gt; </w:t>
      </w:r>
    </w:p>
    <w:p w:rsidR="006E6589" w:rsidRPr="006E6589" w:rsidRDefault="006E6589" w:rsidP="006E65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6E6589">
        <w:rPr>
          <w:rFonts w:ascii="Consolas" w:hAnsi="Consolas" w:cs="Consolas"/>
          <w:color w:val="000000"/>
          <w:lang w:val="en-US"/>
        </w:rPr>
        <w:t>&lt;</w:t>
      </w:r>
      <w:proofErr w:type="gramStart"/>
      <w:r w:rsidRPr="006E6589">
        <w:rPr>
          <w:rFonts w:ascii="Consolas" w:hAnsi="Consolas" w:cs="Consolas"/>
          <w:color w:val="000000"/>
          <w:lang w:val="en-US"/>
        </w:rPr>
        <w:t>password&gt;</w:t>
      </w:r>
      <w:proofErr w:type="gramEnd"/>
      <w:r w:rsidRPr="006E6589">
        <w:rPr>
          <w:rFonts w:ascii="Consolas" w:hAnsi="Consolas" w:cs="Consolas"/>
          <w:color w:val="000000"/>
          <w:lang w:val="en-US"/>
        </w:rPr>
        <w:t xml:space="preserve">12345678&lt;/password&gt; </w:t>
      </w:r>
    </w:p>
    <w:p w:rsidR="006E6589" w:rsidRPr="006E6589" w:rsidRDefault="006E6589" w:rsidP="006E65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6E6589">
        <w:rPr>
          <w:rFonts w:ascii="Consolas" w:hAnsi="Consolas" w:cs="Consolas"/>
          <w:color w:val="000000"/>
          <w:lang w:val="en-US"/>
        </w:rPr>
        <w:t xml:space="preserve">&lt;report-type&gt;brief&lt;/report-type&gt; </w:t>
      </w:r>
    </w:p>
    <w:p w:rsidR="006E6589" w:rsidRPr="006E6589" w:rsidRDefault="006E6589" w:rsidP="006E6589">
      <w:pPr>
        <w:shd w:val="clear" w:color="auto" w:fill="F2F2F2" w:themeFill="background1" w:themeFillShade="F2"/>
      </w:pPr>
      <w:r w:rsidRPr="006E6589">
        <w:rPr>
          <w:rFonts w:ascii="Consolas" w:hAnsi="Consolas" w:cs="Consolas"/>
          <w:color w:val="000000"/>
        </w:rPr>
        <w:t>&lt;/</w:t>
      </w:r>
      <w:proofErr w:type="spellStart"/>
      <w:r w:rsidRPr="006E6589">
        <w:rPr>
          <w:rFonts w:ascii="Consolas" w:hAnsi="Consolas" w:cs="Consolas"/>
          <w:color w:val="000000"/>
        </w:rPr>
        <w:t>report</w:t>
      </w:r>
      <w:proofErr w:type="spellEnd"/>
      <w:r w:rsidRPr="006E6589">
        <w:rPr>
          <w:rFonts w:ascii="Consolas" w:hAnsi="Consolas" w:cs="Consolas"/>
          <w:color w:val="000000"/>
        </w:rPr>
        <w:t>&gt;</w:t>
      </w:r>
    </w:p>
    <w:p w:rsidR="006E6589" w:rsidRPr="0001737A" w:rsidRDefault="006E6589" w:rsidP="00026098"/>
    <w:p w:rsidR="006E6589" w:rsidRDefault="006E6589" w:rsidP="00026098">
      <w:r>
        <w:lastRenderedPageBreak/>
        <w:t>В случае</w:t>
      </w:r>
      <w:proofErr w:type="gramStart"/>
      <w:r>
        <w:t>,</w:t>
      </w:r>
      <w:proofErr w:type="gramEnd"/>
      <w:r>
        <w:t xml:space="preserve">  если в таблице выше используется тип авторизации «</w:t>
      </w:r>
      <w:proofErr w:type="spellStart"/>
      <w:r>
        <w:t>токен</w:t>
      </w:r>
      <w:proofErr w:type="spellEnd"/>
      <w:r>
        <w:t xml:space="preserve">», то  программа ПП должна сначала получить от  программы </w:t>
      </w:r>
      <w:r w:rsidR="00CC267D">
        <w:rPr>
          <w:lang w:val="en-US"/>
        </w:rPr>
        <w:t>JPAY</w:t>
      </w:r>
      <w:r w:rsidRPr="006E6589">
        <w:t xml:space="preserve"> </w:t>
      </w:r>
      <w:r>
        <w:t xml:space="preserve"> новый </w:t>
      </w:r>
      <w:proofErr w:type="spellStart"/>
      <w:r>
        <w:t>токен</w:t>
      </w:r>
      <w:proofErr w:type="spellEnd"/>
      <w:r>
        <w:t xml:space="preserve">, потом нужно  передать основную команду с использованием этого </w:t>
      </w:r>
      <w:proofErr w:type="spellStart"/>
      <w:r>
        <w:t>токена</w:t>
      </w:r>
      <w:proofErr w:type="spellEnd"/>
      <w:r>
        <w:t>.</w:t>
      </w:r>
    </w:p>
    <w:p w:rsidR="006E6589" w:rsidRPr="006E6589" w:rsidRDefault="00CC267D" w:rsidP="006E6589">
      <w:pPr>
        <w:spacing w:after="0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BC188" wp14:editId="5A6C77B7">
                <wp:simplePos x="0" y="0"/>
                <wp:positionH relativeFrom="column">
                  <wp:posOffset>4215921</wp:posOffset>
                </wp:positionH>
                <wp:positionV relativeFrom="paragraph">
                  <wp:posOffset>48260</wp:posOffset>
                </wp:positionV>
                <wp:extent cx="255320" cy="647205"/>
                <wp:effectExtent l="0" t="0" r="11430" b="19685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20" cy="6472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" o:spid="_x0000_s1026" type="#_x0000_t88" style="position:absolute;margin-left:331.95pt;margin-top:3.8pt;width:20.1pt;height:5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" adj="710" strokecolor="#4579b8 [3044]"/>
            </w:pict>
          </mc:Fallback>
        </mc:AlternateContent>
      </w:r>
      <w:r w:rsidR="006E6589" w:rsidRPr="006E6589">
        <w:rPr>
          <w:b/>
        </w:rPr>
        <w:t>Пример пакета из программы VEND в программу ПП:</w:t>
      </w:r>
    </w:p>
    <w:p w:rsidR="007E614C" w:rsidRPr="00871D5E" w:rsidRDefault="00CC267D" w:rsidP="007E61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40ABD" wp14:editId="075CB51A">
                <wp:simplePos x="0" y="0"/>
                <wp:positionH relativeFrom="column">
                  <wp:posOffset>4548439</wp:posOffset>
                </wp:positionH>
                <wp:positionV relativeFrom="paragraph">
                  <wp:posOffset>31115</wp:posOffset>
                </wp:positionV>
                <wp:extent cx="1228725" cy="302260"/>
                <wp:effectExtent l="0" t="0" r="0" b="254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67D" w:rsidRPr="00CC267D" w:rsidRDefault="00CC267D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CC267D">
                              <w:rPr>
                                <w:i/>
                                <w:sz w:val="20"/>
                              </w:rPr>
                              <w:t>в программе ПП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58.15pt;margin-top:2.45pt;width:96.75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" filled="f" stroked="f">
                <v:textbox>
                  <w:txbxContent>
                    <w:p w:rsidR="00CC267D" w:rsidRPr="00CC267D" w:rsidRDefault="00CC267D">
                      <w:pPr>
                        <w:rPr>
                          <w:i/>
                          <w:sz w:val="20"/>
                        </w:rPr>
                      </w:pPr>
                      <w:r w:rsidRPr="00CC267D">
                        <w:rPr>
                          <w:i/>
                          <w:sz w:val="20"/>
                        </w:rPr>
                        <w:t>в программе ПП</w:t>
                      </w:r>
                    </w:p>
                  </w:txbxContent>
                </v:textbox>
              </v:shape>
            </w:pict>
          </mc:Fallback>
        </mc:AlternateContent>
      </w:r>
      <w:r w:rsidR="007E614C" w:rsidRPr="00871D5E">
        <w:rPr>
          <w:rFonts w:ascii="Consolas" w:hAnsi="Consolas" w:cs="Consolas"/>
          <w:color w:val="000000"/>
        </w:rPr>
        <w:t>&lt;</w:t>
      </w:r>
      <w:proofErr w:type="spellStart"/>
      <w:r w:rsidR="007E614C" w:rsidRPr="007E614C">
        <w:rPr>
          <w:rFonts w:ascii="Consolas" w:hAnsi="Consolas" w:cs="Consolas"/>
          <w:color w:val="000000"/>
          <w:lang w:val="en-US"/>
        </w:rPr>
        <w:t>loadmasterkeys</w:t>
      </w:r>
      <w:proofErr w:type="spellEnd"/>
      <w:r w:rsidR="007E614C" w:rsidRPr="00871D5E">
        <w:rPr>
          <w:rFonts w:ascii="Consolas" w:hAnsi="Consolas" w:cs="Consolas"/>
          <w:color w:val="000000"/>
        </w:rPr>
        <w:t xml:space="preserve">&gt; </w:t>
      </w:r>
    </w:p>
    <w:p w:rsidR="006E6589" w:rsidRPr="00871D5E" w:rsidRDefault="007E614C" w:rsidP="007E61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1D5E">
        <w:rPr>
          <w:rFonts w:ascii="Consolas" w:hAnsi="Consolas" w:cs="Consolas"/>
          <w:color w:val="000000"/>
        </w:rPr>
        <w:t>&lt;/</w:t>
      </w:r>
      <w:proofErr w:type="spellStart"/>
      <w:r w:rsidRPr="007E614C">
        <w:rPr>
          <w:rFonts w:ascii="Consolas" w:hAnsi="Consolas" w:cs="Consolas"/>
          <w:color w:val="000000"/>
          <w:lang w:val="en-US"/>
        </w:rPr>
        <w:t>loadmasterkeys</w:t>
      </w:r>
      <w:proofErr w:type="spellEnd"/>
      <w:r w:rsidRPr="00871D5E">
        <w:rPr>
          <w:rFonts w:ascii="Consolas" w:hAnsi="Consolas" w:cs="Consolas"/>
          <w:color w:val="000000"/>
        </w:rPr>
        <w:t>&gt;</w:t>
      </w:r>
    </w:p>
    <w:p w:rsidR="006E6589" w:rsidRDefault="00CC267D" w:rsidP="00026098"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07877" wp14:editId="5E7A2A12">
                <wp:simplePos x="0" y="0"/>
                <wp:positionH relativeFrom="column">
                  <wp:posOffset>4251325</wp:posOffset>
                </wp:positionH>
                <wp:positionV relativeFrom="paragraph">
                  <wp:posOffset>308610</wp:posOffset>
                </wp:positionV>
                <wp:extent cx="255270" cy="3074670"/>
                <wp:effectExtent l="0" t="0" r="11430" b="11430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3074670"/>
                        </a:xfrm>
                        <a:prstGeom prst="rightBrace">
                          <a:avLst>
                            <a:gd name="adj1" fmla="val 1066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4" o:spid="_x0000_s1026" type="#_x0000_t88" style="position:absolute;margin-left:334.75pt;margin-top:24.3pt;width:20.1pt;height:242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" adj="191" strokecolor="#4579b8 [3044]"/>
            </w:pict>
          </mc:Fallback>
        </mc:AlternateContent>
      </w:r>
    </w:p>
    <w:p w:rsidR="00CC267D" w:rsidRDefault="007E614C" w:rsidP="007E614C">
      <w:pPr>
        <w:spacing w:after="0"/>
        <w:rPr>
          <w:b/>
          <w:lang w:val="en-US"/>
        </w:rPr>
      </w:pPr>
      <w:r>
        <w:rPr>
          <w:b/>
        </w:rPr>
        <w:t xml:space="preserve">При получении такого сообщения </w:t>
      </w:r>
      <w:r w:rsidRPr="007E614C">
        <w:rPr>
          <w:b/>
        </w:rPr>
        <w:t xml:space="preserve">ПП </w:t>
      </w:r>
      <w:proofErr w:type="gramStart"/>
      <w:r w:rsidRPr="007E614C">
        <w:rPr>
          <w:b/>
        </w:rPr>
        <w:t>должна</w:t>
      </w:r>
      <w:proofErr w:type="gramEnd"/>
      <w:r w:rsidRPr="007E614C">
        <w:rPr>
          <w:b/>
        </w:rPr>
        <w:t xml:space="preserve"> </w:t>
      </w:r>
    </w:p>
    <w:p w:rsidR="007E614C" w:rsidRPr="007E614C" w:rsidRDefault="007E614C" w:rsidP="007E614C">
      <w:pPr>
        <w:spacing w:after="0"/>
        <w:rPr>
          <w:b/>
        </w:rPr>
      </w:pPr>
      <w:r w:rsidRPr="007E614C">
        <w:rPr>
          <w:b/>
        </w:rPr>
        <w:t xml:space="preserve">запросить </w:t>
      </w:r>
      <w:proofErr w:type="spellStart"/>
      <w:r w:rsidRPr="007E614C">
        <w:rPr>
          <w:b/>
        </w:rPr>
        <w:t>авторизационный</w:t>
      </w:r>
      <w:proofErr w:type="spellEnd"/>
      <w:r w:rsidRPr="007E614C">
        <w:rPr>
          <w:b/>
        </w:rPr>
        <w:t xml:space="preserve"> </w:t>
      </w:r>
      <w:proofErr w:type="spellStart"/>
      <w:r w:rsidRPr="007E614C">
        <w:rPr>
          <w:b/>
        </w:rPr>
        <w:t>токен</w:t>
      </w:r>
      <w:proofErr w:type="spellEnd"/>
      <w:r w:rsidRPr="007E614C">
        <w:rPr>
          <w:b/>
        </w:rPr>
        <w:t>:</w:t>
      </w:r>
    </w:p>
    <w:p w:rsidR="007E614C" w:rsidRPr="007E614C" w:rsidRDefault="007E614C" w:rsidP="007E61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614C">
        <w:rPr>
          <w:rFonts w:ascii="Consolas" w:hAnsi="Consolas" w:cs="Consolas"/>
          <w:color w:val="000000"/>
          <w:lang w:val="en-US"/>
        </w:rPr>
        <w:t>&lt;</w:t>
      </w:r>
      <w:proofErr w:type="gramStart"/>
      <w:r w:rsidRPr="007E614C">
        <w:rPr>
          <w:rFonts w:ascii="Consolas" w:hAnsi="Consolas" w:cs="Consolas"/>
          <w:color w:val="000000"/>
          <w:lang w:val="en-US"/>
        </w:rPr>
        <w:t>login</w:t>
      </w:r>
      <w:proofErr w:type="gramEnd"/>
      <w:r w:rsidRPr="007E614C">
        <w:rPr>
          <w:rFonts w:ascii="Consolas" w:hAnsi="Consolas" w:cs="Consolas"/>
          <w:color w:val="000000"/>
          <w:lang w:val="en-US"/>
        </w:rPr>
        <w:t xml:space="preserve">&gt; </w:t>
      </w:r>
    </w:p>
    <w:p w:rsidR="007E614C" w:rsidRPr="007E614C" w:rsidRDefault="007E614C" w:rsidP="007E61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614C">
        <w:rPr>
          <w:rFonts w:ascii="Consolas" w:hAnsi="Consolas" w:cs="Consolas"/>
          <w:color w:val="000000"/>
          <w:lang w:val="en-US"/>
        </w:rPr>
        <w:t>&lt;</w:t>
      </w:r>
      <w:proofErr w:type="gramStart"/>
      <w:r w:rsidRPr="007E614C">
        <w:rPr>
          <w:rFonts w:ascii="Consolas" w:hAnsi="Consolas" w:cs="Consolas"/>
          <w:color w:val="000000"/>
          <w:lang w:val="en-US"/>
        </w:rPr>
        <w:t>password&gt;</w:t>
      </w:r>
      <w:proofErr w:type="gramEnd"/>
      <w:r w:rsidRPr="007E614C">
        <w:rPr>
          <w:rFonts w:ascii="Consolas" w:hAnsi="Consolas" w:cs="Consolas"/>
          <w:color w:val="000000"/>
          <w:lang w:val="en-US"/>
        </w:rPr>
        <w:t xml:space="preserve">12345678&lt;/password&gt; </w:t>
      </w:r>
    </w:p>
    <w:p w:rsidR="007E614C" w:rsidRPr="007E614C" w:rsidRDefault="007E614C" w:rsidP="007E61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614C">
        <w:rPr>
          <w:rFonts w:ascii="Consolas" w:hAnsi="Consolas" w:cs="Consolas"/>
          <w:color w:val="000000"/>
          <w:lang w:val="en-US"/>
        </w:rPr>
        <w:t>&lt;/login&gt;</w:t>
      </w:r>
    </w:p>
    <w:p w:rsidR="007E614C" w:rsidRDefault="007E614C" w:rsidP="007E614C">
      <w:pPr>
        <w:spacing w:after="0"/>
        <w:rPr>
          <w:b/>
          <w:lang w:val="en-US"/>
        </w:rPr>
      </w:pPr>
    </w:p>
    <w:p w:rsidR="007E614C" w:rsidRPr="00871D5E" w:rsidRDefault="007E614C" w:rsidP="007E614C">
      <w:pPr>
        <w:spacing w:after="0"/>
        <w:rPr>
          <w:b/>
          <w:lang w:val="en-US"/>
        </w:rPr>
      </w:pPr>
      <w:r w:rsidRPr="007E614C">
        <w:rPr>
          <w:b/>
        </w:rPr>
        <w:t>Пример</w:t>
      </w:r>
      <w:r w:rsidRPr="00871D5E">
        <w:rPr>
          <w:b/>
          <w:lang w:val="en-US"/>
        </w:rPr>
        <w:t xml:space="preserve"> </w:t>
      </w:r>
      <w:r w:rsidRPr="007E614C">
        <w:rPr>
          <w:b/>
        </w:rPr>
        <w:t>ответа</w:t>
      </w:r>
      <w:r w:rsidRPr="00871D5E">
        <w:rPr>
          <w:b/>
          <w:lang w:val="en-US"/>
        </w:rPr>
        <w:t xml:space="preserve"> </w:t>
      </w:r>
      <w:r w:rsidRPr="007E614C">
        <w:rPr>
          <w:b/>
        </w:rPr>
        <w:t>от</w:t>
      </w:r>
      <w:r w:rsidRPr="00871D5E">
        <w:rPr>
          <w:b/>
          <w:lang w:val="en-US"/>
        </w:rPr>
        <w:t xml:space="preserve"> JPAY:</w:t>
      </w:r>
    </w:p>
    <w:p w:rsidR="007E614C" w:rsidRPr="007E614C" w:rsidRDefault="00CC267D" w:rsidP="007E61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642ED" wp14:editId="12523493">
                <wp:simplePos x="0" y="0"/>
                <wp:positionH relativeFrom="column">
                  <wp:posOffset>4619625</wp:posOffset>
                </wp:positionH>
                <wp:positionV relativeFrom="paragraph">
                  <wp:posOffset>79787</wp:posOffset>
                </wp:positionV>
                <wp:extent cx="1228725" cy="29591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67D" w:rsidRPr="00CC267D" w:rsidRDefault="00CC267D" w:rsidP="00CC267D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CC267D">
                              <w:rPr>
                                <w:i/>
                                <w:sz w:val="20"/>
                              </w:rPr>
                              <w:t xml:space="preserve">в программе </w:t>
                            </w:r>
                            <w:r w:rsidRPr="00CC267D">
                              <w:rPr>
                                <w:i/>
                                <w:sz w:val="20"/>
                                <w:lang w:val="en-US"/>
                              </w:rPr>
                              <w:t>JPAY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3.75pt;margin-top:6.3pt;width:96.75pt;height:2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" filled="f" stroked="f">
                <v:textbox>
                  <w:txbxContent>
                    <w:p w:rsidR="00CC267D" w:rsidRPr="00CC267D" w:rsidRDefault="00CC267D" w:rsidP="00CC267D">
                      <w:pPr>
                        <w:rPr>
                          <w:i/>
                          <w:sz w:val="20"/>
                          <w:lang w:val="en-US"/>
                        </w:rPr>
                      </w:pPr>
                      <w:r w:rsidRPr="00CC267D">
                        <w:rPr>
                          <w:i/>
                          <w:sz w:val="20"/>
                        </w:rPr>
                        <w:t xml:space="preserve">в программе </w:t>
                      </w:r>
                      <w:r w:rsidRPr="00CC267D">
                        <w:rPr>
                          <w:i/>
                          <w:sz w:val="20"/>
                          <w:lang w:val="en-US"/>
                        </w:rPr>
                        <w:t>JPAY</w:t>
                      </w:r>
                    </w:p>
                  </w:txbxContent>
                </v:textbox>
              </v:shape>
            </w:pict>
          </mc:Fallback>
        </mc:AlternateContent>
      </w:r>
      <w:r w:rsidR="007E614C" w:rsidRPr="007E614C">
        <w:rPr>
          <w:rFonts w:ascii="Consolas" w:hAnsi="Consolas" w:cs="Consolas"/>
          <w:color w:val="000000"/>
          <w:lang w:val="en-US"/>
        </w:rPr>
        <w:t>&lt;</w:t>
      </w:r>
      <w:proofErr w:type="gramStart"/>
      <w:r w:rsidR="007E614C" w:rsidRPr="007E614C">
        <w:rPr>
          <w:rFonts w:ascii="Consolas" w:hAnsi="Consolas" w:cs="Consolas"/>
          <w:color w:val="000000"/>
          <w:lang w:val="en-US"/>
        </w:rPr>
        <w:t>login</w:t>
      </w:r>
      <w:proofErr w:type="gramEnd"/>
      <w:r w:rsidR="007E614C" w:rsidRPr="007E614C">
        <w:rPr>
          <w:rFonts w:ascii="Consolas" w:hAnsi="Consolas" w:cs="Consolas"/>
          <w:color w:val="000000"/>
          <w:lang w:val="en-US"/>
        </w:rPr>
        <w:t xml:space="preserve">&gt; </w:t>
      </w:r>
    </w:p>
    <w:p w:rsidR="007E614C" w:rsidRPr="007E614C" w:rsidRDefault="007E614C" w:rsidP="007E61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614C">
        <w:rPr>
          <w:rFonts w:ascii="Consolas" w:hAnsi="Consolas" w:cs="Consolas"/>
          <w:color w:val="000000"/>
          <w:lang w:val="en-US"/>
        </w:rPr>
        <w:t>&lt;</w:t>
      </w:r>
      <w:proofErr w:type="gramStart"/>
      <w:r w:rsidRPr="007E614C">
        <w:rPr>
          <w:rFonts w:ascii="Consolas" w:hAnsi="Consolas" w:cs="Consolas"/>
          <w:color w:val="000000"/>
          <w:lang w:val="en-US"/>
        </w:rPr>
        <w:t>status&gt;</w:t>
      </w:r>
      <w:proofErr w:type="gramEnd"/>
      <w:r w:rsidRPr="007E614C">
        <w:rPr>
          <w:rFonts w:ascii="Consolas" w:hAnsi="Consolas" w:cs="Consolas"/>
          <w:color w:val="000000"/>
          <w:lang w:val="en-US"/>
        </w:rPr>
        <w:t xml:space="preserve">ok&lt;/status&gt; </w:t>
      </w:r>
    </w:p>
    <w:p w:rsidR="007E614C" w:rsidRPr="007E614C" w:rsidRDefault="007E614C" w:rsidP="007E61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614C">
        <w:rPr>
          <w:rFonts w:ascii="Consolas" w:hAnsi="Consolas" w:cs="Consolas"/>
          <w:color w:val="000000"/>
          <w:lang w:val="en-US"/>
        </w:rPr>
        <w:t>&lt;</w:t>
      </w:r>
      <w:proofErr w:type="gramStart"/>
      <w:r w:rsidRPr="007E614C">
        <w:rPr>
          <w:rFonts w:ascii="Consolas" w:hAnsi="Consolas" w:cs="Consolas"/>
          <w:color w:val="000000"/>
          <w:lang w:val="en-US"/>
        </w:rPr>
        <w:t>token&gt;</w:t>
      </w:r>
      <w:proofErr w:type="gramEnd"/>
      <w:r w:rsidRPr="007E614C">
        <w:rPr>
          <w:rFonts w:ascii="Consolas" w:hAnsi="Consolas" w:cs="Consolas"/>
          <w:color w:val="000000"/>
          <w:lang w:val="en-US"/>
        </w:rPr>
        <w:t xml:space="preserve">DE9773A8CB888560AB0F89C07623FE03&lt;/token&gt; </w:t>
      </w:r>
    </w:p>
    <w:p w:rsidR="007E614C" w:rsidRPr="00871D5E" w:rsidRDefault="007E614C" w:rsidP="007E61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1D5E">
        <w:rPr>
          <w:rFonts w:ascii="Consolas" w:hAnsi="Consolas" w:cs="Consolas"/>
          <w:color w:val="000000"/>
        </w:rPr>
        <w:t>&lt;/</w:t>
      </w:r>
      <w:r w:rsidRPr="007E614C">
        <w:rPr>
          <w:rFonts w:ascii="Consolas" w:hAnsi="Consolas" w:cs="Consolas"/>
          <w:color w:val="000000"/>
          <w:lang w:val="en-US"/>
        </w:rPr>
        <w:t>login</w:t>
      </w:r>
      <w:r w:rsidRPr="00871D5E">
        <w:rPr>
          <w:rFonts w:ascii="Consolas" w:hAnsi="Consolas" w:cs="Consolas"/>
          <w:color w:val="000000"/>
        </w:rPr>
        <w:t>&gt;</w:t>
      </w:r>
    </w:p>
    <w:p w:rsidR="007E614C" w:rsidRPr="00871D5E" w:rsidRDefault="007E614C" w:rsidP="007E614C"/>
    <w:p w:rsidR="007E614C" w:rsidRPr="007E614C" w:rsidRDefault="007E614C" w:rsidP="007E614C">
      <w:pPr>
        <w:spacing w:after="0"/>
        <w:rPr>
          <w:b/>
        </w:rPr>
      </w:pPr>
      <w:r w:rsidRPr="007E614C">
        <w:rPr>
          <w:b/>
        </w:rPr>
        <w:t xml:space="preserve">После этого ПП должна «транслировать»  команду </w:t>
      </w:r>
      <w:proofErr w:type="spellStart"/>
      <w:r w:rsidRPr="007E614C">
        <w:rPr>
          <w:b/>
        </w:rPr>
        <w:t>loadmasterkeys</w:t>
      </w:r>
      <w:proofErr w:type="spellEnd"/>
      <w:r w:rsidRPr="007E614C">
        <w:rPr>
          <w:b/>
        </w:rPr>
        <w:t>:</w:t>
      </w:r>
    </w:p>
    <w:p w:rsidR="007E614C" w:rsidRDefault="007E614C" w:rsidP="007E61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614C">
        <w:rPr>
          <w:rFonts w:ascii="Consolas" w:hAnsi="Consolas" w:cs="Consolas"/>
          <w:color w:val="000000"/>
          <w:lang w:val="en-US"/>
        </w:rPr>
        <w:t>&lt;</w:t>
      </w:r>
      <w:proofErr w:type="spellStart"/>
      <w:proofErr w:type="gramStart"/>
      <w:r w:rsidRPr="007E614C">
        <w:rPr>
          <w:rFonts w:ascii="Consolas" w:hAnsi="Consolas" w:cs="Consolas"/>
          <w:color w:val="000000"/>
          <w:lang w:val="en-US"/>
        </w:rPr>
        <w:t>loadmasterkeys</w:t>
      </w:r>
      <w:proofErr w:type="spellEnd"/>
      <w:proofErr w:type="gramEnd"/>
      <w:r w:rsidRPr="007E614C">
        <w:rPr>
          <w:rFonts w:ascii="Consolas" w:hAnsi="Consolas" w:cs="Consolas"/>
          <w:color w:val="000000"/>
          <w:lang w:val="en-US"/>
        </w:rPr>
        <w:t xml:space="preserve">&gt; </w:t>
      </w:r>
    </w:p>
    <w:p w:rsidR="007E614C" w:rsidRPr="007E614C" w:rsidRDefault="007E614C" w:rsidP="007E61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614C">
        <w:rPr>
          <w:rFonts w:ascii="Consolas" w:hAnsi="Consolas" w:cs="Consolas"/>
          <w:color w:val="000000"/>
          <w:lang w:val="en-US"/>
        </w:rPr>
        <w:t>&lt;</w:t>
      </w:r>
      <w:proofErr w:type="gramStart"/>
      <w:r w:rsidRPr="007E614C">
        <w:rPr>
          <w:rFonts w:ascii="Consolas" w:hAnsi="Consolas" w:cs="Consolas"/>
          <w:color w:val="000000"/>
          <w:lang w:val="en-US"/>
        </w:rPr>
        <w:t>token&gt;</w:t>
      </w:r>
      <w:proofErr w:type="gramEnd"/>
      <w:r w:rsidRPr="007E614C">
        <w:rPr>
          <w:rFonts w:ascii="Consolas" w:hAnsi="Consolas" w:cs="Consolas"/>
          <w:color w:val="000000"/>
          <w:lang w:val="en-US"/>
        </w:rPr>
        <w:t xml:space="preserve">DE9773A8CB888560AB0F89C07623FE03&lt;/token&gt; </w:t>
      </w:r>
    </w:p>
    <w:p w:rsidR="007E614C" w:rsidRPr="007E614C" w:rsidRDefault="007E614C" w:rsidP="007E61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E614C">
        <w:rPr>
          <w:rFonts w:ascii="Consolas" w:hAnsi="Consolas" w:cs="Consolas"/>
          <w:color w:val="000000"/>
          <w:lang w:val="en-US"/>
        </w:rPr>
        <w:t>&lt;/</w:t>
      </w:r>
      <w:proofErr w:type="spellStart"/>
      <w:r w:rsidRPr="007E614C">
        <w:rPr>
          <w:rFonts w:ascii="Consolas" w:hAnsi="Consolas" w:cs="Consolas"/>
          <w:color w:val="000000"/>
          <w:lang w:val="en-US"/>
        </w:rPr>
        <w:t>loadmasterkeys</w:t>
      </w:r>
      <w:proofErr w:type="spellEnd"/>
      <w:r w:rsidRPr="007E614C">
        <w:rPr>
          <w:rFonts w:ascii="Consolas" w:hAnsi="Consolas" w:cs="Consolas"/>
          <w:color w:val="000000"/>
          <w:lang w:val="en-US"/>
        </w:rPr>
        <w:t>&gt;</w:t>
      </w:r>
    </w:p>
    <w:p w:rsidR="007E614C" w:rsidRDefault="007E614C" w:rsidP="007E614C">
      <w:pPr>
        <w:rPr>
          <w:lang w:val="en-US"/>
        </w:rPr>
      </w:pPr>
    </w:p>
    <w:p w:rsidR="00CC267D" w:rsidRPr="00CC267D" w:rsidRDefault="00CC267D" w:rsidP="007E614C">
      <w:r w:rsidRPr="00CC267D">
        <w:t xml:space="preserve">Таким образом,  одна команда в программе ПП превращается в три команды в программе </w:t>
      </w:r>
      <w:r w:rsidRPr="00CC267D">
        <w:rPr>
          <w:lang w:val="en-US"/>
        </w:rPr>
        <w:t>JPAY</w:t>
      </w:r>
      <w:r w:rsidRPr="00CC267D">
        <w:t>.</w:t>
      </w:r>
    </w:p>
    <w:p w:rsidR="007E614C" w:rsidRPr="00871D5E" w:rsidRDefault="007E614C" w:rsidP="007E614C">
      <w:r>
        <w:t xml:space="preserve">Можно  </w:t>
      </w:r>
      <w:proofErr w:type="spellStart"/>
      <w:r>
        <w:t>токен</w:t>
      </w:r>
      <w:proofErr w:type="spellEnd"/>
      <w:r>
        <w:t xml:space="preserve"> не запрашивать постоянно, а  хранить в какой-то переменной и использовать </w:t>
      </w:r>
      <w:proofErr w:type="spellStart"/>
      <w:r>
        <w:t>многогратно</w:t>
      </w:r>
      <w:proofErr w:type="spellEnd"/>
      <w:r>
        <w:t xml:space="preserve">.  Если </w:t>
      </w:r>
      <w:proofErr w:type="spellStart"/>
      <w:r>
        <w:t>токен</w:t>
      </w:r>
      <w:proofErr w:type="spellEnd"/>
      <w:r>
        <w:t xml:space="preserve"> «устареет»  с точки зрения </w:t>
      </w:r>
      <w:r>
        <w:rPr>
          <w:lang w:val="en-US"/>
        </w:rPr>
        <w:t>JSON</w:t>
      </w:r>
      <w:r w:rsidRPr="007E614C">
        <w:t xml:space="preserve">, </w:t>
      </w:r>
      <w:r>
        <w:t>то в какой-то момент  в ответе придёт  ошибка</w:t>
      </w:r>
      <w:r w:rsidRPr="007E614C">
        <w:t>:</w:t>
      </w:r>
    </w:p>
    <w:p w:rsidR="007E614C" w:rsidRPr="00871D5E" w:rsidRDefault="007E614C" w:rsidP="007E614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1D5E">
        <w:rPr>
          <w:rFonts w:ascii="Consolas" w:hAnsi="Consolas" w:cs="Consolas"/>
          <w:color w:val="000000"/>
        </w:rPr>
        <w:t>&lt;</w:t>
      </w:r>
      <w:r w:rsidRPr="007E614C">
        <w:rPr>
          <w:rFonts w:ascii="Consolas" w:hAnsi="Consolas" w:cs="Consolas"/>
          <w:color w:val="000000"/>
          <w:lang w:val="en-US"/>
        </w:rPr>
        <w:t>status</w:t>
      </w:r>
      <w:r w:rsidRPr="00871D5E">
        <w:rPr>
          <w:rFonts w:ascii="Consolas" w:hAnsi="Consolas" w:cs="Consolas"/>
          <w:color w:val="000000"/>
        </w:rPr>
        <w:t>&gt;</w:t>
      </w:r>
      <w:proofErr w:type="spellStart"/>
      <w:r w:rsidRPr="007E614C">
        <w:rPr>
          <w:rFonts w:ascii="Consolas" w:hAnsi="Consolas" w:cs="Consolas"/>
          <w:color w:val="000000"/>
          <w:lang w:val="en-US"/>
        </w:rPr>
        <w:t>notauthorized</w:t>
      </w:r>
      <w:proofErr w:type="spellEnd"/>
      <w:r w:rsidRPr="00871D5E">
        <w:rPr>
          <w:rFonts w:ascii="Consolas" w:hAnsi="Consolas" w:cs="Consolas"/>
          <w:color w:val="000000"/>
        </w:rPr>
        <w:t>&lt;/</w:t>
      </w:r>
      <w:r w:rsidRPr="007E614C">
        <w:rPr>
          <w:rFonts w:ascii="Consolas" w:hAnsi="Consolas" w:cs="Consolas"/>
          <w:color w:val="000000"/>
          <w:lang w:val="en-US"/>
        </w:rPr>
        <w:t>status</w:t>
      </w:r>
      <w:r w:rsidRPr="00871D5E">
        <w:rPr>
          <w:rFonts w:ascii="Consolas" w:hAnsi="Consolas" w:cs="Consolas"/>
          <w:color w:val="000000"/>
        </w:rPr>
        <w:t>&gt;</w:t>
      </w:r>
    </w:p>
    <w:p w:rsidR="007E614C" w:rsidRDefault="007E614C" w:rsidP="003146DD">
      <w:pPr>
        <w:jc w:val="both"/>
      </w:pPr>
    </w:p>
    <w:p w:rsidR="003146DD" w:rsidRPr="007E614C" w:rsidRDefault="007E614C" w:rsidP="003146DD">
      <w:pPr>
        <w:jc w:val="both"/>
      </w:pPr>
      <w:r>
        <w:t>Тогда</w:t>
      </w:r>
      <w:r w:rsidRPr="007E614C">
        <w:t xml:space="preserve"> </w:t>
      </w:r>
      <w:r>
        <w:t>можно</w:t>
      </w:r>
      <w:r w:rsidRPr="007E614C">
        <w:t xml:space="preserve"> </w:t>
      </w:r>
      <w:r>
        <w:t>будет</w:t>
      </w:r>
      <w:r w:rsidRPr="007E614C">
        <w:t xml:space="preserve"> </w:t>
      </w:r>
      <w:r>
        <w:t>повторно</w:t>
      </w:r>
      <w:r w:rsidRPr="007E614C">
        <w:t xml:space="preserve"> </w:t>
      </w:r>
      <w:r>
        <w:t xml:space="preserve">запросить  новый </w:t>
      </w:r>
      <w:proofErr w:type="spellStart"/>
      <w:r>
        <w:t>токен</w:t>
      </w:r>
      <w:proofErr w:type="spellEnd"/>
      <w:r>
        <w:t xml:space="preserve"> и повторить попытку обращения к </w:t>
      </w:r>
      <w:r>
        <w:rPr>
          <w:lang w:val="en-US"/>
        </w:rPr>
        <w:t>JPAY</w:t>
      </w:r>
      <w:r w:rsidRPr="007E614C">
        <w:t>.</w:t>
      </w:r>
    </w:p>
    <w:p w:rsidR="007E614C" w:rsidRPr="00871D5E" w:rsidRDefault="007E614C" w:rsidP="003146DD">
      <w:pPr>
        <w:jc w:val="both"/>
      </w:pPr>
    </w:p>
    <w:p w:rsidR="008226A4" w:rsidRPr="008226A4" w:rsidRDefault="008226A4" w:rsidP="008226A4">
      <w:pPr>
        <w:pStyle w:val="2"/>
      </w:pPr>
      <w:bookmarkStart w:id="7" w:name="_Ref32002337"/>
      <w:bookmarkStart w:id="8" w:name="_Ref32002363"/>
      <w:bookmarkStart w:id="9" w:name="_Toc32676484"/>
      <w:r>
        <w:t>4.</w:t>
      </w:r>
      <w:r w:rsidRPr="003146DD">
        <w:t>2</w:t>
      </w:r>
      <w:r>
        <w:t>. Особенности обработки команд с промежуточными сообщениями</w:t>
      </w:r>
      <w:bookmarkEnd w:id="7"/>
      <w:bookmarkEnd w:id="8"/>
      <w:bookmarkEnd w:id="9"/>
    </w:p>
    <w:p w:rsidR="008226A4" w:rsidRPr="00BD5E25" w:rsidRDefault="008226A4" w:rsidP="003146DD">
      <w:pPr>
        <w:jc w:val="both"/>
      </w:pPr>
    </w:p>
    <w:p w:rsidR="00871D5E" w:rsidRPr="00DA4EF7" w:rsidRDefault="00871D5E" w:rsidP="003146DD">
      <w:pPr>
        <w:jc w:val="both"/>
      </w:pPr>
      <w:r>
        <w:t xml:space="preserve">Протокол </w:t>
      </w:r>
      <w:r>
        <w:rPr>
          <w:lang w:val="en-US"/>
        </w:rPr>
        <w:t>JPAY</w:t>
      </w:r>
      <w:r w:rsidRPr="00871D5E">
        <w:t xml:space="preserve"> </w:t>
      </w:r>
      <w:r>
        <w:t xml:space="preserve">предполагает, что при выполнении команд   </w:t>
      </w:r>
      <w:r w:rsidRPr="00871D5E">
        <w:rPr>
          <w:b/>
          <w:lang w:val="en-US"/>
        </w:rPr>
        <w:t>transaction</w:t>
      </w:r>
      <w:r w:rsidRPr="00871D5E">
        <w:t xml:space="preserve">  </w:t>
      </w:r>
      <w:r>
        <w:t xml:space="preserve">и </w:t>
      </w:r>
      <w:proofErr w:type="spellStart"/>
      <w:r w:rsidRPr="00871D5E">
        <w:rPr>
          <w:b/>
          <w:lang w:val="en-US"/>
        </w:rPr>
        <w:t>runreset</w:t>
      </w:r>
      <w:proofErr w:type="spellEnd"/>
      <w:r w:rsidRPr="00871D5E">
        <w:t xml:space="preserve">  </w:t>
      </w:r>
      <w:r>
        <w:t xml:space="preserve"> ,  могут возникать промежуточные вспомогательные сообщения </w:t>
      </w:r>
      <w:r w:rsidRPr="00871D5E">
        <w:t>&lt;</w:t>
      </w:r>
      <w:r>
        <w:rPr>
          <w:lang w:val="en-US"/>
        </w:rPr>
        <w:t>keep</w:t>
      </w:r>
      <w:r w:rsidRPr="00871D5E">
        <w:t>-</w:t>
      </w:r>
      <w:r>
        <w:rPr>
          <w:lang w:val="en-US"/>
        </w:rPr>
        <w:t>alive</w:t>
      </w:r>
      <w:r w:rsidRPr="00871D5E">
        <w:t>&gt;, &lt;</w:t>
      </w:r>
      <w:r>
        <w:rPr>
          <w:lang w:val="en-US"/>
        </w:rPr>
        <w:t>display</w:t>
      </w:r>
      <w:r w:rsidRPr="00871D5E">
        <w:t xml:space="preserve">&gt; </w:t>
      </w:r>
      <w:r>
        <w:t xml:space="preserve">и </w:t>
      </w:r>
      <w:r w:rsidRPr="00871D5E">
        <w:t xml:space="preserve"> &lt;</w:t>
      </w:r>
      <w:proofErr w:type="spellStart"/>
      <w:r>
        <w:rPr>
          <w:lang w:val="en-US"/>
        </w:rPr>
        <w:t>dex</w:t>
      </w:r>
      <w:proofErr w:type="spellEnd"/>
      <w:r w:rsidRPr="00871D5E">
        <w:t>&gt;</w:t>
      </w:r>
      <w:r w:rsidR="00DA4EF7" w:rsidRPr="00DA4EF7">
        <w:t>.</w:t>
      </w:r>
    </w:p>
    <w:p w:rsidR="00DA4EF7" w:rsidRPr="00BD5E25" w:rsidRDefault="00DA4EF7" w:rsidP="003146DD">
      <w:pPr>
        <w:jc w:val="both"/>
      </w:pPr>
    </w:p>
    <w:p w:rsidR="00DA4EF7" w:rsidRDefault="00DA4EF7" w:rsidP="003146DD">
      <w:pPr>
        <w:jc w:val="both"/>
        <w:rPr>
          <w:lang w:val="en-US"/>
        </w:rPr>
      </w:pPr>
      <w:r>
        <w:t>При этом</w:t>
      </w:r>
      <w:r>
        <w:rPr>
          <w:lang w:val="en-US"/>
        </w:rPr>
        <w:t>:</w:t>
      </w:r>
    </w:p>
    <w:p w:rsidR="00DA4EF7" w:rsidRDefault="00DA4EF7" w:rsidP="00DA4EF7">
      <w:pPr>
        <w:pStyle w:val="Default"/>
        <w:numPr>
          <w:ilvl w:val="0"/>
          <w:numId w:val="28"/>
        </w:numPr>
        <w:rPr>
          <w:bCs/>
          <w:sz w:val="23"/>
          <w:szCs w:val="23"/>
        </w:rPr>
      </w:pPr>
      <w:r w:rsidRPr="00DA4EF7">
        <w:t>В ответ на &lt;</w:t>
      </w:r>
      <w:proofErr w:type="spellStart"/>
      <w:r w:rsidRPr="00DA4EF7">
        <w:rPr>
          <w:lang w:val="en-US"/>
        </w:rPr>
        <w:t>dex</w:t>
      </w:r>
      <w:proofErr w:type="spellEnd"/>
      <w:r w:rsidRPr="00DA4EF7">
        <w:t>&gt; надо возвращать  сообщение &lt;</w:t>
      </w:r>
      <w:proofErr w:type="spellStart"/>
      <w:r w:rsidRPr="00DA4EF7">
        <w:rPr>
          <w:lang w:val="en-US"/>
        </w:rPr>
        <w:t>dex</w:t>
      </w:r>
      <w:proofErr w:type="spellEnd"/>
      <w:r w:rsidRPr="00DA4EF7">
        <w:t>&gt;  со статусом “</w:t>
      </w:r>
      <w:proofErr w:type="spellStart"/>
      <w:r w:rsidRPr="00DA4EF7">
        <w:rPr>
          <w:bCs/>
          <w:sz w:val="23"/>
          <w:szCs w:val="23"/>
        </w:rPr>
        <w:t>notimplemented</w:t>
      </w:r>
      <w:proofErr w:type="spellEnd"/>
      <w:r w:rsidRPr="00DA4EF7">
        <w:rPr>
          <w:bCs/>
          <w:sz w:val="23"/>
          <w:szCs w:val="23"/>
        </w:rPr>
        <w:t xml:space="preserve">”.  Чтобы </w:t>
      </w:r>
      <w:r w:rsidRPr="00DA4EF7">
        <w:rPr>
          <w:bCs/>
          <w:sz w:val="23"/>
          <w:szCs w:val="23"/>
          <w:lang w:val="en-US"/>
        </w:rPr>
        <w:t>JSON</w:t>
      </w:r>
      <w:r w:rsidRPr="00DA4EF7">
        <w:rPr>
          <w:bCs/>
          <w:sz w:val="23"/>
          <w:szCs w:val="23"/>
        </w:rPr>
        <w:t xml:space="preserve"> даже не ждал ответа.</w:t>
      </w:r>
    </w:p>
    <w:p w:rsidR="00DA4EF7" w:rsidRDefault="00DA4EF7" w:rsidP="00DA4EF7">
      <w:pPr>
        <w:pStyle w:val="Default"/>
        <w:numPr>
          <w:ilvl w:val="0"/>
          <w:numId w:val="28"/>
        </w:numPr>
        <w:rPr>
          <w:bCs/>
          <w:sz w:val="23"/>
          <w:szCs w:val="23"/>
        </w:rPr>
      </w:pPr>
      <w:r>
        <w:lastRenderedPageBreak/>
        <w:t xml:space="preserve">В ответ на </w:t>
      </w:r>
      <w:r w:rsidRPr="00DA4EF7">
        <w:t>&lt;</w:t>
      </w:r>
      <w:r>
        <w:rPr>
          <w:lang w:val="en-US"/>
        </w:rPr>
        <w:t>display</w:t>
      </w:r>
      <w:r w:rsidRPr="00DA4EF7">
        <w:t xml:space="preserve">&gt; </w:t>
      </w:r>
      <w:r>
        <w:t xml:space="preserve"> программа ПП должна  всегда отвечать сообщением </w:t>
      </w:r>
      <w:r w:rsidRPr="00DA4EF7">
        <w:t>&lt;</w:t>
      </w:r>
      <w:r>
        <w:rPr>
          <w:lang w:val="en-US"/>
        </w:rPr>
        <w:t>display</w:t>
      </w:r>
      <w:r w:rsidRPr="00DA4EF7">
        <w:t>&gt;</w:t>
      </w:r>
      <w:r>
        <w:t xml:space="preserve"> со статусом </w:t>
      </w:r>
      <w:r w:rsidRPr="00DA4EF7">
        <w:t>“</w:t>
      </w:r>
      <w:r>
        <w:rPr>
          <w:lang w:val="en-US"/>
        </w:rPr>
        <w:t>ok</w:t>
      </w:r>
      <w:r w:rsidRPr="00DA4EF7">
        <w:t xml:space="preserve">”  </w:t>
      </w:r>
      <w:r>
        <w:t xml:space="preserve">и далее – передавать полученное сообщение в программу </w:t>
      </w:r>
      <w:r>
        <w:rPr>
          <w:lang w:val="en-US"/>
        </w:rPr>
        <w:t>VEND</w:t>
      </w:r>
      <w:r w:rsidRPr="00DA4EF7">
        <w:t>.</w:t>
      </w:r>
    </w:p>
    <w:p w:rsidR="00DA4EF7" w:rsidRDefault="00DA4EF7" w:rsidP="00DA4EF7">
      <w:pPr>
        <w:pStyle w:val="Default"/>
        <w:ind w:left="360"/>
        <w:rPr>
          <w:bCs/>
          <w:sz w:val="23"/>
          <w:szCs w:val="23"/>
        </w:rPr>
      </w:pPr>
    </w:p>
    <w:p w:rsidR="00DA4EF7" w:rsidRPr="00DA4EF7" w:rsidRDefault="00DA4EF7" w:rsidP="00DA4EF7">
      <w:pPr>
        <w:pStyle w:val="Default"/>
        <w:ind w:left="36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Логика обработки сообщения </w:t>
      </w:r>
      <w:r w:rsidRPr="00DA4EF7">
        <w:rPr>
          <w:bCs/>
          <w:sz w:val="23"/>
          <w:szCs w:val="23"/>
        </w:rPr>
        <w:t>&lt;</w:t>
      </w:r>
      <w:r>
        <w:rPr>
          <w:bCs/>
          <w:sz w:val="23"/>
          <w:szCs w:val="23"/>
          <w:lang w:val="en-US"/>
        </w:rPr>
        <w:t>keep</w:t>
      </w:r>
      <w:r w:rsidRPr="00DA4EF7">
        <w:rPr>
          <w:bCs/>
          <w:sz w:val="23"/>
          <w:szCs w:val="23"/>
        </w:rPr>
        <w:t>-</w:t>
      </w:r>
      <w:r>
        <w:rPr>
          <w:bCs/>
          <w:sz w:val="23"/>
          <w:szCs w:val="23"/>
          <w:lang w:val="en-US"/>
        </w:rPr>
        <w:t>alive</w:t>
      </w:r>
      <w:r w:rsidRPr="00DA4EF7">
        <w:rPr>
          <w:bCs/>
          <w:sz w:val="23"/>
          <w:szCs w:val="23"/>
        </w:rPr>
        <w:t xml:space="preserve">&gt; </w:t>
      </w:r>
      <w:r>
        <w:rPr>
          <w:bCs/>
          <w:sz w:val="23"/>
          <w:szCs w:val="23"/>
        </w:rPr>
        <w:t>должна быть следующей</w:t>
      </w:r>
      <w:r w:rsidRPr="00DA4EF7">
        <w:rPr>
          <w:bCs/>
          <w:sz w:val="23"/>
          <w:szCs w:val="23"/>
        </w:rPr>
        <w:t>:</w:t>
      </w:r>
    </w:p>
    <w:p w:rsidR="00DA4EF7" w:rsidRPr="00DA4EF7" w:rsidRDefault="00DA4EF7" w:rsidP="00DA4EF7">
      <w:pPr>
        <w:pStyle w:val="Default"/>
        <w:numPr>
          <w:ilvl w:val="0"/>
          <w:numId w:val="29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В программе ПП должна быть специальная строковая переменная </w:t>
      </w:r>
      <w:r>
        <w:rPr>
          <w:bCs/>
          <w:sz w:val="23"/>
          <w:szCs w:val="23"/>
          <w:lang w:val="en-US"/>
        </w:rPr>
        <w:t>keep</w:t>
      </w:r>
      <w:r w:rsidRPr="00DA4EF7">
        <w:rPr>
          <w:bCs/>
          <w:sz w:val="23"/>
          <w:szCs w:val="23"/>
        </w:rPr>
        <w:t>-</w:t>
      </w:r>
      <w:r>
        <w:rPr>
          <w:bCs/>
          <w:sz w:val="23"/>
          <w:szCs w:val="23"/>
          <w:lang w:val="en-US"/>
        </w:rPr>
        <w:t>alive</w:t>
      </w:r>
      <w:r w:rsidRPr="00DA4EF7">
        <w:rPr>
          <w:bCs/>
          <w:sz w:val="23"/>
          <w:szCs w:val="23"/>
        </w:rPr>
        <w:t>-</w:t>
      </w:r>
      <w:r>
        <w:rPr>
          <w:bCs/>
          <w:sz w:val="23"/>
          <w:szCs w:val="23"/>
          <w:lang w:val="en-US"/>
        </w:rPr>
        <w:t>status</w:t>
      </w:r>
    </w:p>
    <w:p w:rsidR="00DA4EF7" w:rsidRPr="00DA4EF7" w:rsidRDefault="00DA4EF7" w:rsidP="00DA4EF7">
      <w:pPr>
        <w:pStyle w:val="Default"/>
        <w:numPr>
          <w:ilvl w:val="0"/>
          <w:numId w:val="29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В начале выполнения любой команды </w:t>
      </w:r>
      <w:r w:rsidRPr="00DA4EF7">
        <w:rPr>
          <w:bCs/>
          <w:sz w:val="23"/>
          <w:szCs w:val="23"/>
        </w:rPr>
        <w:t>&lt;</w:t>
      </w:r>
      <w:r>
        <w:rPr>
          <w:bCs/>
          <w:sz w:val="23"/>
          <w:szCs w:val="23"/>
          <w:lang w:val="en-US"/>
        </w:rPr>
        <w:t>transaction</w:t>
      </w:r>
      <w:r w:rsidRPr="00DA4EF7">
        <w:rPr>
          <w:bCs/>
          <w:sz w:val="23"/>
          <w:szCs w:val="23"/>
        </w:rPr>
        <w:t xml:space="preserve">&gt; </w:t>
      </w:r>
      <w:r>
        <w:rPr>
          <w:bCs/>
          <w:sz w:val="23"/>
          <w:szCs w:val="23"/>
        </w:rPr>
        <w:t xml:space="preserve">или </w:t>
      </w:r>
      <w:r w:rsidRPr="00DA4EF7">
        <w:rPr>
          <w:bCs/>
          <w:sz w:val="23"/>
          <w:szCs w:val="23"/>
        </w:rPr>
        <w:t>&lt;</w:t>
      </w:r>
      <w:proofErr w:type="spellStart"/>
      <w:r>
        <w:rPr>
          <w:bCs/>
          <w:sz w:val="23"/>
          <w:szCs w:val="23"/>
          <w:lang w:val="en-US"/>
        </w:rPr>
        <w:t>runreset</w:t>
      </w:r>
      <w:proofErr w:type="spellEnd"/>
      <w:r w:rsidRPr="00DA4EF7">
        <w:rPr>
          <w:bCs/>
          <w:sz w:val="23"/>
          <w:szCs w:val="23"/>
        </w:rPr>
        <w:t xml:space="preserve">&gt; </w:t>
      </w:r>
      <w:r>
        <w:rPr>
          <w:bCs/>
          <w:sz w:val="23"/>
          <w:szCs w:val="23"/>
        </w:rPr>
        <w:t xml:space="preserve"> переменной </w:t>
      </w:r>
      <w:r>
        <w:rPr>
          <w:bCs/>
          <w:sz w:val="23"/>
          <w:szCs w:val="23"/>
          <w:lang w:val="en-US"/>
        </w:rPr>
        <w:t>keep</w:t>
      </w:r>
      <w:r w:rsidRPr="00DA4EF7">
        <w:rPr>
          <w:bCs/>
          <w:sz w:val="23"/>
          <w:szCs w:val="23"/>
        </w:rPr>
        <w:t>-</w:t>
      </w:r>
      <w:r>
        <w:rPr>
          <w:bCs/>
          <w:sz w:val="23"/>
          <w:szCs w:val="23"/>
          <w:lang w:val="en-US"/>
        </w:rPr>
        <w:t>alive</w:t>
      </w:r>
      <w:r w:rsidRPr="00DA4EF7">
        <w:rPr>
          <w:bCs/>
          <w:sz w:val="23"/>
          <w:szCs w:val="23"/>
        </w:rPr>
        <w:t>-</w:t>
      </w:r>
      <w:r>
        <w:rPr>
          <w:bCs/>
          <w:sz w:val="23"/>
          <w:szCs w:val="23"/>
          <w:lang w:val="en-US"/>
        </w:rPr>
        <w:t>status</w:t>
      </w:r>
      <w:r w:rsidRPr="00DA4EF7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присваивается значение «</w:t>
      </w:r>
      <w:r>
        <w:rPr>
          <w:bCs/>
          <w:sz w:val="23"/>
          <w:szCs w:val="23"/>
          <w:lang w:val="en-US"/>
        </w:rPr>
        <w:t>ok</w:t>
      </w:r>
      <w:r>
        <w:rPr>
          <w:bCs/>
          <w:sz w:val="23"/>
          <w:szCs w:val="23"/>
        </w:rPr>
        <w:t>»</w:t>
      </w:r>
    </w:p>
    <w:p w:rsidR="00DA4EF7" w:rsidRDefault="00DA4EF7" w:rsidP="00DA4EF7">
      <w:pPr>
        <w:pStyle w:val="Default"/>
        <w:numPr>
          <w:ilvl w:val="0"/>
          <w:numId w:val="29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Если от программы </w:t>
      </w:r>
      <w:r>
        <w:rPr>
          <w:bCs/>
          <w:sz w:val="23"/>
          <w:szCs w:val="23"/>
          <w:lang w:val="en-US"/>
        </w:rPr>
        <w:t>VEND</w:t>
      </w:r>
      <w:r w:rsidRPr="00DA4EF7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 xml:space="preserve">приходит сообщение </w:t>
      </w:r>
      <w:r w:rsidRPr="00DA4EF7">
        <w:rPr>
          <w:bCs/>
          <w:sz w:val="23"/>
          <w:szCs w:val="23"/>
        </w:rPr>
        <w:t>&lt;</w:t>
      </w:r>
      <w:r>
        <w:rPr>
          <w:bCs/>
          <w:sz w:val="23"/>
          <w:szCs w:val="23"/>
          <w:lang w:val="en-US"/>
        </w:rPr>
        <w:t>keep</w:t>
      </w:r>
      <w:r w:rsidRPr="00DA4EF7">
        <w:rPr>
          <w:bCs/>
          <w:sz w:val="23"/>
          <w:szCs w:val="23"/>
        </w:rPr>
        <w:t>-</w:t>
      </w:r>
      <w:r>
        <w:rPr>
          <w:bCs/>
          <w:sz w:val="23"/>
          <w:szCs w:val="23"/>
          <w:lang w:val="en-US"/>
        </w:rPr>
        <w:t>alive</w:t>
      </w:r>
      <w:r w:rsidRPr="00DA4EF7">
        <w:rPr>
          <w:bCs/>
          <w:sz w:val="23"/>
          <w:szCs w:val="23"/>
        </w:rPr>
        <w:t>&gt;</w:t>
      </w:r>
      <w:r>
        <w:rPr>
          <w:bCs/>
          <w:sz w:val="23"/>
          <w:szCs w:val="23"/>
        </w:rPr>
        <w:t xml:space="preserve">, то  из этого сообщения считывается поле </w:t>
      </w:r>
      <w:r w:rsidRPr="00DA4EF7">
        <w:rPr>
          <w:bCs/>
          <w:sz w:val="23"/>
          <w:szCs w:val="23"/>
        </w:rPr>
        <w:t>&lt;</w:t>
      </w:r>
      <w:r>
        <w:rPr>
          <w:bCs/>
          <w:sz w:val="23"/>
          <w:szCs w:val="23"/>
          <w:lang w:val="en-US"/>
        </w:rPr>
        <w:t>status</w:t>
      </w:r>
      <w:r w:rsidRPr="00DA4EF7">
        <w:rPr>
          <w:bCs/>
          <w:sz w:val="23"/>
          <w:szCs w:val="23"/>
        </w:rPr>
        <w:t xml:space="preserve">&gt; </w:t>
      </w:r>
      <w:r>
        <w:rPr>
          <w:bCs/>
          <w:sz w:val="23"/>
          <w:szCs w:val="23"/>
        </w:rPr>
        <w:t xml:space="preserve">и  сохраняется в переменную </w:t>
      </w:r>
      <w:r>
        <w:rPr>
          <w:bCs/>
          <w:sz w:val="23"/>
          <w:szCs w:val="23"/>
          <w:lang w:val="en-US"/>
        </w:rPr>
        <w:t>keep</w:t>
      </w:r>
      <w:r w:rsidRPr="00DA4EF7">
        <w:rPr>
          <w:bCs/>
          <w:sz w:val="23"/>
          <w:szCs w:val="23"/>
        </w:rPr>
        <w:t>-</w:t>
      </w:r>
      <w:r>
        <w:rPr>
          <w:bCs/>
          <w:sz w:val="23"/>
          <w:szCs w:val="23"/>
          <w:lang w:val="en-US"/>
        </w:rPr>
        <w:t>alive</w:t>
      </w:r>
      <w:r w:rsidRPr="00DA4EF7">
        <w:rPr>
          <w:bCs/>
          <w:sz w:val="23"/>
          <w:szCs w:val="23"/>
        </w:rPr>
        <w:t>-</w:t>
      </w:r>
      <w:r>
        <w:rPr>
          <w:bCs/>
          <w:sz w:val="23"/>
          <w:szCs w:val="23"/>
          <w:lang w:val="en-US"/>
        </w:rPr>
        <w:t>status</w:t>
      </w:r>
      <w:r>
        <w:rPr>
          <w:bCs/>
          <w:sz w:val="23"/>
          <w:szCs w:val="23"/>
        </w:rPr>
        <w:t xml:space="preserve">  для последующего использования</w:t>
      </w:r>
    </w:p>
    <w:p w:rsidR="00DA4EF7" w:rsidRPr="00DA4EF7" w:rsidRDefault="00DA4EF7" w:rsidP="00DA4EF7">
      <w:pPr>
        <w:pStyle w:val="Default"/>
        <w:numPr>
          <w:ilvl w:val="0"/>
          <w:numId w:val="29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Если от программы </w:t>
      </w:r>
      <w:r>
        <w:rPr>
          <w:bCs/>
          <w:sz w:val="23"/>
          <w:szCs w:val="23"/>
          <w:lang w:val="en-US"/>
        </w:rPr>
        <w:t>JPAY</w:t>
      </w:r>
      <w:r w:rsidRPr="00DA4EF7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 xml:space="preserve">поступает сообщение </w:t>
      </w:r>
      <w:r w:rsidRPr="00DA4EF7">
        <w:rPr>
          <w:bCs/>
          <w:sz w:val="23"/>
          <w:szCs w:val="23"/>
        </w:rPr>
        <w:t>&lt;</w:t>
      </w:r>
      <w:r>
        <w:rPr>
          <w:bCs/>
          <w:sz w:val="23"/>
          <w:szCs w:val="23"/>
          <w:lang w:val="en-US"/>
        </w:rPr>
        <w:t>keep</w:t>
      </w:r>
      <w:r w:rsidRPr="00DA4EF7">
        <w:rPr>
          <w:bCs/>
          <w:sz w:val="23"/>
          <w:szCs w:val="23"/>
        </w:rPr>
        <w:t>-</w:t>
      </w:r>
      <w:r>
        <w:rPr>
          <w:bCs/>
          <w:sz w:val="23"/>
          <w:szCs w:val="23"/>
          <w:lang w:val="en-US"/>
        </w:rPr>
        <w:t>alive</w:t>
      </w:r>
      <w:r w:rsidRPr="00DA4EF7">
        <w:rPr>
          <w:bCs/>
          <w:sz w:val="23"/>
          <w:szCs w:val="23"/>
        </w:rPr>
        <w:t xml:space="preserve">&gt; </w:t>
      </w:r>
      <w:r>
        <w:rPr>
          <w:bCs/>
          <w:sz w:val="23"/>
          <w:szCs w:val="23"/>
        </w:rPr>
        <w:t xml:space="preserve">, то  ПП должна сразу вернуть  ответ </w:t>
      </w:r>
      <w:r w:rsidRPr="00DA4EF7">
        <w:rPr>
          <w:bCs/>
          <w:sz w:val="23"/>
          <w:szCs w:val="23"/>
        </w:rPr>
        <w:t>&lt;</w:t>
      </w:r>
      <w:r>
        <w:rPr>
          <w:bCs/>
          <w:sz w:val="23"/>
          <w:szCs w:val="23"/>
          <w:lang w:val="en-US"/>
        </w:rPr>
        <w:t>keep</w:t>
      </w:r>
      <w:r w:rsidRPr="00DA4EF7">
        <w:rPr>
          <w:bCs/>
          <w:sz w:val="23"/>
          <w:szCs w:val="23"/>
        </w:rPr>
        <w:t>-</w:t>
      </w:r>
      <w:r>
        <w:rPr>
          <w:bCs/>
          <w:sz w:val="23"/>
          <w:szCs w:val="23"/>
          <w:lang w:val="en-US"/>
        </w:rPr>
        <w:t>alive</w:t>
      </w:r>
      <w:r w:rsidRPr="00DA4EF7">
        <w:rPr>
          <w:bCs/>
          <w:sz w:val="23"/>
          <w:szCs w:val="23"/>
        </w:rPr>
        <w:t>&gt;</w:t>
      </w:r>
      <w:r>
        <w:rPr>
          <w:bCs/>
          <w:sz w:val="23"/>
          <w:szCs w:val="23"/>
        </w:rPr>
        <w:t xml:space="preserve"> с текущим статусом из переменной </w:t>
      </w:r>
      <w:r>
        <w:rPr>
          <w:bCs/>
          <w:sz w:val="23"/>
          <w:szCs w:val="23"/>
          <w:lang w:val="en-US"/>
        </w:rPr>
        <w:t>keep</w:t>
      </w:r>
      <w:r w:rsidRPr="00DA4EF7">
        <w:rPr>
          <w:bCs/>
          <w:sz w:val="23"/>
          <w:szCs w:val="23"/>
        </w:rPr>
        <w:t>-</w:t>
      </w:r>
      <w:r>
        <w:rPr>
          <w:bCs/>
          <w:sz w:val="23"/>
          <w:szCs w:val="23"/>
          <w:lang w:val="en-US"/>
        </w:rPr>
        <w:t>alive</w:t>
      </w:r>
      <w:r w:rsidRPr="00DA4EF7">
        <w:rPr>
          <w:bCs/>
          <w:sz w:val="23"/>
          <w:szCs w:val="23"/>
        </w:rPr>
        <w:t>-</w:t>
      </w:r>
      <w:r>
        <w:rPr>
          <w:bCs/>
          <w:sz w:val="23"/>
          <w:szCs w:val="23"/>
          <w:lang w:val="en-US"/>
        </w:rPr>
        <w:t>status</w:t>
      </w:r>
      <w:r>
        <w:rPr>
          <w:bCs/>
          <w:sz w:val="23"/>
          <w:szCs w:val="23"/>
        </w:rPr>
        <w:t xml:space="preserve">. А сообщение от программы </w:t>
      </w:r>
      <w:r>
        <w:rPr>
          <w:bCs/>
          <w:sz w:val="23"/>
          <w:szCs w:val="23"/>
          <w:lang w:val="en-US"/>
        </w:rPr>
        <w:t>JPAY</w:t>
      </w:r>
      <w:r w:rsidRPr="00DA4EF7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 xml:space="preserve">должно без изменений быть переслано в программу </w:t>
      </w:r>
      <w:r>
        <w:rPr>
          <w:bCs/>
          <w:sz w:val="23"/>
          <w:szCs w:val="23"/>
          <w:lang w:val="en-US"/>
        </w:rPr>
        <w:t>VEND</w:t>
      </w:r>
      <w:r w:rsidRPr="00DA4EF7">
        <w:rPr>
          <w:bCs/>
          <w:sz w:val="23"/>
          <w:szCs w:val="23"/>
        </w:rPr>
        <w:t>.</w:t>
      </w:r>
    </w:p>
    <w:p w:rsidR="00DA4EF7" w:rsidRPr="00DA4EF7" w:rsidRDefault="00DA4EF7" w:rsidP="00DA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226A4" w:rsidRPr="008226A4" w:rsidRDefault="008226A4" w:rsidP="003146DD">
      <w:pPr>
        <w:jc w:val="both"/>
      </w:pPr>
    </w:p>
    <w:p w:rsidR="003146DD" w:rsidRDefault="003849C7" w:rsidP="003146DD">
      <w:pPr>
        <w:pStyle w:val="2"/>
      </w:pPr>
      <w:bookmarkStart w:id="10" w:name="_Toc32676485"/>
      <w:r>
        <w:t>4</w:t>
      </w:r>
      <w:r w:rsidR="003146DD">
        <w:t>.</w:t>
      </w:r>
      <w:r w:rsidR="00871D5E" w:rsidRPr="00871D5E">
        <w:t>3</w:t>
      </w:r>
      <w:r w:rsidR="003146DD">
        <w:t xml:space="preserve">. Специальная обработка команд </w:t>
      </w:r>
      <w:r w:rsidR="003146DD">
        <w:rPr>
          <w:lang w:val="en-US"/>
        </w:rPr>
        <w:t>JPAY</w:t>
      </w:r>
      <w:r w:rsidR="003146DD" w:rsidRPr="003146DD">
        <w:t xml:space="preserve"> </w:t>
      </w:r>
      <w:r w:rsidR="003146DD">
        <w:t>для транзакций</w:t>
      </w:r>
      <w:bookmarkEnd w:id="10"/>
    </w:p>
    <w:p w:rsidR="003849C7" w:rsidRPr="0015627C" w:rsidRDefault="003849C7" w:rsidP="003849C7">
      <w:pPr>
        <w:jc w:val="both"/>
      </w:pPr>
      <w:r>
        <w:t xml:space="preserve">В </w:t>
      </w:r>
      <w:r>
        <w:rPr>
          <w:lang w:val="en-US"/>
        </w:rPr>
        <w:t>JPAY</w:t>
      </w:r>
      <w:r w:rsidRPr="00133FAD">
        <w:t xml:space="preserve"> </w:t>
      </w:r>
      <w:r>
        <w:t>есть следующие типы  транзакций</w:t>
      </w:r>
      <w:r w:rsidRPr="00133FAD">
        <w:t>:</w:t>
      </w:r>
    </w:p>
    <w:p w:rsidR="003849C7" w:rsidRPr="00133FAD" w:rsidRDefault="003849C7" w:rsidP="003849C7">
      <w:pPr>
        <w:pStyle w:val="aa"/>
        <w:numPr>
          <w:ilvl w:val="0"/>
          <w:numId w:val="21"/>
        </w:numPr>
        <w:jc w:val="both"/>
        <w:rPr>
          <w:lang w:val="en-US"/>
        </w:rPr>
      </w:pPr>
      <w:r w:rsidRPr="00133FAD">
        <w:rPr>
          <w:lang w:val="en-US"/>
        </w:rPr>
        <w:t>purchase (</w:t>
      </w:r>
      <w:r>
        <w:t>покупка</w:t>
      </w:r>
      <w:r w:rsidRPr="00133FAD">
        <w:rPr>
          <w:lang w:val="en-US"/>
        </w:rPr>
        <w:t>)</w:t>
      </w:r>
    </w:p>
    <w:p w:rsidR="003849C7" w:rsidRPr="0015627C" w:rsidRDefault="003849C7" w:rsidP="003849C7">
      <w:pPr>
        <w:pStyle w:val="aa"/>
        <w:numPr>
          <w:ilvl w:val="0"/>
          <w:numId w:val="21"/>
        </w:numPr>
        <w:jc w:val="both"/>
        <w:rPr>
          <w:lang w:val="en-US"/>
        </w:rPr>
      </w:pPr>
      <w:r w:rsidRPr="00133FAD">
        <w:rPr>
          <w:lang w:val="en-US"/>
        </w:rPr>
        <w:t>purchase-with-cashback (</w:t>
      </w:r>
      <w:r>
        <w:t>покупка</w:t>
      </w:r>
      <w:r w:rsidRPr="00133FAD">
        <w:rPr>
          <w:lang w:val="en-US"/>
        </w:rPr>
        <w:t xml:space="preserve"> </w:t>
      </w:r>
      <w:r>
        <w:t>с</w:t>
      </w:r>
      <w:r w:rsidRPr="00133FAD">
        <w:rPr>
          <w:lang w:val="en-US"/>
        </w:rPr>
        <w:t xml:space="preserve"> </w:t>
      </w:r>
      <w:proofErr w:type="spellStart"/>
      <w:r>
        <w:t>кешбеком</w:t>
      </w:r>
      <w:proofErr w:type="spellEnd"/>
      <w:r w:rsidRPr="00133FAD">
        <w:rPr>
          <w:lang w:val="en-US"/>
        </w:rPr>
        <w:t>)</w:t>
      </w:r>
    </w:p>
    <w:p w:rsidR="003849C7" w:rsidRDefault="003849C7" w:rsidP="003849C7">
      <w:pPr>
        <w:pStyle w:val="aa"/>
        <w:numPr>
          <w:ilvl w:val="0"/>
          <w:numId w:val="21"/>
        </w:numPr>
        <w:jc w:val="both"/>
      </w:pPr>
      <w:r w:rsidRPr="00133FAD">
        <w:rPr>
          <w:lang w:val="en-US"/>
        </w:rPr>
        <w:t>r</w:t>
      </w:r>
      <w:proofErr w:type="spellStart"/>
      <w:r>
        <w:t>efund</w:t>
      </w:r>
      <w:proofErr w:type="spellEnd"/>
      <w:r>
        <w:rPr>
          <w:lang w:val="en-US"/>
        </w:rPr>
        <w:t xml:space="preserve"> (</w:t>
      </w:r>
      <w:r>
        <w:t>возврат)</w:t>
      </w:r>
    </w:p>
    <w:p w:rsidR="003849C7" w:rsidRPr="00133FAD" w:rsidRDefault="003849C7" w:rsidP="003849C7">
      <w:pPr>
        <w:pStyle w:val="aa"/>
        <w:numPr>
          <w:ilvl w:val="0"/>
          <w:numId w:val="21"/>
        </w:numPr>
        <w:jc w:val="both"/>
      </w:pPr>
      <w:proofErr w:type="spellStart"/>
      <w:r>
        <w:t>void</w:t>
      </w:r>
      <w:proofErr w:type="spellEnd"/>
      <w:r>
        <w:t xml:space="preserve"> (отмена операции)</w:t>
      </w:r>
    </w:p>
    <w:p w:rsidR="003146DD" w:rsidRDefault="003146DD" w:rsidP="003146DD">
      <w:pPr>
        <w:jc w:val="both"/>
      </w:pPr>
      <w:r>
        <w:t xml:space="preserve">Платёжное приложение должно «специальным образом»  обрабатывать команды </w:t>
      </w:r>
      <w:r w:rsidRPr="003146DD">
        <w:rPr>
          <w:b/>
          <w:lang w:val="en-US"/>
        </w:rPr>
        <w:t>transaction</w:t>
      </w:r>
      <w:r w:rsidRPr="003146DD">
        <w:t xml:space="preserve">, </w:t>
      </w:r>
      <w:r>
        <w:t xml:space="preserve">предусмотренные  протоколом </w:t>
      </w:r>
      <w:r>
        <w:rPr>
          <w:lang w:val="en-US"/>
        </w:rPr>
        <w:t>JPAY</w:t>
      </w:r>
      <w:r w:rsidRPr="003146DD">
        <w:t xml:space="preserve">: </w:t>
      </w:r>
      <w:r>
        <w:t xml:space="preserve">в ответ на такие команды </w:t>
      </w:r>
      <w:r w:rsidR="00CC267D">
        <w:t>ПП</w:t>
      </w:r>
      <w:r w:rsidRPr="003146DD">
        <w:t xml:space="preserve"> </w:t>
      </w:r>
      <w:r w:rsidR="00CC267D">
        <w:t xml:space="preserve"> долж</w:t>
      </w:r>
      <w:r>
        <w:t>н</w:t>
      </w:r>
      <w:r w:rsidR="00CC267D">
        <w:t>о</w:t>
      </w:r>
      <w:r>
        <w:t xml:space="preserve"> «перехватывать»  вывод на экран, отображать  «на переднем плане»  диалоговые окна, информирующие о статусе </w:t>
      </w:r>
      <w:proofErr w:type="spellStart"/>
      <w:r>
        <w:t>эквайринговой</w:t>
      </w:r>
      <w:proofErr w:type="spellEnd"/>
      <w:r>
        <w:t xml:space="preserve"> транзакции и указания для плательщика (вставить карту, вынуть карту,  подождать отклика и проч.).</w:t>
      </w:r>
    </w:p>
    <w:p w:rsidR="003849C7" w:rsidRPr="003849C7" w:rsidRDefault="003849C7" w:rsidP="003146DD">
      <w:pPr>
        <w:jc w:val="both"/>
      </w:pPr>
      <w:r>
        <w:t>П</w:t>
      </w:r>
      <w:r w:rsidR="003146DD">
        <w:t xml:space="preserve">ромежуточные ответы от </w:t>
      </w:r>
      <w:r w:rsidR="003146DD">
        <w:rPr>
          <w:lang w:val="en-US"/>
        </w:rPr>
        <w:t>JPAY</w:t>
      </w:r>
      <w:r w:rsidR="003146DD" w:rsidRPr="003146DD">
        <w:t xml:space="preserve"> </w:t>
      </w:r>
      <w:r w:rsidR="003146DD">
        <w:t xml:space="preserve">типа </w:t>
      </w:r>
      <w:r w:rsidR="003146DD" w:rsidRPr="003146DD">
        <w:t>&lt;</w:t>
      </w:r>
      <w:r w:rsidR="003146DD">
        <w:rPr>
          <w:lang w:val="en-US"/>
        </w:rPr>
        <w:t>display</w:t>
      </w:r>
      <w:r w:rsidR="003146DD" w:rsidRPr="003146DD">
        <w:t xml:space="preserve">&gt;, </w:t>
      </w:r>
      <w:r w:rsidR="003146DD">
        <w:t xml:space="preserve"> </w:t>
      </w:r>
      <w:r w:rsidR="003146DD" w:rsidRPr="003146DD">
        <w:t>&lt;</w:t>
      </w:r>
      <w:proofErr w:type="spellStart"/>
      <w:r w:rsidR="003146DD">
        <w:rPr>
          <w:lang w:val="en-US"/>
        </w:rPr>
        <w:t>keepalive</w:t>
      </w:r>
      <w:proofErr w:type="spellEnd"/>
      <w:r w:rsidR="003146DD" w:rsidRPr="003146DD">
        <w:t xml:space="preserve">&gt; </w:t>
      </w:r>
      <w:r w:rsidR="003146DD">
        <w:t xml:space="preserve">и </w:t>
      </w:r>
      <w:r w:rsidR="003146DD" w:rsidRPr="003146DD">
        <w:t>&lt;</w:t>
      </w:r>
      <w:proofErr w:type="spellStart"/>
      <w:r w:rsidR="003146DD">
        <w:rPr>
          <w:lang w:val="en-US"/>
        </w:rPr>
        <w:t>dex</w:t>
      </w:r>
      <w:proofErr w:type="spellEnd"/>
      <w:r w:rsidR="003146DD" w:rsidRPr="003146DD">
        <w:t xml:space="preserve">&gt; </w:t>
      </w:r>
      <w:r w:rsidR="003146DD">
        <w:t>должны  обрабатываться внутри  ПП</w:t>
      </w:r>
      <w:r w:rsidRPr="003849C7">
        <w:t xml:space="preserve"> </w:t>
      </w:r>
      <w:r>
        <w:t>следующим образом</w:t>
      </w:r>
      <w:r w:rsidRPr="003849C7">
        <w:t>:</w:t>
      </w:r>
    </w:p>
    <w:p w:rsidR="003849C7" w:rsidRPr="003849C7" w:rsidRDefault="003849C7" w:rsidP="003849C7">
      <w:pPr>
        <w:pStyle w:val="aa"/>
        <w:numPr>
          <w:ilvl w:val="0"/>
          <w:numId w:val="26"/>
        </w:numPr>
        <w:jc w:val="both"/>
      </w:pPr>
      <w:r>
        <w:t xml:space="preserve">сообщения  </w:t>
      </w:r>
      <w:proofErr w:type="spellStart"/>
      <w:r w:rsidRPr="003849C7">
        <w:rPr>
          <w:b/>
        </w:rPr>
        <w:t>keep-alive</w:t>
      </w:r>
      <w:proofErr w:type="spellEnd"/>
      <w:r w:rsidRPr="003849C7">
        <w:t xml:space="preserve"> </w:t>
      </w:r>
      <w:r>
        <w:t xml:space="preserve">должны увеличивать  тайм-аут ожидания в ПП и далее передаваться в приложение </w:t>
      </w:r>
      <w:r w:rsidRPr="003849C7">
        <w:t>VEND</w:t>
      </w:r>
    </w:p>
    <w:p w:rsidR="003849C7" w:rsidRDefault="003849C7" w:rsidP="003849C7">
      <w:pPr>
        <w:pStyle w:val="aa"/>
        <w:numPr>
          <w:ilvl w:val="0"/>
          <w:numId w:val="26"/>
        </w:numPr>
        <w:jc w:val="both"/>
      </w:pPr>
      <w:r>
        <w:t xml:space="preserve">сообщения </w:t>
      </w:r>
      <w:r w:rsidRPr="003849C7">
        <w:rPr>
          <w:b/>
          <w:lang w:val="en-US"/>
        </w:rPr>
        <w:t>display</w:t>
      </w:r>
      <w:r>
        <w:t xml:space="preserve"> должны обрабатываться внутри ПП</w:t>
      </w:r>
    </w:p>
    <w:p w:rsidR="003849C7" w:rsidRPr="00B46558" w:rsidRDefault="003849C7" w:rsidP="003849C7">
      <w:pPr>
        <w:pStyle w:val="aa"/>
        <w:numPr>
          <w:ilvl w:val="0"/>
          <w:numId w:val="26"/>
        </w:numPr>
        <w:jc w:val="both"/>
      </w:pPr>
      <w:r>
        <w:t xml:space="preserve">сообщения  </w:t>
      </w:r>
      <w:proofErr w:type="spellStart"/>
      <w:r w:rsidRPr="003849C7">
        <w:rPr>
          <w:b/>
          <w:lang w:val="en-US"/>
        </w:rPr>
        <w:t>dex</w:t>
      </w:r>
      <w:proofErr w:type="spellEnd"/>
      <w:r w:rsidRPr="003849C7">
        <w:t xml:space="preserve"> </w:t>
      </w:r>
      <w:r w:rsidR="00CC267D">
        <w:t xml:space="preserve">не желательны в приложении ПП и их нужно «отключать» на уровне конфигурации </w:t>
      </w:r>
      <w:r w:rsidR="00CC267D">
        <w:rPr>
          <w:lang w:val="en-US"/>
        </w:rPr>
        <w:t>EMV</w:t>
      </w:r>
      <w:r w:rsidR="00CC267D" w:rsidRPr="00CC267D">
        <w:t xml:space="preserve">. </w:t>
      </w:r>
      <w:r w:rsidR="00CC267D">
        <w:t xml:space="preserve">Если в ПП поступило сообщение </w:t>
      </w:r>
      <w:r w:rsidR="00CC267D" w:rsidRPr="00CC267D">
        <w:t xml:space="preserve"> </w:t>
      </w:r>
      <w:proofErr w:type="spellStart"/>
      <w:r w:rsidR="00CC267D">
        <w:rPr>
          <w:lang w:val="en-US"/>
        </w:rPr>
        <w:t>dex</w:t>
      </w:r>
      <w:proofErr w:type="spellEnd"/>
      <w:r w:rsidR="00CC267D" w:rsidRPr="00CC267D">
        <w:t xml:space="preserve"> </w:t>
      </w:r>
      <w:r w:rsidR="00CC267D">
        <w:t xml:space="preserve">– нужно прервать транзакцию и сохранить информацию о причине прерывания транзакции (от приложения </w:t>
      </w:r>
      <w:r w:rsidR="00CC267D">
        <w:rPr>
          <w:lang w:val="en-US"/>
        </w:rPr>
        <w:t>JPAY</w:t>
      </w:r>
      <w:r w:rsidR="00CC267D" w:rsidRPr="00CC267D">
        <w:t xml:space="preserve"> </w:t>
      </w:r>
      <w:r w:rsidR="00CC267D">
        <w:t xml:space="preserve">поступило сообщение </w:t>
      </w:r>
      <w:proofErr w:type="spellStart"/>
      <w:r w:rsidR="00CC267D">
        <w:rPr>
          <w:lang w:val="en-US"/>
        </w:rPr>
        <w:t>dex</w:t>
      </w:r>
      <w:proofErr w:type="spellEnd"/>
      <w:r w:rsidR="00CC267D" w:rsidRPr="00CC267D">
        <w:t xml:space="preserve">, </w:t>
      </w:r>
      <w:r w:rsidR="00CC267D">
        <w:t xml:space="preserve">которое программа ПП не должна обрабатывать, необходимо изменить настройки </w:t>
      </w:r>
      <w:r w:rsidR="00CC267D">
        <w:rPr>
          <w:lang w:val="en-US"/>
        </w:rPr>
        <w:t>EMV</w:t>
      </w:r>
      <w:r w:rsidR="00CC267D" w:rsidRPr="00CC267D">
        <w:t>)</w:t>
      </w:r>
    </w:p>
    <w:p w:rsidR="00133FAD" w:rsidRDefault="00133FAD" w:rsidP="003146DD">
      <w:pPr>
        <w:jc w:val="both"/>
      </w:pPr>
      <w:r>
        <w:t xml:space="preserve">На выходе из Платёжного Приложения  клиент должен получить  </w:t>
      </w:r>
      <w:r>
        <w:rPr>
          <w:lang w:val="en-US"/>
        </w:rPr>
        <w:t>XML</w:t>
      </w:r>
      <w:r>
        <w:t xml:space="preserve">-сообщение  </w:t>
      </w:r>
      <w:r w:rsidRPr="00133FAD">
        <w:t>&lt;</w:t>
      </w:r>
      <w:r>
        <w:rPr>
          <w:lang w:val="en-US"/>
        </w:rPr>
        <w:t>transaction</w:t>
      </w:r>
      <w:r w:rsidRPr="00133FAD">
        <w:t xml:space="preserve">&gt; </w:t>
      </w:r>
      <w:r>
        <w:t xml:space="preserve">с итогами выполнения транзакции. В случае успешного выполнения транзакции ответ должен содержать блок </w:t>
      </w:r>
      <w:r w:rsidRPr="00133FAD">
        <w:t>&lt;</w:t>
      </w:r>
      <w:r>
        <w:rPr>
          <w:lang w:val="en-US"/>
        </w:rPr>
        <w:t>receipt</w:t>
      </w:r>
      <w:r w:rsidRPr="00133FAD">
        <w:t>&gt;.</w:t>
      </w:r>
      <w:r w:rsidR="00CC267D">
        <w:t xml:space="preserve"> </w:t>
      </w:r>
      <w:r>
        <w:t xml:space="preserve">При неуспешном выполнении транзакции в ответном сообщении </w:t>
      </w:r>
      <w:r w:rsidRPr="00133FAD">
        <w:t>&lt;</w:t>
      </w:r>
      <w:r>
        <w:rPr>
          <w:lang w:val="en-US"/>
        </w:rPr>
        <w:t>transaction</w:t>
      </w:r>
      <w:r w:rsidRPr="00133FAD">
        <w:t xml:space="preserve">&gt;  </w:t>
      </w:r>
      <w:r>
        <w:t>должно  содержаться сообщение об ошибке.</w:t>
      </w:r>
    </w:p>
    <w:p w:rsidR="00133FAD" w:rsidRPr="00133FAD" w:rsidRDefault="00133FAD" w:rsidP="003146DD">
      <w:pPr>
        <w:jc w:val="both"/>
      </w:pPr>
    </w:p>
    <w:p w:rsidR="00133FAD" w:rsidRPr="00133FAD" w:rsidRDefault="003849C7" w:rsidP="00133FAD">
      <w:pPr>
        <w:pStyle w:val="2"/>
      </w:pPr>
      <w:bookmarkStart w:id="11" w:name="_Toc32676486"/>
      <w:r>
        <w:lastRenderedPageBreak/>
        <w:t>4</w:t>
      </w:r>
      <w:r w:rsidR="00133FAD">
        <w:t xml:space="preserve">.3. Платёжное приложение и активации </w:t>
      </w:r>
      <w:r w:rsidR="00133FAD">
        <w:rPr>
          <w:lang w:val="en-US"/>
        </w:rPr>
        <w:t>JPAY</w:t>
      </w:r>
      <w:bookmarkEnd w:id="11"/>
    </w:p>
    <w:p w:rsidR="00133FAD" w:rsidRPr="00133FAD" w:rsidRDefault="00133FAD" w:rsidP="003146DD">
      <w:pPr>
        <w:jc w:val="both"/>
      </w:pPr>
    </w:p>
    <w:p w:rsidR="00133FAD" w:rsidRPr="0015627C" w:rsidRDefault="00133FAD" w:rsidP="003146DD">
      <w:pPr>
        <w:jc w:val="both"/>
      </w:pPr>
      <w:r>
        <w:t xml:space="preserve">Процесс инициализации </w:t>
      </w:r>
      <w:r>
        <w:rPr>
          <w:lang w:val="en-US"/>
        </w:rPr>
        <w:t>JPAY</w:t>
      </w:r>
      <w:r w:rsidRPr="00133FAD">
        <w:t xml:space="preserve"> </w:t>
      </w:r>
      <w:r>
        <w:t xml:space="preserve">осуществляется не через стандартный порт 4433, а через специальный порт  активации  4434.  Для этого порта предусмотрен специальный набор команд, которые можно передавать только на порт </w:t>
      </w:r>
      <w:r w:rsidRPr="00133FAD">
        <w:t>4434.</w:t>
      </w:r>
    </w:p>
    <w:p w:rsidR="00865138" w:rsidRPr="00865138" w:rsidRDefault="00865138" w:rsidP="003146DD">
      <w:pPr>
        <w:jc w:val="both"/>
      </w:pPr>
      <w:r>
        <w:t xml:space="preserve">При активации </w:t>
      </w:r>
      <w:r>
        <w:rPr>
          <w:lang w:val="en-US"/>
        </w:rPr>
        <w:t>JPAY</w:t>
      </w:r>
      <w:r w:rsidRPr="00865138">
        <w:t xml:space="preserve"> </w:t>
      </w:r>
      <w:r>
        <w:t xml:space="preserve">  пользователь должен «напрямую» взаимодействовать с </w:t>
      </w:r>
      <w:r>
        <w:rPr>
          <w:lang w:val="en-US"/>
        </w:rPr>
        <w:t>JPAY</w:t>
      </w:r>
      <w:r w:rsidRPr="00865138">
        <w:t xml:space="preserve">, </w:t>
      </w:r>
      <w:r>
        <w:t xml:space="preserve">не используя Платёжное Приложение. </w:t>
      </w:r>
    </w:p>
    <w:p w:rsidR="00133FAD" w:rsidRPr="00321F12" w:rsidRDefault="00133FAD" w:rsidP="003146DD">
      <w:pPr>
        <w:jc w:val="both"/>
      </w:pPr>
      <w:r>
        <w:t xml:space="preserve">Платёжное приложение не должно никак  передавать команды </w:t>
      </w:r>
      <w:r w:rsidR="00865138">
        <w:t xml:space="preserve">активации </w:t>
      </w:r>
      <w:r w:rsidR="00865138">
        <w:rPr>
          <w:lang w:val="en-US"/>
        </w:rPr>
        <w:t>JPAY</w:t>
      </w:r>
      <w:r w:rsidR="00865138" w:rsidRPr="00865138">
        <w:t xml:space="preserve"> </w:t>
      </w:r>
      <w:r>
        <w:t xml:space="preserve">и не должно осуществлять  взаимодействие с портом  4434  программы </w:t>
      </w:r>
      <w:r>
        <w:rPr>
          <w:lang w:val="en-US"/>
        </w:rPr>
        <w:t>JPAY</w:t>
      </w:r>
      <w:r w:rsidRPr="00133FAD">
        <w:t xml:space="preserve">.  </w:t>
      </w:r>
      <w:r w:rsidR="00321F12">
        <w:t xml:space="preserve">Такое  решение  связано с тем, что при активации  более целесообразно именно «прямое»  подключение к </w:t>
      </w:r>
      <w:r w:rsidR="00321F12">
        <w:rPr>
          <w:lang w:val="en-US"/>
        </w:rPr>
        <w:t>JPAY</w:t>
      </w:r>
      <w:r w:rsidR="00321F12" w:rsidRPr="00321F12">
        <w:t xml:space="preserve"> </w:t>
      </w:r>
      <w:r w:rsidR="00321F12">
        <w:t>и  никакие «посредники»  не требуются.</w:t>
      </w:r>
    </w:p>
    <w:p w:rsidR="00133FAD" w:rsidRPr="00133FAD" w:rsidRDefault="00133FAD" w:rsidP="003146DD">
      <w:pPr>
        <w:jc w:val="both"/>
      </w:pPr>
    </w:p>
    <w:p w:rsidR="00133FAD" w:rsidRPr="00133FAD" w:rsidRDefault="003849C7" w:rsidP="00133FAD">
      <w:pPr>
        <w:pStyle w:val="2"/>
      </w:pPr>
      <w:bookmarkStart w:id="12" w:name="_Toc32676487"/>
      <w:r>
        <w:t>4</w:t>
      </w:r>
      <w:r w:rsidR="00133FAD">
        <w:t xml:space="preserve">.4. </w:t>
      </w:r>
      <w:r w:rsidR="00BC1DE8">
        <w:t>Обработка ситуаций «обрыва»  соединений</w:t>
      </w:r>
      <w:bookmarkEnd w:id="12"/>
    </w:p>
    <w:p w:rsidR="003146DD" w:rsidRDefault="003146DD" w:rsidP="00026098"/>
    <w:p w:rsidR="009134CB" w:rsidRDefault="00BC1DE8" w:rsidP="00026098">
      <w:r>
        <w:t>В случае</w:t>
      </w:r>
      <w:proofErr w:type="gramStart"/>
      <w:r>
        <w:t>,</w:t>
      </w:r>
      <w:proofErr w:type="gramEnd"/>
      <w:r>
        <w:t xml:space="preserve"> если  клиент «оборвал»  подключение к сокету Платёжного Приложения  на порту 4444 в процессе выполнения транзакции,  Платёжное приложение </w:t>
      </w:r>
      <w:r w:rsidR="009134CB">
        <w:t xml:space="preserve"> на очередное сообщение </w:t>
      </w:r>
      <w:r w:rsidR="009134CB" w:rsidRPr="009134CB">
        <w:t>&lt;</w:t>
      </w:r>
      <w:r w:rsidR="009134CB">
        <w:rPr>
          <w:lang w:val="en-US"/>
        </w:rPr>
        <w:t>keep</w:t>
      </w:r>
      <w:r w:rsidR="009134CB" w:rsidRPr="009134CB">
        <w:t>-</w:t>
      </w:r>
      <w:r w:rsidR="009134CB">
        <w:rPr>
          <w:lang w:val="en-US"/>
        </w:rPr>
        <w:t>alive</w:t>
      </w:r>
      <w:r w:rsidR="009134CB" w:rsidRPr="009134CB">
        <w:t xml:space="preserve">&gt; </w:t>
      </w:r>
      <w:r w:rsidR="009134CB">
        <w:t xml:space="preserve">от </w:t>
      </w:r>
      <w:r w:rsidR="009134CB">
        <w:rPr>
          <w:lang w:val="en-US"/>
        </w:rPr>
        <w:t>JPAY</w:t>
      </w:r>
      <w:r w:rsidR="009134CB" w:rsidRPr="009134CB">
        <w:t xml:space="preserve"> </w:t>
      </w:r>
      <w:r w:rsidR="009134CB">
        <w:t>должно ответить сообщением</w:t>
      </w:r>
    </w:p>
    <w:p w:rsidR="009134CB" w:rsidRPr="003849C7" w:rsidRDefault="009134CB" w:rsidP="009134C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keepalive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&gt;</w:t>
      </w:r>
    </w:p>
    <w:p w:rsidR="009134CB" w:rsidRPr="009134CB" w:rsidRDefault="009134CB" w:rsidP="009134C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 w:rsidRPr="009134CB">
        <w:rPr>
          <w:rFonts w:ascii="Consolas" w:hAnsi="Consolas" w:cs="Consolas"/>
          <w:color w:val="000000"/>
          <w:lang w:val="en-US"/>
        </w:rPr>
        <w:t>&lt;</w:t>
      </w:r>
      <w:proofErr w:type="gramStart"/>
      <w:r w:rsidRPr="009134CB">
        <w:rPr>
          <w:rFonts w:ascii="Consolas" w:hAnsi="Consolas" w:cs="Consolas"/>
          <w:color w:val="000000"/>
          <w:lang w:val="en-US"/>
        </w:rPr>
        <w:t>status&gt;</w:t>
      </w:r>
      <w:proofErr w:type="gramEnd"/>
      <w:r w:rsidR="00E8255F">
        <w:rPr>
          <w:sz w:val="23"/>
          <w:szCs w:val="23"/>
          <w:lang w:val="en-US"/>
        </w:rPr>
        <w:t>cancelled</w:t>
      </w:r>
      <w:r w:rsidRPr="009134CB">
        <w:rPr>
          <w:rFonts w:ascii="Consolas" w:hAnsi="Consolas" w:cs="Consolas"/>
          <w:color w:val="000000"/>
          <w:lang w:val="en-US"/>
        </w:rPr>
        <w:t xml:space="preserve">&lt;/status&gt; </w:t>
      </w:r>
    </w:p>
    <w:p w:rsidR="009134CB" w:rsidRPr="009134CB" w:rsidRDefault="009134CB" w:rsidP="009134CB">
      <w:pPr>
        <w:shd w:val="clear" w:color="auto" w:fill="F2F2F2" w:themeFill="background1" w:themeFillShade="F2"/>
        <w:rPr>
          <w:rFonts w:ascii="Consolas" w:hAnsi="Consolas" w:cs="Consolas"/>
          <w:color w:val="000000"/>
          <w:lang w:val="en-US"/>
        </w:rPr>
      </w:pPr>
      <w:r w:rsidRPr="009134CB">
        <w:rPr>
          <w:rFonts w:ascii="Consolas" w:hAnsi="Consolas" w:cs="Consolas"/>
          <w:color w:val="000000"/>
          <w:lang w:val="en-US"/>
        </w:rPr>
        <w:t>&lt;/</w:t>
      </w:r>
      <w:proofErr w:type="spellStart"/>
      <w:r w:rsidRPr="009134CB">
        <w:rPr>
          <w:rFonts w:ascii="Consolas" w:hAnsi="Consolas" w:cs="Consolas"/>
          <w:color w:val="000000"/>
          <w:lang w:val="en-US"/>
        </w:rPr>
        <w:t>keepalive</w:t>
      </w:r>
      <w:proofErr w:type="spellEnd"/>
      <w:r w:rsidRPr="009134CB">
        <w:rPr>
          <w:rFonts w:ascii="Consolas" w:hAnsi="Consolas" w:cs="Consolas"/>
          <w:color w:val="000000"/>
          <w:lang w:val="en-US"/>
        </w:rPr>
        <w:t>&gt;</w:t>
      </w:r>
    </w:p>
    <w:p w:rsidR="00BC1DE8" w:rsidRDefault="00BC1DE8" w:rsidP="009134CB">
      <w:pPr>
        <w:jc w:val="both"/>
        <w:rPr>
          <w:lang w:val="en-US"/>
        </w:rPr>
      </w:pPr>
    </w:p>
    <w:p w:rsidR="009134CB" w:rsidRDefault="009134CB" w:rsidP="009134CB">
      <w:pPr>
        <w:jc w:val="both"/>
      </w:pPr>
      <w:r>
        <w:t xml:space="preserve">При этом ПП </w:t>
      </w:r>
      <w:r w:rsidRPr="009134CB">
        <w:rPr>
          <w:b/>
        </w:rPr>
        <w:t>не должно</w:t>
      </w:r>
      <w:r>
        <w:t xml:space="preserve"> «симметрично обрывать соединение»  с </w:t>
      </w:r>
      <w:r>
        <w:rPr>
          <w:lang w:val="en-US"/>
        </w:rPr>
        <w:t>JPAY</w:t>
      </w:r>
      <w:r>
        <w:t>.</w:t>
      </w:r>
      <w:r w:rsidRPr="009134CB">
        <w:t xml:space="preserve"> </w:t>
      </w:r>
    </w:p>
    <w:p w:rsidR="009134CB" w:rsidRDefault="009134CB" w:rsidP="009134CB">
      <w:pPr>
        <w:jc w:val="both"/>
      </w:pPr>
    </w:p>
    <w:p w:rsidR="009134CB" w:rsidRPr="009134CB" w:rsidRDefault="009134CB" w:rsidP="009134CB">
      <w:pPr>
        <w:jc w:val="both"/>
      </w:pPr>
      <w:r>
        <w:t>В случае</w:t>
      </w:r>
      <w:proofErr w:type="gramStart"/>
      <w:r>
        <w:t>,</w:t>
      </w:r>
      <w:proofErr w:type="gramEnd"/>
      <w:r>
        <w:t xml:space="preserve"> если  клиент ПП «оборвал»  соединение с ПП и сразу после этого  в ПП пришло сообщение об успешном или не успешном завершении текущей выполняемой транзакции,  у ПП не будет возможности передать полученный результат в «вышестоящее» приложение </w:t>
      </w:r>
      <w:r w:rsidRPr="009134CB">
        <w:t xml:space="preserve"> </w:t>
      </w:r>
      <w:r>
        <w:rPr>
          <w:lang w:val="en-US"/>
        </w:rPr>
        <w:t>VEND</w:t>
      </w:r>
      <w:r>
        <w:t>.</w:t>
      </w:r>
      <w:r w:rsidRPr="009134CB">
        <w:t xml:space="preserve">  </w:t>
      </w:r>
      <w:r>
        <w:t xml:space="preserve">В этом случае ПП просто  игнорирует результат и никуда его не передаёт.  Приложение </w:t>
      </w:r>
      <w:r>
        <w:rPr>
          <w:lang w:val="en-US"/>
        </w:rPr>
        <w:t>VEND</w:t>
      </w:r>
      <w:r w:rsidRPr="009134CB">
        <w:t xml:space="preserve"> </w:t>
      </w:r>
      <w:r>
        <w:t xml:space="preserve"> самостоятельно должно «восстановить пробел»  после любого обрыва при помощи отчетов (команда </w:t>
      </w:r>
      <w:r w:rsidRPr="009134CB">
        <w:t>&lt;</w:t>
      </w:r>
      <w:r>
        <w:rPr>
          <w:lang w:val="en-US"/>
        </w:rPr>
        <w:t>report</w:t>
      </w:r>
      <w:r w:rsidRPr="009134CB">
        <w:t>&gt;)</w:t>
      </w:r>
      <w:r>
        <w:t xml:space="preserve">. </w:t>
      </w:r>
    </w:p>
    <w:p w:rsidR="00133FAD" w:rsidRPr="00133FAD" w:rsidRDefault="00133FAD" w:rsidP="00026098"/>
    <w:p w:rsidR="009134CB" w:rsidRDefault="009134C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26098" w:rsidRPr="00321F12" w:rsidRDefault="00026098" w:rsidP="0007026B">
      <w:pPr>
        <w:pStyle w:val="1"/>
      </w:pPr>
      <w:bookmarkStart w:id="13" w:name="_Toc32676488"/>
      <w:r>
        <w:lastRenderedPageBreak/>
        <w:t>§</w:t>
      </w:r>
      <w:r w:rsidR="003849C7">
        <w:t>5</w:t>
      </w:r>
      <w:r w:rsidR="00072595">
        <w:t xml:space="preserve">. </w:t>
      </w:r>
      <w:r w:rsidR="00BC1DE8">
        <w:t xml:space="preserve">Программа </w:t>
      </w:r>
      <w:r w:rsidR="00BC1DE8">
        <w:rPr>
          <w:lang w:val="en-US"/>
        </w:rPr>
        <w:t>VEND</w:t>
      </w:r>
      <w:bookmarkEnd w:id="13"/>
    </w:p>
    <w:p w:rsidR="00BC1DE8" w:rsidRPr="00321F12" w:rsidRDefault="00BC1DE8" w:rsidP="00026098"/>
    <w:p w:rsidR="00321F12" w:rsidRPr="003849C7" w:rsidRDefault="0034176C" w:rsidP="00026098">
      <w:r>
        <w:t xml:space="preserve">Программа </w:t>
      </w:r>
      <w:r>
        <w:rPr>
          <w:lang w:val="en-US"/>
        </w:rPr>
        <w:t>VEND</w:t>
      </w:r>
      <w:r w:rsidRPr="0034176C">
        <w:t xml:space="preserve"> </w:t>
      </w:r>
      <w:r>
        <w:t xml:space="preserve"> должна  </w:t>
      </w:r>
      <w:r w:rsidR="00F474BC">
        <w:t xml:space="preserve">принимать  через </w:t>
      </w:r>
      <w:proofErr w:type="gramStart"/>
      <w:r w:rsidR="00F474BC">
        <w:t>сетевой</w:t>
      </w:r>
      <w:proofErr w:type="gramEnd"/>
      <w:r w:rsidR="00F474BC">
        <w:t xml:space="preserve"> сокет  </w:t>
      </w:r>
      <w:r w:rsidR="00F474BC" w:rsidRPr="00F474BC">
        <w:t xml:space="preserve">4455 </w:t>
      </w:r>
      <w:r w:rsidR="00F474BC">
        <w:t xml:space="preserve">запросы и ответы от клиентов в ОДНОПОЛЬЗОВАТЕЛЬСКОМ  режиме.  </w:t>
      </w:r>
      <w:r w:rsidR="00321F12">
        <w:t xml:space="preserve">Перечень  поддерживаемых команд  приложения </w:t>
      </w:r>
      <w:r w:rsidR="00321F12">
        <w:rPr>
          <w:lang w:val="en-US"/>
        </w:rPr>
        <w:t>VEND</w:t>
      </w:r>
      <w:r w:rsidR="00321F12" w:rsidRPr="00321F12">
        <w:t xml:space="preserve"> </w:t>
      </w:r>
      <w:r w:rsidR="00321F12">
        <w:t xml:space="preserve">и сравнение с командами </w:t>
      </w:r>
      <w:r w:rsidR="00321F12">
        <w:rPr>
          <w:lang w:val="en-US"/>
        </w:rPr>
        <w:t>JPAY</w:t>
      </w:r>
      <w:r w:rsidR="00321F12" w:rsidRPr="00321F12">
        <w:t xml:space="preserve"> </w:t>
      </w:r>
      <w:r w:rsidR="00321F12">
        <w:t xml:space="preserve"> приведён в разделе </w:t>
      </w:r>
      <w:r w:rsidR="003849C7">
        <w:t>§2.</w:t>
      </w:r>
    </w:p>
    <w:p w:rsidR="0007026B" w:rsidRDefault="0007026B" w:rsidP="00026098"/>
    <w:p w:rsidR="00BD5E25" w:rsidRPr="00BD5E25" w:rsidRDefault="00BD5E25" w:rsidP="00BD5E25">
      <w:pPr>
        <w:pStyle w:val="2"/>
      </w:pPr>
      <w:bookmarkStart w:id="14" w:name="_Toc32676489"/>
      <w:r>
        <w:t>5.</w:t>
      </w:r>
      <w:r w:rsidR="00142D8E">
        <w:t>1</w:t>
      </w:r>
      <w:r w:rsidRPr="00A15281">
        <w:t xml:space="preserve">. </w:t>
      </w:r>
      <w:proofErr w:type="spellStart"/>
      <w:r>
        <w:rPr>
          <w:lang w:val="en-US"/>
        </w:rPr>
        <w:t>updateconfiguration</w:t>
      </w:r>
      <w:proofErr w:type="spellEnd"/>
      <w:r w:rsidRPr="00BD5E25">
        <w:t xml:space="preserve"> – </w:t>
      </w:r>
      <w:r>
        <w:t>загрузка конфигурации с сервера</w:t>
      </w:r>
      <w:bookmarkEnd w:id="14"/>
    </w:p>
    <w:p w:rsidR="00BD5E25" w:rsidRDefault="00BD5E25" w:rsidP="00026098"/>
    <w:p w:rsidR="00BD5E25" w:rsidRDefault="00BD5E25" w:rsidP="00026098">
      <w:r>
        <w:t xml:space="preserve">В программе </w:t>
      </w:r>
      <w:r>
        <w:rPr>
          <w:lang w:val="en-US"/>
        </w:rPr>
        <w:t>VEND</w:t>
      </w:r>
      <w:r w:rsidRPr="00BD5E25">
        <w:t xml:space="preserve"> </w:t>
      </w:r>
      <w:r>
        <w:t xml:space="preserve"> для обновления конфигурации  следует использовать команду</w:t>
      </w:r>
    </w:p>
    <w:p w:rsidR="00BD5E25" w:rsidRPr="00E024DC" w:rsidRDefault="00BD5E25" w:rsidP="00BD5E2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BD5E25">
        <w:rPr>
          <w:rFonts w:ascii="Courier New" w:hAnsi="Courier New"/>
          <w:sz w:val="20"/>
        </w:rPr>
        <w:t xml:space="preserve">{ </w:t>
      </w:r>
    </w:p>
    <w:p w:rsidR="00BD5E25" w:rsidRPr="00E024DC" w:rsidRDefault="00E2463E" w:rsidP="00BD5E2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E024DC">
        <w:rPr>
          <w:rFonts w:ascii="Courier New" w:hAnsi="Courier New"/>
          <w:sz w:val="20"/>
        </w:rPr>
        <w:t>“</w:t>
      </w:r>
      <w:r w:rsidR="00BD5E25" w:rsidRPr="00BD5E25">
        <w:rPr>
          <w:rFonts w:ascii="Courier New" w:hAnsi="Courier New"/>
          <w:sz w:val="20"/>
          <w:lang w:val="en-US"/>
        </w:rPr>
        <w:t>command</w:t>
      </w:r>
      <w:r w:rsidR="00BD5E25" w:rsidRPr="00BD5E25">
        <w:rPr>
          <w:rFonts w:ascii="Courier New" w:hAnsi="Courier New"/>
          <w:sz w:val="20"/>
        </w:rPr>
        <w:t>”:”</w:t>
      </w:r>
      <w:proofErr w:type="spellStart"/>
      <w:r w:rsidR="00BD5E25">
        <w:rPr>
          <w:rFonts w:ascii="Courier New" w:hAnsi="Courier New"/>
          <w:sz w:val="20"/>
          <w:lang w:val="en-US"/>
        </w:rPr>
        <w:t>updateconfiguration</w:t>
      </w:r>
      <w:proofErr w:type="spellEnd"/>
      <w:r w:rsidR="00BD5E25" w:rsidRPr="00BD5E25">
        <w:rPr>
          <w:rFonts w:ascii="Courier New" w:hAnsi="Courier New"/>
          <w:sz w:val="20"/>
        </w:rPr>
        <w:t xml:space="preserve">” </w:t>
      </w:r>
    </w:p>
    <w:p w:rsidR="00BD5E25" w:rsidRPr="00E024DC" w:rsidRDefault="00BD5E25" w:rsidP="00BD5E2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BD5E25">
        <w:rPr>
          <w:rFonts w:ascii="Courier New" w:hAnsi="Courier New"/>
          <w:sz w:val="20"/>
        </w:rPr>
        <w:t>}</w:t>
      </w:r>
    </w:p>
    <w:p w:rsidR="00BD5E25" w:rsidRPr="00E024DC" w:rsidRDefault="00BD5E25" w:rsidP="00BD5E2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</w:p>
    <w:p w:rsidR="00BD5E25" w:rsidRPr="00E024DC" w:rsidRDefault="00BD5E25" w:rsidP="00026098"/>
    <w:p w:rsidR="00BD5E25" w:rsidRPr="00BD5E25" w:rsidRDefault="00BD5E25" w:rsidP="00026098">
      <w:r>
        <w:t xml:space="preserve">В ответ программа </w:t>
      </w:r>
      <w:r>
        <w:rPr>
          <w:lang w:val="en-US"/>
        </w:rPr>
        <w:t>VEND</w:t>
      </w:r>
      <w:r w:rsidRPr="00BD5E25">
        <w:t xml:space="preserve"> </w:t>
      </w:r>
      <w:r>
        <w:t xml:space="preserve">должна вернуть </w:t>
      </w:r>
      <w:r>
        <w:rPr>
          <w:lang w:val="en-US"/>
        </w:rPr>
        <w:t>JSON</w:t>
      </w:r>
      <w:r w:rsidRPr="00BD5E25">
        <w:t xml:space="preserve"> </w:t>
      </w:r>
      <w:r>
        <w:t xml:space="preserve"> со следующей структурой</w:t>
      </w:r>
      <w:r w:rsidRPr="00BD5E25">
        <w:t>:</w:t>
      </w:r>
    </w:p>
    <w:p w:rsidR="00BD5E25" w:rsidRDefault="00BD5E25" w:rsidP="00BD5E2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E25">
        <w:rPr>
          <w:rFonts w:ascii="Courier New" w:hAnsi="Courier New"/>
          <w:sz w:val="20"/>
          <w:lang w:val="en-US"/>
        </w:rPr>
        <w:t>{</w:t>
      </w:r>
    </w:p>
    <w:p w:rsidR="00BD5E25" w:rsidRPr="00BD5E25" w:rsidRDefault="00E2463E" w:rsidP="00BD5E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“</w:t>
      </w:r>
      <w:r w:rsidR="00BD5E25" w:rsidRPr="00BD5E25">
        <w:rPr>
          <w:rFonts w:ascii="Courier New" w:hAnsi="Courier New"/>
          <w:sz w:val="20"/>
          <w:lang w:val="en-US"/>
        </w:rPr>
        <w:t>reply”:”</w:t>
      </w:r>
      <w:proofErr w:type="spellStart"/>
      <w:r w:rsidR="00BD5E25">
        <w:rPr>
          <w:rFonts w:ascii="Courier New" w:hAnsi="Courier New"/>
          <w:sz w:val="20"/>
          <w:lang w:val="en-US"/>
        </w:rPr>
        <w:t>updateconfiguration</w:t>
      </w:r>
      <w:proofErr w:type="spellEnd"/>
      <w:r w:rsidR="00BD5E25" w:rsidRPr="00BD5E25">
        <w:rPr>
          <w:rFonts w:ascii="Courier New" w:hAnsi="Courier New"/>
          <w:sz w:val="20"/>
          <w:lang w:val="en-US"/>
        </w:rPr>
        <w:t>”,</w:t>
      </w:r>
    </w:p>
    <w:p w:rsidR="00BD5E25" w:rsidRPr="0001737A" w:rsidRDefault="00BD5E25" w:rsidP="00BD5E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BD5E25">
        <w:rPr>
          <w:rFonts w:ascii="Courier New" w:hAnsi="Courier New"/>
          <w:sz w:val="20"/>
          <w:lang w:val="en-US"/>
        </w:rPr>
        <w:t>“</w:t>
      </w:r>
      <w:proofErr w:type="spellStart"/>
      <w:r w:rsidRPr="00BD5E25">
        <w:rPr>
          <w:rFonts w:ascii="Courier New" w:hAnsi="Courier New"/>
          <w:sz w:val="20"/>
          <w:lang w:val="en-US"/>
        </w:rPr>
        <w:t>status”:”ok</w:t>
      </w:r>
      <w:proofErr w:type="spellEnd"/>
      <w:r w:rsidRPr="00BD5E25">
        <w:rPr>
          <w:rFonts w:ascii="Courier New" w:hAnsi="Courier New"/>
          <w:sz w:val="20"/>
          <w:lang w:val="en-US"/>
        </w:rPr>
        <w:t>”</w:t>
      </w:r>
    </w:p>
    <w:p w:rsidR="00BD5E25" w:rsidRPr="0001737A" w:rsidRDefault="00BD5E25" w:rsidP="00BD5E2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01737A">
        <w:rPr>
          <w:rFonts w:ascii="Courier New" w:hAnsi="Courier New"/>
          <w:sz w:val="20"/>
          <w:lang w:val="en-US"/>
        </w:rPr>
        <w:t>}</w:t>
      </w:r>
    </w:p>
    <w:p w:rsidR="00BD5E25" w:rsidRPr="0001737A" w:rsidRDefault="00BD5E25" w:rsidP="00026098">
      <w:pPr>
        <w:rPr>
          <w:lang w:val="en-US"/>
        </w:rPr>
      </w:pPr>
    </w:p>
    <w:p w:rsidR="00E2463E" w:rsidRDefault="00E2463E">
      <w:pPr>
        <w:rPr>
          <w:lang w:val="en-US"/>
        </w:rPr>
      </w:pPr>
      <w:r>
        <w:rPr>
          <w:lang w:val="en-US"/>
        </w:rPr>
        <w:br w:type="page"/>
      </w:r>
    </w:p>
    <w:p w:rsidR="00BD5E25" w:rsidRDefault="00BD5E25" w:rsidP="00026098">
      <w:pPr>
        <w:rPr>
          <w:lang w:val="en-US"/>
        </w:rPr>
      </w:pPr>
    </w:p>
    <w:p w:rsidR="00BD5E25" w:rsidRPr="002172D8" w:rsidRDefault="00BD5E25" w:rsidP="00BD5E25">
      <w:pPr>
        <w:pStyle w:val="2"/>
      </w:pPr>
      <w:bookmarkStart w:id="15" w:name="_Toc32676490"/>
      <w:r w:rsidRPr="002172D8">
        <w:t>5.</w:t>
      </w:r>
      <w:r w:rsidR="00142D8E" w:rsidRPr="002172D8">
        <w:t>2</w:t>
      </w:r>
      <w:r w:rsidRPr="002172D8">
        <w:t xml:space="preserve">. </w:t>
      </w:r>
      <w:proofErr w:type="spellStart"/>
      <w:r>
        <w:rPr>
          <w:lang w:val="en-US"/>
        </w:rPr>
        <w:t>loadmasterkey</w:t>
      </w:r>
      <w:proofErr w:type="spellEnd"/>
      <w:r w:rsidRPr="002172D8">
        <w:t xml:space="preserve"> – </w:t>
      </w:r>
      <w:r>
        <w:t>загрузка</w:t>
      </w:r>
      <w:r w:rsidRPr="002172D8">
        <w:t xml:space="preserve"> </w:t>
      </w:r>
      <w:proofErr w:type="gramStart"/>
      <w:r>
        <w:t>мастер</w:t>
      </w:r>
      <w:r w:rsidRPr="002172D8">
        <w:t>-</w:t>
      </w:r>
      <w:r>
        <w:t>ключей</w:t>
      </w:r>
      <w:bookmarkEnd w:id="15"/>
      <w:proofErr w:type="gramEnd"/>
    </w:p>
    <w:p w:rsidR="00BD5E25" w:rsidRPr="002172D8" w:rsidRDefault="00BD5E25" w:rsidP="00BD5E25"/>
    <w:p w:rsidR="00BD5E25" w:rsidRDefault="00BD5E25" w:rsidP="00BD5E25">
      <w:r>
        <w:t xml:space="preserve">В программе </w:t>
      </w:r>
      <w:r>
        <w:rPr>
          <w:lang w:val="en-US"/>
        </w:rPr>
        <w:t>VEND</w:t>
      </w:r>
      <w:r w:rsidRPr="00BD5E25">
        <w:t xml:space="preserve"> </w:t>
      </w:r>
      <w:r>
        <w:t xml:space="preserve"> для загрузки </w:t>
      </w:r>
      <w:proofErr w:type="gramStart"/>
      <w:r>
        <w:t>мастер-ключей</w:t>
      </w:r>
      <w:proofErr w:type="gramEnd"/>
      <w:r>
        <w:t xml:space="preserve"> следует использовать команду</w:t>
      </w:r>
    </w:p>
    <w:p w:rsidR="00BD5E25" w:rsidRPr="00BD5E25" w:rsidRDefault="00BD5E25" w:rsidP="00BD5E2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BD5E25">
        <w:rPr>
          <w:rFonts w:ascii="Courier New" w:hAnsi="Courier New"/>
          <w:sz w:val="20"/>
        </w:rPr>
        <w:t xml:space="preserve">{ </w:t>
      </w:r>
    </w:p>
    <w:p w:rsidR="00BD5E25" w:rsidRPr="00BD5E25" w:rsidRDefault="00BD5E25" w:rsidP="00BD5E2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BD5E25">
        <w:rPr>
          <w:rFonts w:ascii="Courier New" w:hAnsi="Courier New"/>
          <w:sz w:val="20"/>
        </w:rPr>
        <w:t>“</w:t>
      </w:r>
      <w:r w:rsidRPr="00BD5E25">
        <w:rPr>
          <w:rFonts w:ascii="Courier New" w:hAnsi="Courier New"/>
          <w:sz w:val="20"/>
          <w:lang w:val="en-US"/>
        </w:rPr>
        <w:t>command</w:t>
      </w:r>
      <w:r w:rsidRPr="00BD5E25">
        <w:rPr>
          <w:rFonts w:ascii="Courier New" w:hAnsi="Courier New"/>
          <w:sz w:val="20"/>
        </w:rPr>
        <w:t>”:”</w:t>
      </w:r>
      <w:proofErr w:type="spellStart"/>
      <w:r w:rsidRPr="00BD5E25">
        <w:rPr>
          <w:rFonts w:ascii="Courier New" w:hAnsi="Courier New"/>
          <w:sz w:val="20"/>
          <w:lang w:val="en-US"/>
        </w:rPr>
        <w:t>loadmasterkey</w:t>
      </w:r>
      <w:proofErr w:type="spellEnd"/>
      <w:r w:rsidRPr="00BD5E25">
        <w:rPr>
          <w:rFonts w:ascii="Courier New" w:hAnsi="Courier New"/>
          <w:sz w:val="20"/>
        </w:rPr>
        <w:t xml:space="preserve">” </w:t>
      </w:r>
    </w:p>
    <w:p w:rsidR="00BD5E25" w:rsidRPr="00BD5E25" w:rsidRDefault="00BD5E25" w:rsidP="00BD5E2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BD5E25">
        <w:rPr>
          <w:rFonts w:ascii="Courier New" w:hAnsi="Courier New"/>
          <w:sz w:val="20"/>
        </w:rPr>
        <w:t>}</w:t>
      </w:r>
    </w:p>
    <w:p w:rsidR="00BD5E25" w:rsidRPr="00BD5E25" w:rsidRDefault="00BD5E25" w:rsidP="00BD5E2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</w:p>
    <w:p w:rsidR="00BD5E25" w:rsidRPr="00BD5E25" w:rsidRDefault="00BD5E25" w:rsidP="00BD5E25"/>
    <w:p w:rsidR="00BD5E25" w:rsidRPr="00BD5E25" w:rsidRDefault="00BD5E25" w:rsidP="00BD5E25">
      <w:r>
        <w:t xml:space="preserve">В ответ программа </w:t>
      </w:r>
      <w:r>
        <w:rPr>
          <w:lang w:val="en-US"/>
        </w:rPr>
        <w:t>VEND</w:t>
      </w:r>
      <w:r w:rsidRPr="00BD5E25">
        <w:t xml:space="preserve"> </w:t>
      </w:r>
      <w:r>
        <w:t xml:space="preserve">должна вернуть </w:t>
      </w:r>
      <w:r>
        <w:rPr>
          <w:lang w:val="en-US"/>
        </w:rPr>
        <w:t>JSON</w:t>
      </w:r>
      <w:r w:rsidRPr="00BD5E25">
        <w:t xml:space="preserve"> </w:t>
      </w:r>
      <w:r>
        <w:t xml:space="preserve"> со следующей структурой</w:t>
      </w:r>
      <w:r w:rsidRPr="00BD5E25">
        <w:t>:</w:t>
      </w:r>
    </w:p>
    <w:p w:rsidR="00BD5E25" w:rsidRDefault="00BD5E25" w:rsidP="00BD5E2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E25">
        <w:rPr>
          <w:rFonts w:ascii="Courier New" w:hAnsi="Courier New"/>
          <w:sz w:val="20"/>
          <w:lang w:val="en-US"/>
        </w:rPr>
        <w:t>{</w:t>
      </w:r>
    </w:p>
    <w:p w:rsidR="00BD5E25" w:rsidRPr="00BD5E25" w:rsidRDefault="00BD5E25" w:rsidP="00BD5E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BD5E25">
        <w:rPr>
          <w:rFonts w:ascii="Courier New" w:hAnsi="Courier New"/>
          <w:sz w:val="20"/>
          <w:lang w:val="en-US"/>
        </w:rPr>
        <w:t>“reply”:”</w:t>
      </w:r>
      <w:proofErr w:type="spellStart"/>
      <w:r w:rsidRPr="00BD5E25">
        <w:rPr>
          <w:rFonts w:ascii="Courier New" w:hAnsi="Courier New"/>
          <w:sz w:val="20"/>
          <w:lang w:val="en-US"/>
        </w:rPr>
        <w:t>loadmasterkey</w:t>
      </w:r>
      <w:proofErr w:type="spellEnd"/>
      <w:r w:rsidRPr="00BD5E25">
        <w:rPr>
          <w:rFonts w:ascii="Courier New" w:hAnsi="Courier New"/>
          <w:sz w:val="20"/>
          <w:lang w:val="en-US"/>
        </w:rPr>
        <w:t>”,</w:t>
      </w:r>
    </w:p>
    <w:p w:rsidR="00BD5E25" w:rsidRPr="00BD5E25" w:rsidRDefault="00BD5E25" w:rsidP="00BD5E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BD5E25">
        <w:rPr>
          <w:rFonts w:ascii="Courier New" w:hAnsi="Courier New"/>
          <w:sz w:val="20"/>
          <w:lang w:val="en-US"/>
        </w:rPr>
        <w:t>“</w:t>
      </w:r>
      <w:proofErr w:type="spellStart"/>
      <w:r w:rsidRPr="00BD5E25">
        <w:rPr>
          <w:rFonts w:ascii="Courier New" w:hAnsi="Courier New"/>
          <w:sz w:val="20"/>
          <w:lang w:val="en-US"/>
        </w:rPr>
        <w:t>status”:”ok</w:t>
      </w:r>
      <w:proofErr w:type="spellEnd"/>
      <w:r w:rsidRPr="00BD5E25">
        <w:rPr>
          <w:rFonts w:ascii="Courier New" w:hAnsi="Courier New"/>
          <w:sz w:val="20"/>
          <w:lang w:val="en-US"/>
        </w:rPr>
        <w:t>”,</w:t>
      </w:r>
    </w:p>
    <w:p w:rsidR="00BD5E25" w:rsidRPr="00BD5E25" w:rsidRDefault="00BD5E25" w:rsidP="00BD5E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BD5E25">
        <w:rPr>
          <w:rFonts w:ascii="Courier New" w:hAnsi="Courier New"/>
          <w:sz w:val="20"/>
          <w:lang w:val="en-US"/>
        </w:rPr>
        <w:t>“</w:t>
      </w:r>
      <w:proofErr w:type="gramStart"/>
      <w:r w:rsidRPr="00BD5E25">
        <w:rPr>
          <w:rFonts w:ascii="Courier New" w:hAnsi="Courier New"/>
          <w:sz w:val="20"/>
          <w:lang w:val="en-US"/>
        </w:rPr>
        <w:t>receipt</w:t>
      </w:r>
      <w:proofErr w:type="gramEnd"/>
      <w:r w:rsidRPr="00BD5E25">
        <w:rPr>
          <w:rFonts w:ascii="Courier New" w:hAnsi="Courier New"/>
          <w:sz w:val="20"/>
          <w:lang w:val="en-US"/>
        </w:rPr>
        <w:t xml:space="preserve">”: </w:t>
      </w:r>
    </w:p>
    <w:p w:rsidR="00BD5E25" w:rsidRDefault="00BD5E25" w:rsidP="00BD5E2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   </w:t>
      </w:r>
      <w:r w:rsidRPr="00E2463E">
        <w:rPr>
          <w:rFonts w:ascii="Courier New" w:hAnsi="Courier New"/>
          <w:sz w:val="20"/>
          <w:lang w:val="en-US"/>
        </w:rPr>
        <w:t>{</w:t>
      </w:r>
      <w:r w:rsidRPr="00E2463E">
        <w:rPr>
          <w:rFonts w:ascii="Courier New" w:hAnsi="Courier New"/>
          <w:sz w:val="20"/>
          <w:lang w:val="en-US"/>
        </w:rPr>
        <w:tab/>
      </w:r>
      <w:r w:rsidRPr="00E2463E">
        <w:rPr>
          <w:rFonts w:ascii="Courier New" w:hAnsi="Courier New"/>
          <w:sz w:val="20"/>
          <w:lang w:val="en-US"/>
        </w:rPr>
        <w:tab/>
        <w:t>“</w:t>
      </w:r>
      <w:r w:rsidRPr="00BD5E25">
        <w:rPr>
          <w:rFonts w:ascii="Courier New" w:hAnsi="Courier New"/>
          <w:sz w:val="20"/>
          <w:lang w:val="en-US"/>
        </w:rPr>
        <w:t>pkcv</w:t>
      </w:r>
      <w:r w:rsidRPr="00E2463E">
        <w:rPr>
          <w:rFonts w:ascii="Courier New" w:hAnsi="Courier New"/>
          <w:sz w:val="20"/>
          <w:lang w:val="en-US"/>
        </w:rPr>
        <w:t xml:space="preserve">”:”123456”, </w:t>
      </w:r>
    </w:p>
    <w:p w:rsidR="00BD5E25" w:rsidRPr="00E2463E" w:rsidRDefault="00BD5E25" w:rsidP="00BD5E2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   </w:t>
      </w:r>
      <w:r w:rsidRPr="00E2463E">
        <w:rPr>
          <w:rFonts w:ascii="Courier New" w:hAnsi="Courier New"/>
          <w:sz w:val="20"/>
          <w:lang w:val="en-US"/>
        </w:rPr>
        <w:tab/>
      </w:r>
      <w:r>
        <w:rPr>
          <w:rFonts w:ascii="Courier New" w:hAnsi="Courier New"/>
          <w:sz w:val="20"/>
          <w:lang w:val="en-US"/>
        </w:rPr>
        <w:tab/>
      </w:r>
      <w:r w:rsidRPr="00E2463E">
        <w:rPr>
          <w:rFonts w:ascii="Courier New" w:hAnsi="Courier New"/>
          <w:sz w:val="20"/>
          <w:lang w:val="en-US"/>
        </w:rPr>
        <w:t>“</w:t>
      </w:r>
      <w:r w:rsidRPr="00BD5E25">
        <w:rPr>
          <w:rFonts w:ascii="Courier New" w:hAnsi="Courier New"/>
          <w:sz w:val="20"/>
          <w:lang w:val="en-US"/>
        </w:rPr>
        <w:t>mkcs</w:t>
      </w:r>
      <w:r w:rsidRPr="00E2463E">
        <w:rPr>
          <w:rFonts w:ascii="Courier New" w:hAnsi="Courier New"/>
          <w:sz w:val="20"/>
          <w:lang w:val="en-US"/>
        </w:rPr>
        <w:t>”:”789</w:t>
      </w:r>
      <w:r w:rsidRPr="00BD5E25">
        <w:rPr>
          <w:rFonts w:ascii="Courier New" w:hAnsi="Courier New"/>
          <w:sz w:val="20"/>
          <w:lang w:val="en-US"/>
        </w:rPr>
        <w:t>ABC</w:t>
      </w:r>
      <w:r w:rsidRPr="00E2463E">
        <w:rPr>
          <w:rFonts w:ascii="Courier New" w:hAnsi="Courier New"/>
          <w:sz w:val="20"/>
          <w:lang w:val="en-US"/>
        </w:rPr>
        <w:t xml:space="preserve">” </w:t>
      </w:r>
    </w:p>
    <w:p w:rsidR="00BD5E25" w:rsidRPr="00E2463E" w:rsidRDefault="00BD5E25" w:rsidP="00BD5E2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   </w:t>
      </w:r>
      <w:r w:rsidRPr="00E2463E">
        <w:rPr>
          <w:rFonts w:ascii="Courier New" w:hAnsi="Courier New"/>
          <w:sz w:val="20"/>
          <w:lang w:val="en-US"/>
        </w:rPr>
        <w:t>}</w:t>
      </w:r>
    </w:p>
    <w:p w:rsidR="00BD5E25" w:rsidRPr="00E2463E" w:rsidRDefault="00BD5E25" w:rsidP="00BD5E2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>}</w:t>
      </w:r>
    </w:p>
    <w:p w:rsidR="00BD5E25" w:rsidRDefault="00BD5E25" w:rsidP="00BD5E25">
      <w:pPr>
        <w:rPr>
          <w:lang w:val="en-US"/>
        </w:rPr>
      </w:pPr>
    </w:p>
    <w:p w:rsidR="00E2463E" w:rsidRPr="00E2463E" w:rsidRDefault="00E2463E" w:rsidP="00E24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Где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E2463E" w:rsidRPr="00E2463E" w:rsidRDefault="00E2463E" w:rsidP="00E2463E">
      <w:pPr>
        <w:pStyle w:val="aa"/>
        <w:numPr>
          <w:ilvl w:val="0"/>
          <w:numId w:val="31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E2463E">
        <w:rPr>
          <w:rFonts w:ascii="Times New Roman" w:hAnsi="Times New Roman" w:cs="Times New Roman"/>
          <w:b/>
          <w:bCs/>
          <w:color w:val="000000"/>
          <w:sz w:val="23"/>
          <w:szCs w:val="23"/>
        </w:rPr>
        <w:t>pkcv</w:t>
      </w:r>
      <w:proofErr w:type="spellEnd"/>
      <w:r w:rsidRPr="00E2463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E2463E">
        <w:rPr>
          <w:rFonts w:ascii="Times New Roman" w:hAnsi="Times New Roman" w:cs="Times New Roman"/>
          <w:color w:val="000000"/>
          <w:sz w:val="23"/>
          <w:szCs w:val="23"/>
        </w:rPr>
        <w:t xml:space="preserve">- KCV мастер ключа PIN </w:t>
      </w:r>
    </w:p>
    <w:p w:rsidR="00E2463E" w:rsidRPr="00E2463E" w:rsidRDefault="00E2463E" w:rsidP="00E2463E">
      <w:pPr>
        <w:pStyle w:val="a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E2463E">
        <w:rPr>
          <w:rFonts w:ascii="Times New Roman" w:hAnsi="Times New Roman" w:cs="Times New Roman"/>
          <w:b/>
          <w:bCs/>
          <w:color w:val="000000"/>
          <w:sz w:val="23"/>
          <w:szCs w:val="23"/>
        </w:rPr>
        <w:t>mkcv</w:t>
      </w:r>
      <w:proofErr w:type="spellEnd"/>
      <w:r w:rsidRPr="00E2463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E2463E">
        <w:rPr>
          <w:rFonts w:ascii="Times New Roman" w:hAnsi="Times New Roman" w:cs="Times New Roman"/>
          <w:color w:val="000000"/>
          <w:sz w:val="23"/>
          <w:szCs w:val="23"/>
        </w:rPr>
        <w:t xml:space="preserve">- KCV мастер ключа MAC </w:t>
      </w:r>
    </w:p>
    <w:p w:rsidR="00E2463E" w:rsidRPr="00E2463E" w:rsidRDefault="00E2463E" w:rsidP="00BD5E25"/>
    <w:p w:rsidR="00BD5E25" w:rsidRPr="00E2463E" w:rsidRDefault="00BD5E25" w:rsidP="00026098"/>
    <w:p w:rsidR="00E2463E" w:rsidRPr="00E2463E" w:rsidRDefault="00E2463E" w:rsidP="00E2463E">
      <w:pPr>
        <w:pStyle w:val="2"/>
      </w:pPr>
      <w:bookmarkStart w:id="16" w:name="_Toc32676491"/>
      <w:r w:rsidRPr="00E2463E">
        <w:t xml:space="preserve">5.3. </w:t>
      </w:r>
      <w:proofErr w:type="spellStart"/>
      <w:r>
        <w:rPr>
          <w:lang w:val="en-US"/>
        </w:rPr>
        <w:t>loadworkkeys</w:t>
      </w:r>
      <w:proofErr w:type="spellEnd"/>
      <w:r w:rsidRPr="00E2463E">
        <w:t xml:space="preserve"> – </w:t>
      </w:r>
      <w:r>
        <w:t>загрузка</w:t>
      </w:r>
      <w:r w:rsidRPr="00E2463E">
        <w:t xml:space="preserve"> </w:t>
      </w:r>
      <w:r>
        <w:t>рабочих ключей</w:t>
      </w:r>
      <w:bookmarkEnd w:id="16"/>
    </w:p>
    <w:p w:rsidR="00E2463E" w:rsidRPr="00E2463E" w:rsidRDefault="00E2463E" w:rsidP="00E2463E"/>
    <w:p w:rsidR="00E2463E" w:rsidRDefault="00E2463E" w:rsidP="00E2463E">
      <w:r>
        <w:t xml:space="preserve">В программе </w:t>
      </w:r>
      <w:r>
        <w:rPr>
          <w:lang w:val="en-US"/>
        </w:rPr>
        <w:t>VEND</w:t>
      </w:r>
      <w:r w:rsidRPr="00BD5E25">
        <w:t xml:space="preserve"> </w:t>
      </w:r>
      <w:r>
        <w:t xml:space="preserve"> для загрузки рабочих-ключей следует использовать команду</w:t>
      </w:r>
    </w:p>
    <w:p w:rsidR="00EA139D" w:rsidRPr="00EA139D" w:rsidRDefault="00EA139D" w:rsidP="00EA139D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EA139D">
        <w:rPr>
          <w:rFonts w:ascii="Courier New" w:hAnsi="Courier New"/>
          <w:sz w:val="20"/>
        </w:rPr>
        <w:t xml:space="preserve">{ </w:t>
      </w:r>
    </w:p>
    <w:p w:rsidR="00EA139D" w:rsidRPr="00EA139D" w:rsidRDefault="00EA139D" w:rsidP="00EA139D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EA139D">
        <w:rPr>
          <w:rFonts w:ascii="Courier New" w:hAnsi="Courier New"/>
          <w:sz w:val="20"/>
        </w:rPr>
        <w:t>"</w:t>
      </w:r>
      <w:proofErr w:type="spellStart"/>
      <w:r w:rsidRPr="00EA139D">
        <w:rPr>
          <w:rFonts w:ascii="Courier New" w:hAnsi="Courier New"/>
          <w:sz w:val="20"/>
        </w:rPr>
        <w:t>command</w:t>
      </w:r>
      <w:proofErr w:type="spellEnd"/>
      <w:r w:rsidRPr="00EA139D">
        <w:rPr>
          <w:rFonts w:ascii="Courier New" w:hAnsi="Courier New"/>
          <w:sz w:val="20"/>
        </w:rPr>
        <w:t>":"</w:t>
      </w:r>
      <w:proofErr w:type="spellStart"/>
      <w:r w:rsidRPr="00EA139D">
        <w:rPr>
          <w:rFonts w:ascii="Courier New" w:hAnsi="Courier New"/>
          <w:sz w:val="20"/>
        </w:rPr>
        <w:t>loadworkkeys</w:t>
      </w:r>
      <w:proofErr w:type="spellEnd"/>
      <w:r w:rsidRPr="00EA139D">
        <w:rPr>
          <w:rFonts w:ascii="Courier New" w:hAnsi="Courier New"/>
          <w:sz w:val="20"/>
        </w:rPr>
        <w:t xml:space="preserve">" </w:t>
      </w:r>
    </w:p>
    <w:p w:rsidR="00E2463E" w:rsidRDefault="00EA139D" w:rsidP="00EA139D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EA139D">
        <w:rPr>
          <w:rFonts w:ascii="Courier New" w:hAnsi="Courier New"/>
          <w:sz w:val="20"/>
        </w:rPr>
        <w:t>}</w:t>
      </w:r>
    </w:p>
    <w:p w:rsidR="00EA139D" w:rsidRPr="00EA139D" w:rsidRDefault="00EA139D" w:rsidP="00EA139D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</w:p>
    <w:p w:rsidR="00E2463E" w:rsidRPr="00BD5E25" w:rsidRDefault="00E2463E" w:rsidP="00E2463E"/>
    <w:p w:rsidR="00E2463E" w:rsidRPr="00BD5E25" w:rsidRDefault="00E2463E" w:rsidP="00E2463E">
      <w:r>
        <w:t xml:space="preserve">В ответ программа </w:t>
      </w:r>
      <w:r>
        <w:rPr>
          <w:lang w:val="en-US"/>
        </w:rPr>
        <w:t>VEND</w:t>
      </w:r>
      <w:r w:rsidRPr="00BD5E25">
        <w:t xml:space="preserve"> </w:t>
      </w:r>
      <w:r>
        <w:t xml:space="preserve">должна вернуть </w:t>
      </w:r>
      <w:r>
        <w:rPr>
          <w:lang w:val="en-US"/>
        </w:rPr>
        <w:t>JSON</w:t>
      </w:r>
      <w:r w:rsidRPr="00BD5E25">
        <w:t xml:space="preserve"> </w:t>
      </w:r>
      <w:r>
        <w:t xml:space="preserve"> со следующей структурой</w:t>
      </w:r>
      <w:r w:rsidRPr="00BD5E25">
        <w:t>:</w:t>
      </w:r>
    </w:p>
    <w:p w:rsidR="00EA139D" w:rsidRPr="00EA139D" w:rsidRDefault="00EA139D" w:rsidP="00EA139D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EA139D">
        <w:rPr>
          <w:rFonts w:ascii="Courier New" w:hAnsi="Courier New"/>
          <w:sz w:val="20"/>
          <w:lang w:val="en-US"/>
        </w:rPr>
        <w:t>{</w:t>
      </w:r>
    </w:p>
    <w:p w:rsidR="00EA139D" w:rsidRPr="00EA139D" w:rsidRDefault="00EA139D" w:rsidP="00EA139D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A139D">
        <w:rPr>
          <w:rFonts w:ascii="Courier New" w:hAnsi="Courier New"/>
          <w:sz w:val="20"/>
          <w:lang w:val="en-US"/>
        </w:rPr>
        <w:t>"</w:t>
      </w:r>
      <w:proofErr w:type="gramStart"/>
      <w:r w:rsidRPr="00EA139D">
        <w:rPr>
          <w:rFonts w:ascii="Courier New" w:hAnsi="Courier New"/>
          <w:sz w:val="20"/>
          <w:lang w:val="en-US"/>
        </w:rPr>
        <w:t>reply</w:t>
      </w:r>
      <w:proofErr w:type="gramEnd"/>
      <w:r w:rsidRPr="00EA139D">
        <w:rPr>
          <w:rFonts w:ascii="Courier New" w:hAnsi="Courier New"/>
          <w:sz w:val="20"/>
          <w:lang w:val="en-US"/>
        </w:rPr>
        <w:t>":"</w:t>
      </w:r>
      <w:proofErr w:type="spellStart"/>
      <w:r w:rsidRPr="00EA139D">
        <w:rPr>
          <w:rFonts w:ascii="Courier New" w:hAnsi="Courier New"/>
          <w:sz w:val="20"/>
          <w:lang w:val="en-US"/>
        </w:rPr>
        <w:t>loadworkkeys</w:t>
      </w:r>
      <w:proofErr w:type="spellEnd"/>
      <w:r w:rsidRPr="00EA139D">
        <w:rPr>
          <w:rFonts w:ascii="Courier New" w:hAnsi="Courier New"/>
          <w:sz w:val="20"/>
          <w:lang w:val="en-US"/>
        </w:rPr>
        <w:t>",</w:t>
      </w:r>
    </w:p>
    <w:p w:rsidR="00EA139D" w:rsidRPr="00EA139D" w:rsidRDefault="00EA139D" w:rsidP="00EA139D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A139D">
        <w:rPr>
          <w:rFonts w:ascii="Courier New" w:hAnsi="Courier New"/>
          <w:sz w:val="20"/>
          <w:lang w:val="en-US"/>
        </w:rPr>
        <w:t>"</w:t>
      </w:r>
      <w:proofErr w:type="spellStart"/>
      <w:proofErr w:type="gramStart"/>
      <w:r w:rsidRPr="00EA139D">
        <w:rPr>
          <w:rFonts w:ascii="Courier New" w:hAnsi="Courier New"/>
          <w:sz w:val="20"/>
          <w:lang w:val="en-US"/>
        </w:rPr>
        <w:t>status</w:t>
      </w:r>
      <w:proofErr w:type="gramEnd"/>
      <w:r w:rsidRPr="00EA139D">
        <w:rPr>
          <w:rFonts w:ascii="Courier New" w:hAnsi="Courier New"/>
          <w:sz w:val="20"/>
          <w:lang w:val="en-US"/>
        </w:rPr>
        <w:t>":"ok</w:t>
      </w:r>
      <w:proofErr w:type="spellEnd"/>
      <w:r w:rsidRPr="00EA139D">
        <w:rPr>
          <w:rFonts w:ascii="Courier New" w:hAnsi="Courier New"/>
          <w:sz w:val="20"/>
          <w:lang w:val="en-US"/>
        </w:rPr>
        <w:t>",</w:t>
      </w:r>
    </w:p>
    <w:p w:rsidR="00EA139D" w:rsidRPr="00EA139D" w:rsidRDefault="00EA139D" w:rsidP="00EA139D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A139D">
        <w:rPr>
          <w:rFonts w:ascii="Courier New" w:hAnsi="Courier New"/>
          <w:sz w:val="20"/>
          <w:lang w:val="en-US"/>
        </w:rPr>
        <w:t xml:space="preserve">"mac-change-receipt": </w:t>
      </w:r>
      <w:proofErr w:type="gramStart"/>
      <w:r w:rsidRPr="00EA139D">
        <w:rPr>
          <w:rFonts w:ascii="Courier New" w:hAnsi="Courier New"/>
          <w:sz w:val="20"/>
          <w:lang w:val="en-US"/>
        </w:rPr>
        <w:t>{ "</w:t>
      </w:r>
      <w:proofErr w:type="gramEnd"/>
      <w:r w:rsidRPr="00EA139D">
        <w:rPr>
          <w:rFonts w:ascii="Courier New" w:hAnsi="Courier New"/>
          <w:sz w:val="20"/>
          <w:lang w:val="en-US"/>
        </w:rPr>
        <w:t>rrn":"123456789123" },</w:t>
      </w:r>
    </w:p>
    <w:p w:rsidR="00EA139D" w:rsidRPr="00EA139D" w:rsidRDefault="00EA139D" w:rsidP="00EA139D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A139D">
        <w:rPr>
          <w:rFonts w:ascii="Courier New" w:hAnsi="Courier New"/>
          <w:sz w:val="20"/>
          <w:lang w:val="en-US"/>
        </w:rPr>
        <w:t xml:space="preserve">"net-change-receipt": </w:t>
      </w:r>
      <w:proofErr w:type="gramStart"/>
      <w:r w:rsidRPr="00EA139D">
        <w:rPr>
          <w:rFonts w:ascii="Courier New" w:hAnsi="Courier New"/>
          <w:sz w:val="20"/>
          <w:lang w:val="en-US"/>
        </w:rPr>
        <w:t>{ "</w:t>
      </w:r>
      <w:proofErr w:type="gramEnd"/>
      <w:r w:rsidRPr="00EA139D">
        <w:rPr>
          <w:rFonts w:ascii="Courier New" w:hAnsi="Courier New"/>
          <w:sz w:val="20"/>
          <w:lang w:val="en-US"/>
        </w:rPr>
        <w:t>rrn":"123456789123" },</w:t>
      </w:r>
    </w:p>
    <w:p w:rsidR="00EA139D" w:rsidRPr="00EA139D" w:rsidRDefault="00EA139D" w:rsidP="00EA139D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EA139D">
        <w:rPr>
          <w:rFonts w:ascii="Courier New" w:hAnsi="Courier New"/>
          <w:sz w:val="20"/>
          <w:lang w:val="en-US"/>
        </w:rPr>
        <w:t>}</w:t>
      </w:r>
    </w:p>
    <w:p w:rsidR="00E2463E" w:rsidRPr="00EA139D" w:rsidRDefault="00E2463E" w:rsidP="00E2463E">
      <w:pPr>
        <w:rPr>
          <w:lang w:val="en-US"/>
        </w:rPr>
      </w:pPr>
    </w:p>
    <w:p w:rsidR="00E2463E" w:rsidRPr="00E2463E" w:rsidRDefault="00E2463E" w:rsidP="00E2463E">
      <w:r>
        <w:rPr>
          <w:sz w:val="23"/>
          <w:szCs w:val="23"/>
        </w:rPr>
        <w:t xml:space="preserve">В ответе передаются два чека содержащие </w:t>
      </w:r>
      <w:proofErr w:type="spellStart"/>
      <w:r>
        <w:rPr>
          <w:sz w:val="23"/>
          <w:szCs w:val="23"/>
        </w:rPr>
        <w:t>rrn</w:t>
      </w:r>
      <w:proofErr w:type="spellEnd"/>
      <w:r>
        <w:rPr>
          <w:sz w:val="23"/>
          <w:szCs w:val="23"/>
        </w:rPr>
        <w:t xml:space="preserve"> операций загрузки ключа MAC и NET (PEK), если это предусмотрено протоколом сервера авторизации.</w:t>
      </w:r>
    </w:p>
    <w:p w:rsidR="00E2463E" w:rsidRPr="00E2463E" w:rsidRDefault="00E2463E" w:rsidP="00E2463E">
      <w:pPr>
        <w:pStyle w:val="2"/>
      </w:pPr>
      <w:bookmarkStart w:id="17" w:name="_Toc32676492"/>
      <w:r w:rsidRPr="00E2463E">
        <w:lastRenderedPageBreak/>
        <w:t xml:space="preserve">5.4. </w:t>
      </w:r>
      <w:proofErr w:type="spellStart"/>
      <w:r w:rsidRPr="00E2463E">
        <w:t>testconnection</w:t>
      </w:r>
      <w:proofErr w:type="spellEnd"/>
      <w:r w:rsidRPr="00E2463E">
        <w:t xml:space="preserve">  – </w:t>
      </w:r>
      <w:r>
        <w:t>проверка связи с сервером</w:t>
      </w:r>
      <w:bookmarkEnd w:id="17"/>
    </w:p>
    <w:p w:rsidR="00E2463E" w:rsidRPr="00E2463E" w:rsidRDefault="00E2463E" w:rsidP="00E2463E"/>
    <w:p w:rsidR="00E2463E" w:rsidRDefault="00E2463E" w:rsidP="00E2463E">
      <w:r>
        <w:t xml:space="preserve">В программе </w:t>
      </w:r>
      <w:r>
        <w:rPr>
          <w:lang w:val="en-US"/>
        </w:rPr>
        <w:t>VEND</w:t>
      </w:r>
      <w:r w:rsidRPr="00BD5E25">
        <w:t xml:space="preserve"> </w:t>
      </w:r>
      <w:r>
        <w:t xml:space="preserve"> для проверки соединения с сервером следует использовать команду</w:t>
      </w:r>
    </w:p>
    <w:p w:rsidR="00EA139D" w:rsidRPr="00EA139D" w:rsidRDefault="00EA139D" w:rsidP="00EA139D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EA139D">
        <w:rPr>
          <w:rFonts w:ascii="Courier New" w:hAnsi="Courier New"/>
          <w:sz w:val="20"/>
        </w:rPr>
        <w:t xml:space="preserve">{ </w:t>
      </w:r>
    </w:p>
    <w:p w:rsidR="00EA139D" w:rsidRPr="00EA139D" w:rsidRDefault="00EA139D" w:rsidP="00EA139D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</w:rPr>
      </w:pPr>
      <w:r w:rsidRPr="00EA139D">
        <w:rPr>
          <w:rFonts w:ascii="Courier New" w:hAnsi="Courier New"/>
          <w:sz w:val="20"/>
        </w:rPr>
        <w:t>"</w:t>
      </w:r>
      <w:proofErr w:type="spellStart"/>
      <w:r w:rsidRPr="00EA139D">
        <w:rPr>
          <w:rFonts w:ascii="Courier New" w:hAnsi="Courier New"/>
          <w:sz w:val="20"/>
        </w:rPr>
        <w:t>command</w:t>
      </w:r>
      <w:proofErr w:type="spellEnd"/>
      <w:r w:rsidRPr="00EA139D">
        <w:rPr>
          <w:rFonts w:ascii="Courier New" w:hAnsi="Courier New"/>
          <w:sz w:val="20"/>
        </w:rPr>
        <w:t>":"</w:t>
      </w:r>
      <w:proofErr w:type="spellStart"/>
      <w:r w:rsidRPr="00EA139D">
        <w:rPr>
          <w:rFonts w:ascii="Courier New" w:hAnsi="Courier New"/>
          <w:sz w:val="20"/>
        </w:rPr>
        <w:t>testconnection</w:t>
      </w:r>
      <w:proofErr w:type="spellEnd"/>
      <w:r w:rsidRPr="00EA139D">
        <w:rPr>
          <w:rFonts w:ascii="Courier New" w:hAnsi="Courier New"/>
          <w:sz w:val="20"/>
        </w:rPr>
        <w:t xml:space="preserve">" </w:t>
      </w:r>
    </w:p>
    <w:p w:rsidR="00E2463E" w:rsidRDefault="00EA139D" w:rsidP="00EA139D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EA139D">
        <w:rPr>
          <w:rFonts w:ascii="Courier New" w:hAnsi="Courier New"/>
          <w:sz w:val="20"/>
        </w:rPr>
        <w:t>}</w:t>
      </w:r>
    </w:p>
    <w:p w:rsidR="00E2463E" w:rsidRPr="00BD5E25" w:rsidRDefault="00E2463E" w:rsidP="00E2463E"/>
    <w:p w:rsidR="00E2463E" w:rsidRPr="00BD5E25" w:rsidRDefault="00E2463E" w:rsidP="00E2463E">
      <w:r>
        <w:t xml:space="preserve">В ответ программа </w:t>
      </w:r>
      <w:r>
        <w:rPr>
          <w:lang w:val="en-US"/>
        </w:rPr>
        <w:t>VEND</w:t>
      </w:r>
      <w:r w:rsidRPr="00BD5E25">
        <w:t xml:space="preserve"> </w:t>
      </w:r>
      <w:r>
        <w:t xml:space="preserve">должна вернуть </w:t>
      </w:r>
      <w:r>
        <w:rPr>
          <w:lang w:val="en-US"/>
        </w:rPr>
        <w:t>JSON</w:t>
      </w:r>
      <w:r w:rsidRPr="00BD5E25">
        <w:t xml:space="preserve"> </w:t>
      </w:r>
      <w:r>
        <w:t xml:space="preserve"> со следующей структурой</w:t>
      </w:r>
      <w:r w:rsidRPr="00BD5E25">
        <w:t>:</w:t>
      </w:r>
    </w:p>
    <w:p w:rsidR="00EA139D" w:rsidRPr="00EA139D" w:rsidRDefault="00EA139D" w:rsidP="00EA139D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EA139D">
        <w:rPr>
          <w:rFonts w:ascii="Courier New" w:hAnsi="Courier New"/>
          <w:sz w:val="20"/>
        </w:rPr>
        <w:t>{</w:t>
      </w:r>
    </w:p>
    <w:p w:rsidR="00EA139D" w:rsidRPr="00EA139D" w:rsidRDefault="00EA139D" w:rsidP="00EA139D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</w:rPr>
      </w:pPr>
      <w:r w:rsidRPr="00EA139D">
        <w:rPr>
          <w:rFonts w:ascii="Courier New" w:hAnsi="Courier New"/>
          <w:sz w:val="20"/>
        </w:rPr>
        <w:t>"</w:t>
      </w:r>
      <w:proofErr w:type="spellStart"/>
      <w:r w:rsidRPr="00EA139D">
        <w:rPr>
          <w:rFonts w:ascii="Courier New" w:hAnsi="Courier New"/>
          <w:sz w:val="20"/>
        </w:rPr>
        <w:t>reply</w:t>
      </w:r>
      <w:proofErr w:type="spellEnd"/>
      <w:r w:rsidRPr="00EA139D">
        <w:rPr>
          <w:rFonts w:ascii="Courier New" w:hAnsi="Courier New"/>
          <w:sz w:val="20"/>
        </w:rPr>
        <w:t>":"</w:t>
      </w:r>
      <w:proofErr w:type="spellStart"/>
      <w:r w:rsidRPr="00EA139D">
        <w:rPr>
          <w:rFonts w:ascii="Courier New" w:hAnsi="Courier New"/>
          <w:sz w:val="20"/>
        </w:rPr>
        <w:t>testconnection</w:t>
      </w:r>
      <w:proofErr w:type="spellEnd"/>
      <w:r w:rsidRPr="00EA139D">
        <w:rPr>
          <w:rFonts w:ascii="Courier New" w:hAnsi="Courier New"/>
          <w:sz w:val="20"/>
        </w:rPr>
        <w:t>",</w:t>
      </w:r>
    </w:p>
    <w:p w:rsidR="00EA139D" w:rsidRPr="00EA139D" w:rsidRDefault="00EA139D" w:rsidP="00EA139D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</w:rPr>
      </w:pPr>
      <w:r w:rsidRPr="00EA139D">
        <w:rPr>
          <w:rFonts w:ascii="Courier New" w:hAnsi="Courier New"/>
          <w:sz w:val="20"/>
        </w:rPr>
        <w:t>"</w:t>
      </w:r>
      <w:proofErr w:type="spellStart"/>
      <w:r w:rsidRPr="00EA139D">
        <w:rPr>
          <w:rFonts w:ascii="Courier New" w:hAnsi="Courier New"/>
          <w:sz w:val="20"/>
        </w:rPr>
        <w:t>status</w:t>
      </w:r>
      <w:proofErr w:type="spellEnd"/>
      <w:r w:rsidRPr="00EA139D">
        <w:rPr>
          <w:rFonts w:ascii="Courier New" w:hAnsi="Courier New"/>
          <w:sz w:val="20"/>
        </w:rPr>
        <w:t>":"</w:t>
      </w:r>
      <w:proofErr w:type="spellStart"/>
      <w:r w:rsidRPr="00EA139D">
        <w:rPr>
          <w:rFonts w:ascii="Courier New" w:hAnsi="Courier New"/>
          <w:sz w:val="20"/>
        </w:rPr>
        <w:t>ok</w:t>
      </w:r>
      <w:proofErr w:type="spellEnd"/>
      <w:r w:rsidRPr="00EA139D">
        <w:rPr>
          <w:rFonts w:ascii="Courier New" w:hAnsi="Courier New"/>
          <w:sz w:val="20"/>
        </w:rPr>
        <w:t>"</w:t>
      </w:r>
    </w:p>
    <w:p w:rsidR="00E2463E" w:rsidRDefault="00EA139D" w:rsidP="00EA139D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EA139D">
        <w:rPr>
          <w:rFonts w:ascii="Courier New" w:hAnsi="Courier New"/>
          <w:sz w:val="20"/>
        </w:rPr>
        <w:t>}</w:t>
      </w:r>
    </w:p>
    <w:p w:rsidR="00EA139D" w:rsidRPr="00EA139D" w:rsidRDefault="00EA139D" w:rsidP="00EA139D"/>
    <w:p w:rsidR="00E2463E" w:rsidRPr="002172D8" w:rsidRDefault="00E2463E" w:rsidP="00E2463E">
      <w:pPr>
        <w:pStyle w:val="2"/>
      </w:pPr>
      <w:bookmarkStart w:id="18" w:name="_Toc32676493"/>
      <w:r w:rsidRPr="002172D8">
        <w:t xml:space="preserve">5.5. </w:t>
      </w:r>
      <w:proofErr w:type="spellStart"/>
      <w:r>
        <w:rPr>
          <w:lang w:val="en-US"/>
        </w:rPr>
        <w:t>getparameters</w:t>
      </w:r>
      <w:proofErr w:type="spellEnd"/>
      <w:r w:rsidRPr="002172D8">
        <w:t xml:space="preserve"> – </w:t>
      </w:r>
      <w:r>
        <w:t>сведения</w:t>
      </w:r>
      <w:r w:rsidRPr="002172D8">
        <w:t xml:space="preserve"> </w:t>
      </w:r>
      <w:r>
        <w:t>о</w:t>
      </w:r>
      <w:r w:rsidRPr="002172D8">
        <w:t xml:space="preserve"> </w:t>
      </w:r>
      <w:r>
        <w:t>приложении</w:t>
      </w:r>
      <w:r w:rsidRPr="002172D8">
        <w:t xml:space="preserve"> </w:t>
      </w:r>
      <w:r>
        <w:t>и</w:t>
      </w:r>
      <w:r w:rsidRPr="002172D8">
        <w:t xml:space="preserve"> </w:t>
      </w:r>
      <w:r>
        <w:t>терминале</w:t>
      </w:r>
      <w:bookmarkEnd w:id="18"/>
    </w:p>
    <w:p w:rsidR="00E2463E" w:rsidRPr="002172D8" w:rsidRDefault="00E2463E" w:rsidP="00E2463E"/>
    <w:p w:rsidR="00E2463E" w:rsidRPr="00E2463E" w:rsidRDefault="00E2463E" w:rsidP="00E2463E">
      <w:r>
        <w:t xml:space="preserve">В программе </w:t>
      </w:r>
      <w:r>
        <w:rPr>
          <w:lang w:val="en-US"/>
        </w:rPr>
        <w:t>VEND</w:t>
      </w:r>
      <w:r w:rsidRPr="00BD5E25">
        <w:t xml:space="preserve"> </w:t>
      </w:r>
      <w:r>
        <w:t xml:space="preserve"> для получения сведений о приложении и терминале следует использовать команду</w:t>
      </w:r>
      <w:r w:rsidRPr="00E2463E">
        <w:t>:</w:t>
      </w:r>
    </w:p>
    <w:p w:rsidR="00E2463E" w:rsidRPr="00BD5E25" w:rsidRDefault="00E2463E" w:rsidP="00E2463E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BD5E25">
        <w:rPr>
          <w:rFonts w:ascii="Courier New" w:hAnsi="Courier New"/>
          <w:sz w:val="20"/>
        </w:rPr>
        <w:t xml:space="preserve">{ </w:t>
      </w:r>
    </w:p>
    <w:p w:rsidR="00E2463E" w:rsidRPr="00BD5E25" w:rsidRDefault="00E2463E" w:rsidP="00EA139D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</w:rPr>
      </w:pPr>
      <w:r w:rsidRPr="00E024DC">
        <w:rPr>
          <w:rFonts w:ascii="Courier New" w:hAnsi="Courier New"/>
          <w:sz w:val="20"/>
        </w:rPr>
        <w:t>"</w:t>
      </w:r>
      <w:r w:rsidRPr="00BD5E25">
        <w:rPr>
          <w:rFonts w:ascii="Courier New" w:hAnsi="Courier New"/>
          <w:sz w:val="20"/>
          <w:lang w:val="en-US"/>
        </w:rPr>
        <w:t>command</w:t>
      </w:r>
      <w:r w:rsidRPr="00E024DC">
        <w:rPr>
          <w:rFonts w:ascii="Courier New" w:hAnsi="Courier New"/>
          <w:sz w:val="20"/>
        </w:rPr>
        <w:t>"</w:t>
      </w:r>
      <w:r>
        <w:rPr>
          <w:rFonts w:ascii="Courier New" w:hAnsi="Courier New"/>
          <w:sz w:val="20"/>
        </w:rPr>
        <w:t>:</w:t>
      </w:r>
      <w:r w:rsidRPr="00E024DC">
        <w:rPr>
          <w:rFonts w:ascii="Courier New" w:hAnsi="Courier New"/>
          <w:sz w:val="20"/>
        </w:rPr>
        <w:t>"</w:t>
      </w:r>
      <w:proofErr w:type="spellStart"/>
      <w:r>
        <w:rPr>
          <w:rFonts w:ascii="Courier New" w:hAnsi="Courier New"/>
          <w:sz w:val="20"/>
          <w:lang w:val="en-US"/>
        </w:rPr>
        <w:t>getparameters</w:t>
      </w:r>
      <w:proofErr w:type="spellEnd"/>
      <w:r w:rsidRPr="00E024DC">
        <w:rPr>
          <w:rFonts w:ascii="Courier New" w:hAnsi="Courier New"/>
          <w:sz w:val="20"/>
        </w:rPr>
        <w:t>"</w:t>
      </w:r>
      <w:r w:rsidRPr="00BD5E25">
        <w:rPr>
          <w:rFonts w:ascii="Courier New" w:hAnsi="Courier New"/>
          <w:sz w:val="20"/>
        </w:rPr>
        <w:t xml:space="preserve"> </w:t>
      </w:r>
    </w:p>
    <w:p w:rsidR="00E2463E" w:rsidRPr="00BD5E25" w:rsidRDefault="00E2463E" w:rsidP="00E2463E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BD5E25">
        <w:rPr>
          <w:rFonts w:ascii="Courier New" w:hAnsi="Courier New"/>
          <w:sz w:val="20"/>
        </w:rPr>
        <w:t>}</w:t>
      </w:r>
    </w:p>
    <w:p w:rsidR="00E2463E" w:rsidRPr="00BD5E25" w:rsidRDefault="00E2463E" w:rsidP="00E2463E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</w:p>
    <w:p w:rsidR="00E2463E" w:rsidRPr="00BD5E25" w:rsidRDefault="00E2463E" w:rsidP="00E2463E"/>
    <w:p w:rsidR="00E2463E" w:rsidRPr="00BD5E25" w:rsidRDefault="00E2463E" w:rsidP="00E2463E">
      <w:r>
        <w:t xml:space="preserve">В ответ программа </w:t>
      </w:r>
      <w:r>
        <w:rPr>
          <w:lang w:val="en-US"/>
        </w:rPr>
        <w:t>VEND</w:t>
      </w:r>
      <w:r w:rsidRPr="00BD5E25">
        <w:t xml:space="preserve"> </w:t>
      </w:r>
      <w:r>
        <w:t xml:space="preserve">должна вернуть </w:t>
      </w:r>
      <w:r>
        <w:rPr>
          <w:lang w:val="en-US"/>
        </w:rPr>
        <w:t>JSON</w:t>
      </w:r>
      <w:r w:rsidRPr="00BD5E25">
        <w:t xml:space="preserve"> </w:t>
      </w:r>
      <w:r>
        <w:t xml:space="preserve"> со следующей структурой</w:t>
      </w:r>
      <w:r w:rsidRPr="00BD5E25">
        <w:t>:</w:t>
      </w:r>
    </w:p>
    <w:p w:rsidR="00E2463E" w:rsidRDefault="00E2463E" w:rsidP="00E2463E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E25">
        <w:rPr>
          <w:rFonts w:ascii="Courier New" w:hAnsi="Courier New"/>
          <w:sz w:val="20"/>
          <w:lang w:val="en-US"/>
        </w:rPr>
        <w:t>{</w:t>
      </w:r>
    </w:p>
    <w:p w:rsidR="00E2463E" w:rsidRPr="00BD5E25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>"</w:t>
      </w:r>
      <w:proofErr w:type="gramStart"/>
      <w:r>
        <w:rPr>
          <w:rFonts w:ascii="Courier New" w:hAnsi="Courier New"/>
          <w:sz w:val="20"/>
          <w:lang w:val="en-US"/>
        </w:rPr>
        <w:t>reply</w:t>
      </w:r>
      <w:proofErr w:type="gramEnd"/>
      <w:r w:rsidRPr="00E2463E">
        <w:rPr>
          <w:rFonts w:ascii="Courier New" w:hAnsi="Courier New"/>
          <w:sz w:val="20"/>
          <w:lang w:val="en-US"/>
        </w:rPr>
        <w:t>"</w:t>
      </w:r>
      <w:r>
        <w:rPr>
          <w:rFonts w:ascii="Courier New" w:hAnsi="Courier New"/>
          <w:sz w:val="20"/>
          <w:lang w:val="en-US"/>
        </w:rPr>
        <w:t>:</w:t>
      </w:r>
      <w:r w:rsidRPr="00E2463E">
        <w:rPr>
          <w:rFonts w:ascii="Courier New" w:hAnsi="Courier New"/>
          <w:sz w:val="20"/>
          <w:lang w:val="en-US"/>
        </w:rPr>
        <w:t>"</w:t>
      </w:r>
      <w:proofErr w:type="spellStart"/>
      <w:r>
        <w:rPr>
          <w:rFonts w:ascii="Courier New" w:hAnsi="Courier New"/>
          <w:sz w:val="20"/>
          <w:lang w:val="en-US"/>
        </w:rPr>
        <w:t>getparameters</w:t>
      </w:r>
      <w:proofErr w:type="spellEnd"/>
      <w:r w:rsidRPr="00E2463E">
        <w:rPr>
          <w:rFonts w:ascii="Courier New" w:hAnsi="Courier New"/>
          <w:sz w:val="20"/>
          <w:lang w:val="en-US"/>
        </w:rPr>
        <w:t>"</w:t>
      </w:r>
      <w:r w:rsidRPr="00BD5E25">
        <w:rPr>
          <w:rFonts w:ascii="Courier New" w:hAnsi="Courier New"/>
          <w:sz w:val="20"/>
          <w:lang w:val="en-US"/>
        </w:rPr>
        <w:t>,</w:t>
      </w:r>
    </w:p>
    <w:p w:rsid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>"</w:t>
      </w:r>
      <w:proofErr w:type="spellStart"/>
      <w:proofErr w:type="gramStart"/>
      <w:r>
        <w:rPr>
          <w:rFonts w:ascii="Courier New" w:hAnsi="Courier New"/>
          <w:sz w:val="20"/>
          <w:lang w:val="en-US"/>
        </w:rPr>
        <w:t>status</w:t>
      </w:r>
      <w:proofErr w:type="gramEnd"/>
      <w:r w:rsidRPr="00E2463E">
        <w:rPr>
          <w:rFonts w:ascii="Courier New" w:hAnsi="Courier New"/>
          <w:sz w:val="20"/>
          <w:lang w:val="en-US"/>
        </w:rPr>
        <w:t>"</w:t>
      </w:r>
      <w:r w:rsidRPr="00BD5E25">
        <w:rPr>
          <w:rFonts w:ascii="Courier New" w:hAnsi="Courier New"/>
          <w:sz w:val="20"/>
          <w:lang w:val="en-US"/>
        </w:rPr>
        <w:t>:</w:t>
      </w:r>
      <w:r w:rsidRPr="00E2463E">
        <w:rPr>
          <w:rFonts w:ascii="Courier New" w:hAnsi="Courier New"/>
          <w:sz w:val="20"/>
          <w:lang w:val="en-US"/>
        </w:rPr>
        <w:t>"</w:t>
      </w:r>
      <w:r w:rsidRPr="00BD5E25">
        <w:rPr>
          <w:rFonts w:ascii="Courier New" w:hAnsi="Courier New"/>
          <w:sz w:val="20"/>
          <w:lang w:val="en-US"/>
        </w:rPr>
        <w:t>ok</w:t>
      </w:r>
      <w:proofErr w:type="spellEnd"/>
      <w:r w:rsidRPr="00E2463E">
        <w:rPr>
          <w:rFonts w:ascii="Courier New" w:hAnsi="Courier New"/>
          <w:sz w:val="20"/>
          <w:lang w:val="en-US"/>
        </w:rPr>
        <w:t>"</w:t>
      </w:r>
      <w:r>
        <w:rPr>
          <w:rFonts w:ascii="Courier New" w:hAnsi="Courier New"/>
          <w:sz w:val="20"/>
          <w:lang w:val="en-US"/>
        </w:rPr>
        <w:t>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>"</w:t>
      </w:r>
      <w:proofErr w:type="gramStart"/>
      <w:r w:rsidRPr="00E2463E">
        <w:rPr>
          <w:rFonts w:ascii="Courier New" w:hAnsi="Courier New"/>
          <w:sz w:val="20"/>
          <w:lang w:val="en-US"/>
        </w:rPr>
        <w:t>parameters</w:t>
      </w:r>
      <w:proofErr w:type="gramEnd"/>
      <w:r w:rsidRPr="00E2463E">
        <w:rPr>
          <w:rFonts w:ascii="Courier New" w:hAnsi="Courier New"/>
          <w:sz w:val="20"/>
          <w:lang w:val="en-US"/>
        </w:rPr>
        <w:t>": {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sn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"000000000009",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gramStart"/>
      <w:r w:rsidRPr="00E2463E">
        <w:rPr>
          <w:rFonts w:ascii="Courier New" w:hAnsi="Courier New"/>
          <w:sz w:val="20"/>
          <w:lang w:val="en-US"/>
        </w:rPr>
        <w:t>app</w:t>
      </w:r>
      <w:proofErr w:type="gramEnd"/>
      <w:r w:rsidRPr="00E2463E">
        <w:rPr>
          <w:rFonts w:ascii="Courier New" w:hAnsi="Courier New"/>
          <w:sz w:val="20"/>
          <w:lang w:val="en-US"/>
        </w:rPr>
        <w:t>": "1.0.67.6",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gramStart"/>
      <w:r w:rsidRPr="00E2463E">
        <w:rPr>
          <w:rFonts w:ascii="Courier New" w:hAnsi="Courier New"/>
          <w:sz w:val="20"/>
          <w:lang w:val="en-US"/>
        </w:rPr>
        <w:t>firmware-</w:t>
      </w:r>
      <w:proofErr w:type="spellStart"/>
      <w:r w:rsidRPr="00E2463E">
        <w:rPr>
          <w:rFonts w:ascii="Courier New" w:hAnsi="Courier New"/>
          <w:sz w:val="20"/>
          <w:lang w:val="en-US"/>
        </w:rPr>
        <w:t>mcu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"1.5.3",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gramStart"/>
      <w:r w:rsidRPr="00E2463E">
        <w:rPr>
          <w:rFonts w:ascii="Courier New" w:hAnsi="Courier New"/>
          <w:sz w:val="20"/>
          <w:lang w:val="en-US"/>
        </w:rPr>
        <w:t>firmware-boot</w:t>
      </w:r>
      <w:proofErr w:type="gramEnd"/>
      <w:r w:rsidRPr="00E2463E">
        <w:rPr>
          <w:rFonts w:ascii="Courier New" w:hAnsi="Courier New"/>
          <w:sz w:val="20"/>
          <w:lang w:val="en-US"/>
        </w:rPr>
        <w:t>": "2.0.1",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os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"CS10_V1.07_181127PK",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sdk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"1.0.4",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tid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"1000000001",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gramStart"/>
      <w:r w:rsidRPr="00E2463E">
        <w:rPr>
          <w:rFonts w:ascii="Courier New" w:hAnsi="Courier New"/>
          <w:sz w:val="20"/>
          <w:lang w:val="en-US"/>
        </w:rPr>
        <w:t>mid</w:t>
      </w:r>
      <w:proofErr w:type="gramEnd"/>
      <w:r w:rsidRPr="00E2463E">
        <w:rPr>
          <w:rFonts w:ascii="Courier New" w:hAnsi="Courier New"/>
          <w:sz w:val="20"/>
          <w:lang w:val="en-US"/>
        </w:rPr>
        <w:t>": "243423434122313",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tconf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"19-04-01.01",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ntconf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</w:t>
      </w:r>
      <w:proofErr w:type="spellStart"/>
      <w:r w:rsidRPr="00E2463E">
        <w:rPr>
          <w:rFonts w:ascii="Courier New" w:hAnsi="Courier New"/>
          <w:sz w:val="20"/>
          <w:lang w:val="en-US"/>
        </w:rPr>
        <w:t>cname</w:t>
      </w:r>
      <w:proofErr w:type="spellEnd"/>
      <w:r w:rsidRPr="00E2463E">
        <w:rPr>
          <w:rFonts w:ascii="Courier New" w:hAnsi="Courier New"/>
          <w:sz w:val="20"/>
          <w:lang w:val="en-US"/>
        </w:rPr>
        <w:t>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cconf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"18-10-25.06",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ncconf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</w:t>
      </w:r>
      <w:proofErr w:type="spellStart"/>
      <w:r w:rsidRPr="00E2463E">
        <w:rPr>
          <w:rFonts w:ascii="Courier New" w:hAnsi="Courier New"/>
          <w:sz w:val="20"/>
          <w:lang w:val="en-US"/>
        </w:rPr>
        <w:t>cname_test</w:t>
      </w:r>
      <w:proofErr w:type="spellEnd"/>
      <w:r w:rsidRPr="00E2463E">
        <w:rPr>
          <w:rFonts w:ascii="Courier New" w:hAnsi="Courier New"/>
          <w:sz w:val="20"/>
          <w:lang w:val="en-US"/>
        </w:rPr>
        <w:t>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econf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"19-04-13.02",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neconf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"2can_jibe_emv",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kconf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"18-08-30.04",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nkconf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</w:t>
      </w:r>
      <w:proofErr w:type="spellStart"/>
      <w:r w:rsidRPr="00E2463E">
        <w:rPr>
          <w:rFonts w:ascii="Courier New" w:hAnsi="Courier New"/>
          <w:sz w:val="20"/>
          <w:lang w:val="en-US"/>
        </w:rPr>
        <w:t>combined_ca_database</w:t>
      </w:r>
      <w:proofErr w:type="spellEnd"/>
      <w:r w:rsidRPr="00E2463E">
        <w:rPr>
          <w:rFonts w:ascii="Courier New" w:hAnsi="Courier New"/>
          <w:sz w:val="20"/>
          <w:lang w:val="en-US"/>
        </w:rPr>
        <w:t>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acqid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</w:t>
      </w:r>
      <w:proofErr w:type="spellStart"/>
      <w:r w:rsidRPr="00E2463E">
        <w:rPr>
          <w:rFonts w:ascii="Courier New" w:hAnsi="Courier New"/>
          <w:sz w:val="20"/>
          <w:lang w:val="en-US"/>
        </w:rPr>
        <w:t>twocan</w:t>
      </w:r>
      <w:proofErr w:type="spellEnd"/>
      <w:r w:rsidRPr="00E2463E">
        <w:rPr>
          <w:rFonts w:ascii="Courier New" w:hAnsi="Courier New"/>
          <w:sz w:val="20"/>
          <w:lang w:val="en-US"/>
        </w:rPr>
        <w:t>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cccert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"24.03.2027",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csca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"20.11.2037",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cshost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"192.168.0.185",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accert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"24.03.2027",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asca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"12.10.2020",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ashost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"192.168.0.2",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kccert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"24.03.2027",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lastRenderedPageBreak/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ksca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"none",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E2463E">
        <w:rPr>
          <w:rFonts w:ascii="Courier New" w:hAnsi="Courier New"/>
          <w:sz w:val="20"/>
          <w:lang w:val="en-US"/>
        </w:rPr>
        <w:t>devid</w:t>
      </w:r>
      <w:proofErr w:type="spellEnd"/>
      <w:proofErr w:type="gramEnd"/>
      <w:r w:rsidRPr="00E2463E">
        <w:rPr>
          <w:rFonts w:ascii="Courier New" w:hAnsi="Courier New"/>
          <w:sz w:val="20"/>
          <w:lang w:val="en-US"/>
        </w:rPr>
        <w:t>": "M2100-0000005164"</w:t>
      </w:r>
    </w:p>
    <w:p w:rsidR="00E2463E" w:rsidRPr="00BD5E25" w:rsidRDefault="00E2463E" w:rsidP="00E2463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 xml:space="preserve">  }</w:t>
      </w:r>
    </w:p>
    <w:p w:rsidR="00E2463E" w:rsidRPr="00E2463E" w:rsidRDefault="00E2463E" w:rsidP="00E2463E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E2463E">
        <w:rPr>
          <w:rFonts w:ascii="Courier New" w:hAnsi="Courier New"/>
          <w:sz w:val="20"/>
          <w:lang w:val="en-US"/>
        </w:rPr>
        <w:t>}</w:t>
      </w:r>
    </w:p>
    <w:p w:rsidR="00E2463E" w:rsidRPr="00E2463E" w:rsidRDefault="00E2463E" w:rsidP="00E2463E">
      <w:pPr>
        <w:rPr>
          <w:lang w:val="en-US"/>
        </w:rPr>
      </w:pPr>
    </w:p>
    <w:p w:rsidR="00E2463E" w:rsidRDefault="00E2463E" w:rsidP="00E2463E">
      <w:pPr>
        <w:rPr>
          <w:lang w:val="en-US"/>
        </w:rPr>
      </w:pPr>
      <w:r>
        <w:t>Где</w:t>
      </w:r>
      <w:r>
        <w:rPr>
          <w:lang w:val="en-US"/>
        </w:rPr>
        <w:t>:</w:t>
      </w:r>
    </w:p>
    <w:p w:rsidR="00E2463E" w:rsidRDefault="00E2463E" w:rsidP="00E2463E">
      <w:pPr>
        <w:pStyle w:val="Default"/>
        <w:numPr>
          <w:ilvl w:val="0"/>
          <w:numId w:val="30"/>
        </w:numPr>
        <w:spacing w:after="26"/>
        <w:rPr>
          <w:sz w:val="23"/>
          <w:szCs w:val="23"/>
        </w:rPr>
      </w:pPr>
      <w:proofErr w:type="spellStart"/>
      <w:r w:rsidRPr="00E2463E">
        <w:rPr>
          <w:b/>
          <w:sz w:val="23"/>
          <w:szCs w:val="23"/>
        </w:rPr>
        <w:t>sn</w:t>
      </w:r>
      <w:proofErr w:type="spellEnd"/>
      <w:r>
        <w:rPr>
          <w:sz w:val="23"/>
          <w:szCs w:val="23"/>
        </w:rPr>
        <w:t xml:space="preserve"> - серийный номер терминала </w:t>
      </w:r>
    </w:p>
    <w:p w:rsidR="00E2463E" w:rsidRDefault="00E2463E" w:rsidP="00E2463E">
      <w:pPr>
        <w:pStyle w:val="Default"/>
        <w:numPr>
          <w:ilvl w:val="0"/>
          <w:numId w:val="30"/>
        </w:numPr>
        <w:spacing w:after="26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app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- версия приложения </w:t>
      </w:r>
    </w:p>
    <w:p w:rsidR="00E2463E" w:rsidRDefault="00E2463E" w:rsidP="00E2463E">
      <w:pPr>
        <w:pStyle w:val="Default"/>
        <w:numPr>
          <w:ilvl w:val="0"/>
          <w:numId w:val="30"/>
        </w:numPr>
        <w:spacing w:after="26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firmware-mcu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- версия защищенного </w:t>
      </w:r>
      <w:proofErr w:type="spellStart"/>
      <w:r>
        <w:rPr>
          <w:sz w:val="23"/>
          <w:szCs w:val="23"/>
        </w:rPr>
        <w:t>кернела</w:t>
      </w:r>
      <w:proofErr w:type="spellEnd"/>
      <w:r>
        <w:rPr>
          <w:sz w:val="23"/>
          <w:szCs w:val="23"/>
        </w:rPr>
        <w:t xml:space="preserve"> терминала </w:t>
      </w:r>
    </w:p>
    <w:p w:rsidR="00E2463E" w:rsidRDefault="00E2463E" w:rsidP="00E2463E">
      <w:pPr>
        <w:pStyle w:val="Default"/>
        <w:numPr>
          <w:ilvl w:val="0"/>
          <w:numId w:val="30"/>
        </w:numPr>
        <w:spacing w:after="26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firmware-boot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- версия загрузчика </w:t>
      </w:r>
    </w:p>
    <w:p w:rsidR="00E2463E" w:rsidRDefault="00E2463E" w:rsidP="00E2463E">
      <w:pPr>
        <w:pStyle w:val="Default"/>
        <w:numPr>
          <w:ilvl w:val="0"/>
          <w:numId w:val="30"/>
        </w:numPr>
        <w:spacing w:after="26"/>
        <w:rPr>
          <w:sz w:val="23"/>
          <w:szCs w:val="23"/>
        </w:rPr>
      </w:pPr>
      <w:proofErr w:type="spellStart"/>
      <w:r w:rsidRPr="00E2463E">
        <w:rPr>
          <w:b/>
          <w:sz w:val="23"/>
          <w:szCs w:val="23"/>
        </w:rPr>
        <w:t>os</w:t>
      </w:r>
      <w:proofErr w:type="spellEnd"/>
      <w:r>
        <w:rPr>
          <w:sz w:val="23"/>
          <w:szCs w:val="23"/>
        </w:rPr>
        <w:t xml:space="preserve"> - версия операционной системы </w:t>
      </w:r>
    </w:p>
    <w:p w:rsidR="00E2463E" w:rsidRDefault="00E2463E" w:rsidP="00E2463E">
      <w:pPr>
        <w:pStyle w:val="Default"/>
        <w:numPr>
          <w:ilvl w:val="0"/>
          <w:numId w:val="30"/>
        </w:numPr>
        <w:spacing w:after="26"/>
        <w:rPr>
          <w:sz w:val="23"/>
          <w:szCs w:val="23"/>
        </w:rPr>
      </w:pPr>
      <w:proofErr w:type="spellStart"/>
      <w:r w:rsidRPr="00E2463E">
        <w:rPr>
          <w:b/>
          <w:sz w:val="23"/>
          <w:szCs w:val="23"/>
        </w:rPr>
        <w:t>sdk</w:t>
      </w:r>
      <w:proofErr w:type="spellEnd"/>
      <w:r>
        <w:rPr>
          <w:sz w:val="23"/>
          <w:szCs w:val="23"/>
        </w:rPr>
        <w:t xml:space="preserve"> - версия SDK (</w:t>
      </w:r>
      <w:proofErr w:type="spellStart"/>
      <w:r>
        <w:rPr>
          <w:sz w:val="23"/>
          <w:szCs w:val="23"/>
        </w:rPr>
        <w:t>aar</w:t>
      </w:r>
      <w:proofErr w:type="spellEnd"/>
      <w:r>
        <w:rPr>
          <w:sz w:val="23"/>
          <w:szCs w:val="23"/>
        </w:rPr>
        <w:t xml:space="preserve">) </w:t>
      </w:r>
    </w:p>
    <w:p w:rsidR="00E2463E" w:rsidRDefault="00E2463E" w:rsidP="00E2463E">
      <w:pPr>
        <w:pStyle w:val="Default"/>
        <w:numPr>
          <w:ilvl w:val="0"/>
          <w:numId w:val="30"/>
        </w:numPr>
        <w:spacing w:after="26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tid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- идентификатор (номер) терминала </w:t>
      </w:r>
    </w:p>
    <w:p w:rsidR="00E2463E" w:rsidRDefault="00E2463E" w:rsidP="00E2463E">
      <w:pPr>
        <w:pStyle w:val="Default"/>
        <w:numPr>
          <w:ilvl w:val="0"/>
          <w:numId w:val="30"/>
        </w:numPr>
        <w:spacing w:after="26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mid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- идентификатор </w:t>
      </w:r>
      <w:proofErr w:type="spellStart"/>
      <w:r>
        <w:rPr>
          <w:sz w:val="23"/>
          <w:szCs w:val="23"/>
        </w:rPr>
        <w:t>мерчанта</w:t>
      </w:r>
      <w:proofErr w:type="spellEnd"/>
      <w:r>
        <w:rPr>
          <w:sz w:val="23"/>
          <w:szCs w:val="23"/>
        </w:rPr>
        <w:t xml:space="preserve"> </w:t>
      </w:r>
    </w:p>
    <w:p w:rsidR="00E2463E" w:rsidRDefault="00E2463E" w:rsidP="00E2463E">
      <w:pPr>
        <w:pStyle w:val="Default"/>
        <w:numPr>
          <w:ilvl w:val="0"/>
          <w:numId w:val="30"/>
        </w:numPr>
        <w:spacing w:after="26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tconf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- версия конфигурации терминала </w:t>
      </w:r>
    </w:p>
    <w:p w:rsidR="00E2463E" w:rsidRDefault="00E2463E" w:rsidP="00E2463E">
      <w:pPr>
        <w:pStyle w:val="Default"/>
        <w:numPr>
          <w:ilvl w:val="0"/>
          <w:numId w:val="30"/>
        </w:numPr>
        <w:spacing w:after="26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ntconf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- имя конфигурации терминала </w:t>
      </w:r>
    </w:p>
    <w:p w:rsidR="00E2463E" w:rsidRDefault="00E2463E" w:rsidP="00E2463E">
      <w:pPr>
        <w:pStyle w:val="Default"/>
        <w:numPr>
          <w:ilvl w:val="0"/>
          <w:numId w:val="30"/>
        </w:numPr>
        <w:spacing w:after="26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cconf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- версия общей конфигурации </w:t>
      </w:r>
    </w:p>
    <w:p w:rsidR="00E2463E" w:rsidRDefault="00E2463E" w:rsidP="00E2463E">
      <w:pPr>
        <w:pStyle w:val="Default"/>
        <w:numPr>
          <w:ilvl w:val="0"/>
          <w:numId w:val="30"/>
        </w:numPr>
        <w:spacing w:after="26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ncconf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- имя общей конфигурации </w:t>
      </w:r>
    </w:p>
    <w:p w:rsidR="00E2463E" w:rsidRDefault="00E2463E" w:rsidP="00E2463E">
      <w:pPr>
        <w:pStyle w:val="Default"/>
        <w:numPr>
          <w:ilvl w:val="0"/>
          <w:numId w:val="30"/>
        </w:numPr>
        <w:spacing w:after="26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econf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- версия EMV конфигурации </w:t>
      </w:r>
    </w:p>
    <w:p w:rsidR="00E2463E" w:rsidRDefault="00E2463E" w:rsidP="00E2463E">
      <w:pPr>
        <w:pStyle w:val="Default"/>
        <w:numPr>
          <w:ilvl w:val="0"/>
          <w:numId w:val="30"/>
        </w:numPr>
        <w:spacing w:after="26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neconf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- имя EMV конфигурации </w:t>
      </w:r>
    </w:p>
    <w:p w:rsidR="00E2463E" w:rsidRDefault="00E2463E" w:rsidP="00E2463E">
      <w:pPr>
        <w:pStyle w:val="Default"/>
        <w:numPr>
          <w:ilvl w:val="0"/>
          <w:numId w:val="30"/>
        </w:numPr>
        <w:spacing w:after="26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kconf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- версия списка ключей платежных систем конфигурации </w:t>
      </w:r>
    </w:p>
    <w:p w:rsidR="00E2463E" w:rsidRDefault="00E2463E" w:rsidP="00E2463E">
      <w:pPr>
        <w:pStyle w:val="Default"/>
        <w:numPr>
          <w:ilvl w:val="0"/>
          <w:numId w:val="30"/>
        </w:numPr>
        <w:spacing w:after="26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nkconf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- имя списка ключей платежных систем конфигурации </w:t>
      </w:r>
    </w:p>
    <w:p w:rsidR="00E2463E" w:rsidRDefault="00E2463E" w:rsidP="00E2463E">
      <w:pPr>
        <w:pStyle w:val="Default"/>
        <w:numPr>
          <w:ilvl w:val="0"/>
          <w:numId w:val="30"/>
        </w:numPr>
        <w:spacing w:after="26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acqid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- идентификатор </w:t>
      </w:r>
      <w:proofErr w:type="spellStart"/>
      <w:r>
        <w:rPr>
          <w:sz w:val="23"/>
          <w:szCs w:val="23"/>
        </w:rPr>
        <w:t>эквайера</w:t>
      </w:r>
      <w:proofErr w:type="spellEnd"/>
      <w:r>
        <w:rPr>
          <w:sz w:val="23"/>
          <w:szCs w:val="23"/>
        </w:rPr>
        <w:t xml:space="preserve"> </w:t>
      </w:r>
    </w:p>
    <w:p w:rsidR="00E2463E" w:rsidRDefault="00E2463E" w:rsidP="00E2463E">
      <w:pPr>
        <w:pStyle w:val="Default"/>
        <w:numPr>
          <w:ilvl w:val="0"/>
          <w:numId w:val="30"/>
        </w:numPr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ccert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- дата окончания действия клиентского сертификата для подключения к серверу </w:t>
      </w:r>
      <w:proofErr w:type="spellStart"/>
      <w:r>
        <w:rPr>
          <w:sz w:val="23"/>
          <w:szCs w:val="23"/>
        </w:rPr>
        <w:t>онфигурации</w:t>
      </w:r>
      <w:proofErr w:type="spellEnd"/>
      <w:r>
        <w:rPr>
          <w:sz w:val="23"/>
          <w:szCs w:val="23"/>
        </w:rPr>
        <w:t xml:space="preserve"> </w:t>
      </w:r>
    </w:p>
    <w:p w:rsidR="00E2463E" w:rsidRPr="00E2463E" w:rsidRDefault="00E2463E" w:rsidP="00E2463E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E2463E">
        <w:rPr>
          <w:rFonts w:ascii="Times New Roman" w:hAnsi="Times New Roman" w:cs="Times New Roman"/>
          <w:b/>
          <w:bCs/>
          <w:sz w:val="23"/>
          <w:szCs w:val="23"/>
        </w:rPr>
        <w:t>csca</w:t>
      </w:r>
      <w:proofErr w:type="spellEnd"/>
      <w:r w:rsidRPr="00E2463E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E2463E">
        <w:rPr>
          <w:rFonts w:ascii="Times New Roman" w:hAnsi="Times New Roman" w:cs="Times New Roman"/>
          <w:sz w:val="23"/>
          <w:szCs w:val="23"/>
        </w:rPr>
        <w:t xml:space="preserve">- дата окончания действия CA сервера конфигурации </w:t>
      </w:r>
    </w:p>
    <w:p w:rsidR="00E2463E" w:rsidRPr="00E2463E" w:rsidRDefault="00E2463E" w:rsidP="00E2463E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E2463E">
        <w:rPr>
          <w:rFonts w:ascii="Times New Roman" w:hAnsi="Times New Roman" w:cs="Times New Roman"/>
          <w:b/>
          <w:bCs/>
          <w:sz w:val="23"/>
          <w:szCs w:val="23"/>
        </w:rPr>
        <w:t>cshost</w:t>
      </w:r>
      <w:proofErr w:type="spellEnd"/>
      <w:r w:rsidRPr="00E2463E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E2463E">
        <w:rPr>
          <w:rFonts w:ascii="Times New Roman" w:hAnsi="Times New Roman" w:cs="Times New Roman"/>
          <w:sz w:val="23"/>
          <w:szCs w:val="23"/>
        </w:rPr>
        <w:t xml:space="preserve">- имя хоста или IP сервера конфигурации </w:t>
      </w:r>
    </w:p>
    <w:p w:rsidR="00E2463E" w:rsidRPr="00E2463E" w:rsidRDefault="00E2463E" w:rsidP="00E2463E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E2463E">
        <w:rPr>
          <w:rFonts w:ascii="Times New Roman" w:hAnsi="Times New Roman" w:cs="Times New Roman"/>
          <w:b/>
          <w:bCs/>
          <w:sz w:val="23"/>
          <w:szCs w:val="23"/>
        </w:rPr>
        <w:t>accert</w:t>
      </w:r>
      <w:proofErr w:type="spellEnd"/>
      <w:r w:rsidRPr="00E2463E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E2463E">
        <w:rPr>
          <w:rFonts w:ascii="Times New Roman" w:hAnsi="Times New Roman" w:cs="Times New Roman"/>
          <w:sz w:val="23"/>
          <w:szCs w:val="23"/>
        </w:rPr>
        <w:t xml:space="preserve">- дата окончания действия клиентского сертификата для подключения к серверу </w:t>
      </w:r>
      <w:proofErr w:type="spellStart"/>
      <w:r w:rsidRPr="00E2463E">
        <w:rPr>
          <w:rFonts w:ascii="Times New Roman" w:hAnsi="Times New Roman" w:cs="Times New Roman"/>
          <w:sz w:val="23"/>
          <w:szCs w:val="23"/>
        </w:rPr>
        <w:t>эквайера</w:t>
      </w:r>
      <w:proofErr w:type="spellEnd"/>
      <w:r w:rsidRPr="00E2463E">
        <w:rPr>
          <w:rFonts w:ascii="Times New Roman" w:hAnsi="Times New Roman" w:cs="Times New Roman"/>
          <w:sz w:val="23"/>
          <w:szCs w:val="23"/>
        </w:rPr>
        <w:t xml:space="preserve"> </w:t>
      </w:r>
    </w:p>
    <w:p w:rsidR="00E2463E" w:rsidRPr="00E2463E" w:rsidRDefault="00E2463E" w:rsidP="00E2463E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E2463E">
        <w:rPr>
          <w:rFonts w:ascii="Times New Roman" w:hAnsi="Times New Roman" w:cs="Times New Roman"/>
          <w:b/>
          <w:bCs/>
          <w:sz w:val="23"/>
          <w:szCs w:val="23"/>
        </w:rPr>
        <w:t>asca</w:t>
      </w:r>
      <w:proofErr w:type="spellEnd"/>
      <w:r w:rsidRPr="00E2463E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E2463E">
        <w:rPr>
          <w:rFonts w:ascii="Times New Roman" w:hAnsi="Times New Roman" w:cs="Times New Roman"/>
          <w:sz w:val="23"/>
          <w:szCs w:val="23"/>
        </w:rPr>
        <w:t xml:space="preserve">- дата окончания действия CA сервера </w:t>
      </w:r>
      <w:proofErr w:type="spellStart"/>
      <w:r w:rsidRPr="00E2463E">
        <w:rPr>
          <w:rFonts w:ascii="Times New Roman" w:hAnsi="Times New Roman" w:cs="Times New Roman"/>
          <w:sz w:val="23"/>
          <w:szCs w:val="23"/>
        </w:rPr>
        <w:t>эквайера</w:t>
      </w:r>
      <w:proofErr w:type="spellEnd"/>
      <w:r w:rsidRPr="00E2463E">
        <w:rPr>
          <w:rFonts w:ascii="Times New Roman" w:hAnsi="Times New Roman" w:cs="Times New Roman"/>
          <w:sz w:val="23"/>
          <w:szCs w:val="23"/>
        </w:rPr>
        <w:t xml:space="preserve"> </w:t>
      </w:r>
    </w:p>
    <w:p w:rsidR="00E2463E" w:rsidRPr="00E2463E" w:rsidRDefault="00E2463E" w:rsidP="00E2463E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E2463E">
        <w:rPr>
          <w:rFonts w:ascii="Times New Roman" w:hAnsi="Times New Roman" w:cs="Times New Roman"/>
          <w:b/>
          <w:bCs/>
          <w:sz w:val="23"/>
          <w:szCs w:val="23"/>
        </w:rPr>
        <w:t>ashost</w:t>
      </w:r>
      <w:proofErr w:type="spellEnd"/>
      <w:r w:rsidRPr="00E2463E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E2463E">
        <w:rPr>
          <w:rFonts w:ascii="Times New Roman" w:hAnsi="Times New Roman" w:cs="Times New Roman"/>
          <w:sz w:val="23"/>
          <w:szCs w:val="23"/>
        </w:rPr>
        <w:t xml:space="preserve">- имя хоста или IP сервера </w:t>
      </w:r>
      <w:proofErr w:type="spellStart"/>
      <w:r w:rsidRPr="00E2463E">
        <w:rPr>
          <w:rFonts w:ascii="Times New Roman" w:hAnsi="Times New Roman" w:cs="Times New Roman"/>
          <w:sz w:val="23"/>
          <w:szCs w:val="23"/>
        </w:rPr>
        <w:t>эвайера</w:t>
      </w:r>
      <w:proofErr w:type="spellEnd"/>
      <w:r w:rsidRPr="00E2463E">
        <w:rPr>
          <w:rFonts w:ascii="Times New Roman" w:hAnsi="Times New Roman" w:cs="Times New Roman"/>
          <w:sz w:val="23"/>
          <w:szCs w:val="23"/>
        </w:rPr>
        <w:t xml:space="preserve"> </w:t>
      </w:r>
    </w:p>
    <w:p w:rsidR="00E2463E" w:rsidRPr="00E2463E" w:rsidRDefault="00E2463E" w:rsidP="00E2463E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E2463E">
        <w:rPr>
          <w:rFonts w:ascii="Times New Roman" w:hAnsi="Times New Roman" w:cs="Times New Roman"/>
          <w:b/>
          <w:bCs/>
          <w:sz w:val="23"/>
          <w:szCs w:val="23"/>
        </w:rPr>
        <w:t>kccert</w:t>
      </w:r>
      <w:proofErr w:type="spellEnd"/>
      <w:r w:rsidRPr="00E2463E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E2463E">
        <w:rPr>
          <w:rFonts w:ascii="Times New Roman" w:hAnsi="Times New Roman" w:cs="Times New Roman"/>
          <w:sz w:val="23"/>
          <w:szCs w:val="23"/>
        </w:rPr>
        <w:t xml:space="preserve">- дата окончания действия клиентского сертификата для подключения к серверу загрузки ключей </w:t>
      </w:r>
    </w:p>
    <w:p w:rsidR="00E2463E" w:rsidRPr="00E2463E" w:rsidRDefault="00E2463E" w:rsidP="00E2463E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E2463E">
        <w:rPr>
          <w:rFonts w:ascii="Times New Roman" w:hAnsi="Times New Roman" w:cs="Times New Roman"/>
          <w:b/>
          <w:bCs/>
          <w:sz w:val="23"/>
          <w:szCs w:val="23"/>
        </w:rPr>
        <w:t>ksca</w:t>
      </w:r>
      <w:proofErr w:type="spellEnd"/>
      <w:r w:rsidRPr="00E2463E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E2463E">
        <w:rPr>
          <w:rFonts w:ascii="Times New Roman" w:hAnsi="Times New Roman" w:cs="Times New Roman"/>
          <w:sz w:val="23"/>
          <w:szCs w:val="23"/>
        </w:rPr>
        <w:t xml:space="preserve">- дата окончания действия CA сервера загрузки ключей </w:t>
      </w:r>
    </w:p>
    <w:p w:rsidR="00E2463E" w:rsidRPr="00E2463E" w:rsidRDefault="00E2463E" w:rsidP="00E2463E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E2463E">
        <w:rPr>
          <w:rFonts w:ascii="Times New Roman" w:hAnsi="Times New Roman" w:cs="Times New Roman"/>
          <w:b/>
          <w:bCs/>
          <w:sz w:val="23"/>
          <w:szCs w:val="23"/>
        </w:rPr>
        <w:t>devid</w:t>
      </w:r>
      <w:proofErr w:type="spellEnd"/>
      <w:r w:rsidRPr="00E2463E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E2463E">
        <w:rPr>
          <w:rFonts w:ascii="Times New Roman" w:hAnsi="Times New Roman" w:cs="Times New Roman"/>
          <w:sz w:val="23"/>
          <w:szCs w:val="23"/>
        </w:rPr>
        <w:t xml:space="preserve">- Идентификатор устройства для </w:t>
      </w:r>
      <w:proofErr w:type="spellStart"/>
      <w:r w:rsidRPr="00E2463E">
        <w:rPr>
          <w:rFonts w:ascii="Times New Roman" w:hAnsi="Times New Roman" w:cs="Times New Roman"/>
          <w:sz w:val="23"/>
          <w:szCs w:val="23"/>
        </w:rPr>
        <w:t>эквайинга</w:t>
      </w:r>
      <w:proofErr w:type="spellEnd"/>
      <w:r w:rsidRPr="00E2463E">
        <w:rPr>
          <w:rFonts w:ascii="Times New Roman" w:hAnsi="Times New Roman" w:cs="Times New Roman"/>
          <w:sz w:val="23"/>
          <w:szCs w:val="23"/>
        </w:rPr>
        <w:t xml:space="preserve"> </w:t>
      </w:r>
    </w:p>
    <w:p w:rsidR="00E2463E" w:rsidRDefault="00E2463E">
      <w:pPr>
        <w:rPr>
          <w:lang w:val="en-US"/>
        </w:rPr>
      </w:pPr>
    </w:p>
    <w:p w:rsidR="00530DAF" w:rsidRDefault="00530DAF">
      <w:pPr>
        <w:rPr>
          <w:lang w:val="en-US"/>
        </w:rPr>
      </w:pPr>
    </w:p>
    <w:p w:rsidR="00530DAF" w:rsidRPr="00E2463E" w:rsidRDefault="00530DAF" w:rsidP="00530DAF">
      <w:pPr>
        <w:pStyle w:val="2"/>
      </w:pPr>
      <w:bookmarkStart w:id="19" w:name="_Toc32676494"/>
      <w:r w:rsidRPr="00E2463E">
        <w:t>5.</w:t>
      </w:r>
      <w:r w:rsidRPr="00530DAF">
        <w:t>6</w:t>
      </w:r>
      <w:r w:rsidRPr="00E2463E">
        <w:t xml:space="preserve">. </w:t>
      </w:r>
      <w:r>
        <w:rPr>
          <w:lang w:val="en-US"/>
        </w:rPr>
        <w:t>transaction</w:t>
      </w:r>
      <w:r w:rsidRPr="00E2463E">
        <w:t xml:space="preserve"> – </w:t>
      </w:r>
      <w:r>
        <w:t>транзакции</w:t>
      </w:r>
      <w:bookmarkEnd w:id="19"/>
    </w:p>
    <w:p w:rsidR="00530DAF" w:rsidRDefault="00530DAF"/>
    <w:p w:rsidR="00530DAF" w:rsidRPr="00A26999" w:rsidRDefault="00A548F4">
      <w:proofErr w:type="gramStart"/>
      <w:r>
        <w:t>Предусмотрен</w:t>
      </w:r>
      <w:r w:rsidR="00A26999">
        <w:t>ы</w:t>
      </w:r>
      <w:proofErr w:type="gramEnd"/>
      <w:r w:rsidR="00A26999">
        <w:t xml:space="preserve"> 4 типа </w:t>
      </w:r>
      <w:r>
        <w:t>транзакций</w:t>
      </w:r>
      <w:r w:rsidRPr="00A26999">
        <w:t xml:space="preserve">: </w:t>
      </w:r>
    </w:p>
    <w:p w:rsidR="00A26999" w:rsidRPr="00A26999" w:rsidRDefault="00A548F4" w:rsidP="00A26999">
      <w:pPr>
        <w:pStyle w:val="aa"/>
        <w:numPr>
          <w:ilvl w:val="0"/>
          <w:numId w:val="32"/>
        </w:numPr>
        <w:rPr>
          <w:lang w:val="en-US"/>
        </w:rPr>
      </w:pPr>
      <w:proofErr w:type="spellStart"/>
      <w:r>
        <w:t>purchase</w:t>
      </w:r>
      <w:proofErr w:type="spellEnd"/>
      <w:r w:rsidR="00A26999">
        <w:t xml:space="preserve"> (покупка)</w:t>
      </w:r>
    </w:p>
    <w:p w:rsidR="00A548F4" w:rsidRPr="00A26999" w:rsidRDefault="00A26999" w:rsidP="00A26999">
      <w:pPr>
        <w:pStyle w:val="aa"/>
        <w:numPr>
          <w:ilvl w:val="0"/>
          <w:numId w:val="32"/>
        </w:numPr>
        <w:rPr>
          <w:lang w:val="en-US"/>
        </w:rPr>
      </w:pPr>
      <w:r w:rsidRPr="00A26999">
        <w:rPr>
          <w:lang w:val="en-US"/>
        </w:rPr>
        <w:t>purchase-with-cashback (</w:t>
      </w:r>
      <w:r>
        <w:t>покупка</w:t>
      </w:r>
      <w:r w:rsidRPr="00A26999">
        <w:rPr>
          <w:lang w:val="en-US"/>
        </w:rPr>
        <w:t xml:space="preserve"> </w:t>
      </w:r>
      <w:r>
        <w:t>с</w:t>
      </w:r>
      <w:r w:rsidRPr="00A26999">
        <w:rPr>
          <w:lang w:val="en-US"/>
        </w:rPr>
        <w:t xml:space="preserve"> </w:t>
      </w:r>
      <w:proofErr w:type="spellStart"/>
      <w:r>
        <w:t>кешбеком</w:t>
      </w:r>
      <w:proofErr w:type="spellEnd"/>
      <w:r w:rsidRPr="00A26999">
        <w:rPr>
          <w:lang w:val="en-US"/>
        </w:rPr>
        <w:t>)</w:t>
      </w:r>
    </w:p>
    <w:p w:rsidR="00A26999" w:rsidRPr="00A26999" w:rsidRDefault="00A26999" w:rsidP="00A26999">
      <w:pPr>
        <w:pStyle w:val="aa"/>
        <w:numPr>
          <w:ilvl w:val="0"/>
          <w:numId w:val="32"/>
        </w:numPr>
        <w:rPr>
          <w:lang w:val="en-US"/>
        </w:rPr>
      </w:pPr>
      <w:r w:rsidRPr="00A26999">
        <w:rPr>
          <w:lang w:val="en-US"/>
        </w:rPr>
        <w:t>refund</w:t>
      </w:r>
      <w:r>
        <w:t xml:space="preserve"> (возврат)</w:t>
      </w:r>
    </w:p>
    <w:p w:rsidR="00A26999" w:rsidRPr="00A26999" w:rsidRDefault="00A26999" w:rsidP="00A26999">
      <w:pPr>
        <w:pStyle w:val="aa"/>
        <w:numPr>
          <w:ilvl w:val="0"/>
          <w:numId w:val="32"/>
        </w:numPr>
        <w:rPr>
          <w:lang w:val="en-US"/>
        </w:rPr>
      </w:pPr>
      <w:r w:rsidRPr="00A26999">
        <w:rPr>
          <w:lang w:val="en-US"/>
        </w:rPr>
        <w:t>void</w:t>
      </w:r>
      <w:r>
        <w:t xml:space="preserve"> (отмена)</w:t>
      </w:r>
    </w:p>
    <w:p w:rsidR="00A26999" w:rsidRPr="00E024DC" w:rsidRDefault="00A26999">
      <w:r>
        <w:lastRenderedPageBreak/>
        <w:t>В зависимости от  типа транзакции  передаются разные параметры в запросе</w:t>
      </w:r>
      <w:r w:rsidRPr="00A26999">
        <w:t>:</w:t>
      </w:r>
    </w:p>
    <w:p w:rsidR="00A26999" w:rsidRPr="00E024DC" w:rsidRDefault="00A26999"/>
    <w:p w:rsidR="00A26999" w:rsidRPr="00A26999" w:rsidRDefault="00A26999" w:rsidP="00A2699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A26999">
        <w:rPr>
          <w:rFonts w:ascii="Courier New" w:hAnsi="Courier New"/>
          <w:sz w:val="20"/>
          <w:lang w:val="en-US"/>
        </w:rPr>
        <w:t>{</w:t>
      </w:r>
    </w:p>
    <w:p w:rsidR="00A26999" w:rsidRPr="00A26999" w:rsidRDefault="00A26999" w:rsidP="00A2699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A26999">
        <w:rPr>
          <w:rFonts w:ascii="Courier New" w:hAnsi="Courier New"/>
          <w:sz w:val="20"/>
          <w:lang w:val="en-US"/>
        </w:rPr>
        <w:t xml:space="preserve">  </w:t>
      </w:r>
      <w:r>
        <w:rPr>
          <w:rFonts w:ascii="Courier New" w:hAnsi="Courier New"/>
          <w:sz w:val="20"/>
          <w:lang w:val="en-US"/>
        </w:rPr>
        <w:t xml:space="preserve">  </w:t>
      </w:r>
      <w:r w:rsidRPr="00A26999">
        <w:rPr>
          <w:rFonts w:ascii="Courier New" w:hAnsi="Courier New"/>
          <w:sz w:val="20"/>
          <w:lang w:val="en-US"/>
        </w:rPr>
        <w:t>"</w:t>
      </w:r>
      <w:proofErr w:type="spellStart"/>
      <w:proofErr w:type="gramStart"/>
      <w:r w:rsidRPr="00A26999">
        <w:rPr>
          <w:rFonts w:ascii="Courier New" w:hAnsi="Courier New"/>
          <w:sz w:val="20"/>
          <w:lang w:val="en-US"/>
        </w:rPr>
        <w:t>command</w:t>
      </w:r>
      <w:proofErr w:type="gramEnd"/>
      <w:r w:rsidRPr="00A26999">
        <w:rPr>
          <w:rFonts w:ascii="Courier New" w:hAnsi="Courier New"/>
          <w:sz w:val="20"/>
          <w:lang w:val="en-US"/>
        </w:rPr>
        <w:t>":"transaction</w:t>
      </w:r>
      <w:proofErr w:type="spellEnd"/>
      <w:r w:rsidRPr="00A26999">
        <w:rPr>
          <w:rFonts w:ascii="Courier New" w:hAnsi="Courier New"/>
          <w:sz w:val="20"/>
          <w:lang w:val="en-US"/>
        </w:rPr>
        <w:t>",</w:t>
      </w:r>
    </w:p>
    <w:p w:rsidR="00A26999" w:rsidRPr="00A26999" w:rsidRDefault="00A26999" w:rsidP="00A2699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A26999">
        <w:rPr>
          <w:rFonts w:ascii="Courier New" w:hAnsi="Courier New"/>
          <w:sz w:val="20"/>
          <w:lang w:val="en-US"/>
        </w:rPr>
        <w:t xml:space="preserve">    "</w:t>
      </w:r>
      <w:proofErr w:type="gramStart"/>
      <w:r w:rsidRPr="00A26999">
        <w:rPr>
          <w:rFonts w:ascii="Courier New" w:hAnsi="Courier New"/>
          <w:sz w:val="20"/>
          <w:lang w:val="en-US"/>
        </w:rPr>
        <w:t>type</w:t>
      </w:r>
      <w:proofErr w:type="gramEnd"/>
      <w:r w:rsidRPr="00A26999">
        <w:rPr>
          <w:rFonts w:ascii="Courier New" w:hAnsi="Courier New"/>
          <w:sz w:val="20"/>
          <w:lang w:val="en-US"/>
        </w:rPr>
        <w:t>": "purchase",</w:t>
      </w:r>
    </w:p>
    <w:p w:rsidR="00A26999" w:rsidRPr="00A26999" w:rsidRDefault="00A26999" w:rsidP="00A2699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A26999">
        <w:rPr>
          <w:rFonts w:ascii="Courier New" w:hAnsi="Courier New"/>
          <w:sz w:val="20"/>
          <w:lang w:val="en-US"/>
        </w:rPr>
        <w:t xml:space="preserve">    "</w:t>
      </w:r>
      <w:proofErr w:type="gramStart"/>
      <w:r w:rsidRPr="00A26999">
        <w:rPr>
          <w:rFonts w:ascii="Courier New" w:hAnsi="Courier New"/>
          <w:sz w:val="20"/>
          <w:lang w:val="en-US"/>
        </w:rPr>
        <w:t>currency</w:t>
      </w:r>
      <w:proofErr w:type="gramEnd"/>
      <w:r w:rsidRPr="00A26999">
        <w:rPr>
          <w:rFonts w:ascii="Courier New" w:hAnsi="Courier New"/>
          <w:sz w:val="20"/>
          <w:lang w:val="en-US"/>
        </w:rPr>
        <w:t xml:space="preserve">": </w:t>
      </w:r>
      <w:r w:rsidR="00DB4825">
        <w:rPr>
          <w:rFonts w:ascii="Courier New" w:hAnsi="Courier New"/>
          <w:sz w:val="20"/>
          <w:lang w:val="en-US"/>
        </w:rPr>
        <w:t>643</w:t>
      </w:r>
      <w:r w:rsidRPr="00A26999">
        <w:rPr>
          <w:rFonts w:ascii="Courier New" w:hAnsi="Courier New"/>
          <w:sz w:val="20"/>
          <w:lang w:val="en-US"/>
        </w:rPr>
        <w:t>,</w:t>
      </w:r>
    </w:p>
    <w:p w:rsidR="00A26999" w:rsidRPr="0001737A" w:rsidRDefault="00A26999" w:rsidP="00A2699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A26999">
        <w:rPr>
          <w:rFonts w:ascii="Courier New" w:hAnsi="Courier New"/>
          <w:sz w:val="20"/>
          <w:lang w:val="en-US"/>
        </w:rPr>
        <w:t xml:space="preserve">    "</w:t>
      </w:r>
      <w:proofErr w:type="gramStart"/>
      <w:r w:rsidRPr="00A26999">
        <w:rPr>
          <w:rFonts w:ascii="Courier New" w:hAnsi="Courier New"/>
          <w:sz w:val="20"/>
          <w:lang w:val="en-US"/>
        </w:rPr>
        <w:t>amount</w:t>
      </w:r>
      <w:proofErr w:type="gramEnd"/>
      <w:r w:rsidRPr="00A26999">
        <w:rPr>
          <w:rFonts w:ascii="Courier New" w:hAnsi="Courier New"/>
          <w:sz w:val="20"/>
          <w:lang w:val="en-US"/>
        </w:rPr>
        <w:t>": 123</w:t>
      </w:r>
      <w:r w:rsidR="00DB4825">
        <w:rPr>
          <w:rFonts w:ascii="Courier New" w:hAnsi="Courier New"/>
          <w:sz w:val="20"/>
          <w:lang w:val="en-US"/>
        </w:rPr>
        <w:t>.00</w:t>
      </w:r>
    </w:p>
    <w:p w:rsidR="00A26999" w:rsidRPr="00A26999" w:rsidRDefault="00A26999" w:rsidP="00A2699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A26999">
        <w:rPr>
          <w:rFonts w:ascii="Courier New" w:hAnsi="Courier New"/>
          <w:sz w:val="20"/>
          <w:lang w:val="en-US"/>
        </w:rPr>
        <w:t>}</w:t>
      </w:r>
    </w:p>
    <w:p w:rsidR="00A26999" w:rsidRDefault="00A26999">
      <w:pPr>
        <w:rPr>
          <w:lang w:val="en-US"/>
        </w:rPr>
      </w:pP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>{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 xml:space="preserve">   "</w:t>
      </w:r>
      <w:proofErr w:type="spellStart"/>
      <w:proofErr w:type="gramStart"/>
      <w:r w:rsidRPr="00DB4825">
        <w:rPr>
          <w:rFonts w:ascii="Courier New" w:hAnsi="Courier New"/>
          <w:sz w:val="20"/>
          <w:lang w:val="en-US"/>
        </w:rPr>
        <w:t>command</w:t>
      </w:r>
      <w:proofErr w:type="gramEnd"/>
      <w:r w:rsidRPr="00DB4825">
        <w:rPr>
          <w:rFonts w:ascii="Courier New" w:hAnsi="Courier New"/>
          <w:sz w:val="20"/>
          <w:lang w:val="en-US"/>
        </w:rPr>
        <w:t>":"transaction</w:t>
      </w:r>
      <w:proofErr w:type="spellEnd"/>
      <w:r w:rsidRPr="00DB4825">
        <w:rPr>
          <w:rFonts w:ascii="Courier New" w:hAnsi="Courier New"/>
          <w:sz w:val="20"/>
          <w:lang w:val="en-US"/>
        </w:rPr>
        <w:t>",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 xml:space="preserve">    "</w:t>
      </w:r>
      <w:proofErr w:type="gramStart"/>
      <w:r w:rsidRPr="00DB4825">
        <w:rPr>
          <w:rFonts w:ascii="Courier New" w:hAnsi="Courier New"/>
          <w:sz w:val="20"/>
          <w:lang w:val="en-US"/>
        </w:rPr>
        <w:t>type</w:t>
      </w:r>
      <w:proofErr w:type="gramEnd"/>
      <w:r w:rsidRPr="00DB4825">
        <w:rPr>
          <w:rFonts w:ascii="Courier New" w:hAnsi="Courier New"/>
          <w:sz w:val="20"/>
          <w:lang w:val="en-US"/>
        </w:rPr>
        <w:t>": "refund",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"</w:t>
      </w:r>
      <w:proofErr w:type="gramStart"/>
      <w:r>
        <w:rPr>
          <w:rFonts w:ascii="Courier New" w:hAnsi="Courier New"/>
          <w:sz w:val="20"/>
          <w:lang w:val="en-US"/>
        </w:rPr>
        <w:t>amount</w:t>
      </w:r>
      <w:proofErr w:type="gramEnd"/>
      <w:r>
        <w:rPr>
          <w:rFonts w:ascii="Courier New" w:hAnsi="Courier New"/>
          <w:sz w:val="20"/>
          <w:lang w:val="en-US"/>
        </w:rPr>
        <w:t xml:space="preserve">": </w:t>
      </w:r>
      <w:r w:rsidRPr="00DB4825">
        <w:rPr>
          <w:rFonts w:ascii="Courier New" w:hAnsi="Courier New"/>
          <w:sz w:val="20"/>
          <w:lang w:val="en-US"/>
        </w:rPr>
        <w:t>123</w:t>
      </w:r>
      <w:r>
        <w:rPr>
          <w:rFonts w:ascii="Courier New" w:hAnsi="Courier New"/>
          <w:sz w:val="20"/>
          <w:lang w:val="en-US"/>
        </w:rPr>
        <w:t>.00</w:t>
      </w:r>
      <w:r w:rsidRPr="00DB4825">
        <w:rPr>
          <w:rFonts w:ascii="Courier New" w:hAnsi="Courier New"/>
          <w:sz w:val="20"/>
          <w:lang w:val="en-US"/>
        </w:rPr>
        <w:t>,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DB4825">
        <w:rPr>
          <w:rFonts w:ascii="Courier New" w:hAnsi="Courier New"/>
          <w:sz w:val="20"/>
          <w:lang w:val="en-US"/>
        </w:rPr>
        <w:t>rrn</w:t>
      </w:r>
      <w:proofErr w:type="spellEnd"/>
      <w:proofErr w:type="gramEnd"/>
      <w:r w:rsidRPr="00DB4825">
        <w:rPr>
          <w:rFonts w:ascii="Courier New" w:hAnsi="Courier New"/>
          <w:sz w:val="20"/>
          <w:lang w:val="en-US"/>
        </w:rPr>
        <w:t>": "120157645346"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>}</w:t>
      </w:r>
    </w:p>
    <w:p w:rsidR="00DB4825" w:rsidRDefault="00DB4825">
      <w:pPr>
        <w:rPr>
          <w:lang w:val="en-US"/>
        </w:rPr>
      </w:pP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>{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 xml:space="preserve">  </w:t>
      </w:r>
      <w:r>
        <w:rPr>
          <w:rFonts w:ascii="Courier New" w:hAnsi="Courier New"/>
          <w:sz w:val="20"/>
          <w:lang w:val="en-US"/>
        </w:rPr>
        <w:t xml:space="preserve">  </w:t>
      </w:r>
      <w:r w:rsidRPr="00DB4825">
        <w:rPr>
          <w:rFonts w:ascii="Courier New" w:hAnsi="Courier New"/>
          <w:sz w:val="20"/>
          <w:lang w:val="en-US"/>
        </w:rPr>
        <w:t>"</w:t>
      </w:r>
      <w:proofErr w:type="spellStart"/>
      <w:proofErr w:type="gramStart"/>
      <w:r w:rsidRPr="00DB4825">
        <w:rPr>
          <w:rFonts w:ascii="Courier New" w:hAnsi="Courier New"/>
          <w:sz w:val="20"/>
          <w:lang w:val="en-US"/>
        </w:rPr>
        <w:t>command</w:t>
      </w:r>
      <w:proofErr w:type="gramEnd"/>
      <w:r w:rsidRPr="00DB4825">
        <w:rPr>
          <w:rFonts w:ascii="Courier New" w:hAnsi="Courier New"/>
          <w:sz w:val="20"/>
          <w:lang w:val="en-US"/>
        </w:rPr>
        <w:t>":"transaction</w:t>
      </w:r>
      <w:proofErr w:type="spellEnd"/>
      <w:r w:rsidRPr="00DB4825">
        <w:rPr>
          <w:rFonts w:ascii="Courier New" w:hAnsi="Courier New"/>
          <w:sz w:val="20"/>
          <w:lang w:val="en-US"/>
        </w:rPr>
        <w:t>",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 xml:space="preserve">    "</w:t>
      </w:r>
      <w:proofErr w:type="gramStart"/>
      <w:r w:rsidRPr="00DB4825">
        <w:rPr>
          <w:rFonts w:ascii="Courier New" w:hAnsi="Courier New"/>
          <w:sz w:val="20"/>
          <w:lang w:val="en-US"/>
        </w:rPr>
        <w:t>type</w:t>
      </w:r>
      <w:proofErr w:type="gramEnd"/>
      <w:r w:rsidRPr="00DB4825">
        <w:rPr>
          <w:rFonts w:ascii="Courier New" w:hAnsi="Courier New"/>
          <w:sz w:val="20"/>
          <w:lang w:val="en-US"/>
        </w:rPr>
        <w:t>": "purchase-with-cashback",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 xml:space="preserve">    "</w:t>
      </w:r>
      <w:proofErr w:type="gramStart"/>
      <w:r w:rsidRPr="00DB4825">
        <w:rPr>
          <w:rFonts w:ascii="Courier New" w:hAnsi="Courier New"/>
          <w:sz w:val="20"/>
          <w:lang w:val="en-US"/>
        </w:rPr>
        <w:t>amount</w:t>
      </w:r>
      <w:proofErr w:type="gramEnd"/>
      <w:r w:rsidRPr="00DB4825">
        <w:rPr>
          <w:rFonts w:ascii="Courier New" w:hAnsi="Courier New"/>
          <w:sz w:val="20"/>
          <w:lang w:val="en-US"/>
        </w:rPr>
        <w:t xml:space="preserve">": </w:t>
      </w:r>
      <w:r>
        <w:rPr>
          <w:rFonts w:ascii="Courier New" w:hAnsi="Courier New"/>
          <w:sz w:val="20"/>
          <w:lang w:val="en-US"/>
        </w:rPr>
        <w:t>123</w:t>
      </w:r>
      <w:r w:rsidRPr="0001737A">
        <w:rPr>
          <w:rFonts w:ascii="Courier New" w:hAnsi="Courier New"/>
          <w:sz w:val="20"/>
          <w:lang w:val="en-US"/>
        </w:rPr>
        <w:t>.</w:t>
      </w:r>
      <w:r>
        <w:rPr>
          <w:rFonts w:ascii="Courier New" w:hAnsi="Courier New"/>
          <w:sz w:val="20"/>
          <w:lang w:val="en-US"/>
        </w:rPr>
        <w:t>00</w:t>
      </w:r>
      <w:r w:rsidRPr="00DB4825">
        <w:rPr>
          <w:rFonts w:ascii="Courier New" w:hAnsi="Courier New"/>
          <w:sz w:val="20"/>
          <w:lang w:val="en-US"/>
        </w:rPr>
        <w:t>,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 xml:space="preserve">    "</w:t>
      </w:r>
      <w:proofErr w:type="gramStart"/>
      <w:r w:rsidRPr="00DB4825">
        <w:rPr>
          <w:rFonts w:ascii="Courier New" w:hAnsi="Courier New"/>
          <w:sz w:val="20"/>
          <w:lang w:val="en-US"/>
        </w:rPr>
        <w:t>amount-</w:t>
      </w:r>
      <w:proofErr w:type="gramEnd"/>
      <w:r w:rsidRPr="00DB4825">
        <w:rPr>
          <w:rFonts w:ascii="Courier New" w:hAnsi="Courier New"/>
          <w:sz w:val="20"/>
          <w:lang w:val="en-US"/>
        </w:rPr>
        <w:t>other": "000000000100"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>}</w:t>
      </w:r>
    </w:p>
    <w:p w:rsidR="00DB4825" w:rsidRDefault="00DB4825">
      <w:pPr>
        <w:rPr>
          <w:lang w:val="en-US"/>
        </w:rPr>
      </w:pP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>{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</w:t>
      </w:r>
      <w:r w:rsidRPr="00DB4825">
        <w:rPr>
          <w:rFonts w:ascii="Courier New" w:hAnsi="Courier New"/>
          <w:sz w:val="20"/>
          <w:lang w:val="en-US"/>
        </w:rPr>
        <w:t>"</w:t>
      </w:r>
      <w:proofErr w:type="spellStart"/>
      <w:proofErr w:type="gramStart"/>
      <w:r w:rsidRPr="00DB4825">
        <w:rPr>
          <w:rFonts w:ascii="Courier New" w:hAnsi="Courier New"/>
          <w:sz w:val="20"/>
          <w:lang w:val="en-US"/>
        </w:rPr>
        <w:t>command</w:t>
      </w:r>
      <w:proofErr w:type="gramEnd"/>
      <w:r w:rsidRPr="00DB4825">
        <w:rPr>
          <w:rFonts w:ascii="Courier New" w:hAnsi="Courier New"/>
          <w:sz w:val="20"/>
          <w:lang w:val="en-US"/>
        </w:rPr>
        <w:t>":"transaction</w:t>
      </w:r>
      <w:proofErr w:type="spellEnd"/>
      <w:r w:rsidRPr="00DB4825">
        <w:rPr>
          <w:rFonts w:ascii="Courier New" w:hAnsi="Courier New"/>
          <w:sz w:val="20"/>
          <w:lang w:val="en-US"/>
        </w:rPr>
        <w:t>",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 xml:space="preserve">      "</w:t>
      </w:r>
      <w:proofErr w:type="gramStart"/>
      <w:r w:rsidRPr="00DB4825">
        <w:rPr>
          <w:rFonts w:ascii="Courier New" w:hAnsi="Courier New"/>
          <w:sz w:val="20"/>
          <w:lang w:val="en-US"/>
        </w:rPr>
        <w:t>type</w:t>
      </w:r>
      <w:proofErr w:type="gramEnd"/>
      <w:r w:rsidRPr="00DB4825">
        <w:rPr>
          <w:rFonts w:ascii="Courier New" w:hAnsi="Courier New"/>
          <w:sz w:val="20"/>
          <w:lang w:val="en-US"/>
        </w:rPr>
        <w:t>": "void",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 xml:space="preserve">      "</w:t>
      </w:r>
      <w:proofErr w:type="gramStart"/>
      <w:r w:rsidRPr="00DB4825">
        <w:rPr>
          <w:rFonts w:ascii="Courier New" w:hAnsi="Courier New"/>
          <w:sz w:val="20"/>
          <w:lang w:val="en-US"/>
        </w:rPr>
        <w:t>number</w:t>
      </w:r>
      <w:proofErr w:type="gramEnd"/>
      <w:r w:rsidRPr="00DB4825">
        <w:rPr>
          <w:rFonts w:ascii="Courier New" w:hAnsi="Courier New"/>
          <w:sz w:val="20"/>
          <w:lang w:val="en-US"/>
        </w:rPr>
        <w:t>": "000008",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 xml:space="preserve">      "</w:t>
      </w:r>
      <w:proofErr w:type="gramStart"/>
      <w:r w:rsidRPr="00DB4825">
        <w:rPr>
          <w:rFonts w:ascii="Courier New" w:hAnsi="Courier New"/>
          <w:sz w:val="20"/>
          <w:lang w:val="en-US"/>
        </w:rPr>
        <w:t>amount</w:t>
      </w:r>
      <w:proofErr w:type="gramEnd"/>
      <w:r w:rsidRPr="00DB4825">
        <w:rPr>
          <w:rFonts w:ascii="Courier New" w:hAnsi="Courier New"/>
          <w:sz w:val="20"/>
          <w:lang w:val="en-US"/>
        </w:rPr>
        <w:t>": 1</w:t>
      </w:r>
      <w:r w:rsidRPr="0001737A">
        <w:rPr>
          <w:rFonts w:ascii="Courier New" w:hAnsi="Courier New"/>
          <w:sz w:val="20"/>
          <w:lang w:val="en-US"/>
        </w:rPr>
        <w:t>.</w:t>
      </w:r>
      <w:r w:rsidRPr="00DB4825">
        <w:rPr>
          <w:rFonts w:ascii="Courier New" w:hAnsi="Courier New"/>
          <w:sz w:val="20"/>
          <w:lang w:val="en-US"/>
        </w:rPr>
        <w:t>00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>}</w:t>
      </w:r>
    </w:p>
    <w:p w:rsidR="00DB4825" w:rsidRPr="00DB4825" w:rsidRDefault="00DB4825" w:rsidP="00DB4825">
      <w:pPr>
        <w:rPr>
          <w:lang w:val="en-US"/>
        </w:rPr>
      </w:pP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>{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 xml:space="preserve">  </w:t>
      </w:r>
      <w:r>
        <w:rPr>
          <w:rFonts w:ascii="Courier New" w:hAnsi="Courier New"/>
          <w:sz w:val="20"/>
          <w:lang w:val="en-US"/>
        </w:rPr>
        <w:t xml:space="preserve">  </w:t>
      </w:r>
      <w:r w:rsidRPr="00DB4825">
        <w:rPr>
          <w:rFonts w:ascii="Courier New" w:hAnsi="Courier New"/>
          <w:sz w:val="20"/>
          <w:lang w:val="en-US"/>
        </w:rPr>
        <w:t>"</w:t>
      </w:r>
      <w:proofErr w:type="spellStart"/>
      <w:proofErr w:type="gramStart"/>
      <w:r w:rsidRPr="00DB4825">
        <w:rPr>
          <w:rFonts w:ascii="Courier New" w:hAnsi="Courier New"/>
          <w:sz w:val="20"/>
          <w:lang w:val="en-US"/>
        </w:rPr>
        <w:t>command</w:t>
      </w:r>
      <w:proofErr w:type="gramEnd"/>
      <w:r w:rsidRPr="00DB4825">
        <w:rPr>
          <w:rFonts w:ascii="Courier New" w:hAnsi="Courier New"/>
          <w:sz w:val="20"/>
          <w:lang w:val="en-US"/>
        </w:rPr>
        <w:t>":"transaction</w:t>
      </w:r>
      <w:proofErr w:type="spellEnd"/>
      <w:r w:rsidRPr="00DB4825">
        <w:rPr>
          <w:rFonts w:ascii="Courier New" w:hAnsi="Courier New"/>
          <w:sz w:val="20"/>
          <w:lang w:val="en-US"/>
        </w:rPr>
        <w:t>",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 xml:space="preserve">    "</w:t>
      </w:r>
      <w:proofErr w:type="gramStart"/>
      <w:r w:rsidRPr="00DB4825">
        <w:rPr>
          <w:rFonts w:ascii="Courier New" w:hAnsi="Courier New"/>
          <w:sz w:val="20"/>
          <w:lang w:val="en-US"/>
        </w:rPr>
        <w:t>type</w:t>
      </w:r>
      <w:proofErr w:type="gramEnd"/>
      <w:r w:rsidRPr="00DB4825">
        <w:rPr>
          <w:rFonts w:ascii="Courier New" w:hAnsi="Courier New"/>
          <w:sz w:val="20"/>
          <w:lang w:val="en-US"/>
        </w:rPr>
        <w:t>": "purchase",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 xml:space="preserve">    "</w:t>
      </w:r>
      <w:proofErr w:type="gramStart"/>
      <w:r w:rsidRPr="00DB4825">
        <w:rPr>
          <w:rFonts w:ascii="Courier New" w:hAnsi="Courier New"/>
          <w:sz w:val="20"/>
          <w:lang w:val="en-US"/>
        </w:rPr>
        <w:t>amount</w:t>
      </w:r>
      <w:proofErr w:type="gramEnd"/>
      <w:r w:rsidRPr="00DB4825">
        <w:rPr>
          <w:rFonts w:ascii="Courier New" w:hAnsi="Courier New"/>
          <w:sz w:val="20"/>
          <w:lang w:val="en-US"/>
        </w:rPr>
        <w:t>": 123</w:t>
      </w:r>
      <w:r w:rsidRPr="00E024DC">
        <w:rPr>
          <w:rFonts w:ascii="Courier New" w:hAnsi="Courier New"/>
          <w:sz w:val="20"/>
          <w:lang w:val="en-US"/>
        </w:rPr>
        <w:t>.</w:t>
      </w:r>
      <w:r>
        <w:rPr>
          <w:rFonts w:ascii="Courier New" w:hAnsi="Courier New"/>
          <w:sz w:val="20"/>
          <w:lang w:val="en-US"/>
        </w:rPr>
        <w:t>00</w:t>
      </w:r>
      <w:r w:rsidRPr="00DB4825">
        <w:rPr>
          <w:rFonts w:ascii="Courier New" w:hAnsi="Courier New"/>
          <w:sz w:val="20"/>
          <w:lang w:val="en-US"/>
        </w:rPr>
        <w:t>,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 xml:space="preserve">    "</w:t>
      </w:r>
      <w:proofErr w:type="gramStart"/>
      <w:r w:rsidRPr="00DB4825">
        <w:rPr>
          <w:rFonts w:ascii="Courier New" w:hAnsi="Courier New"/>
          <w:sz w:val="20"/>
          <w:lang w:val="en-US"/>
        </w:rPr>
        <w:t>pan</w:t>
      </w:r>
      <w:proofErr w:type="gramEnd"/>
      <w:r w:rsidRPr="00DB4825">
        <w:rPr>
          <w:rFonts w:ascii="Courier New" w:hAnsi="Courier New"/>
          <w:sz w:val="20"/>
          <w:lang w:val="en-US"/>
        </w:rPr>
        <w:t>": "4000000010000001",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 xml:space="preserve">    "</w:t>
      </w:r>
      <w:proofErr w:type="gramStart"/>
      <w:r w:rsidRPr="00DB4825">
        <w:rPr>
          <w:rFonts w:ascii="Courier New" w:hAnsi="Courier New"/>
          <w:sz w:val="20"/>
          <w:lang w:val="en-US"/>
        </w:rPr>
        <w:t>expired</w:t>
      </w:r>
      <w:proofErr w:type="gramEnd"/>
      <w:r w:rsidRPr="00DB4825">
        <w:rPr>
          <w:rFonts w:ascii="Courier New" w:hAnsi="Courier New"/>
          <w:sz w:val="20"/>
          <w:lang w:val="en-US"/>
        </w:rPr>
        <w:t>": "1805",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 xml:space="preserve">    "</w:t>
      </w:r>
      <w:proofErr w:type="gramStart"/>
      <w:r w:rsidRPr="00DB4825">
        <w:rPr>
          <w:rFonts w:ascii="Courier New" w:hAnsi="Courier New"/>
          <w:sz w:val="20"/>
          <w:lang w:val="en-US"/>
        </w:rPr>
        <w:t>cardholder</w:t>
      </w:r>
      <w:proofErr w:type="gramEnd"/>
      <w:r w:rsidRPr="00DB4825">
        <w:rPr>
          <w:rFonts w:ascii="Courier New" w:hAnsi="Courier New"/>
          <w:sz w:val="20"/>
          <w:lang w:val="en-US"/>
        </w:rPr>
        <w:t>": "JOHN SMITH"</w:t>
      </w:r>
    </w:p>
    <w:p w:rsidR="00DB4825" w:rsidRPr="00DB4825" w:rsidRDefault="00DB4825" w:rsidP="00DB4825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DB4825">
        <w:rPr>
          <w:rFonts w:ascii="Courier New" w:hAnsi="Courier New"/>
          <w:sz w:val="20"/>
          <w:lang w:val="en-US"/>
        </w:rPr>
        <w:t>}</w:t>
      </w:r>
    </w:p>
    <w:p w:rsidR="00DB4825" w:rsidRDefault="00DB4825" w:rsidP="00DB4825">
      <w:pPr>
        <w:rPr>
          <w:lang w:val="en-US"/>
        </w:rPr>
      </w:pPr>
    </w:p>
    <w:p w:rsidR="008479DE" w:rsidRDefault="008479D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DB4825" w:rsidRPr="00DB4825" w:rsidRDefault="00DB4825" w:rsidP="00DB4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53"/>
        <w:gridCol w:w="1490"/>
        <w:gridCol w:w="6628"/>
      </w:tblGrid>
      <w:tr w:rsidR="008479DE" w:rsidRPr="00DB4825" w:rsidTr="008479DE">
        <w:trPr>
          <w:tblHeader/>
        </w:trPr>
        <w:tc>
          <w:tcPr>
            <w:tcW w:w="1453" w:type="dxa"/>
            <w:shd w:val="clear" w:color="auto" w:fill="F2F2F2" w:themeFill="background1" w:themeFillShade="F2"/>
          </w:tcPr>
          <w:p w:rsidR="008479DE" w:rsidRPr="00DB4825" w:rsidRDefault="008479DE" w:rsidP="00BD5A05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Пераметр</w:t>
            </w:r>
            <w:proofErr w:type="spellEnd"/>
          </w:p>
        </w:tc>
        <w:tc>
          <w:tcPr>
            <w:tcW w:w="1490" w:type="dxa"/>
            <w:shd w:val="clear" w:color="auto" w:fill="F2F2F2" w:themeFill="background1" w:themeFillShade="F2"/>
          </w:tcPr>
          <w:p w:rsidR="008479DE" w:rsidRPr="008479DE" w:rsidRDefault="008479DE" w:rsidP="00BD5A05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Тип</w:t>
            </w:r>
          </w:p>
        </w:tc>
        <w:tc>
          <w:tcPr>
            <w:tcW w:w="6628" w:type="dxa"/>
            <w:shd w:val="clear" w:color="auto" w:fill="F2F2F2" w:themeFill="background1" w:themeFillShade="F2"/>
          </w:tcPr>
          <w:p w:rsidR="008479DE" w:rsidRPr="008479DE" w:rsidRDefault="008479DE" w:rsidP="00BD5A05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8479DE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Значение</w:t>
            </w:r>
          </w:p>
        </w:tc>
      </w:tr>
      <w:tr w:rsidR="008479DE" w:rsidRPr="00DB4825" w:rsidTr="008479DE">
        <w:tc>
          <w:tcPr>
            <w:tcW w:w="1453" w:type="dxa"/>
          </w:tcPr>
          <w:p w:rsidR="008479DE" w:rsidRPr="008479DE" w:rsidRDefault="008479DE" w:rsidP="00BD5A05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DB482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type</w:t>
            </w:r>
            <w:proofErr w:type="spellEnd"/>
          </w:p>
        </w:tc>
        <w:tc>
          <w:tcPr>
            <w:tcW w:w="1490" w:type="dxa"/>
          </w:tcPr>
          <w:p w:rsidR="008479DE" w:rsidRPr="008479DE" w:rsidRDefault="008479DE" w:rsidP="008479DE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string</w:t>
            </w:r>
          </w:p>
        </w:tc>
        <w:tc>
          <w:tcPr>
            <w:tcW w:w="6628" w:type="dxa"/>
          </w:tcPr>
          <w:p w:rsidR="008479DE" w:rsidRPr="00DB4825" w:rsidRDefault="008479DE" w:rsidP="008479DE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Тип операции</w:t>
            </w:r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  <w:tr w:rsidR="008479DE" w:rsidRPr="00DB4825" w:rsidTr="008479DE">
        <w:tc>
          <w:tcPr>
            <w:tcW w:w="1453" w:type="dxa"/>
          </w:tcPr>
          <w:p w:rsidR="008479DE" w:rsidRPr="008479DE" w:rsidRDefault="008479DE" w:rsidP="00BD5A05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DB482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amount</w:t>
            </w:r>
            <w:proofErr w:type="spellEnd"/>
          </w:p>
        </w:tc>
        <w:tc>
          <w:tcPr>
            <w:tcW w:w="1490" w:type="dxa"/>
          </w:tcPr>
          <w:p w:rsidR="008479DE" w:rsidRDefault="008479DE" w:rsidP="008479DE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float</w:t>
            </w:r>
          </w:p>
        </w:tc>
        <w:tc>
          <w:tcPr>
            <w:tcW w:w="6628" w:type="dxa"/>
          </w:tcPr>
          <w:p w:rsidR="008479DE" w:rsidRPr="00DB4825" w:rsidRDefault="008479DE" w:rsidP="008479DE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</w:t>
            </w:r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умма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число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float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 Копейки отделяются десятичной точкой. Всего – не более  12 знаков, включая копейки</w:t>
            </w:r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. Для транзакции </w:t>
            </w:r>
            <w:proofErr w:type="spellStart"/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void</w:t>
            </w:r>
            <w:proofErr w:type="spellEnd"/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сумма может отсутствовать. В этом случае отмена производится на в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сю сумму отменяемой транзакции.</w:t>
            </w:r>
          </w:p>
        </w:tc>
      </w:tr>
      <w:tr w:rsidR="008479DE" w:rsidRPr="00DB4825" w:rsidTr="008479DE">
        <w:tc>
          <w:tcPr>
            <w:tcW w:w="1453" w:type="dxa"/>
          </w:tcPr>
          <w:p w:rsidR="008479DE" w:rsidRPr="008479DE" w:rsidRDefault="008479DE" w:rsidP="00BD5A05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DB482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amount-other</w:t>
            </w:r>
            <w:proofErr w:type="spellEnd"/>
          </w:p>
        </w:tc>
        <w:tc>
          <w:tcPr>
            <w:tcW w:w="1490" w:type="dxa"/>
          </w:tcPr>
          <w:p w:rsidR="008479DE" w:rsidRDefault="008479DE" w:rsidP="008479DE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float</w:t>
            </w:r>
          </w:p>
        </w:tc>
        <w:tc>
          <w:tcPr>
            <w:tcW w:w="6628" w:type="dxa"/>
          </w:tcPr>
          <w:p w:rsidR="008479DE" w:rsidRPr="008479DE" w:rsidRDefault="008479DE" w:rsidP="008479DE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</w:t>
            </w:r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умма </w:t>
            </w:r>
            <w:proofErr w:type="spellStart"/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кэшбэка</w:t>
            </w:r>
            <w:proofErr w:type="spellEnd"/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для операции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purchasewithcashback</w:t>
            </w:r>
            <w:proofErr w:type="spellEnd"/>
            <w:r w:rsidRPr="008479DE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 xml:space="preserve">. Требования аналогичны к  полю </w:t>
            </w:r>
            <w:r w:rsidRPr="008479DE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  <w:lang w:val="en-US"/>
              </w:rPr>
              <w:t>amount</w:t>
            </w:r>
            <w:r w:rsidRPr="008479DE">
              <w:rPr>
                <w:rFonts w:ascii="Times New Roman" w:hAnsi="Times New Roman" w:cs="Times New Roman"/>
                <w:bCs/>
                <w:color w:val="000000"/>
                <w:sz w:val="23"/>
                <w:szCs w:val="23"/>
              </w:rPr>
              <w:t>.</w:t>
            </w:r>
          </w:p>
        </w:tc>
      </w:tr>
      <w:tr w:rsidR="008479DE" w:rsidRPr="00DB4825" w:rsidTr="008479DE">
        <w:tc>
          <w:tcPr>
            <w:tcW w:w="1453" w:type="dxa"/>
          </w:tcPr>
          <w:p w:rsidR="008479DE" w:rsidRPr="008479DE" w:rsidRDefault="008479DE" w:rsidP="00BD5A05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DB482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currency</w:t>
            </w:r>
            <w:proofErr w:type="spellEnd"/>
          </w:p>
        </w:tc>
        <w:tc>
          <w:tcPr>
            <w:tcW w:w="1490" w:type="dxa"/>
          </w:tcPr>
          <w:p w:rsidR="008479DE" w:rsidRDefault="008479DE" w:rsidP="00BD5A05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integer</w:t>
            </w:r>
          </w:p>
        </w:tc>
        <w:tc>
          <w:tcPr>
            <w:tcW w:w="6628" w:type="dxa"/>
          </w:tcPr>
          <w:p w:rsidR="008479DE" w:rsidRPr="00DB4825" w:rsidRDefault="008479DE" w:rsidP="00BD5A05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К</w:t>
            </w:r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од валюты, если он отличается от кода валюты по умолч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анию, указанного в конфигурации.</w:t>
            </w:r>
          </w:p>
        </w:tc>
      </w:tr>
      <w:tr w:rsidR="008479DE" w:rsidRPr="00DB4825" w:rsidTr="008479DE">
        <w:tc>
          <w:tcPr>
            <w:tcW w:w="1453" w:type="dxa"/>
          </w:tcPr>
          <w:p w:rsidR="008479DE" w:rsidRPr="008479DE" w:rsidRDefault="008479DE" w:rsidP="00BD5A05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DB482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rrn</w:t>
            </w:r>
            <w:proofErr w:type="spellEnd"/>
          </w:p>
        </w:tc>
        <w:tc>
          <w:tcPr>
            <w:tcW w:w="1490" w:type="dxa"/>
          </w:tcPr>
          <w:p w:rsidR="008479DE" w:rsidRPr="00DB4825" w:rsidRDefault="008479DE" w:rsidP="00BD5A05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string</w:t>
            </w:r>
          </w:p>
        </w:tc>
        <w:tc>
          <w:tcPr>
            <w:tcW w:w="6628" w:type="dxa"/>
          </w:tcPr>
          <w:p w:rsidR="008479DE" w:rsidRPr="00DB4825" w:rsidRDefault="008479DE" w:rsidP="00BD5A05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retrieval</w:t>
            </w:r>
            <w:proofErr w:type="spellEnd"/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refernce</w:t>
            </w:r>
            <w:proofErr w:type="spellEnd"/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number</w:t>
            </w:r>
            <w:proofErr w:type="spellEnd"/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(12 символов; необязательный параметр операции </w:t>
            </w:r>
            <w:proofErr w:type="spellStart"/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refund</w:t>
            </w:r>
            <w:proofErr w:type="spellEnd"/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) </w:t>
            </w:r>
          </w:p>
        </w:tc>
      </w:tr>
      <w:tr w:rsidR="008479DE" w:rsidRPr="00DB4825" w:rsidTr="008479DE">
        <w:tc>
          <w:tcPr>
            <w:tcW w:w="1453" w:type="dxa"/>
          </w:tcPr>
          <w:p w:rsidR="008479DE" w:rsidRPr="008479DE" w:rsidRDefault="008479DE" w:rsidP="00BD5A05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DB482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number</w:t>
            </w:r>
            <w:proofErr w:type="spellEnd"/>
          </w:p>
        </w:tc>
        <w:tc>
          <w:tcPr>
            <w:tcW w:w="1490" w:type="dxa"/>
          </w:tcPr>
          <w:p w:rsidR="008479DE" w:rsidRDefault="008479DE" w:rsidP="00BD5A05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string</w:t>
            </w:r>
          </w:p>
        </w:tc>
        <w:tc>
          <w:tcPr>
            <w:tcW w:w="6628" w:type="dxa"/>
          </w:tcPr>
          <w:p w:rsidR="008479DE" w:rsidRPr="00DB4825" w:rsidRDefault="008479DE" w:rsidP="00BD5A05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Н</w:t>
            </w:r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омер чека </w:t>
            </w:r>
            <w:proofErr w:type="gramStart"/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 </w:t>
            </w:r>
            <w:proofErr w:type="gramEnd"/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 цифр) </w:t>
            </w:r>
          </w:p>
        </w:tc>
      </w:tr>
      <w:tr w:rsidR="008479DE" w:rsidRPr="00DB4825" w:rsidTr="008479DE">
        <w:tc>
          <w:tcPr>
            <w:tcW w:w="1453" w:type="dxa"/>
          </w:tcPr>
          <w:p w:rsidR="008479DE" w:rsidRPr="008479DE" w:rsidRDefault="008479DE" w:rsidP="00BD5A05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DB482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pan</w:t>
            </w:r>
            <w:proofErr w:type="spellEnd"/>
          </w:p>
        </w:tc>
        <w:tc>
          <w:tcPr>
            <w:tcW w:w="1490" w:type="dxa"/>
          </w:tcPr>
          <w:p w:rsidR="008479DE" w:rsidRDefault="008479DE" w:rsidP="00BD5A05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string</w:t>
            </w:r>
          </w:p>
        </w:tc>
        <w:tc>
          <w:tcPr>
            <w:tcW w:w="6628" w:type="dxa"/>
          </w:tcPr>
          <w:p w:rsidR="008479DE" w:rsidRPr="00DB4825" w:rsidRDefault="008479DE" w:rsidP="00BD5A05">
            <w:pPr>
              <w:autoSpaceDE w:val="0"/>
              <w:autoSpaceDN w:val="0"/>
              <w:adjustRightInd w:val="0"/>
              <w:spacing w:after="27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Н</w:t>
            </w:r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омер карты. Указывается при вводе данных карты вручную. </w:t>
            </w:r>
          </w:p>
        </w:tc>
      </w:tr>
      <w:tr w:rsidR="008479DE" w:rsidRPr="00DB4825" w:rsidTr="008479DE">
        <w:tc>
          <w:tcPr>
            <w:tcW w:w="1453" w:type="dxa"/>
          </w:tcPr>
          <w:p w:rsidR="008479DE" w:rsidRPr="008479DE" w:rsidRDefault="008479DE" w:rsidP="00BD5A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DB482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expired</w:t>
            </w:r>
            <w:proofErr w:type="spellEnd"/>
          </w:p>
        </w:tc>
        <w:tc>
          <w:tcPr>
            <w:tcW w:w="1490" w:type="dxa"/>
          </w:tcPr>
          <w:p w:rsidR="008479DE" w:rsidRPr="00DB4825" w:rsidRDefault="008479DE" w:rsidP="00BD5A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string</w:t>
            </w:r>
          </w:p>
        </w:tc>
        <w:tc>
          <w:tcPr>
            <w:tcW w:w="6628" w:type="dxa"/>
          </w:tcPr>
          <w:p w:rsidR="008479DE" w:rsidRPr="00DB4825" w:rsidRDefault="008479DE" w:rsidP="00BD5A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о</w:t>
            </w:r>
            <w:r w:rsidRPr="008479D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кончание срока действия карты (</w:t>
            </w:r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цифры, </w:t>
            </w:r>
            <w:proofErr w:type="spellStart"/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ггмм</w:t>
            </w:r>
            <w:proofErr w:type="spellEnd"/>
            <w:r w:rsidRPr="00DB482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). Указывается при вводе данных карты вручную. </w:t>
            </w:r>
          </w:p>
        </w:tc>
      </w:tr>
      <w:tr w:rsidR="008479DE" w:rsidRPr="00DB4825" w:rsidTr="008479DE">
        <w:tc>
          <w:tcPr>
            <w:tcW w:w="1453" w:type="dxa"/>
          </w:tcPr>
          <w:p w:rsidR="008479DE" w:rsidRPr="00DB4825" w:rsidRDefault="008479DE" w:rsidP="008479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8479DE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password</w:t>
            </w:r>
            <w:proofErr w:type="spellEnd"/>
            <w:r w:rsidRPr="008479DE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490" w:type="dxa"/>
          </w:tcPr>
          <w:p w:rsidR="008479DE" w:rsidRDefault="008479DE" w:rsidP="008479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string</w:t>
            </w:r>
          </w:p>
        </w:tc>
        <w:tc>
          <w:tcPr>
            <w:tcW w:w="6628" w:type="dxa"/>
          </w:tcPr>
          <w:p w:rsidR="008479DE" w:rsidRPr="00DB4825" w:rsidRDefault="008479DE" w:rsidP="008479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</w:t>
            </w:r>
            <w:r w:rsidRPr="008479D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ароль администратора </w:t>
            </w:r>
            <w:proofErr w:type="gramStart"/>
            <w:r w:rsidRPr="008479D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 </w:t>
            </w:r>
            <w:proofErr w:type="gramEnd"/>
            <w:r w:rsidRPr="008479D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 цифр). Указывается при вводе данных карты вручную. </w:t>
            </w:r>
          </w:p>
        </w:tc>
      </w:tr>
      <w:tr w:rsidR="008479DE" w:rsidRPr="00DB4825" w:rsidTr="008479DE">
        <w:tc>
          <w:tcPr>
            <w:tcW w:w="1453" w:type="dxa"/>
          </w:tcPr>
          <w:p w:rsidR="008479DE" w:rsidRPr="00DB4825" w:rsidRDefault="008479DE" w:rsidP="008479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8479DE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cardholder</w:t>
            </w:r>
            <w:proofErr w:type="spellEnd"/>
            <w:r w:rsidRPr="008479DE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490" w:type="dxa"/>
          </w:tcPr>
          <w:p w:rsidR="008479DE" w:rsidRDefault="008479DE" w:rsidP="008479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string</w:t>
            </w:r>
          </w:p>
        </w:tc>
        <w:tc>
          <w:tcPr>
            <w:tcW w:w="6628" w:type="dxa"/>
          </w:tcPr>
          <w:p w:rsidR="008479DE" w:rsidRPr="008479DE" w:rsidRDefault="008479DE" w:rsidP="008479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8479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мя владельца карты. </w:t>
            </w:r>
            <w:r w:rsidRPr="008479D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Указывается при вводе данных карты вручную. </w:t>
            </w:r>
          </w:p>
          <w:p w:rsidR="008479DE" w:rsidRPr="00DB4825" w:rsidRDefault="008479DE" w:rsidP="008479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:rsidR="00DB4825" w:rsidRPr="00E024DC" w:rsidRDefault="00DB4825" w:rsidP="00DB4825"/>
    <w:p w:rsidR="008479DE" w:rsidRDefault="008479DE" w:rsidP="00DB4825">
      <w:pPr>
        <w:rPr>
          <w:lang w:val="en-US"/>
        </w:rPr>
      </w:pPr>
      <w:r>
        <w:t>Пример</w:t>
      </w:r>
      <w:r w:rsidRPr="0001737A">
        <w:rPr>
          <w:lang w:val="en-US"/>
        </w:rPr>
        <w:t xml:space="preserve"> </w:t>
      </w:r>
      <w:r>
        <w:t>ответа</w:t>
      </w:r>
      <w:r>
        <w:rPr>
          <w:lang w:val="en-US"/>
        </w:rPr>
        <w:t>:</w:t>
      </w:r>
    </w:p>
    <w:p w:rsidR="008479DE" w:rsidRPr="008479DE" w:rsidRDefault="008479DE" w:rsidP="008479D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>{</w:t>
      </w:r>
    </w:p>
    <w:p w:rsidR="008479DE" w:rsidRDefault="008479DE" w:rsidP="008479D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</w:t>
      </w:r>
      <w:r w:rsidRPr="00DB4825">
        <w:rPr>
          <w:rFonts w:ascii="Courier New" w:hAnsi="Courier New"/>
          <w:sz w:val="20"/>
          <w:lang w:val="en-US"/>
        </w:rPr>
        <w:t>"</w:t>
      </w:r>
      <w:proofErr w:type="spellStart"/>
      <w:proofErr w:type="gramStart"/>
      <w:r>
        <w:rPr>
          <w:rFonts w:ascii="Courier New" w:hAnsi="Courier New"/>
          <w:sz w:val="20"/>
          <w:lang w:val="en-US"/>
        </w:rPr>
        <w:t>reply</w:t>
      </w:r>
      <w:proofErr w:type="gramEnd"/>
      <w:r w:rsidRPr="00DB4825">
        <w:rPr>
          <w:rFonts w:ascii="Courier New" w:hAnsi="Courier New"/>
          <w:sz w:val="20"/>
          <w:lang w:val="en-US"/>
        </w:rPr>
        <w:t>":"transaction</w:t>
      </w:r>
      <w:proofErr w:type="spellEnd"/>
      <w:r w:rsidRPr="00DB4825">
        <w:rPr>
          <w:rFonts w:ascii="Courier New" w:hAnsi="Courier New"/>
          <w:sz w:val="20"/>
          <w:lang w:val="en-US"/>
        </w:rPr>
        <w:t>",</w:t>
      </w:r>
    </w:p>
    <w:p w:rsidR="008479DE" w:rsidRPr="008479DE" w:rsidRDefault="008479DE" w:rsidP="008479D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"</w:t>
      </w:r>
      <w:proofErr w:type="gramStart"/>
      <w:r w:rsidRPr="008479DE">
        <w:rPr>
          <w:rFonts w:ascii="Courier New" w:hAnsi="Courier New"/>
          <w:sz w:val="20"/>
          <w:lang w:val="en-US"/>
        </w:rPr>
        <w:t>status</w:t>
      </w:r>
      <w:proofErr w:type="gramEnd"/>
      <w:r w:rsidRPr="008479DE">
        <w:rPr>
          <w:rFonts w:ascii="Courier New" w:hAnsi="Courier New"/>
          <w:sz w:val="20"/>
          <w:lang w:val="en-US"/>
        </w:rPr>
        <w:t>": "ok",</w:t>
      </w:r>
    </w:p>
    <w:p w:rsidR="008479DE" w:rsidRDefault="008479DE" w:rsidP="00AD0226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"</w:t>
      </w:r>
      <w:proofErr w:type="spellStart"/>
      <w:proofErr w:type="gramStart"/>
      <w:r w:rsidR="00AD0226">
        <w:rPr>
          <w:rFonts w:ascii="Courier New" w:hAnsi="Courier New"/>
          <w:sz w:val="20"/>
          <w:lang w:val="en-US"/>
        </w:rPr>
        <w:t>acquiringData</w:t>
      </w:r>
      <w:proofErr w:type="spellEnd"/>
      <w:proofErr w:type="gramEnd"/>
      <w:r w:rsidR="00780B89">
        <w:rPr>
          <w:rFonts w:ascii="Courier New" w:hAnsi="Courier New"/>
          <w:sz w:val="20"/>
          <w:lang w:val="en-US"/>
        </w:rPr>
        <w:t>":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</w:t>
      </w:r>
      <w:r w:rsidRPr="00780B89">
        <w:rPr>
          <w:rFonts w:ascii="Courier New" w:hAnsi="Courier New"/>
          <w:sz w:val="20"/>
          <w:lang w:val="en-US"/>
        </w:rPr>
        <w:t>{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gramStart"/>
      <w:r w:rsidRPr="00780B89">
        <w:rPr>
          <w:rFonts w:ascii="Courier New" w:hAnsi="Courier New"/>
          <w:sz w:val="20"/>
          <w:lang w:val="en-US"/>
        </w:rPr>
        <w:t>id</w:t>
      </w:r>
      <w:proofErr w:type="gramEnd"/>
      <w:r w:rsidRPr="00780B89">
        <w:rPr>
          <w:rFonts w:ascii="Courier New" w:hAnsi="Courier New"/>
          <w:sz w:val="20"/>
          <w:lang w:val="en-US"/>
        </w:rPr>
        <w:t>":</w:t>
      </w:r>
      <w:r w:rsidR="003B2F85" w:rsidRPr="00780B89">
        <w:rPr>
          <w:rFonts w:ascii="Courier New" w:hAnsi="Courier New"/>
          <w:sz w:val="20"/>
          <w:lang w:val="en-US"/>
        </w:rPr>
        <w:t>"</w:t>
      </w:r>
      <w:r w:rsidR="003B2F85" w:rsidRPr="003B2F85">
        <w:rPr>
          <w:rFonts w:ascii="Courier New" w:hAnsi="Courier New"/>
          <w:sz w:val="20"/>
          <w:lang w:val="en-US"/>
        </w:rPr>
        <w:t>4</w:t>
      </w:r>
      <w:r w:rsidR="003B2F85" w:rsidRPr="00780B89">
        <w:rPr>
          <w:rFonts w:ascii="Courier New" w:hAnsi="Courier New"/>
          <w:sz w:val="20"/>
          <w:lang w:val="en-US"/>
        </w:rPr>
        <w:t>9</w:t>
      </w:r>
      <w:r w:rsidR="003B2F85" w:rsidRPr="003B2F85">
        <w:rPr>
          <w:rFonts w:ascii="Courier New" w:hAnsi="Courier New"/>
          <w:sz w:val="20"/>
          <w:lang w:val="en-US"/>
        </w:rPr>
        <w:t>6</w:t>
      </w:r>
      <w:r w:rsidR="003B2F85" w:rsidRPr="00780B89">
        <w:rPr>
          <w:rFonts w:ascii="Courier New" w:hAnsi="Courier New"/>
          <w:sz w:val="20"/>
          <w:lang w:val="en-US"/>
        </w:rPr>
        <w:t>78</w:t>
      </w:r>
      <w:r w:rsidR="003B2F85" w:rsidRPr="003B2F85">
        <w:rPr>
          <w:rFonts w:ascii="Courier New" w:hAnsi="Courier New"/>
          <w:sz w:val="20"/>
          <w:lang w:val="en-US"/>
        </w:rPr>
        <w:t>6</w:t>
      </w:r>
      <w:r w:rsidR="003B2F85" w:rsidRPr="00780B89">
        <w:rPr>
          <w:rFonts w:ascii="Courier New" w:hAnsi="Courier New"/>
          <w:sz w:val="20"/>
          <w:lang w:val="en-US"/>
        </w:rPr>
        <w:t>57-</w:t>
      </w:r>
      <w:r w:rsidR="003B2F85" w:rsidRPr="003B2F85">
        <w:rPr>
          <w:rFonts w:ascii="Courier New" w:hAnsi="Courier New"/>
          <w:sz w:val="20"/>
          <w:lang w:val="en-US"/>
        </w:rPr>
        <w:t>3</w:t>
      </w:r>
      <w:r w:rsidR="003B2F85" w:rsidRPr="00780B89">
        <w:rPr>
          <w:rFonts w:ascii="Courier New" w:hAnsi="Courier New"/>
          <w:sz w:val="20"/>
          <w:lang w:val="en-US"/>
        </w:rPr>
        <w:t>d7a-4f2c-</w:t>
      </w:r>
      <w:r w:rsidR="003B2F85" w:rsidRPr="003B2F85">
        <w:rPr>
          <w:rFonts w:ascii="Courier New" w:hAnsi="Courier New"/>
          <w:sz w:val="20"/>
          <w:lang w:val="en-US"/>
        </w:rPr>
        <w:t>1</w:t>
      </w:r>
      <w:r w:rsidR="003B2F85" w:rsidRPr="00780B89">
        <w:rPr>
          <w:rFonts w:ascii="Courier New" w:hAnsi="Courier New"/>
          <w:sz w:val="20"/>
          <w:lang w:val="en-US"/>
        </w:rPr>
        <w:t>ea</w:t>
      </w:r>
      <w:r w:rsidR="003B2F85" w:rsidRPr="003B2F85">
        <w:rPr>
          <w:rFonts w:ascii="Courier New" w:hAnsi="Courier New"/>
          <w:sz w:val="20"/>
          <w:lang w:val="en-US"/>
        </w:rPr>
        <w:t>8</w:t>
      </w:r>
      <w:r w:rsidR="003B2F85" w:rsidRPr="00780B89">
        <w:rPr>
          <w:rFonts w:ascii="Courier New" w:hAnsi="Courier New"/>
          <w:sz w:val="20"/>
          <w:lang w:val="en-US"/>
        </w:rPr>
        <w:t>-</w:t>
      </w:r>
      <w:r w:rsidR="003B2F85" w:rsidRPr="003B2F85">
        <w:rPr>
          <w:rFonts w:ascii="Courier New" w:hAnsi="Courier New"/>
          <w:sz w:val="20"/>
          <w:lang w:val="en-US"/>
        </w:rPr>
        <w:t>5</w:t>
      </w:r>
      <w:r w:rsidR="003B2F85" w:rsidRPr="00780B89">
        <w:rPr>
          <w:rFonts w:ascii="Courier New" w:hAnsi="Courier New"/>
          <w:sz w:val="20"/>
          <w:lang w:val="en-US"/>
        </w:rPr>
        <w:t>08d81</w:t>
      </w:r>
      <w:r w:rsidR="003B2F85" w:rsidRPr="003B2F85">
        <w:rPr>
          <w:rFonts w:ascii="Courier New" w:hAnsi="Courier New"/>
          <w:sz w:val="20"/>
          <w:lang w:val="en-US"/>
        </w:rPr>
        <w:t>12345</w:t>
      </w:r>
      <w:r w:rsidR="003B2F85" w:rsidRPr="00780B89">
        <w:rPr>
          <w:rFonts w:ascii="Courier New" w:hAnsi="Courier New"/>
          <w:sz w:val="20"/>
          <w:lang w:val="en-US"/>
        </w:rPr>
        <w:t>a",</w:t>
      </w:r>
    </w:p>
    <w:p w:rsidR="00780B89" w:rsidRPr="00E024DC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spellStart"/>
      <w:proofErr w:type="gramStart"/>
      <w:r w:rsidRPr="00780B89">
        <w:rPr>
          <w:rFonts w:ascii="Courier New" w:hAnsi="Courier New"/>
          <w:sz w:val="20"/>
          <w:lang w:val="en-US"/>
        </w:rPr>
        <w:t>type</w:t>
      </w:r>
      <w:proofErr w:type="gramEnd"/>
      <w:r w:rsidRPr="00780B89">
        <w:rPr>
          <w:rFonts w:ascii="Courier New" w:hAnsi="Courier New"/>
          <w:sz w:val="20"/>
          <w:lang w:val="en-US"/>
        </w:rPr>
        <w:t>":"purchase</w:t>
      </w:r>
      <w:proofErr w:type="spellEnd"/>
      <w:r w:rsidRPr="00780B89">
        <w:rPr>
          <w:rFonts w:ascii="Courier New" w:hAnsi="Courier New"/>
          <w:sz w:val="20"/>
          <w:lang w:val="en-US"/>
        </w:rPr>
        <w:t>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gramStart"/>
      <w:r w:rsidRPr="00780B89">
        <w:rPr>
          <w:rFonts w:ascii="Courier New" w:hAnsi="Courier New"/>
          <w:sz w:val="20"/>
          <w:lang w:val="en-US"/>
        </w:rPr>
        <w:t>date</w:t>
      </w:r>
      <w:proofErr w:type="gramEnd"/>
      <w:r w:rsidRPr="00780B89">
        <w:rPr>
          <w:rFonts w:ascii="Courier New" w:hAnsi="Courier New"/>
          <w:sz w:val="20"/>
          <w:lang w:val="en-US"/>
        </w:rPr>
        <w:t>":1580985696,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gramStart"/>
      <w:r w:rsidRPr="00780B89">
        <w:rPr>
          <w:rFonts w:ascii="Courier New" w:hAnsi="Courier New"/>
          <w:sz w:val="20"/>
          <w:lang w:val="en-US"/>
        </w:rPr>
        <w:t>automatonId</w:t>
      </w:r>
      <w:proofErr w:type="gramEnd"/>
      <w:r w:rsidRPr="00780B89">
        <w:rPr>
          <w:rFonts w:ascii="Courier New" w:hAnsi="Courier New"/>
          <w:sz w:val="20"/>
          <w:lang w:val="en-US"/>
        </w:rPr>
        <w:t>":"19178557-6d7a-4f2c-8ea5-308d8166061a",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gramStart"/>
      <w:r w:rsidRPr="00780B89">
        <w:rPr>
          <w:rFonts w:ascii="Courier New" w:hAnsi="Courier New"/>
          <w:sz w:val="20"/>
          <w:lang w:val="en-US"/>
        </w:rPr>
        <w:t>amount</w:t>
      </w:r>
      <w:proofErr w:type="gramEnd"/>
      <w:r w:rsidRPr="00780B89">
        <w:rPr>
          <w:rFonts w:ascii="Courier New" w:hAnsi="Courier New"/>
          <w:sz w:val="20"/>
          <w:lang w:val="en-US"/>
        </w:rPr>
        <w:t>":123.00,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spellStart"/>
      <w:proofErr w:type="gramStart"/>
      <w:r w:rsidRPr="00780B89">
        <w:rPr>
          <w:rFonts w:ascii="Courier New" w:hAnsi="Courier New"/>
          <w:sz w:val="20"/>
          <w:lang w:val="en-US"/>
        </w:rPr>
        <w:t>acquirerBankName</w:t>
      </w:r>
      <w:proofErr w:type="spellEnd"/>
      <w:proofErr w:type="gramEnd"/>
      <w:r w:rsidRPr="00780B89">
        <w:rPr>
          <w:rFonts w:ascii="Courier New" w:hAnsi="Courier New"/>
          <w:sz w:val="20"/>
          <w:lang w:val="en-US"/>
        </w:rPr>
        <w:t>":"TINKOFF",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gramStart"/>
      <w:r w:rsidRPr="00780B89">
        <w:rPr>
          <w:rFonts w:ascii="Courier New" w:hAnsi="Courier New"/>
          <w:sz w:val="20"/>
          <w:lang w:val="en-US"/>
        </w:rPr>
        <w:t>transactionId</w:t>
      </w:r>
      <w:proofErr w:type="gramEnd"/>
      <w:r w:rsidRPr="00780B89">
        <w:rPr>
          <w:rFonts w:ascii="Courier New" w:hAnsi="Courier New"/>
          <w:sz w:val="20"/>
          <w:lang w:val="en-US"/>
        </w:rPr>
        <w:t>":"1000000001",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gramStart"/>
      <w:r w:rsidRPr="00780B89">
        <w:rPr>
          <w:rFonts w:ascii="Courier New" w:hAnsi="Courier New"/>
          <w:sz w:val="20"/>
          <w:lang w:val="en-US"/>
        </w:rPr>
        <w:t>slipNumber</w:t>
      </w:r>
      <w:proofErr w:type="gramEnd"/>
      <w:r w:rsidRPr="00780B89">
        <w:rPr>
          <w:rFonts w:ascii="Courier New" w:hAnsi="Courier New"/>
          <w:sz w:val="20"/>
          <w:lang w:val="en-US"/>
        </w:rPr>
        <w:t>":"000009",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gramStart"/>
      <w:r w:rsidRPr="00780B89">
        <w:rPr>
          <w:rFonts w:ascii="Courier New" w:hAnsi="Courier New"/>
          <w:sz w:val="20"/>
          <w:lang w:val="en-US"/>
        </w:rPr>
        <w:t>approvalCode</w:t>
      </w:r>
      <w:proofErr w:type="gramEnd"/>
      <w:r w:rsidRPr="00780B89">
        <w:rPr>
          <w:rFonts w:ascii="Courier New" w:hAnsi="Courier New"/>
          <w:sz w:val="20"/>
          <w:lang w:val="en-US"/>
        </w:rPr>
        <w:t>":"AFK045",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gramStart"/>
      <w:r w:rsidRPr="00780B89">
        <w:rPr>
          <w:rFonts w:ascii="Courier New" w:hAnsi="Courier New"/>
          <w:sz w:val="20"/>
          <w:lang w:val="en-US"/>
        </w:rPr>
        <w:t>terminalId</w:t>
      </w:r>
      <w:proofErr w:type="gramEnd"/>
      <w:r w:rsidRPr="00780B89">
        <w:rPr>
          <w:rFonts w:ascii="Courier New" w:hAnsi="Courier New"/>
          <w:sz w:val="20"/>
          <w:lang w:val="en-US"/>
        </w:rPr>
        <w:t>":"1000000001",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spellStart"/>
      <w:proofErr w:type="gramStart"/>
      <w:r w:rsidRPr="00780B89">
        <w:rPr>
          <w:rFonts w:ascii="Courier New" w:hAnsi="Courier New"/>
          <w:sz w:val="20"/>
          <w:lang w:val="en-US"/>
        </w:rPr>
        <w:t>maskPan</w:t>
      </w:r>
      <w:proofErr w:type="spellEnd"/>
      <w:proofErr w:type="gramEnd"/>
      <w:r w:rsidRPr="00780B89">
        <w:rPr>
          <w:rFonts w:ascii="Courier New" w:hAnsi="Courier New"/>
          <w:sz w:val="20"/>
          <w:lang w:val="en-US"/>
        </w:rPr>
        <w:t>":"************1234",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"AID":"A00000000031010",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"TVR":"2040300000",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"TSI":"EF00",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"APN":"VISA Classic",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"IIN":"VISA Classic",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"RRN":" 120157645346",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spellStart"/>
      <w:proofErr w:type="gramStart"/>
      <w:r w:rsidRPr="00780B89">
        <w:rPr>
          <w:rFonts w:ascii="Courier New" w:hAnsi="Courier New"/>
          <w:sz w:val="20"/>
          <w:lang w:val="en-US"/>
        </w:rPr>
        <w:t>signNeeded</w:t>
      </w:r>
      <w:proofErr w:type="spellEnd"/>
      <w:proofErr w:type="gramEnd"/>
      <w:r w:rsidRPr="00780B89">
        <w:rPr>
          <w:rFonts w:ascii="Courier New" w:hAnsi="Courier New"/>
          <w:sz w:val="20"/>
          <w:lang w:val="en-US"/>
        </w:rPr>
        <w:t>":false,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gramStart"/>
      <w:r w:rsidRPr="00780B89">
        <w:rPr>
          <w:rFonts w:ascii="Courier New" w:hAnsi="Courier New"/>
          <w:sz w:val="20"/>
          <w:lang w:val="en-US"/>
        </w:rPr>
        <w:t>expirationDate</w:t>
      </w:r>
      <w:proofErr w:type="gramEnd"/>
      <w:r w:rsidRPr="00780B89">
        <w:rPr>
          <w:rFonts w:ascii="Courier New" w:hAnsi="Courier New"/>
          <w:sz w:val="20"/>
          <w:lang w:val="en-US"/>
        </w:rPr>
        <w:t>":"2112",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spellStart"/>
      <w:proofErr w:type="gramStart"/>
      <w:r w:rsidRPr="00780B89">
        <w:rPr>
          <w:rFonts w:ascii="Courier New" w:hAnsi="Courier New"/>
          <w:sz w:val="20"/>
          <w:lang w:val="en-US"/>
        </w:rPr>
        <w:t>companyName</w:t>
      </w:r>
      <w:proofErr w:type="spellEnd"/>
      <w:proofErr w:type="gramEnd"/>
      <w:r w:rsidRPr="00780B89">
        <w:rPr>
          <w:rFonts w:ascii="Courier New" w:hAnsi="Courier New"/>
          <w:sz w:val="20"/>
          <w:lang w:val="en-US"/>
        </w:rPr>
        <w:t>":null,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spellStart"/>
      <w:proofErr w:type="gramStart"/>
      <w:r w:rsidRPr="00780B89">
        <w:rPr>
          <w:rFonts w:ascii="Courier New" w:hAnsi="Courier New"/>
          <w:sz w:val="20"/>
          <w:lang w:val="en-US"/>
        </w:rPr>
        <w:t>customerContact</w:t>
      </w:r>
      <w:proofErr w:type="spellEnd"/>
      <w:proofErr w:type="gramEnd"/>
      <w:r w:rsidRPr="00780B89">
        <w:rPr>
          <w:rFonts w:ascii="Courier New" w:hAnsi="Courier New"/>
          <w:sz w:val="20"/>
          <w:lang w:val="en-US"/>
        </w:rPr>
        <w:t>": null,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spellStart"/>
      <w:proofErr w:type="gramStart"/>
      <w:r w:rsidRPr="00780B89">
        <w:rPr>
          <w:rFonts w:ascii="Courier New" w:hAnsi="Courier New"/>
          <w:sz w:val="20"/>
          <w:lang w:val="en-US"/>
        </w:rPr>
        <w:t>calculationAddress</w:t>
      </w:r>
      <w:proofErr w:type="spellEnd"/>
      <w:proofErr w:type="gramEnd"/>
      <w:r w:rsidRPr="00780B89">
        <w:rPr>
          <w:rFonts w:ascii="Courier New" w:hAnsi="Courier New"/>
          <w:sz w:val="20"/>
          <w:lang w:val="en-US"/>
        </w:rPr>
        <w:t>": null,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gramStart"/>
      <w:r w:rsidRPr="00780B89">
        <w:rPr>
          <w:rFonts w:ascii="Courier New" w:hAnsi="Courier New"/>
          <w:sz w:val="20"/>
          <w:lang w:val="en-US"/>
        </w:rPr>
        <w:t>errorCode</w:t>
      </w:r>
      <w:proofErr w:type="gramEnd"/>
      <w:r w:rsidRPr="00780B89">
        <w:rPr>
          <w:rFonts w:ascii="Courier New" w:hAnsi="Courier New"/>
          <w:sz w:val="20"/>
          <w:lang w:val="en-US"/>
        </w:rPr>
        <w:t>":"000",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spellStart"/>
      <w:r w:rsidRPr="00780B89">
        <w:rPr>
          <w:rFonts w:ascii="Courier New" w:hAnsi="Courier New"/>
          <w:sz w:val="20"/>
          <w:lang w:val="en-US"/>
        </w:rPr>
        <w:t>errorMessage</w:t>
      </w:r>
      <w:proofErr w:type="spellEnd"/>
      <w:r w:rsidRPr="00780B89">
        <w:rPr>
          <w:rFonts w:ascii="Courier New" w:hAnsi="Courier New"/>
          <w:sz w:val="20"/>
          <w:lang w:val="en-US"/>
        </w:rPr>
        <w:t>":"",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gramStart"/>
      <w:r w:rsidRPr="00780B89">
        <w:rPr>
          <w:rFonts w:ascii="Courier New" w:hAnsi="Courier New"/>
          <w:sz w:val="20"/>
          <w:lang w:val="en-US"/>
        </w:rPr>
        <w:t>text</w:t>
      </w:r>
      <w:proofErr w:type="gramEnd"/>
      <w:r w:rsidRPr="00780B89">
        <w:rPr>
          <w:rFonts w:ascii="Courier New" w:hAnsi="Courier New"/>
          <w:sz w:val="20"/>
          <w:lang w:val="en-US"/>
        </w:rPr>
        <w:t>": null,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spellStart"/>
      <w:proofErr w:type="gramStart"/>
      <w:r w:rsidRPr="00780B89">
        <w:rPr>
          <w:rFonts w:ascii="Courier New" w:hAnsi="Courier New"/>
          <w:sz w:val="20"/>
          <w:lang w:val="en-US"/>
        </w:rPr>
        <w:t>cardholder</w:t>
      </w:r>
      <w:proofErr w:type="gramEnd"/>
      <w:r w:rsidRPr="00780B89">
        <w:rPr>
          <w:rFonts w:ascii="Courier New" w:hAnsi="Courier New"/>
          <w:sz w:val="20"/>
          <w:lang w:val="en-US"/>
        </w:rPr>
        <w:t>":"IVAN</w:t>
      </w:r>
      <w:proofErr w:type="spellEnd"/>
      <w:r w:rsidRPr="00780B89">
        <w:rPr>
          <w:rFonts w:ascii="Courier New" w:hAnsi="Courier New"/>
          <w:sz w:val="20"/>
          <w:lang w:val="en-US"/>
        </w:rPr>
        <w:t xml:space="preserve"> IVANOV",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spellStart"/>
      <w:proofErr w:type="gramStart"/>
      <w:r w:rsidRPr="00780B89">
        <w:rPr>
          <w:rFonts w:ascii="Courier New" w:hAnsi="Courier New"/>
          <w:sz w:val="20"/>
          <w:lang w:val="en-US"/>
        </w:rPr>
        <w:t>acquirerAgentName</w:t>
      </w:r>
      <w:proofErr w:type="spellEnd"/>
      <w:proofErr w:type="gramEnd"/>
      <w:r w:rsidRPr="00780B89">
        <w:rPr>
          <w:rFonts w:ascii="Courier New" w:hAnsi="Courier New"/>
          <w:sz w:val="20"/>
          <w:lang w:val="en-US"/>
        </w:rPr>
        <w:t>":"</w:t>
      </w:r>
      <w:proofErr w:type="spellStart"/>
      <w:r w:rsidRPr="00780B89">
        <w:rPr>
          <w:rFonts w:ascii="Courier New" w:hAnsi="Courier New"/>
          <w:sz w:val="20"/>
          <w:lang w:val="en-US"/>
        </w:rPr>
        <w:t>tinkoff</w:t>
      </w:r>
      <w:proofErr w:type="spellEnd"/>
      <w:r w:rsidRPr="00780B89">
        <w:rPr>
          <w:rFonts w:ascii="Courier New" w:hAnsi="Courier New"/>
          <w:sz w:val="20"/>
          <w:lang w:val="en-US"/>
        </w:rPr>
        <w:t>",</w:t>
      </w:r>
    </w:p>
    <w:p w:rsidR="00780B89" w:rsidRPr="00780B89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lastRenderedPageBreak/>
        <w:t xml:space="preserve">      </w:t>
      </w:r>
      <w:r w:rsidRPr="00780B89">
        <w:rPr>
          <w:rFonts w:ascii="Courier New" w:hAnsi="Courier New"/>
          <w:sz w:val="20"/>
          <w:lang w:val="en-US"/>
        </w:rPr>
        <w:t>"</w:t>
      </w:r>
      <w:proofErr w:type="gramStart"/>
      <w:r w:rsidRPr="00780B89">
        <w:rPr>
          <w:rFonts w:ascii="Courier New" w:hAnsi="Courier New"/>
          <w:sz w:val="20"/>
          <w:lang w:val="en-US"/>
        </w:rPr>
        <w:t>cashlessType</w:t>
      </w:r>
      <w:proofErr w:type="gramEnd"/>
      <w:r w:rsidRPr="00780B89">
        <w:rPr>
          <w:rFonts w:ascii="Courier New" w:hAnsi="Courier New"/>
          <w:sz w:val="20"/>
          <w:lang w:val="en-US"/>
        </w:rPr>
        <w:t>":2</w:t>
      </w:r>
    </w:p>
    <w:p w:rsidR="008479DE" w:rsidRDefault="00780B89" w:rsidP="00780B89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 xml:space="preserve"> </w:t>
      </w:r>
      <w:r w:rsidRPr="00780B89">
        <w:rPr>
          <w:rFonts w:ascii="Courier New" w:hAnsi="Courier New"/>
          <w:sz w:val="20"/>
          <w:lang w:val="en-US"/>
        </w:rPr>
        <w:t>}</w:t>
      </w:r>
    </w:p>
    <w:p w:rsidR="00AD0226" w:rsidRPr="008479DE" w:rsidRDefault="00AD0226" w:rsidP="00AD0226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  <w:lang w:val="en-US"/>
        </w:rPr>
      </w:pPr>
      <w:r w:rsidRPr="008479DE">
        <w:rPr>
          <w:rFonts w:ascii="Courier New" w:hAnsi="Courier New"/>
          <w:sz w:val="20"/>
          <w:lang w:val="en-US"/>
        </w:rPr>
        <w:t xml:space="preserve">   "</w:t>
      </w:r>
      <w:proofErr w:type="gramStart"/>
      <w:r w:rsidRPr="00AD0226">
        <w:rPr>
          <w:rFonts w:ascii="Courier New" w:hAnsi="Courier New"/>
          <w:sz w:val="20"/>
          <w:lang w:val="en-US"/>
        </w:rPr>
        <w:t>error-stack</w:t>
      </w:r>
      <w:proofErr w:type="gramEnd"/>
      <w:r>
        <w:rPr>
          <w:rFonts w:ascii="Courier New" w:hAnsi="Courier New"/>
          <w:sz w:val="20"/>
          <w:lang w:val="en-US"/>
        </w:rPr>
        <w:t>": ["message1", "message2"]</w:t>
      </w:r>
    </w:p>
    <w:p w:rsidR="00AD0226" w:rsidRPr="00E024DC" w:rsidRDefault="00AD0226" w:rsidP="00AD0226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</w:rPr>
      </w:pPr>
      <w:r w:rsidRPr="008479DE">
        <w:rPr>
          <w:rFonts w:ascii="Courier New" w:hAnsi="Courier New"/>
          <w:sz w:val="20"/>
          <w:lang w:val="en-US"/>
        </w:rPr>
        <w:t xml:space="preserve">  </w:t>
      </w:r>
      <w:r w:rsidRPr="00E024DC">
        <w:rPr>
          <w:rFonts w:ascii="Courier New" w:hAnsi="Courier New"/>
          <w:sz w:val="20"/>
        </w:rPr>
        <w:t>}</w:t>
      </w:r>
    </w:p>
    <w:p w:rsidR="00AD0226" w:rsidRPr="00E024DC" w:rsidRDefault="00AD0226" w:rsidP="008479D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</w:rPr>
      </w:pPr>
    </w:p>
    <w:p w:rsidR="008479DE" w:rsidRPr="00E024DC" w:rsidRDefault="008479DE" w:rsidP="008479DE">
      <w:pPr>
        <w:shd w:val="clear" w:color="auto" w:fill="F2F2F2" w:themeFill="background1" w:themeFillShade="F2"/>
        <w:spacing w:after="0" w:line="240" w:lineRule="auto"/>
        <w:ind w:firstLine="708"/>
        <w:rPr>
          <w:rFonts w:ascii="Courier New" w:hAnsi="Courier New"/>
          <w:sz w:val="20"/>
        </w:rPr>
      </w:pPr>
      <w:r w:rsidRPr="00E024DC">
        <w:rPr>
          <w:rFonts w:ascii="Courier New" w:hAnsi="Courier New"/>
          <w:sz w:val="20"/>
        </w:rPr>
        <w:t>}</w:t>
      </w:r>
    </w:p>
    <w:p w:rsidR="00780B89" w:rsidRPr="00E024DC" w:rsidRDefault="00780B89" w:rsidP="00780B89"/>
    <w:p w:rsidR="00780B89" w:rsidRDefault="00780B89" w:rsidP="00780B89">
      <w:r>
        <w:t xml:space="preserve">Для всех 4 видов транзакций  набор  полей первого уровня – идентичен.  Объект </w:t>
      </w:r>
      <w:proofErr w:type="spellStart"/>
      <w:r>
        <w:rPr>
          <w:lang w:val="en-US"/>
        </w:rPr>
        <w:t>acquiringData</w:t>
      </w:r>
      <w:proofErr w:type="spellEnd"/>
      <w:r w:rsidRPr="00AD564D">
        <w:t xml:space="preserve"> </w:t>
      </w:r>
      <w:r>
        <w:t xml:space="preserve"> формируется в соответствии с формат</w:t>
      </w:r>
      <w:r w:rsidR="00AD564D">
        <w:t xml:space="preserve">ом  </w:t>
      </w:r>
      <w:proofErr w:type="spellStart"/>
      <w:r w:rsidR="00AD564D">
        <w:t>эквайрингового</w:t>
      </w:r>
      <w:proofErr w:type="spellEnd"/>
      <w:r w:rsidR="00AD564D">
        <w:t xml:space="preserve"> слипа в транспортном формате.</w:t>
      </w:r>
    </w:p>
    <w:p w:rsidR="00142D8E" w:rsidRPr="003849C7" w:rsidRDefault="00142D8E" w:rsidP="00142D8E"/>
    <w:p w:rsidR="00142D8E" w:rsidRDefault="00142D8E" w:rsidP="00142D8E">
      <w:pPr>
        <w:rPr>
          <w:lang w:val="en-US"/>
        </w:rPr>
      </w:pPr>
      <w:r>
        <w:t xml:space="preserve">Программа </w:t>
      </w:r>
      <w:r>
        <w:rPr>
          <w:lang w:val="en-US"/>
        </w:rPr>
        <w:t>VEND</w:t>
      </w:r>
      <w:r w:rsidRPr="003849C7">
        <w:t xml:space="preserve">  </w:t>
      </w:r>
      <w:r>
        <w:t xml:space="preserve">должна выполнять преобразование </w:t>
      </w:r>
      <w:proofErr w:type="spellStart"/>
      <w:r>
        <w:t>экваринговых</w:t>
      </w:r>
      <w:proofErr w:type="spellEnd"/>
      <w:r>
        <w:t xml:space="preserve"> слипов из формата </w:t>
      </w:r>
      <w:r>
        <w:rPr>
          <w:lang w:val="en-US"/>
        </w:rPr>
        <w:t>JPAY</w:t>
      </w:r>
      <w:r w:rsidRPr="003849C7">
        <w:t xml:space="preserve"> </w:t>
      </w:r>
      <w:r>
        <w:t>к формату транспортной модели. Преобразование осуществляется  в соответствии со следующей таблицей</w:t>
      </w:r>
      <w:r>
        <w:rPr>
          <w:lang w:val="en-US"/>
        </w:rPr>
        <w:t>:</w:t>
      </w:r>
    </w:p>
    <w:p w:rsidR="00142D8E" w:rsidRDefault="00142D8E" w:rsidP="00142D8E"/>
    <w:tbl>
      <w:tblPr>
        <w:tblW w:w="9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1194"/>
        <w:gridCol w:w="1633"/>
        <w:gridCol w:w="4768"/>
      </w:tblGrid>
      <w:tr w:rsidR="00142D8E" w:rsidRPr="000F36E9" w:rsidTr="00BD5A05">
        <w:trPr>
          <w:trHeight w:val="311"/>
          <w:tblHeader/>
        </w:trPr>
        <w:tc>
          <w:tcPr>
            <w:tcW w:w="1902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2D8E" w:rsidRPr="000F36E9" w:rsidRDefault="00142D8E" w:rsidP="00BD5A05">
            <w:pPr>
              <w:keepNext/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0F36E9">
              <w:rPr>
                <w:b/>
                <w:sz w:val="20"/>
                <w:szCs w:val="20"/>
              </w:rPr>
              <w:t>Поле транспортной модели</w:t>
            </w:r>
          </w:p>
        </w:tc>
        <w:tc>
          <w:tcPr>
            <w:tcW w:w="1148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2D8E" w:rsidRPr="000F36E9" w:rsidRDefault="00142D8E" w:rsidP="00BD5A05">
            <w:pPr>
              <w:keepNext/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0F36E9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1633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142D8E" w:rsidRDefault="00142D8E" w:rsidP="00BD5A05">
            <w:pPr>
              <w:keepNext/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0F36E9">
              <w:rPr>
                <w:b/>
                <w:sz w:val="20"/>
                <w:szCs w:val="20"/>
              </w:rPr>
              <w:t>Поле модели</w:t>
            </w:r>
          </w:p>
          <w:p w:rsidR="00142D8E" w:rsidRPr="00675F4D" w:rsidRDefault="00142D8E" w:rsidP="00BD5A05">
            <w:pPr>
              <w:keepNext/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675F4D">
              <w:rPr>
                <w:b/>
                <w:sz w:val="20"/>
                <w:szCs w:val="20"/>
              </w:rPr>
              <w:t>JPAY</w:t>
            </w:r>
          </w:p>
        </w:tc>
        <w:tc>
          <w:tcPr>
            <w:tcW w:w="4768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2D8E" w:rsidRPr="000F36E9" w:rsidRDefault="00142D8E" w:rsidP="00BD5A05">
            <w:pPr>
              <w:keepNext/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0F36E9">
              <w:rPr>
                <w:b/>
                <w:sz w:val="20"/>
                <w:szCs w:val="20"/>
              </w:rPr>
              <w:t>Пояснение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UUID(v4)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Уникальный идентификатор. При конвертации необходимо сгенерировать уникальное значение </w:t>
            </w:r>
            <w:r>
              <w:rPr>
                <w:sz w:val="20"/>
                <w:szCs w:val="20"/>
                <w:lang w:val="en-US"/>
              </w:rPr>
              <w:t>UUID</w:t>
            </w:r>
            <w:r>
              <w:rPr>
                <w:sz w:val="20"/>
                <w:szCs w:val="20"/>
              </w:rPr>
              <w:t>.</w:t>
            </w:r>
          </w:p>
        </w:tc>
      </w:tr>
      <w:tr w:rsidR="00142D8E" w:rsidRPr="002172D8" w:rsidTr="00BD5A05">
        <w:trPr>
          <w:trHeight w:val="435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B46558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0F36E9">
              <w:rPr>
                <w:sz w:val="20"/>
                <w:szCs w:val="20"/>
              </w:rPr>
              <w:t>Тип</w:t>
            </w:r>
            <w:r w:rsidRPr="00B46558">
              <w:rPr>
                <w:sz w:val="20"/>
                <w:szCs w:val="20"/>
                <w:lang w:val="en-US"/>
              </w:rPr>
              <w:t xml:space="preserve"> </w:t>
            </w:r>
            <w:r w:rsidRPr="000F36E9">
              <w:rPr>
                <w:sz w:val="20"/>
                <w:szCs w:val="20"/>
              </w:rPr>
              <w:t>слипа</w:t>
            </w:r>
            <w:r w:rsidRPr="00B46558">
              <w:rPr>
                <w:sz w:val="20"/>
                <w:szCs w:val="20"/>
                <w:lang w:val="en-US"/>
              </w:rPr>
              <w:t xml:space="preserve">. </w:t>
            </w:r>
            <w:r w:rsidRPr="000F36E9">
              <w:rPr>
                <w:sz w:val="20"/>
                <w:szCs w:val="20"/>
              </w:rPr>
              <w:t>Возможные</w:t>
            </w:r>
            <w:r w:rsidRPr="00B46558">
              <w:rPr>
                <w:sz w:val="20"/>
                <w:szCs w:val="20"/>
                <w:lang w:val="en-US"/>
              </w:rPr>
              <w:t xml:space="preserve"> </w:t>
            </w:r>
            <w:r w:rsidRPr="000F36E9">
              <w:rPr>
                <w:sz w:val="20"/>
                <w:szCs w:val="20"/>
              </w:rPr>
              <w:t>значения</w:t>
            </w:r>
            <w:r w:rsidRPr="00B46558">
              <w:rPr>
                <w:sz w:val="20"/>
                <w:szCs w:val="20"/>
                <w:lang w:val="en-US"/>
              </w:rPr>
              <w:t>: purchase, void, refund, </w:t>
            </w:r>
            <w:proofErr w:type="spellStart"/>
            <w:r w:rsidRPr="00B46558">
              <w:rPr>
                <w:sz w:val="20"/>
                <w:szCs w:val="20"/>
                <w:lang w:val="en-US"/>
              </w:rPr>
              <w:t>purchasewithcashback</w:t>
            </w:r>
            <w:proofErr w:type="spellEnd"/>
            <w:r w:rsidRPr="00B46558">
              <w:rPr>
                <w:sz w:val="20"/>
                <w:szCs w:val="20"/>
                <w:lang w:val="en-US"/>
              </w:rPr>
              <w:t>.</w:t>
            </w:r>
          </w:p>
        </w:tc>
      </w:tr>
      <w:tr w:rsidR="00142D8E" w:rsidRPr="000F36E9" w:rsidTr="00BD5A05">
        <w:trPr>
          <w:trHeight w:val="475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timestamp</w:t>
            </w:r>
            <w:proofErr w:type="spellEnd"/>
            <w:r w:rsidRPr="000F36E9">
              <w:rPr>
                <w:sz w:val="20"/>
                <w:szCs w:val="20"/>
              </w:rPr>
              <w:t xml:space="preserve"> </w:t>
            </w:r>
            <w:proofErr w:type="spellStart"/>
            <w:r w:rsidRPr="000F36E9">
              <w:rPr>
                <w:sz w:val="20"/>
                <w:szCs w:val="20"/>
              </w:rPr>
              <w:t>with</w:t>
            </w:r>
            <w:proofErr w:type="spellEnd"/>
            <w:r w:rsidRPr="000F36E9">
              <w:rPr>
                <w:sz w:val="20"/>
                <w:szCs w:val="20"/>
              </w:rPr>
              <w:t xml:space="preserve"> </w:t>
            </w:r>
            <w:proofErr w:type="spellStart"/>
            <w:r w:rsidRPr="000F36E9">
              <w:rPr>
                <w:sz w:val="20"/>
                <w:szCs w:val="20"/>
              </w:rPr>
              <w:t>time</w:t>
            </w:r>
            <w:proofErr w:type="spellEnd"/>
            <w:r w:rsidRPr="000F36E9">
              <w:rPr>
                <w:sz w:val="20"/>
                <w:szCs w:val="20"/>
              </w:rPr>
              <w:t xml:space="preserve"> </w:t>
            </w:r>
            <w:proofErr w:type="spellStart"/>
            <w:r w:rsidRPr="000F36E9">
              <w:rPr>
                <w:sz w:val="20"/>
                <w:szCs w:val="20"/>
              </w:rPr>
              <w:t>zone</w:t>
            </w:r>
            <w:proofErr w:type="spellEnd"/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B46558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 xml:space="preserve">Дата операции. </w:t>
            </w:r>
          </w:p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  <w:lang w:val="en-US"/>
              </w:rPr>
              <w:t>JPAY</w:t>
            </w:r>
            <w:r w:rsidRPr="000F36E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дата передаётся в формате </w:t>
            </w:r>
            <w:proofErr w:type="spellStart"/>
            <w:r w:rsidRPr="000F36E9">
              <w:rPr>
                <w:sz w:val="20"/>
                <w:szCs w:val="20"/>
              </w:rPr>
              <w:t>yymmddHHMMSS</w:t>
            </w:r>
            <w:proofErr w:type="spellEnd"/>
            <w:r>
              <w:rPr>
                <w:sz w:val="20"/>
                <w:szCs w:val="20"/>
              </w:rPr>
              <w:t xml:space="preserve">.  При конвертации в транспортную модель необходимо конвертировать это значение в </w:t>
            </w:r>
            <w:proofErr w:type="spellStart"/>
            <w:r>
              <w:rPr>
                <w:sz w:val="20"/>
                <w:szCs w:val="20"/>
                <w:lang w:val="en-US"/>
              </w:rPr>
              <w:t>datetime</w:t>
            </w:r>
            <w:proofErr w:type="spellEnd"/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0F36E9">
              <w:rPr>
                <w:sz w:val="20"/>
                <w:szCs w:val="20"/>
                <w:lang w:val="en-US"/>
              </w:rPr>
              <w:t>cashierId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0F36E9">
              <w:rPr>
                <w:sz w:val="20"/>
                <w:szCs w:val="20"/>
                <w:lang w:val="en-US"/>
              </w:rPr>
              <w:t>UUID(v4)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из настроек </w:t>
            </w:r>
            <w:r>
              <w:rPr>
                <w:sz w:val="20"/>
                <w:szCs w:val="20"/>
                <w:lang w:val="en-US"/>
              </w:rPr>
              <w:t>VEND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Идентификатор</w:t>
            </w:r>
            <w:r w:rsidRPr="00B46558">
              <w:rPr>
                <w:sz w:val="20"/>
                <w:szCs w:val="20"/>
              </w:rPr>
              <w:t xml:space="preserve"> </w:t>
            </w:r>
            <w:r w:rsidRPr="000F36E9">
              <w:rPr>
                <w:sz w:val="20"/>
                <w:szCs w:val="20"/>
              </w:rPr>
              <w:t>кассира</w:t>
            </w:r>
            <w:r w:rsidRPr="00B46558">
              <w:rPr>
                <w:sz w:val="20"/>
                <w:szCs w:val="20"/>
              </w:rPr>
              <w:t xml:space="preserve">. </w:t>
            </w:r>
          </w:p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Поле заполняется на </w:t>
            </w:r>
            <w:proofErr w:type="spellStart"/>
            <w:r>
              <w:rPr>
                <w:sz w:val="20"/>
                <w:szCs w:val="20"/>
              </w:rPr>
              <w:t>основнаии</w:t>
            </w:r>
            <w:proofErr w:type="spellEnd"/>
            <w:r>
              <w:rPr>
                <w:sz w:val="20"/>
                <w:szCs w:val="20"/>
              </w:rPr>
              <w:t xml:space="preserve"> настроек программы </w:t>
            </w:r>
            <w:r>
              <w:rPr>
                <w:sz w:val="20"/>
                <w:szCs w:val="20"/>
                <w:lang w:val="en-US"/>
              </w:rPr>
              <w:t>VEND</w:t>
            </w:r>
            <w:r w:rsidRPr="000F36E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В  модели </w:t>
            </w:r>
            <w:r>
              <w:rPr>
                <w:sz w:val="20"/>
                <w:szCs w:val="20"/>
                <w:lang w:val="en-US"/>
              </w:rPr>
              <w:t>JSON</w:t>
            </w:r>
            <w:r w:rsidRPr="000F36E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никаких данных о кассире нет.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0F36E9">
              <w:rPr>
                <w:sz w:val="20"/>
                <w:szCs w:val="20"/>
                <w:lang w:val="en-US"/>
              </w:rPr>
              <w:t>automatonId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0F36E9">
              <w:rPr>
                <w:sz w:val="20"/>
                <w:szCs w:val="20"/>
                <w:lang w:val="en-US"/>
              </w:rPr>
              <w:t>UUID(v4)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 настроек </w:t>
            </w:r>
            <w:r>
              <w:rPr>
                <w:sz w:val="20"/>
                <w:szCs w:val="20"/>
                <w:lang w:val="en-US"/>
              </w:rPr>
              <w:t>VEND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Идентификатор</w:t>
            </w:r>
            <w:r w:rsidRPr="00B46558">
              <w:rPr>
                <w:sz w:val="20"/>
                <w:szCs w:val="20"/>
              </w:rPr>
              <w:t xml:space="preserve"> </w:t>
            </w:r>
            <w:r w:rsidRPr="000F36E9">
              <w:rPr>
                <w:sz w:val="20"/>
                <w:szCs w:val="20"/>
              </w:rPr>
              <w:t>автомата</w:t>
            </w:r>
            <w:r>
              <w:rPr>
                <w:sz w:val="20"/>
                <w:szCs w:val="20"/>
              </w:rPr>
              <w:t>.</w:t>
            </w:r>
          </w:p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Поле заполняется на </w:t>
            </w:r>
            <w:proofErr w:type="spellStart"/>
            <w:r>
              <w:rPr>
                <w:sz w:val="20"/>
                <w:szCs w:val="20"/>
              </w:rPr>
              <w:t>основнаии</w:t>
            </w:r>
            <w:proofErr w:type="spellEnd"/>
            <w:r>
              <w:rPr>
                <w:sz w:val="20"/>
                <w:szCs w:val="20"/>
              </w:rPr>
              <w:t xml:space="preserve"> настроек программы </w:t>
            </w:r>
            <w:r>
              <w:rPr>
                <w:sz w:val="20"/>
                <w:szCs w:val="20"/>
                <w:lang w:val="en-US"/>
              </w:rPr>
              <w:t>VEND</w:t>
            </w:r>
            <w:r w:rsidRPr="000F36E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В  модели </w:t>
            </w:r>
            <w:r>
              <w:rPr>
                <w:sz w:val="20"/>
                <w:szCs w:val="20"/>
                <w:lang w:val="en-US"/>
              </w:rPr>
              <w:t>JSON</w:t>
            </w:r>
            <w:r w:rsidRPr="000F36E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никаких данных об автомате нет.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0F36E9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0F36E9">
              <w:rPr>
                <w:sz w:val="20"/>
                <w:szCs w:val="20"/>
                <w:lang w:val="en-US"/>
              </w:rPr>
              <w:t>float8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134ED2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134ED2">
              <w:rPr>
                <w:bCs/>
                <w:sz w:val="20"/>
                <w:szCs w:val="20"/>
                <w:lang w:val="en-US"/>
              </w:rPr>
              <w:t>amount-authorized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Сумма</w:t>
            </w:r>
            <w:r w:rsidRPr="00B46558">
              <w:rPr>
                <w:sz w:val="20"/>
                <w:szCs w:val="20"/>
              </w:rPr>
              <w:t xml:space="preserve">.  </w:t>
            </w:r>
          </w:p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Следует учитывать, что в </w:t>
            </w:r>
            <w:r>
              <w:rPr>
                <w:sz w:val="20"/>
                <w:szCs w:val="20"/>
                <w:lang w:val="en-US"/>
              </w:rPr>
              <w:t>JPAY</w:t>
            </w:r>
            <w:r w:rsidRPr="000F36E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фигурируют суммы в копейках,  а в транспортной модели  используются рубли с дробной частью. 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0F36E9">
              <w:rPr>
                <w:sz w:val="20"/>
                <w:szCs w:val="20"/>
                <w:lang w:val="en-US"/>
              </w:rPr>
              <w:t>acquirerBankName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0F36E9">
              <w:rPr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134ED2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134ED2">
              <w:rPr>
                <w:bCs/>
                <w:sz w:val="20"/>
                <w:szCs w:val="20"/>
              </w:rPr>
              <w:t>bank-name</w:t>
            </w:r>
            <w:proofErr w:type="spellEnd"/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Наименование</w:t>
            </w:r>
            <w:r w:rsidRPr="00B46558">
              <w:rPr>
                <w:sz w:val="20"/>
                <w:szCs w:val="20"/>
              </w:rPr>
              <w:t xml:space="preserve"> </w:t>
            </w:r>
            <w:r w:rsidRPr="000F36E9">
              <w:rPr>
                <w:sz w:val="20"/>
                <w:szCs w:val="20"/>
              </w:rPr>
              <w:t>банка</w:t>
            </w:r>
            <w:r>
              <w:rPr>
                <w:sz w:val="20"/>
                <w:szCs w:val="20"/>
              </w:rPr>
              <w:t>.</w:t>
            </w:r>
          </w:p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Это значение  </w:t>
            </w:r>
            <w:r>
              <w:rPr>
                <w:sz w:val="20"/>
                <w:szCs w:val="20"/>
                <w:lang w:val="en-US"/>
              </w:rPr>
              <w:t>JPAY</w:t>
            </w:r>
            <w:r w:rsidRPr="000F36E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возвращает на основании данных  конфигурации </w:t>
            </w:r>
            <w:r>
              <w:rPr>
                <w:sz w:val="20"/>
                <w:szCs w:val="20"/>
                <w:lang w:val="en-US"/>
              </w:rPr>
              <w:t>common</w:t>
            </w:r>
            <w:r w:rsidRPr="000F36E9">
              <w:rPr>
                <w:sz w:val="20"/>
                <w:szCs w:val="20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config</w:t>
            </w:r>
            <w:proofErr w:type="spellEnd"/>
            <w:r w:rsidRPr="000F36E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Т.е. значение задаёт отдел </w:t>
            </w:r>
            <w:proofErr w:type="spellStart"/>
            <w:r>
              <w:rPr>
                <w:sz w:val="20"/>
                <w:szCs w:val="20"/>
              </w:rPr>
              <w:t>эквайринга</w:t>
            </w:r>
            <w:proofErr w:type="spellEnd"/>
            <w:r>
              <w:rPr>
                <w:sz w:val="20"/>
                <w:szCs w:val="20"/>
              </w:rPr>
              <w:t xml:space="preserve"> при формировании типового файла конфигурации.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0F36E9">
              <w:rPr>
                <w:sz w:val="20"/>
                <w:szCs w:val="20"/>
                <w:lang w:val="en-US"/>
              </w:rPr>
              <w:t>transactionId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0F36E9">
              <w:rPr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tid</w:t>
            </w:r>
            <w:proofErr w:type="spellEnd"/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  <w:lang w:val="en-US"/>
              </w:rPr>
              <w:t>ID</w:t>
            </w:r>
            <w:r w:rsidRPr="000F36E9">
              <w:rPr>
                <w:sz w:val="20"/>
                <w:szCs w:val="20"/>
              </w:rPr>
              <w:t xml:space="preserve"> операции в банке</w:t>
            </w:r>
            <w:r>
              <w:rPr>
                <w:sz w:val="20"/>
                <w:szCs w:val="20"/>
              </w:rPr>
              <w:t>.</w:t>
            </w:r>
          </w:p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настоящий момент  данное поле заполняется из параметра </w:t>
            </w:r>
            <w:proofErr w:type="spellStart"/>
            <w:r>
              <w:rPr>
                <w:sz w:val="20"/>
                <w:szCs w:val="20"/>
                <w:lang w:val="en-US"/>
              </w:rPr>
              <w:t>tid</w:t>
            </w:r>
            <w:proofErr w:type="spellEnd"/>
            <w:r w:rsidRPr="000F36E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Однако </w:t>
            </w:r>
            <w:proofErr w:type="spellStart"/>
            <w:r>
              <w:rPr>
                <w:sz w:val="20"/>
                <w:szCs w:val="20"/>
                <w:lang w:val="en-US"/>
              </w:rPr>
              <w:t>tid</w:t>
            </w:r>
            <w:proofErr w:type="spellEnd"/>
            <w:r w:rsidRPr="000F36E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также используется и для </w:t>
            </w:r>
            <w:proofErr w:type="spellStart"/>
            <w:r>
              <w:rPr>
                <w:sz w:val="20"/>
                <w:szCs w:val="20"/>
                <w:lang w:val="en-US"/>
              </w:rPr>
              <w:t>terminalId</w:t>
            </w:r>
            <w:proofErr w:type="spellEnd"/>
            <w:r w:rsidRPr="000F36E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Необходимо уточнить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0F36E9">
              <w:rPr>
                <w:sz w:val="20"/>
                <w:szCs w:val="20"/>
                <w:lang w:val="en-US"/>
              </w:rPr>
              <w:t>slipNumber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0F36E9">
              <w:rPr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seq</w:t>
            </w:r>
            <w:proofErr w:type="spellEnd"/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Номер слипа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approvalCode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(64)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auth-number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Код подтверждения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terminalId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(20)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tid</w:t>
            </w:r>
            <w:proofErr w:type="spellEnd"/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B46558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Id</w:t>
            </w:r>
            <w:proofErr w:type="spellEnd"/>
            <w:r w:rsidRPr="000F36E9">
              <w:rPr>
                <w:sz w:val="20"/>
                <w:szCs w:val="20"/>
              </w:rPr>
              <w:t xml:space="preserve"> терминала</w:t>
            </w:r>
          </w:p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настоящий момент  данное поле заполняется из </w:t>
            </w:r>
            <w:r>
              <w:rPr>
                <w:sz w:val="20"/>
                <w:szCs w:val="20"/>
              </w:rPr>
              <w:lastRenderedPageBreak/>
              <w:t xml:space="preserve">параметра </w:t>
            </w:r>
            <w:proofErr w:type="spellStart"/>
            <w:r>
              <w:rPr>
                <w:sz w:val="20"/>
                <w:szCs w:val="20"/>
                <w:lang w:val="en-US"/>
              </w:rPr>
              <w:t>tid</w:t>
            </w:r>
            <w:proofErr w:type="spellEnd"/>
            <w:r w:rsidRPr="000F36E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Однако </w:t>
            </w:r>
            <w:proofErr w:type="spellStart"/>
            <w:r>
              <w:rPr>
                <w:sz w:val="20"/>
                <w:szCs w:val="20"/>
                <w:lang w:val="en-US"/>
              </w:rPr>
              <w:t>tid</w:t>
            </w:r>
            <w:proofErr w:type="spellEnd"/>
            <w:r w:rsidRPr="000F36E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также используется и для </w:t>
            </w:r>
            <w:proofErr w:type="spellStart"/>
            <w:r>
              <w:rPr>
                <w:sz w:val="20"/>
                <w:szCs w:val="20"/>
                <w:lang w:val="en-US"/>
              </w:rPr>
              <w:t>transacrionId</w:t>
            </w:r>
            <w:proofErr w:type="spellEnd"/>
            <w:r w:rsidRPr="000F36E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Необходимо уточнить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lastRenderedPageBreak/>
              <w:t>maskPan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(19)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pan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Маскированный номер карты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AID</w:t>
            </w:r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(18)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aid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AID - номер авторизации в сети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TVR</w:t>
            </w:r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(16)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tvr</w:t>
            </w:r>
            <w:proofErr w:type="spellEnd"/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 xml:space="preserve">TVR - </w:t>
            </w:r>
            <w:proofErr w:type="spellStart"/>
            <w:r w:rsidRPr="000F36E9">
              <w:rPr>
                <w:sz w:val="20"/>
                <w:szCs w:val="20"/>
              </w:rPr>
              <w:t>аттрибут</w:t>
            </w:r>
            <w:proofErr w:type="spellEnd"/>
            <w:r w:rsidRPr="000F36E9">
              <w:rPr>
                <w:sz w:val="20"/>
                <w:szCs w:val="20"/>
              </w:rPr>
              <w:t xml:space="preserve"> слипа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TSI</w:t>
            </w:r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(16)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AF429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tsi</w:t>
            </w:r>
            <w:proofErr w:type="spellEnd"/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 xml:space="preserve">TSI - </w:t>
            </w:r>
            <w:proofErr w:type="spellStart"/>
            <w:r w:rsidRPr="000F36E9">
              <w:rPr>
                <w:sz w:val="20"/>
                <w:szCs w:val="20"/>
              </w:rPr>
              <w:t>аттрибут</w:t>
            </w:r>
            <w:proofErr w:type="spellEnd"/>
            <w:r w:rsidRPr="000F36E9">
              <w:rPr>
                <w:sz w:val="20"/>
                <w:szCs w:val="20"/>
              </w:rPr>
              <w:t xml:space="preserve"> слипа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APN</w:t>
            </w:r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(64)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AF429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appname</w:t>
            </w:r>
            <w:proofErr w:type="spellEnd"/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 xml:space="preserve">APN - </w:t>
            </w:r>
            <w:proofErr w:type="spellStart"/>
            <w:r w:rsidRPr="000F36E9">
              <w:rPr>
                <w:sz w:val="20"/>
                <w:szCs w:val="20"/>
              </w:rPr>
              <w:t>аттрибут</w:t>
            </w:r>
            <w:proofErr w:type="spellEnd"/>
            <w:r w:rsidRPr="000F36E9">
              <w:rPr>
                <w:sz w:val="20"/>
                <w:szCs w:val="20"/>
              </w:rPr>
              <w:t xml:space="preserve"> слипа. Тип сети авторизаци</w:t>
            </w:r>
            <w:proofErr w:type="gramStart"/>
            <w:r w:rsidRPr="000F36E9">
              <w:rPr>
                <w:sz w:val="20"/>
                <w:szCs w:val="20"/>
              </w:rPr>
              <w:t>и(</w:t>
            </w:r>
            <w:proofErr w:type="gramEnd"/>
            <w:r w:rsidRPr="000F36E9">
              <w:rPr>
                <w:sz w:val="20"/>
                <w:szCs w:val="20"/>
              </w:rPr>
              <w:t>Тип карты)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IIN</w:t>
            </w:r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(64)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AF429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либо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appname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либо </w:t>
            </w:r>
            <w:proofErr w:type="spellStart"/>
            <w:r>
              <w:rPr>
                <w:sz w:val="20"/>
                <w:szCs w:val="20"/>
                <w:lang w:val="en-US"/>
              </w:rPr>
              <w:t>alabel</w:t>
            </w:r>
            <w:proofErr w:type="spellEnd"/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B46558">
              <w:rPr>
                <w:sz w:val="20"/>
                <w:szCs w:val="20"/>
                <w:lang w:val="en-US"/>
              </w:rPr>
              <w:t xml:space="preserve">IIN - </w:t>
            </w:r>
            <w:proofErr w:type="spellStart"/>
            <w:r w:rsidRPr="000F36E9">
              <w:rPr>
                <w:sz w:val="20"/>
                <w:szCs w:val="20"/>
              </w:rPr>
              <w:t>аттрибут</w:t>
            </w:r>
            <w:proofErr w:type="spellEnd"/>
            <w:r w:rsidRPr="00B46558">
              <w:rPr>
                <w:sz w:val="20"/>
                <w:szCs w:val="20"/>
                <w:lang w:val="en-US"/>
              </w:rPr>
              <w:t xml:space="preserve"> </w:t>
            </w:r>
            <w:r w:rsidRPr="000F36E9">
              <w:rPr>
                <w:sz w:val="20"/>
                <w:szCs w:val="20"/>
              </w:rPr>
              <w:t>слипа</w:t>
            </w:r>
            <w:r w:rsidRPr="00B46558">
              <w:rPr>
                <w:sz w:val="20"/>
                <w:szCs w:val="20"/>
                <w:lang w:val="en-US"/>
              </w:rPr>
              <w:t xml:space="preserve">. </w:t>
            </w:r>
            <w:r w:rsidRPr="000F36E9">
              <w:rPr>
                <w:sz w:val="20"/>
                <w:szCs w:val="20"/>
              </w:rPr>
              <w:t>Тип</w:t>
            </w:r>
            <w:r w:rsidRPr="00B46558">
              <w:rPr>
                <w:sz w:val="20"/>
                <w:szCs w:val="20"/>
                <w:lang w:val="en-US"/>
              </w:rPr>
              <w:t xml:space="preserve"> </w:t>
            </w:r>
            <w:r w:rsidRPr="000F36E9">
              <w:rPr>
                <w:sz w:val="20"/>
                <w:szCs w:val="20"/>
              </w:rPr>
              <w:t>карты</w:t>
            </w:r>
            <w:r w:rsidRPr="00B46558">
              <w:rPr>
                <w:sz w:val="20"/>
                <w:szCs w:val="20"/>
                <w:lang w:val="en-US"/>
              </w:rPr>
              <w:t xml:space="preserve"> MasterCard/Visa</w:t>
            </w:r>
          </w:p>
          <w:p w:rsidR="00142D8E" w:rsidRPr="00AF429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кассах это поле заполняется из поля </w:t>
            </w:r>
            <w:proofErr w:type="spellStart"/>
            <w:r>
              <w:rPr>
                <w:sz w:val="20"/>
                <w:szCs w:val="20"/>
                <w:lang w:val="en-US"/>
              </w:rPr>
              <w:t>appname</w:t>
            </w:r>
            <w:proofErr w:type="spellEnd"/>
            <w:r w:rsidRPr="00AF429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Если поле пустое – используется </w:t>
            </w:r>
            <w:proofErr w:type="spellStart"/>
            <w:r>
              <w:rPr>
                <w:sz w:val="20"/>
                <w:szCs w:val="20"/>
                <w:lang w:val="en-US"/>
              </w:rPr>
              <w:t>alabel</w:t>
            </w:r>
            <w:proofErr w:type="spellEnd"/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RRN</w:t>
            </w:r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(64)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AF429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rrn</w:t>
            </w:r>
            <w:proofErr w:type="spellEnd"/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 xml:space="preserve">RRN - </w:t>
            </w:r>
            <w:proofErr w:type="spellStart"/>
            <w:r w:rsidRPr="000F36E9">
              <w:rPr>
                <w:sz w:val="20"/>
                <w:szCs w:val="20"/>
              </w:rPr>
              <w:t>аттрибут</w:t>
            </w:r>
            <w:proofErr w:type="spellEnd"/>
            <w:r w:rsidRPr="000F36E9">
              <w:rPr>
                <w:sz w:val="20"/>
                <w:szCs w:val="20"/>
              </w:rPr>
              <w:t xml:space="preserve"> слипа. Номер операции для возвратов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signNeeded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AF429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signature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Требуется ли подпись клиента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expirationDate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(4)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AF429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aed</w:t>
            </w:r>
            <w:proofErr w:type="spellEnd"/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Дата окончания срока действия карты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(255)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134ED2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из настроек </w:t>
            </w:r>
            <w:r>
              <w:rPr>
                <w:sz w:val="20"/>
                <w:szCs w:val="20"/>
                <w:lang w:val="en-US"/>
              </w:rPr>
              <w:t>VEND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AF429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Название организации</w:t>
            </w:r>
            <w:r w:rsidRPr="00AF4299">
              <w:rPr>
                <w:sz w:val="20"/>
                <w:szCs w:val="20"/>
              </w:rPr>
              <w:t>.</w:t>
            </w:r>
          </w:p>
          <w:p w:rsidR="00142D8E" w:rsidRPr="00AF429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Поле заполняется на </w:t>
            </w:r>
            <w:proofErr w:type="spellStart"/>
            <w:r>
              <w:rPr>
                <w:sz w:val="20"/>
                <w:szCs w:val="20"/>
              </w:rPr>
              <w:t>основнаии</w:t>
            </w:r>
            <w:proofErr w:type="spellEnd"/>
            <w:r>
              <w:rPr>
                <w:sz w:val="20"/>
                <w:szCs w:val="20"/>
              </w:rPr>
              <w:t xml:space="preserve"> настроек программы </w:t>
            </w:r>
            <w:r>
              <w:rPr>
                <w:sz w:val="20"/>
                <w:szCs w:val="20"/>
                <w:lang w:val="en-US"/>
              </w:rPr>
              <w:t>VEND</w:t>
            </w:r>
            <w:r w:rsidRPr="000F36E9">
              <w:rPr>
                <w:sz w:val="20"/>
                <w:szCs w:val="20"/>
              </w:rPr>
              <w:t>.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customerContact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(64)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AF429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из настроек </w:t>
            </w:r>
            <w:r>
              <w:rPr>
                <w:sz w:val="20"/>
                <w:szCs w:val="20"/>
                <w:lang w:val="en-US"/>
              </w:rPr>
              <w:t>VEND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B46558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Email</w:t>
            </w:r>
            <w:proofErr w:type="spellEnd"/>
            <w:r w:rsidRPr="000F36E9">
              <w:rPr>
                <w:sz w:val="20"/>
                <w:szCs w:val="20"/>
              </w:rPr>
              <w:t xml:space="preserve"> или телефон клиента</w:t>
            </w:r>
            <w:r w:rsidRPr="00B46558">
              <w:rPr>
                <w:sz w:val="20"/>
                <w:szCs w:val="20"/>
              </w:rPr>
              <w:t>.</w:t>
            </w:r>
          </w:p>
          <w:p w:rsidR="00142D8E" w:rsidRPr="00AF429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Поле заполняется на </w:t>
            </w:r>
            <w:proofErr w:type="spellStart"/>
            <w:r>
              <w:rPr>
                <w:sz w:val="20"/>
                <w:szCs w:val="20"/>
              </w:rPr>
              <w:t>основнаии</w:t>
            </w:r>
            <w:proofErr w:type="spellEnd"/>
            <w:r>
              <w:rPr>
                <w:sz w:val="20"/>
                <w:szCs w:val="20"/>
              </w:rPr>
              <w:t xml:space="preserve"> настроек программы </w:t>
            </w:r>
            <w:r>
              <w:rPr>
                <w:sz w:val="20"/>
                <w:szCs w:val="20"/>
                <w:lang w:val="en-US"/>
              </w:rPr>
              <w:t>VEND</w:t>
            </w:r>
            <w:r w:rsidRPr="000F36E9">
              <w:rPr>
                <w:sz w:val="20"/>
                <w:szCs w:val="20"/>
              </w:rPr>
              <w:t>.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calculationAddress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(128)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AF429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из настроек </w:t>
            </w:r>
            <w:r>
              <w:rPr>
                <w:sz w:val="20"/>
                <w:szCs w:val="20"/>
                <w:lang w:val="en-US"/>
              </w:rPr>
              <w:t>VEND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AF429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Адрес установки ККТ для проведения расчетов</w:t>
            </w:r>
            <w:r w:rsidRPr="00AF4299">
              <w:rPr>
                <w:sz w:val="20"/>
                <w:szCs w:val="20"/>
              </w:rPr>
              <w:t>.</w:t>
            </w:r>
          </w:p>
          <w:p w:rsidR="00142D8E" w:rsidRPr="00AF429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Поле заполняется на </w:t>
            </w:r>
            <w:proofErr w:type="spellStart"/>
            <w:r>
              <w:rPr>
                <w:sz w:val="20"/>
                <w:szCs w:val="20"/>
              </w:rPr>
              <w:t>основнаии</w:t>
            </w:r>
            <w:proofErr w:type="spellEnd"/>
            <w:r>
              <w:rPr>
                <w:sz w:val="20"/>
                <w:szCs w:val="20"/>
              </w:rPr>
              <w:t xml:space="preserve"> настроек программы </w:t>
            </w:r>
            <w:r>
              <w:rPr>
                <w:sz w:val="20"/>
                <w:szCs w:val="20"/>
                <w:lang w:val="en-US"/>
              </w:rPr>
              <w:t>VEND</w:t>
            </w:r>
            <w:r w:rsidRPr="000F36E9">
              <w:rPr>
                <w:sz w:val="20"/>
                <w:szCs w:val="20"/>
              </w:rPr>
              <w:t>.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errorCode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(64)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134ED2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????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425E74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Код ошибки при оплате</w:t>
            </w:r>
            <w:r w:rsidRPr="00425E74">
              <w:rPr>
                <w:sz w:val="20"/>
                <w:szCs w:val="20"/>
              </w:rPr>
              <w:t>.</w:t>
            </w:r>
          </w:p>
          <w:p w:rsidR="00142D8E" w:rsidRPr="00134ED2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документации нет информации о структуре </w:t>
            </w:r>
            <w:r>
              <w:rPr>
                <w:sz w:val="20"/>
                <w:szCs w:val="20"/>
                <w:lang w:val="en-US"/>
              </w:rPr>
              <w:t>XML</w:t>
            </w:r>
            <w:r w:rsidRPr="00134E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при ошибках,  нужно </w:t>
            </w:r>
            <w:proofErr w:type="gramStart"/>
            <w:r>
              <w:rPr>
                <w:sz w:val="20"/>
                <w:szCs w:val="20"/>
              </w:rPr>
              <w:t>смотреть</w:t>
            </w:r>
            <w:proofErr w:type="gramEnd"/>
            <w:r>
              <w:rPr>
                <w:sz w:val="20"/>
                <w:szCs w:val="20"/>
              </w:rPr>
              <w:t xml:space="preserve"> что там возвращается.</w:t>
            </w:r>
          </w:p>
          <w:p w:rsidR="00142D8E" w:rsidRPr="00134ED2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errorMessage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(1024)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134ED2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????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Описание ошибки при оплате</w:t>
            </w:r>
          </w:p>
          <w:p w:rsidR="00142D8E" w:rsidRPr="00134ED2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документации нет информации о структуре </w:t>
            </w:r>
            <w:r>
              <w:rPr>
                <w:sz w:val="20"/>
                <w:szCs w:val="20"/>
                <w:lang w:val="en-US"/>
              </w:rPr>
              <w:t>XML</w:t>
            </w:r>
            <w:r w:rsidRPr="00134E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при ошибках,  нужно </w:t>
            </w:r>
            <w:proofErr w:type="gramStart"/>
            <w:r>
              <w:rPr>
                <w:sz w:val="20"/>
                <w:szCs w:val="20"/>
              </w:rPr>
              <w:t>смотреть</w:t>
            </w:r>
            <w:proofErr w:type="gramEnd"/>
            <w:r>
              <w:rPr>
                <w:sz w:val="20"/>
                <w:szCs w:val="20"/>
              </w:rPr>
              <w:t xml:space="preserve"> что там возвращается.</w:t>
            </w:r>
          </w:p>
          <w:p w:rsidR="00142D8E" w:rsidRPr="00134ED2" w:rsidRDefault="00142D8E" w:rsidP="00BD5A05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134ED2" w:rsidRDefault="00142D8E" w:rsidP="00BD5A0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Те</w:t>
            </w:r>
            <w:proofErr w:type="gramStart"/>
            <w:r w:rsidRPr="000F36E9">
              <w:rPr>
                <w:sz w:val="20"/>
                <w:szCs w:val="20"/>
              </w:rPr>
              <w:t>кст сл</w:t>
            </w:r>
            <w:proofErr w:type="gramEnd"/>
            <w:r w:rsidRPr="000F36E9">
              <w:rPr>
                <w:sz w:val="20"/>
                <w:szCs w:val="20"/>
              </w:rPr>
              <w:t>ипа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cardholder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(255)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B46558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cardholder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Имя держателя карты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acquirerAgentName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(255)</w:t>
            </w:r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134ED2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acquirer-tag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 xml:space="preserve">Посредник до банка </w:t>
            </w:r>
            <w:proofErr w:type="spellStart"/>
            <w:r w:rsidRPr="000F36E9">
              <w:rPr>
                <w:sz w:val="20"/>
                <w:szCs w:val="20"/>
              </w:rPr>
              <w:t>эквайера</w:t>
            </w:r>
            <w:proofErr w:type="spellEnd"/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cashlessType</w:t>
            </w:r>
            <w:proofErr w:type="spellEnd"/>
          </w:p>
        </w:tc>
        <w:tc>
          <w:tcPr>
            <w:tcW w:w="114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633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2D8E" w:rsidRPr="00134ED2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оплате картой указывается значение </w:t>
            </w:r>
            <w:r w:rsidRPr="00134ED2">
              <w:rPr>
                <w:sz w:val="20"/>
                <w:szCs w:val="20"/>
              </w:rPr>
              <w:t>“2”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2172D8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hyperlink r:id="rId11" w:history="1">
              <w:r w:rsidR="00142D8E" w:rsidRPr="000F36E9">
                <w:rPr>
                  <w:sz w:val="20"/>
                  <w:szCs w:val="20"/>
                </w:rPr>
                <w:t>Тип безналичной оплаты (</w:t>
              </w:r>
              <w:r w:rsidR="00142D8E" w:rsidRPr="00134ED2">
                <w:rPr>
                  <w:sz w:val="20"/>
                  <w:szCs w:val="20"/>
                </w:rPr>
                <w:t>1=</w:t>
              </w:r>
              <w:r w:rsidR="00142D8E">
                <w:rPr>
                  <w:sz w:val="20"/>
                  <w:szCs w:val="20"/>
                </w:rPr>
                <w:t>Безналичные, 2=картой, 3=</w:t>
              </w:r>
              <w:r w:rsidR="00142D8E">
                <w:rPr>
                  <w:sz w:val="20"/>
                  <w:szCs w:val="20"/>
                  <w:lang w:val="en-US"/>
                </w:rPr>
                <w:t>QR</w:t>
              </w:r>
              <w:r w:rsidR="00142D8E" w:rsidRPr="00134ED2">
                <w:rPr>
                  <w:sz w:val="20"/>
                  <w:szCs w:val="20"/>
                </w:rPr>
                <w:t xml:space="preserve"> </w:t>
              </w:r>
              <w:r w:rsidR="00142D8E">
                <w:rPr>
                  <w:sz w:val="20"/>
                  <w:szCs w:val="20"/>
                </w:rPr>
                <w:t>код</w:t>
              </w:r>
              <w:r w:rsidR="00142D8E" w:rsidRPr="000F36E9">
                <w:rPr>
                  <w:sz w:val="20"/>
                  <w:szCs w:val="20"/>
                </w:rPr>
                <w:t>)</w:t>
              </w:r>
            </w:hyperlink>
          </w:p>
        </w:tc>
      </w:tr>
    </w:tbl>
    <w:p w:rsidR="00142D8E" w:rsidRDefault="00142D8E" w:rsidP="00142D8E">
      <w:pPr>
        <w:spacing w:after="0" w:line="240" w:lineRule="auto"/>
      </w:pPr>
    </w:p>
    <w:p w:rsidR="00142D8E" w:rsidRDefault="00142D8E" w:rsidP="00142D8E"/>
    <w:p w:rsidR="00142D8E" w:rsidRPr="00675F4D" w:rsidRDefault="00142D8E" w:rsidP="00142D8E">
      <w:r>
        <w:t xml:space="preserve">Следует отметить, что для корректного формирования </w:t>
      </w:r>
      <w:proofErr w:type="spellStart"/>
      <w:r>
        <w:t>эквайрингового</w:t>
      </w:r>
      <w:proofErr w:type="spellEnd"/>
      <w:r>
        <w:t xml:space="preserve"> слипа в соответствии с транспортной моделью необходимо  сделать следующие настройки в программе </w:t>
      </w:r>
      <w:r>
        <w:rPr>
          <w:lang w:val="en-US"/>
        </w:rPr>
        <w:t>VEND</w:t>
      </w:r>
      <w:r w:rsidRPr="00134ED2">
        <w:t>:</w:t>
      </w:r>
    </w:p>
    <w:p w:rsidR="00142D8E" w:rsidRPr="00675F4D" w:rsidRDefault="00142D8E" w:rsidP="00142D8E"/>
    <w:tbl>
      <w:tblPr>
        <w:tblW w:w="7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1194"/>
        <w:gridCol w:w="4768"/>
      </w:tblGrid>
      <w:tr w:rsidR="00142D8E" w:rsidRPr="000F36E9" w:rsidTr="00BD5A05">
        <w:trPr>
          <w:trHeight w:val="311"/>
          <w:tblHeader/>
        </w:trPr>
        <w:tc>
          <w:tcPr>
            <w:tcW w:w="1902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2D8E" w:rsidRPr="000F36E9" w:rsidRDefault="00142D8E" w:rsidP="00BD5A05">
            <w:pPr>
              <w:keepNext/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0F36E9">
              <w:rPr>
                <w:b/>
                <w:sz w:val="20"/>
                <w:szCs w:val="20"/>
              </w:rPr>
              <w:lastRenderedPageBreak/>
              <w:t>Поле транспортной модели</w:t>
            </w:r>
          </w:p>
        </w:tc>
        <w:tc>
          <w:tcPr>
            <w:tcW w:w="1194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2D8E" w:rsidRPr="000F36E9" w:rsidRDefault="00142D8E" w:rsidP="00BD5A05">
            <w:pPr>
              <w:keepNext/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0F36E9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4768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2D8E" w:rsidRPr="000F36E9" w:rsidRDefault="00142D8E" w:rsidP="00BD5A05">
            <w:pPr>
              <w:keepNext/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0F36E9">
              <w:rPr>
                <w:b/>
                <w:sz w:val="20"/>
                <w:szCs w:val="20"/>
              </w:rPr>
              <w:t>Пояснение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spellStart"/>
            <w:r w:rsidRPr="000F36E9">
              <w:rPr>
                <w:sz w:val="20"/>
                <w:szCs w:val="20"/>
                <w:lang w:val="en-US"/>
              </w:rPr>
              <w:t>automatonId</w:t>
            </w:r>
            <w:proofErr w:type="spellEnd"/>
          </w:p>
        </w:tc>
        <w:tc>
          <w:tcPr>
            <w:tcW w:w="1194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0F36E9">
              <w:rPr>
                <w:sz w:val="20"/>
                <w:szCs w:val="20"/>
                <w:lang w:val="en-US"/>
              </w:rPr>
              <w:t>UUID(v4)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Идентификатор</w:t>
            </w:r>
            <w:r w:rsidRPr="00B46558">
              <w:rPr>
                <w:sz w:val="20"/>
                <w:szCs w:val="20"/>
              </w:rPr>
              <w:t xml:space="preserve"> </w:t>
            </w:r>
            <w:r w:rsidRPr="000F36E9">
              <w:rPr>
                <w:sz w:val="20"/>
                <w:szCs w:val="20"/>
              </w:rPr>
              <w:t>автомата</w:t>
            </w:r>
            <w:r>
              <w:rPr>
                <w:sz w:val="20"/>
                <w:szCs w:val="20"/>
              </w:rPr>
              <w:t>.</w:t>
            </w:r>
          </w:p>
          <w:p w:rsidR="00142D8E" w:rsidRPr="003C106C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Поле заполняется на основании настроек программы </w:t>
            </w:r>
            <w:r>
              <w:rPr>
                <w:sz w:val="20"/>
                <w:szCs w:val="20"/>
                <w:lang w:val="en-US"/>
              </w:rPr>
              <w:t>VEND</w:t>
            </w:r>
            <w:r>
              <w:rPr>
                <w:sz w:val="20"/>
                <w:szCs w:val="20"/>
              </w:rPr>
              <w:t>, которые  необходимо передать из Личного кабинета.</w:t>
            </w:r>
          </w:p>
        </w:tc>
      </w:tr>
      <w:tr w:rsidR="00142D8E" w:rsidRPr="000F36E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2D8E" w:rsidRPr="003C106C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3C106C">
              <w:rPr>
                <w:sz w:val="20"/>
                <w:szCs w:val="20"/>
              </w:rPr>
              <w:t>automatNumber</w:t>
            </w:r>
            <w:proofErr w:type="spellEnd"/>
          </w:p>
        </w:tc>
        <w:tc>
          <w:tcPr>
            <w:tcW w:w="1194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2D8E" w:rsidRPr="003C106C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3C106C">
              <w:rPr>
                <w:sz w:val="20"/>
                <w:szCs w:val="20"/>
              </w:rPr>
              <w:t>varchar</w:t>
            </w:r>
            <w:proofErr w:type="spellEnd"/>
            <w:r w:rsidRPr="003C106C">
              <w:rPr>
                <w:sz w:val="20"/>
                <w:szCs w:val="20"/>
              </w:rPr>
              <w:t>(20)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3C106C">
              <w:rPr>
                <w:sz w:val="20"/>
                <w:szCs w:val="20"/>
              </w:rPr>
              <w:t>Номер автомата (поле 1036 ФФД)</w:t>
            </w:r>
            <w:r>
              <w:rPr>
                <w:sz w:val="20"/>
                <w:szCs w:val="20"/>
              </w:rPr>
              <w:t>. В качестве номера автомата следует передавать инвентарный номер автомата.</w:t>
            </w:r>
          </w:p>
        </w:tc>
      </w:tr>
      <w:tr w:rsidR="00142D8E" w:rsidRPr="00AF429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1194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(255)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AF429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Название организации</w:t>
            </w:r>
            <w:r w:rsidRPr="00AF4299">
              <w:rPr>
                <w:sz w:val="20"/>
                <w:szCs w:val="20"/>
              </w:rPr>
              <w:t>.</w:t>
            </w:r>
          </w:p>
          <w:p w:rsidR="00142D8E" w:rsidRPr="00AF429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Поле заполняется на основании настроек в личном кабинете. Нужно эти данные передавать вместе с настройками из ЛК</w:t>
            </w:r>
            <w:r w:rsidRPr="000F36E9">
              <w:rPr>
                <w:sz w:val="20"/>
                <w:szCs w:val="20"/>
              </w:rPr>
              <w:t>.</w:t>
            </w:r>
          </w:p>
        </w:tc>
      </w:tr>
      <w:tr w:rsidR="00142D8E" w:rsidRPr="00AF429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customerContact</w:t>
            </w:r>
            <w:proofErr w:type="spellEnd"/>
          </w:p>
        </w:tc>
        <w:tc>
          <w:tcPr>
            <w:tcW w:w="1194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(64)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B46558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Email</w:t>
            </w:r>
            <w:proofErr w:type="spellEnd"/>
            <w:r w:rsidRPr="000F36E9">
              <w:rPr>
                <w:sz w:val="20"/>
                <w:szCs w:val="20"/>
              </w:rPr>
              <w:t xml:space="preserve"> или телефон клиента</w:t>
            </w:r>
            <w:r w:rsidRPr="00B46558">
              <w:rPr>
                <w:sz w:val="20"/>
                <w:szCs w:val="20"/>
              </w:rPr>
              <w:t>.</w:t>
            </w:r>
          </w:p>
          <w:p w:rsidR="00142D8E" w:rsidRPr="003C106C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Поле заполняется в том случае, если во время оплаты клиент каким-либо образом в интерфейсе ПО </w:t>
            </w:r>
            <w:r>
              <w:rPr>
                <w:sz w:val="20"/>
                <w:szCs w:val="20"/>
                <w:lang w:val="en-US"/>
              </w:rPr>
              <w:t>AQSI</w:t>
            </w:r>
            <w:r w:rsidRPr="003C106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CUBE</w:t>
            </w:r>
            <w:r w:rsidRPr="003C106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указал свой телефон или адрес электронной почты. По умолчанию данное поле пустое.</w:t>
            </w:r>
          </w:p>
        </w:tc>
      </w:tr>
      <w:tr w:rsidR="00142D8E" w:rsidRPr="00AF4299" w:rsidTr="00BD5A05">
        <w:trPr>
          <w:trHeight w:val="311"/>
        </w:trPr>
        <w:tc>
          <w:tcPr>
            <w:tcW w:w="190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calculationAddress</w:t>
            </w:r>
            <w:proofErr w:type="spellEnd"/>
          </w:p>
        </w:tc>
        <w:tc>
          <w:tcPr>
            <w:tcW w:w="1194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0F36E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0F36E9">
              <w:rPr>
                <w:sz w:val="20"/>
                <w:szCs w:val="20"/>
              </w:rPr>
              <w:t>varchar</w:t>
            </w:r>
            <w:proofErr w:type="spellEnd"/>
            <w:r w:rsidRPr="000F36E9">
              <w:rPr>
                <w:sz w:val="20"/>
                <w:szCs w:val="20"/>
              </w:rPr>
              <w:t>(128)</w:t>
            </w:r>
          </w:p>
        </w:tc>
        <w:tc>
          <w:tcPr>
            <w:tcW w:w="4768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2D8E" w:rsidRPr="00AF429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0F36E9">
              <w:rPr>
                <w:sz w:val="20"/>
                <w:szCs w:val="20"/>
              </w:rPr>
              <w:t>Адрес установки ККТ для проведения расчетов</w:t>
            </w:r>
            <w:r w:rsidRPr="00AF4299">
              <w:rPr>
                <w:sz w:val="20"/>
                <w:szCs w:val="20"/>
              </w:rPr>
              <w:t>.</w:t>
            </w:r>
          </w:p>
          <w:p w:rsidR="00142D8E" w:rsidRPr="00AF4299" w:rsidRDefault="00142D8E" w:rsidP="00BD5A05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Поле заполняется на </w:t>
            </w:r>
            <w:proofErr w:type="spellStart"/>
            <w:r>
              <w:rPr>
                <w:sz w:val="20"/>
                <w:szCs w:val="20"/>
              </w:rPr>
              <w:t>основнаии</w:t>
            </w:r>
            <w:proofErr w:type="spellEnd"/>
            <w:r>
              <w:rPr>
                <w:sz w:val="20"/>
                <w:szCs w:val="20"/>
              </w:rPr>
              <w:t xml:space="preserve"> настроек программы </w:t>
            </w:r>
            <w:r>
              <w:rPr>
                <w:sz w:val="20"/>
                <w:szCs w:val="20"/>
                <w:lang w:val="en-US"/>
              </w:rPr>
              <w:t>VEND</w:t>
            </w:r>
            <w:r>
              <w:rPr>
                <w:sz w:val="20"/>
                <w:szCs w:val="20"/>
              </w:rPr>
              <w:t>,  которые должны передаваться из Личного Кабинета</w:t>
            </w:r>
          </w:p>
        </w:tc>
      </w:tr>
    </w:tbl>
    <w:p w:rsidR="00142D8E" w:rsidRPr="00E024DC" w:rsidRDefault="00142D8E" w:rsidP="00142D8E"/>
    <w:p w:rsidR="00142D8E" w:rsidRPr="00E2463E" w:rsidRDefault="00142D8E" w:rsidP="00142D8E">
      <w:pPr>
        <w:pStyle w:val="2"/>
      </w:pPr>
      <w:bookmarkStart w:id="20" w:name="_Toc32676495"/>
      <w:r w:rsidRPr="00E2463E">
        <w:t>5.</w:t>
      </w:r>
      <w:r>
        <w:t>7</w:t>
      </w:r>
      <w:r w:rsidRPr="00E2463E">
        <w:t xml:space="preserve">. </w:t>
      </w:r>
      <w:r>
        <w:rPr>
          <w:lang w:val="en-US"/>
        </w:rPr>
        <w:t>report</w:t>
      </w:r>
      <w:r w:rsidRPr="00E2463E">
        <w:t xml:space="preserve"> – </w:t>
      </w:r>
      <w:r>
        <w:t>отчет</w:t>
      </w:r>
      <w:bookmarkEnd w:id="20"/>
    </w:p>
    <w:p w:rsidR="00142D8E" w:rsidRDefault="00142D8E" w:rsidP="00142D8E"/>
    <w:p w:rsidR="00142D8E" w:rsidRDefault="00142D8E" w:rsidP="00142D8E">
      <w:r>
        <w:t xml:space="preserve">В программе </w:t>
      </w:r>
      <w:r>
        <w:rPr>
          <w:lang w:val="en-US"/>
        </w:rPr>
        <w:t>VEND</w:t>
      </w:r>
      <w:r w:rsidRPr="00BD5E25">
        <w:t xml:space="preserve"> </w:t>
      </w:r>
      <w:r>
        <w:t xml:space="preserve"> для получения отчета следует использовать команду</w:t>
      </w:r>
    </w:p>
    <w:p w:rsidR="00142D8E" w:rsidRPr="00142D8E" w:rsidRDefault="00142D8E" w:rsidP="00142D8E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142D8E">
        <w:rPr>
          <w:rFonts w:ascii="Courier New" w:hAnsi="Courier New"/>
          <w:sz w:val="20"/>
          <w:lang w:val="en-US"/>
        </w:rPr>
        <w:t>{</w:t>
      </w:r>
    </w:p>
    <w:p w:rsidR="00142D8E" w:rsidRPr="00142D8E" w:rsidRDefault="00142D8E" w:rsidP="00142D8E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142D8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142D8E">
        <w:rPr>
          <w:rFonts w:ascii="Courier New" w:hAnsi="Courier New"/>
          <w:sz w:val="20"/>
          <w:lang w:val="en-US"/>
        </w:rPr>
        <w:t>command</w:t>
      </w:r>
      <w:proofErr w:type="gramEnd"/>
      <w:r w:rsidRPr="00142D8E">
        <w:rPr>
          <w:rFonts w:ascii="Courier New" w:hAnsi="Courier New"/>
          <w:sz w:val="20"/>
          <w:lang w:val="en-US"/>
        </w:rPr>
        <w:t>":"report</w:t>
      </w:r>
      <w:proofErr w:type="spellEnd"/>
      <w:r w:rsidRPr="00142D8E">
        <w:rPr>
          <w:rFonts w:ascii="Courier New" w:hAnsi="Courier New"/>
          <w:sz w:val="20"/>
          <w:lang w:val="en-US"/>
        </w:rPr>
        <w:t>",</w:t>
      </w:r>
    </w:p>
    <w:p w:rsidR="00142D8E" w:rsidRPr="00142D8E" w:rsidRDefault="00142D8E" w:rsidP="00142D8E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142D8E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142D8E">
        <w:rPr>
          <w:rFonts w:ascii="Courier New" w:hAnsi="Courier New"/>
          <w:sz w:val="20"/>
          <w:lang w:val="en-US"/>
        </w:rPr>
        <w:t>report-type</w:t>
      </w:r>
      <w:proofErr w:type="gramEnd"/>
      <w:r w:rsidRPr="00142D8E">
        <w:rPr>
          <w:rFonts w:ascii="Courier New" w:hAnsi="Courier New"/>
          <w:sz w:val="20"/>
          <w:lang w:val="en-US"/>
        </w:rPr>
        <w:t>":"brief</w:t>
      </w:r>
      <w:proofErr w:type="spellEnd"/>
      <w:r w:rsidRPr="00142D8E">
        <w:rPr>
          <w:rFonts w:ascii="Courier New" w:hAnsi="Courier New"/>
          <w:sz w:val="20"/>
          <w:lang w:val="en-US"/>
        </w:rPr>
        <w:t>"</w:t>
      </w:r>
    </w:p>
    <w:p w:rsidR="00142D8E" w:rsidRPr="00BD5E25" w:rsidRDefault="00142D8E" w:rsidP="00142D8E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142D8E">
        <w:rPr>
          <w:rFonts w:ascii="Courier New" w:hAnsi="Courier New"/>
          <w:sz w:val="20"/>
        </w:rPr>
        <w:t>}</w:t>
      </w:r>
    </w:p>
    <w:p w:rsidR="00142D8E" w:rsidRPr="00BD5E25" w:rsidRDefault="00142D8E" w:rsidP="00142D8E"/>
    <w:p w:rsidR="00142D8E" w:rsidRPr="00BD5E25" w:rsidRDefault="00142D8E" w:rsidP="00142D8E">
      <w:r>
        <w:t xml:space="preserve">В ответ программа </w:t>
      </w:r>
      <w:r>
        <w:rPr>
          <w:lang w:val="en-US"/>
        </w:rPr>
        <w:t>VEND</w:t>
      </w:r>
      <w:r w:rsidRPr="00BD5E25">
        <w:t xml:space="preserve"> </w:t>
      </w:r>
      <w:r>
        <w:t xml:space="preserve">должна вернуть </w:t>
      </w:r>
      <w:r>
        <w:rPr>
          <w:lang w:val="en-US"/>
        </w:rPr>
        <w:t>JSON</w:t>
      </w:r>
      <w:r w:rsidRPr="00BD5E25">
        <w:t xml:space="preserve"> </w:t>
      </w:r>
      <w:r>
        <w:t xml:space="preserve"> со следующей структурой</w:t>
      </w:r>
      <w:r w:rsidRPr="00BD5E25">
        <w:t>: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>{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reply</w:t>
      </w:r>
      <w:proofErr w:type="gramEnd"/>
      <w:r w:rsidRPr="00BD5A05">
        <w:rPr>
          <w:rFonts w:ascii="Courier New" w:hAnsi="Courier New"/>
          <w:sz w:val="20"/>
          <w:lang w:val="en-US"/>
        </w:rPr>
        <w:t>":"report</w:t>
      </w:r>
      <w:proofErr w:type="spellEnd"/>
      <w:r w:rsidRPr="00BD5A05">
        <w:rPr>
          <w:rFonts w:ascii="Courier New" w:hAnsi="Courier New"/>
          <w:sz w:val="20"/>
          <w:lang w:val="en-US"/>
        </w:rPr>
        <w:t>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status</w:t>
      </w:r>
      <w:proofErr w:type="gramEnd"/>
      <w:r w:rsidRPr="00BD5A05">
        <w:rPr>
          <w:rFonts w:ascii="Courier New" w:hAnsi="Courier New"/>
          <w:sz w:val="20"/>
          <w:lang w:val="en-US"/>
        </w:rPr>
        <w:t>":"ok</w:t>
      </w:r>
      <w:proofErr w:type="spellEnd"/>
      <w:r w:rsidRPr="00BD5A05">
        <w:rPr>
          <w:rFonts w:ascii="Courier New" w:hAnsi="Courier New"/>
          <w:sz w:val="20"/>
          <w:lang w:val="en-US"/>
        </w:rPr>
        <w:t>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xreport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{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b/>
          <w:sz w:val="20"/>
          <w:lang w:val="en-US"/>
        </w:rPr>
        <w:t>header</w:t>
      </w:r>
      <w:proofErr w:type="gramEnd"/>
      <w:r w:rsidRPr="00BD5A05">
        <w:rPr>
          <w:rFonts w:ascii="Courier New" w:hAnsi="Courier New"/>
          <w:sz w:val="20"/>
          <w:lang w:val="en-US"/>
        </w:rPr>
        <w:t>": {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mid</w:t>
      </w:r>
      <w:proofErr w:type="gramEnd"/>
      <w:r w:rsidRPr="00BD5A05">
        <w:rPr>
          <w:rFonts w:ascii="Courier New" w:hAnsi="Courier New"/>
          <w:sz w:val="20"/>
          <w:lang w:val="en-US"/>
        </w:rPr>
        <w:t>": "M123456789012345",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tid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"1000000001",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title</w:t>
      </w:r>
      <w:proofErr w:type="gramEnd"/>
      <w:r w:rsidRPr="00BD5A05">
        <w:rPr>
          <w:rFonts w:ascii="Courier New" w:hAnsi="Courier New"/>
          <w:sz w:val="20"/>
          <w:lang w:val="en-US"/>
        </w:rPr>
        <w:t>": { "line": "Header line 1" },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cur</w:t>
      </w:r>
      <w:proofErr w:type="gramEnd"/>
      <w:r w:rsidRPr="00BD5A05">
        <w:rPr>
          <w:rFonts w:ascii="Courier New" w:hAnsi="Courier New"/>
          <w:sz w:val="20"/>
          <w:lang w:val="en-US"/>
        </w:rPr>
        <w:t>": "643",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time</w:t>
      </w:r>
      <w:proofErr w:type="gramEnd"/>
      <w:r w:rsidRPr="00BD5A05">
        <w:rPr>
          <w:rFonts w:ascii="Courier New" w:hAnsi="Courier New"/>
          <w:sz w:val="20"/>
          <w:lang w:val="en-US"/>
        </w:rPr>
        <w:t>": "189329120002"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},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b/>
          <w:sz w:val="20"/>
          <w:lang w:val="en-US"/>
        </w:rPr>
        <w:t>transactions</w:t>
      </w:r>
      <w:proofErr w:type="gramEnd"/>
      <w:r w:rsidRPr="00BD5A05">
        <w:rPr>
          <w:rFonts w:ascii="Courier New" w:hAnsi="Courier New"/>
          <w:sz w:val="20"/>
          <w:lang w:val="en-US"/>
        </w:rPr>
        <w:t>": {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  <w:t xml:space="preserve">      {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status</w:t>
      </w:r>
      <w:proofErr w:type="gramEnd"/>
      <w:r w:rsidRPr="00BD5A05">
        <w:rPr>
          <w:rFonts w:ascii="Courier New" w:hAnsi="Courier New"/>
          <w:sz w:val="20"/>
          <w:lang w:val="en-US"/>
        </w:rPr>
        <w:t>": "approved",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state</w:t>
      </w:r>
      <w:proofErr w:type="gramEnd"/>
      <w:r w:rsidRPr="00BD5A05">
        <w:rPr>
          <w:rFonts w:ascii="Courier New" w:hAnsi="Courier New"/>
          <w:sz w:val="20"/>
          <w:lang w:val="en-US"/>
        </w:rPr>
        <w:t>": "active",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type</w:t>
      </w:r>
      <w:proofErr w:type="gramEnd"/>
      <w:r w:rsidRPr="00BD5A05">
        <w:rPr>
          <w:rFonts w:ascii="Courier New" w:hAnsi="Courier New"/>
          <w:sz w:val="20"/>
          <w:lang w:val="en-US"/>
        </w:rPr>
        <w:t>": "refund",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seq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"000009",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aa</w:t>
      </w:r>
      <w:proofErr w:type="gramEnd"/>
      <w:r w:rsidRPr="00BD5A05">
        <w:rPr>
          <w:rFonts w:ascii="Courier New" w:hAnsi="Courier New"/>
          <w:sz w:val="20"/>
          <w:lang w:val="en-US"/>
        </w:rPr>
        <w:t>": "000000001000",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ao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"000000000100",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rrn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"647394847384",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time</w:t>
      </w:r>
      <w:proofErr w:type="gramEnd"/>
      <w:r w:rsidRPr="00BD5A05">
        <w:rPr>
          <w:rFonts w:ascii="Courier New" w:hAnsi="Courier New"/>
          <w:sz w:val="20"/>
          <w:lang w:val="en-US"/>
        </w:rPr>
        <w:t>": "180322121408",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lastRenderedPageBreak/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apn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"AFJ879",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arc</w:t>
      </w:r>
      <w:proofErr w:type="gramEnd"/>
      <w:r w:rsidRPr="00BD5A05">
        <w:rPr>
          <w:rFonts w:ascii="Courier New" w:hAnsi="Courier New"/>
          <w:sz w:val="20"/>
          <w:lang w:val="en-US"/>
        </w:rPr>
        <w:t>": "000",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cur</w:t>
      </w:r>
      <w:proofErr w:type="gramEnd"/>
      <w:r w:rsidRPr="00BD5A05">
        <w:rPr>
          <w:rFonts w:ascii="Courier New" w:hAnsi="Courier New"/>
          <w:sz w:val="20"/>
          <w:lang w:val="en-US"/>
        </w:rPr>
        <w:t>": "643",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pan</w:t>
      </w:r>
      <w:proofErr w:type="gramEnd"/>
      <w:r w:rsidRPr="00BD5A05">
        <w:rPr>
          <w:rFonts w:ascii="Courier New" w:hAnsi="Courier New"/>
          <w:sz w:val="20"/>
          <w:lang w:val="en-US"/>
        </w:rPr>
        <w:t>": "************1234",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aex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"2112",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aid</w:t>
      </w:r>
      <w:proofErr w:type="gramEnd"/>
      <w:r w:rsidRPr="00BD5A05">
        <w:rPr>
          <w:rFonts w:ascii="Courier New" w:hAnsi="Courier New"/>
          <w:sz w:val="20"/>
          <w:lang w:val="en-US"/>
        </w:rPr>
        <w:t>": "A0000000031010",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tvr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"0000000000",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tsi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"000000"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  <w:t xml:space="preserve">       },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  <w:t xml:space="preserve">       {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status</w:t>
      </w:r>
      <w:proofErr w:type="gramEnd"/>
      <w:r w:rsidRPr="00BD5A05">
        <w:rPr>
          <w:rFonts w:ascii="Courier New" w:hAnsi="Courier New"/>
          <w:sz w:val="20"/>
          <w:lang w:val="en-US"/>
        </w:rPr>
        <w:t>": "approved",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state</w:t>
      </w:r>
      <w:proofErr w:type="gramEnd"/>
      <w:r w:rsidRPr="00BD5A05">
        <w:rPr>
          <w:rFonts w:ascii="Courier New" w:hAnsi="Courier New"/>
          <w:sz w:val="20"/>
          <w:lang w:val="en-US"/>
        </w:rPr>
        <w:t>": "active",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type</w:t>
      </w:r>
      <w:proofErr w:type="gramEnd"/>
      <w:r w:rsidRPr="00BD5A05">
        <w:rPr>
          <w:rFonts w:ascii="Courier New" w:hAnsi="Courier New"/>
          <w:sz w:val="20"/>
          <w:lang w:val="en-US"/>
        </w:rPr>
        <w:t>": "refund",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seq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"000010",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aa</w:t>
      </w:r>
      <w:proofErr w:type="gramEnd"/>
      <w:r w:rsidRPr="00BD5A05">
        <w:rPr>
          <w:rFonts w:ascii="Courier New" w:hAnsi="Courier New"/>
          <w:sz w:val="20"/>
          <w:lang w:val="en-US"/>
        </w:rPr>
        <w:t>": "000000001000",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ao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"000000000100",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rrn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"647394847373",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time</w:t>
      </w:r>
      <w:proofErr w:type="gramEnd"/>
      <w:r w:rsidRPr="00BD5A05">
        <w:rPr>
          <w:rFonts w:ascii="Courier New" w:hAnsi="Courier New"/>
          <w:sz w:val="20"/>
          <w:lang w:val="en-US"/>
        </w:rPr>
        <w:t>": "180322128383",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apn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"AFJ879",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arc</w:t>
      </w:r>
      <w:proofErr w:type="gramEnd"/>
      <w:r w:rsidRPr="00BD5A05">
        <w:rPr>
          <w:rFonts w:ascii="Courier New" w:hAnsi="Courier New"/>
          <w:sz w:val="20"/>
          <w:lang w:val="en-US"/>
        </w:rPr>
        <w:t>": "000",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cur</w:t>
      </w:r>
      <w:proofErr w:type="gramEnd"/>
      <w:r w:rsidRPr="00BD5A05">
        <w:rPr>
          <w:rFonts w:ascii="Courier New" w:hAnsi="Courier New"/>
          <w:sz w:val="20"/>
          <w:lang w:val="en-US"/>
        </w:rPr>
        <w:t>": "643",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pan</w:t>
      </w:r>
      <w:proofErr w:type="gramEnd"/>
      <w:r w:rsidRPr="00BD5A05">
        <w:rPr>
          <w:rFonts w:ascii="Courier New" w:hAnsi="Courier New"/>
          <w:sz w:val="20"/>
          <w:lang w:val="en-US"/>
        </w:rPr>
        <w:t>": "************1234",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aex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"2112",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aid</w:t>
      </w:r>
      <w:proofErr w:type="gramEnd"/>
      <w:r w:rsidRPr="00BD5A05">
        <w:rPr>
          <w:rFonts w:ascii="Courier New" w:hAnsi="Courier New"/>
          <w:sz w:val="20"/>
          <w:lang w:val="en-US"/>
        </w:rPr>
        <w:t>": "A0000000031010",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tvr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"0000000000",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tsi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"000000"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  <w:t xml:space="preserve">      },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  <w:t xml:space="preserve">      ...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  <w:t>},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b/>
          <w:sz w:val="20"/>
          <w:lang w:val="en-US"/>
        </w:rPr>
        <w:t>totals</w:t>
      </w:r>
      <w:proofErr w:type="gramEnd"/>
      <w:r w:rsidRPr="00BD5A05">
        <w:rPr>
          <w:rFonts w:ascii="Courier New" w:hAnsi="Courier New"/>
          <w:sz w:val="20"/>
          <w:lang w:val="en-US"/>
        </w:rPr>
        <w:t>": {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  <w:t xml:space="preserve">      {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rid</w:t>
      </w:r>
      <w:proofErr w:type="gramEnd"/>
      <w:r w:rsidRPr="00BD5A05">
        <w:rPr>
          <w:rFonts w:ascii="Courier New" w:hAnsi="Courier New"/>
          <w:sz w:val="20"/>
          <w:lang w:val="en-US"/>
        </w:rPr>
        <w:t>": "A000000003",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name</w:t>
      </w:r>
      <w:proofErr w:type="gramEnd"/>
      <w:r w:rsidRPr="00BD5A05">
        <w:rPr>
          <w:rFonts w:ascii="Courier New" w:hAnsi="Courier New"/>
          <w:sz w:val="20"/>
          <w:lang w:val="en-US"/>
        </w:rPr>
        <w:t>": "VISA",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purchase-count</w:t>
      </w:r>
      <w:proofErr w:type="gramEnd"/>
      <w:r w:rsidRPr="00BD5A05">
        <w:rPr>
          <w:rFonts w:ascii="Courier New" w:hAnsi="Courier New"/>
          <w:sz w:val="20"/>
          <w:lang w:val="en-US"/>
        </w:rPr>
        <w:t>": 100,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purchase-sum</w:t>
      </w:r>
      <w:proofErr w:type="gramEnd"/>
      <w:r w:rsidRPr="00BD5A05">
        <w:rPr>
          <w:rFonts w:ascii="Courier New" w:hAnsi="Courier New"/>
          <w:sz w:val="20"/>
          <w:lang w:val="en-US"/>
        </w:rPr>
        <w:t>":</w:t>
      </w:r>
      <w:r w:rsidRPr="00BD5A05">
        <w:rPr>
          <w:rFonts w:ascii="Courier New" w:hAnsi="Courier New"/>
          <w:sz w:val="20"/>
          <w:lang w:val="en-US"/>
        </w:rPr>
        <w:tab/>
        <w:t>100.00,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refund-count</w:t>
      </w:r>
      <w:proofErr w:type="gramEnd"/>
      <w:r w:rsidRPr="00BD5A05">
        <w:rPr>
          <w:rFonts w:ascii="Courier New" w:hAnsi="Courier New"/>
          <w:sz w:val="20"/>
          <w:lang w:val="en-US"/>
        </w:rPr>
        <w:t>": 92,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refund-sum</w:t>
      </w:r>
      <w:proofErr w:type="gramEnd"/>
      <w:r w:rsidRPr="00BD5A05">
        <w:rPr>
          <w:rFonts w:ascii="Courier New" w:hAnsi="Courier New"/>
          <w:sz w:val="20"/>
          <w:lang w:val="en-US"/>
        </w:rPr>
        <w:t>": 82832.88,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purchase-with-cashback-count</w:t>
      </w:r>
      <w:proofErr w:type="gramEnd"/>
      <w:r w:rsidRPr="00BD5A05">
        <w:rPr>
          <w:rFonts w:ascii="Courier New" w:hAnsi="Courier New"/>
          <w:sz w:val="20"/>
          <w:lang w:val="en-US"/>
        </w:rPr>
        <w:t>": 92,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purchase-with-cashback-sum</w:t>
      </w:r>
      <w:proofErr w:type="gramEnd"/>
      <w:r w:rsidRPr="00BD5A05">
        <w:rPr>
          <w:rFonts w:ascii="Courier New" w:hAnsi="Courier New"/>
          <w:sz w:val="20"/>
          <w:lang w:val="en-US"/>
        </w:rPr>
        <w:t>": 922.45,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purchase-reversal-count</w:t>
      </w:r>
      <w:proofErr w:type="gramEnd"/>
      <w:r w:rsidRPr="00BD5A05">
        <w:rPr>
          <w:rFonts w:ascii="Courier New" w:hAnsi="Courier New"/>
          <w:sz w:val="20"/>
          <w:lang w:val="en-US"/>
        </w:rPr>
        <w:t>": 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purchase-reversal-sum</w:t>
      </w:r>
      <w:proofErr w:type="gramEnd"/>
      <w:r w:rsidRPr="00BD5A05">
        <w:rPr>
          <w:rFonts w:ascii="Courier New" w:hAnsi="Courier New"/>
          <w:sz w:val="20"/>
          <w:lang w:val="en-US"/>
        </w:rPr>
        <w:t>": 0.00,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refund-reversal-count</w:t>
      </w:r>
      <w:proofErr w:type="gramEnd"/>
      <w:r w:rsidRPr="00BD5A05">
        <w:rPr>
          <w:rFonts w:ascii="Courier New" w:hAnsi="Courier New"/>
          <w:sz w:val="20"/>
          <w:lang w:val="en-US"/>
        </w:rPr>
        <w:t>": 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refund-reversal-sum</w:t>
      </w:r>
      <w:proofErr w:type="gramEnd"/>
      <w:r w:rsidRPr="00BD5A05">
        <w:rPr>
          <w:rFonts w:ascii="Courier New" w:hAnsi="Courier New"/>
          <w:sz w:val="20"/>
          <w:lang w:val="en-US"/>
        </w:rPr>
        <w:t>": 0.00,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total-card-count</w:t>
      </w:r>
      <w:proofErr w:type="gramEnd"/>
      <w:r w:rsidRPr="00BD5A05">
        <w:rPr>
          <w:rFonts w:ascii="Courier New" w:hAnsi="Courier New"/>
          <w:sz w:val="20"/>
          <w:lang w:val="en-US"/>
        </w:rPr>
        <w:t>": 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total-card-sum</w:t>
      </w:r>
      <w:proofErr w:type="gramEnd"/>
      <w:r w:rsidRPr="00BD5A05">
        <w:rPr>
          <w:rFonts w:ascii="Courier New" w:hAnsi="Courier New"/>
          <w:sz w:val="20"/>
          <w:lang w:val="en-US"/>
        </w:rPr>
        <w:t>": 0.00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  <w:t xml:space="preserve">      },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  <w:t xml:space="preserve">      {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rid</w:t>
      </w:r>
      <w:proofErr w:type="gramEnd"/>
      <w:r w:rsidRPr="00BD5A05">
        <w:rPr>
          <w:rFonts w:ascii="Courier New" w:hAnsi="Courier New"/>
          <w:sz w:val="20"/>
          <w:lang w:val="en-US"/>
        </w:rPr>
        <w:t>": "A0000000032010",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name</w:t>
      </w:r>
      <w:proofErr w:type="gramEnd"/>
      <w:r w:rsidRPr="00BD5A05">
        <w:rPr>
          <w:rFonts w:ascii="Courier New" w:hAnsi="Courier New"/>
          <w:sz w:val="20"/>
          <w:lang w:val="en-US"/>
        </w:rPr>
        <w:t>": "Visa Electron",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purchase-count</w:t>
      </w:r>
      <w:proofErr w:type="gramEnd"/>
      <w:r w:rsidRPr="00BD5A05">
        <w:rPr>
          <w:rFonts w:ascii="Courier New" w:hAnsi="Courier New"/>
          <w:sz w:val="20"/>
          <w:lang w:val="en-US"/>
        </w:rPr>
        <w:t>": 100,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purchase-sum</w:t>
      </w:r>
      <w:proofErr w:type="gramEnd"/>
      <w:r w:rsidRPr="00BD5A05">
        <w:rPr>
          <w:rFonts w:ascii="Courier New" w:hAnsi="Courier New"/>
          <w:sz w:val="20"/>
          <w:lang w:val="en-US"/>
        </w:rPr>
        <w:t>":</w:t>
      </w:r>
      <w:r w:rsidRPr="00BD5A05">
        <w:rPr>
          <w:rFonts w:ascii="Courier New" w:hAnsi="Courier New"/>
          <w:sz w:val="20"/>
          <w:lang w:val="en-US"/>
        </w:rPr>
        <w:tab/>
        <w:t>100.00,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refund-count</w:t>
      </w:r>
      <w:proofErr w:type="gramEnd"/>
      <w:r w:rsidRPr="00BD5A05">
        <w:rPr>
          <w:rFonts w:ascii="Courier New" w:hAnsi="Courier New"/>
          <w:sz w:val="20"/>
          <w:lang w:val="en-US"/>
        </w:rPr>
        <w:t>": 92,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refund-sum</w:t>
      </w:r>
      <w:proofErr w:type="gramEnd"/>
      <w:r w:rsidRPr="00BD5A05">
        <w:rPr>
          <w:rFonts w:ascii="Courier New" w:hAnsi="Courier New"/>
          <w:sz w:val="20"/>
          <w:lang w:val="en-US"/>
        </w:rPr>
        <w:t>": 82832.88,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purchase-with-cashback-count</w:t>
      </w:r>
      <w:proofErr w:type="gramEnd"/>
      <w:r w:rsidRPr="00BD5A05">
        <w:rPr>
          <w:rFonts w:ascii="Courier New" w:hAnsi="Courier New"/>
          <w:sz w:val="20"/>
          <w:lang w:val="en-US"/>
        </w:rPr>
        <w:t>": 92,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purchase-with-cashback-sum</w:t>
      </w:r>
      <w:proofErr w:type="gramEnd"/>
      <w:r w:rsidRPr="00BD5A05">
        <w:rPr>
          <w:rFonts w:ascii="Courier New" w:hAnsi="Courier New"/>
          <w:sz w:val="20"/>
          <w:lang w:val="en-US"/>
        </w:rPr>
        <w:t>": 922.45,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purchase-reversal-count</w:t>
      </w:r>
      <w:proofErr w:type="gramEnd"/>
      <w:r w:rsidRPr="00BD5A05">
        <w:rPr>
          <w:rFonts w:ascii="Courier New" w:hAnsi="Courier New"/>
          <w:sz w:val="20"/>
          <w:lang w:val="en-US"/>
        </w:rPr>
        <w:t>": 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purchase-reversal-sum</w:t>
      </w:r>
      <w:proofErr w:type="gramEnd"/>
      <w:r w:rsidRPr="00BD5A05">
        <w:rPr>
          <w:rFonts w:ascii="Courier New" w:hAnsi="Courier New"/>
          <w:sz w:val="20"/>
          <w:lang w:val="en-US"/>
        </w:rPr>
        <w:t>": 0.00,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refund-reversal-count</w:t>
      </w:r>
      <w:proofErr w:type="gramEnd"/>
      <w:r w:rsidRPr="00BD5A05">
        <w:rPr>
          <w:rFonts w:ascii="Courier New" w:hAnsi="Courier New"/>
          <w:sz w:val="20"/>
          <w:lang w:val="en-US"/>
        </w:rPr>
        <w:t>": 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refund-reversal-sum</w:t>
      </w:r>
      <w:proofErr w:type="gramEnd"/>
      <w:r w:rsidRPr="00BD5A05">
        <w:rPr>
          <w:rFonts w:ascii="Courier New" w:hAnsi="Courier New"/>
          <w:sz w:val="20"/>
          <w:lang w:val="en-US"/>
        </w:rPr>
        <w:t>": 0.00,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total-card-count</w:t>
      </w:r>
      <w:proofErr w:type="gramEnd"/>
      <w:r w:rsidRPr="00BD5A05">
        <w:rPr>
          <w:rFonts w:ascii="Courier New" w:hAnsi="Courier New"/>
          <w:sz w:val="20"/>
          <w:lang w:val="en-US"/>
        </w:rPr>
        <w:t>": 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total-card-sum</w:t>
      </w:r>
      <w:proofErr w:type="gramEnd"/>
      <w:r w:rsidRPr="00BD5A05">
        <w:rPr>
          <w:rFonts w:ascii="Courier New" w:hAnsi="Courier New"/>
          <w:sz w:val="20"/>
          <w:lang w:val="en-US"/>
        </w:rPr>
        <w:t>": 0.00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  <w:t xml:space="preserve">      }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  <w:t xml:space="preserve">      ...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  <w:t>},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  <w:t>"</w:t>
      </w:r>
      <w:r w:rsidRPr="00BD5A05">
        <w:rPr>
          <w:rFonts w:ascii="Courier New" w:hAnsi="Courier New"/>
          <w:b/>
          <w:sz w:val="20"/>
          <w:lang w:val="en-US"/>
        </w:rPr>
        <w:t>grand-totals</w:t>
      </w:r>
      <w:r w:rsidRPr="00BD5A05">
        <w:rPr>
          <w:rFonts w:ascii="Courier New" w:hAnsi="Courier New"/>
          <w:sz w:val="20"/>
          <w:lang w:val="en-US"/>
        </w:rPr>
        <w:t>": {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purchase-total-count</w:t>
      </w:r>
      <w:proofErr w:type="gramEnd"/>
      <w:r w:rsidRPr="00BD5A05">
        <w:rPr>
          <w:rFonts w:ascii="Courier New" w:hAnsi="Courier New"/>
          <w:sz w:val="20"/>
          <w:lang w:val="en-US"/>
        </w:rPr>
        <w:t>": 100,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purchase-total-sum</w:t>
      </w:r>
      <w:proofErr w:type="gramEnd"/>
      <w:r w:rsidRPr="00BD5A05">
        <w:rPr>
          <w:rFonts w:ascii="Courier New" w:hAnsi="Courier New"/>
          <w:sz w:val="20"/>
          <w:lang w:val="en-US"/>
        </w:rPr>
        <w:t>":</w:t>
      </w:r>
      <w:r w:rsidRPr="00BD5A05">
        <w:rPr>
          <w:rFonts w:ascii="Courier New" w:hAnsi="Courier New"/>
          <w:sz w:val="20"/>
          <w:lang w:val="en-US"/>
        </w:rPr>
        <w:tab/>
        <w:t>100.00,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refund-total-count</w:t>
      </w:r>
      <w:proofErr w:type="gramEnd"/>
      <w:r w:rsidRPr="00BD5A05">
        <w:rPr>
          <w:rFonts w:ascii="Courier New" w:hAnsi="Courier New"/>
          <w:sz w:val="20"/>
          <w:lang w:val="en-US"/>
        </w:rPr>
        <w:t>": 92,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refund-total-sum</w:t>
      </w:r>
      <w:proofErr w:type="gramEnd"/>
      <w:r w:rsidRPr="00BD5A05">
        <w:rPr>
          <w:rFonts w:ascii="Courier New" w:hAnsi="Courier New"/>
          <w:sz w:val="20"/>
          <w:lang w:val="en-US"/>
        </w:rPr>
        <w:t>": 82832.88,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purchase-with-cashback-total-count</w:t>
      </w:r>
      <w:proofErr w:type="gramEnd"/>
      <w:r w:rsidRPr="00BD5A05">
        <w:rPr>
          <w:rFonts w:ascii="Courier New" w:hAnsi="Courier New"/>
          <w:sz w:val="20"/>
          <w:lang w:val="en-US"/>
        </w:rPr>
        <w:t>": 92,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purchase-with-cashback-total-sum</w:t>
      </w:r>
      <w:proofErr w:type="gramEnd"/>
      <w:r w:rsidRPr="00BD5A05">
        <w:rPr>
          <w:rFonts w:ascii="Courier New" w:hAnsi="Courier New"/>
          <w:sz w:val="20"/>
          <w:lang w:val="en-US"/>
        </w:rPr>
        <w:t>": 922.45,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purchase-reversal-total-count</w:t>
      </w:r>
      <w:proofErr w:type="gramEnd"/>
      <w:r w:rsidRPr="00BD5A05">
        <w:rPr>
          <w:rFonts w:ascii="Courier New" w:hAnsi="Courier New"/>
          <w:sz w:val="20"/>
          <w:lang w:val="en-US"/>
        </w:rPr>
        <w:t>": 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purchase-reversal-total-sum</w:t>
      </w:r>
      <w:proofErr w:type="gramEnd"/>
      <w:r w:rsidRPr="00BD5A05">
        <w:rPr>
          <w:rFonts w:ascii="Courier New" w:hAnsi="Courier New"/>
          <w:sz w:val="20"/>
          <w:lang w:val="en-US"/>
        </w:rPr>
        <w:t>": 0.00,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refund-reversal-total-count</w:t>
      </w:r>
      <w:proofErr w:type="gramEnd"/>
      <w:r w:rsidRPr="00BD5A05">
        <w:rPr>
          <w:rFonts w:ascii="Courier New" w:hAnsi="Courier New"/>
          <w:sz w:val="20"/>
          <w:lang w:val="en-US"/>
        </w:rPr>
        <w:t>": 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refund-reversal-total-sum</w:t>
      </w:r>
      <w:proofErr w:type="gramEnd"/>
      <w:r w:rsidRPr="00BD5A05">
        <w:rPr>
          <w:rFonts w:ascii="Courier New" w:hAnsi="Courier New"/>
          <w:sz w:val="20"/>
          <w:lang w:val="en-US"/>
        </w:rPr>
        <w:t>": 0.00,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total-card-total-count</w:t>
      </w:r>
      <w:proofErr w:type="gramEnd"/>
      <w:r w:rsidRPr="00BD5A05">
        <w:rPr>
          <w:rFonts w:ascii="Courier New" w:hAnsi="Courier New"/>
          <w:sz w:val="20"/>
          <w:lang w:val="en-US"/>
        </w:rPr>
        <w:t>": 0,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</w:r>
      <w:r w:rsidRPr="00BD5A05">
        <w:rPr>
          <w:rFonts w:ascii="Courier New" w:hAnsi="Courier New"/>
          <w:sz w:val="20"/>
          <w:lang w:val="en-US"/>
        </w:rPr>
        <w:tab/>
        <w:t>"</w:t>
      </w:r>
      <w:proofErr w:type="gramStart"/>
      <w:r w:rsidRPr="00BD5A05">
        <w:rPr>
          <w:rFonts w:ascii="Courier New" w:hAnsi="Courier New"/>
          <w:sz w:val="20"/>
          <w:lang w:val="en-US"/>
        </w:rPr>
        <w:t>total-card-total-sum</w:t>
      </w:r>
      <w:proofErr w:type="gramEnd"/>
      <w:r w:rsidRPr="00BD5A05">
        <w:rPr>
          <w:rFonts w:ascii="Courier New" w:hAnsi="Courier New"/>
          <w:sz w:val="20"/>
          <w:lang w:val="en-US"/>
        </w:rPr>
        <w:t>": 0.00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ab/>
        <w:t xml:space="preserve">      }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}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</w:p>
    <w:p w:rsidR="00142D8E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>}</w:t>
      </w:r>
    </w:p>
    <w:p w:rsidR="00142D8E" w:rsidRDefault="00142D8E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</w:p>
    <w:p w:rsid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</w:p>
    <w:p w:rsidR="00BD5A05" w:rsidRPr="00BD5A05" w:rsidRDefault="00BD5A05" w:rsidP="00BD5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status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код ошибки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tid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идентификатор (номер) терминала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mid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- идентификатор владельца терминала (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Merchant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ID)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title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строки заголовка чека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cur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код валюты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time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- дата и время составления отчета (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yymmddHHMMSS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color w:val="000000"/>
          <w:sz w:val="23"/>
          <w:szCs w:val="23"/>
        </w:rPr>
        <w:t>transactions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- список транзакций в полном (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full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) отчете. Для каждой транзакции указывается: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status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- код ошибки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state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значение этого поля в чеке всегда 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active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type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тип транзакции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seq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номер чека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color w:val="000000"/>
          <w:sz w:val="23"/>
          <w:szCs w:val="23"/>
        </w:rPr>
        <w:t>aa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- сумма транзакции в копейках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color w:val="000000"/>
          <w:sz w:val="23"/>
          <w:szCs w:val="23"/>
        </w:rPr>
        <w:t>ao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- сумма 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кэшбека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(для транзакции 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purchase</w:t>
      </w:r>
      <w:r>
        <w:rPr>
          <w:rFonts w:ascii="Times New Roman" w:hAnsi="Times New Roman" w:cs="Times New Roman"/>
          <w:color w:val="000000"/>
          <w:sz w:val="23"/>
          <w:szCs w:val="23"/>
        </w:rPr>
        <w:t>-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with</w:t>
      </w:r>
      <w:r>
        <w:rPr>
          <w:rFonts w:ascii="Times New Roman" w:hAnsi="Times New Roman" w:cs="Times New Roman"/>
          <w:color w:val="000000"/>
          <w:sz w:val="23"/>
          <w:szCs w:val="23"/>
        </w:rPr>
        <w:t>-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cashback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color w:val="000000"/>
          <w:sz w:val="23"/>
          <w:szCs w:val="23"/>
        </w:rPr>
        <w:t>rrn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- 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retrieval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reference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number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time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- дата и время проведения транзакции (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yymmddHHMMSS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apn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код авторизации.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arc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код ответа сервера авторизации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cur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код валюты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pan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последние 4 цифры номера карты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aex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- дата окончания срока действия карты (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ггмм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aid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идентификатор приложение EMV карты (AID)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 w:rsidRPr="00BD5A05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>tvr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-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значение</w:t>
      </w:r>
      <w:r w:rsidRPr="00BD5A0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тэга</w:t>
      </w:r>
      <w:r w:rsidRPr="00BD5A0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terminal verification result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>tsi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-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значение</w:t>
      </w:r>
      <w:r w:rsidRPr="00BD5A0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тэга</w:t>
      </w:r>
      <w:r w:rsidRPr="00BD5A0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transaction status information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totals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итоговые данные </w:t>
      </w:r>
      <w:proofErr w:type="gram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отчета</w:t>
      </w:r>
      <w:proofErr w:type="gram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сгруппированные по типу карты. Для каждого типа карты указывается: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BD5A05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>rid</w:t>
      </w:r>
      <w:r w:rsidRPr="00BD5A0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- registered application provider identifier (RID)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карты</w:t>
      </w:r>
      <w:r w:rsidRPr="00BD5A0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name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название карты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purchase-count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количество операций оплата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purchase-sum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общая сумма всех операций оплата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refund-count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количество операций возврат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refund-sum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общая сумма всех операций возврат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purchase-with-cashback-count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количество операций оплата с 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кэшбэком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purchase-with-cashback-sum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общая сумма всех операций оплата с 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кэшбэком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purchase-reversal-count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количество операций отмены оплаты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purchase-reversal-sum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общая сумма всех операций отмены оплаты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refund-reversal-count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количество операций отмены возврата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refund-reversal-sum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общая сумма всех операций отмены возврата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total-card-count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общее количество операций по карте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color w:val="000000"/>
          <w:sz w:val="23"/>
          <w:szCs w:val="23"/>
        </w:rPr>
        <w:t>total</w:t>
      </w:r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-card-sum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баланс всех операций по карте. Баланс это 12 цифр со знаком. </w:t>
      </w:r>
    </w:p>
    <w:p w:rsidR="00BD5A05" w:rsidRPr="00BD5A05" w:rsidRDefault="00BD5A05" w:rsidP="00BD5A05">
      <w:pPr>
        <w:pStyle w:val="aa"/>
        <w:numPr>
          <w:ilvl w:val="0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grand-totals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итоговые данные 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очета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purchase-total-count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количество операций оплата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3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purchase-total-sum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общая сумма всех операций оплата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refund-total-count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количество операций возврат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refund-total-sum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общая сумма всех операций возврат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purchase-with-cashback-total-count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количество операций оплата с 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кэшбэком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purchase-with-cashback-total-sum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общая сумма всех операций оплата с 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кэшбэком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purchase-reversal-total-count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количество операций отмены оплаты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purchase-reversal-total-sum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общая сумма всех операций отмены оплаты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refund-reversal-total-count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количество операций отмены возврата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refund-reversal-total-sum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общая сумма всех операций отмены возврата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total-count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общее количество операций </w:t>
      </w:r>
    </w:p>
    <w:p w:rsidR="00BD5A05" w:rsidRPr="00BD5A05" w:rsidRDefault="00BD5A05" w:rsidP="00BD5A05">
      <w:pPr>
        <w:pStyle w:val="a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color w:val="000000"/>
          <w:sz w:val="23"/>
          <w:szCs w:val="23"/>
        </w:rPr>
        <w:t>total</w:t>
      </w:r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-sum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- баланс всех операций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BD5A05" w:rsidRDefault="00BD5A05" w:rsidP="00BD5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D5A05" w:rsidRDefault="00BD5A05" w:rsidP="00BD5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D5A05" w:rsidRPr="00E024DC" w:rsidRDefault="00BD5A05" w:rsidP="00BD5A05"/>
    <w:p w:rsidR="00BD5A05" w:rsidRPr="00E2463E" w:rsidRDefault="00BD5A05" w:rsidP="00BD5A05">
      <w:pPr>
        <w:pStyle w:val="2"/>
      </w:pPr>
      <w:bookmarkStart w:id="21" w:name="_Toc32676496"/>
      <w:r w:rsidRPr="00E2463E">
        <w:t>5.</w:t>
      </w:r>
      <w:r w:rsidRPr="00BD5A05">
        <w:t>8</w:t>
      </w:r>
      <w:r w:rsidRPr="00E2463E">
        <w:t xml:space="preserve">. </w:t>
      </w:r>
      <w:r>
        <w:rPr>
          <w:lang w:val="en-US"/>
        </w:rPr>
        <w:t>settlement</w:t>
      </w:r>
      <w:r w:rsidRPr="00E2463E">
        <w:t xml:space="preserve">– </w:t>
      </w:r>
      <w:r>
        <w:t>сверка итогов</w:t>
      </w:r>
      <w:bookmarkEnd w:id="21"/>
    </w:p>
    <w:p w:rsidR="00BD5A05" w:rsidRDefault="00BD5A05" w:rsidP="00BD5A05"/>
    <w:p w:rsidR="00BD5A05" w:rsidRDefault="00BD5A05" w:rsidP="00BD5A05">
      <w:r>
        <w:t xml:space="preserve">В программе </w:t>
      </w:r>
      <w:r>
        <w:rPr>
          <w:lang w:val="en-US"/>
        </w:rPr>
        <w:t>VEND</w:t>
      </w:r>
      <w:r w:rsidRPr="00BD5E25">
        <w:t xml:space="preserve"> </w:t>
      </w:r>
      <w:r>
        <w:t xml:space="preserve"> для получения сверки итогов следует использовать команду</w:t>
      </w:r>
    </w:p>
    <w:p w:rsidR="00BD5A05" w:rsidRPr="00E024DC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E024DC">
        <w:rPr>
          <w:rFonts w:ascii="Courier New" w:hAnsi="Courier New"/>
          <w:sz w:val="20"/>
        </w:rPr>
        <w:t>{</w:t>
      </w:r>
    </w:p>
    <w:p w:rsidR="00BD5A05" w:rsidRPr="00E024DC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E024DC">
        <w:rPr>
          <w:rFonts w:ascii="Courier New" w:hAnsi="Courier New"/>
          <w:sz w:val="20"/>
        </w:rPr>
        <w:t xml:space="preserve">    "</w:t>
      </w:r>
      <w:r w:rsidRPr="00142D8E">
        <w:rPr>
          <w:rFonts w:ascii="Courier New" w:hAnsi="Courier New"/>
          <w:sz w:val="20"/>
          <w:lang w:val="en-US"/>
        </w:rPr>
        <w:t>command</w:t>
      </w:r>
      <w:r w:rsidRPr="00E024DC">
        <w:rPr>
          <w:rFonts w:ascii="Courier New" w:hAnsi="Courier New"/>
          <w:sz w:val="20"/>
        </w:rPr>
        <w:t>":"</w:t>
      </w:r>
      <w:r>
        <w:rPr>
          <w:rFonts w:ascii="Courier New" w:hAnsi="Courier New"/>
          <w:sz w:val="20"/>
          <w:lang w:val="en-US"/>
        </w:rPr>
        <w:t>settlement</w:t>
      </w:r>
      <w:r w:rsidRPr="00E024DC">
        <w:rPr>
          <w:rFonts w:ascii="Courier New" w:hAnsi="Courier New"/>
          <w:sz w:val="20"/>
        </w:rPr>
        <w:t>",</w:t>
      </w:r>
    </w:p>
    <w:p w:rsidR="00BD5A05" w:rsidRPr="00BD5E2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142D8E">
        <w:rPr>
          <w:rFonts w:ascii="Courier New" w:hAnsi="Courier New"/>
          <w:sz w:val="20"/>
        </w:rPr>
        <w:t>}</w:t>
      </w:r>
    </w:p>
    <w:p w:rsidR="00BD5A05" w:rsidRPr="00BD5E25" w:rsidRDefault="00BD5A05" w:rsidP="00BD5A05"/>
    <w:p w:rsidR="00BD5A05" w:rsidRPr="00BD5E25" w:rsidRDefault="00BD5A05" w:rsidP="00BD5A05">
      <w:r>
        <w:t xml:space="preserve">В ответ программа </w:t>
      </w:r>
      <w:r>
        <w:rPr>
          <w:lang w:val="en-US"/>
        </w:rPr>
        <w:t>VEND</w:t>
      </w:r>
      <w:r w:rsidRPr="00BD5E25">
        <w:t xml:space="preserve"> </w:t>
      </w:r>
      <w:r>
        <w:t xml:space="preserve">должна вернуть </w:t>
      </w:r>
      <w:r>
        <w:rPr>
          <w:lang w:val="en-US"/>
        </w:rPr>
        <w:t>JSON</w:t>
      </w:r>
      <w:r w:rsidRPr="00BD5E25">
        <w:t xml:space="preserve"> </w:t>
      </w:r>
      <w:r>
        <w:t xml:space="preserve"> со следующей структурой</w:t>
      </w:r>
      <w:r w:rsidRPr="00BD5E25">
        <w:t>: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>{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reply</w:t>
      </w:r>
      <w:proofErr w:type="gramEnd"/>
      <w:r w:rsidRPr="00BD5A05">
        <w:rPr>
          <w:rFonts w:ascii="Courier New" w:hAnsi="Courier New"/>
          <w:sz w:val="20"/>
          <w:lang w:val="en-US"/>
        </w:rPr>
        <w:t>":"</w:t>
      </w:r>
      <w:r>
        <w:rPr>
          <w:rFonts w:ascii="Courier New" w:hAnsi="Courier New"/>
          <w:sz w:val="20"/>
          <w:lang w:val="en-US"/>
        </w:rPr>
        <w:t>settlement</w:t>
      </w:r>
      <w:proofErr w:type="spellEnd"/>
      <w:r w:rsidRPr="00BD5A05">
        <w:rPr>
          <w:rFonts w:ascii="Courier New" w:hAnsi="Courier New"/>
          <w:sz w:val="20"/>
          <w:lang w:val="en-US"/>
        </w:rPr>
        <w:t>",</w:t>
      </w:r>
    </w:p>
    <w:p w:rsid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status</w:t>
      </w:r>
      <w:proofErr w:type="gramEnd"/>
      <w:r w:rsidRPr="00BD5A05">
        <w:rPr>
          <w:rFonts w:ascii="Courier New" w:hAnsi="Courier New"/>
          <w:sz w:val="20"/>
          <w:lang w:val="en-US"/>
        </w:rPr>
        <w:t>":"ok</w:t>
      </w:r>
      <w:proofErr w:type="spellEnd"/>
      <w:r w:rsidRPr="00BD5A05">
        <w:rPr>
          <w:rFonts w:ascii="Courier New" w:hAnsi="Courier New"/>
          <w:sz w:val="20"/>
          <w:lang w:val="en-US"/>
        </w:rPr>
        <w:t>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  </w:t>
      </w:r>
      <w:r w:rsidRPr="00BD5A05">
        <w:rPr>
          <w:rFonts w:ascii="Courier New" w:hAnsi="Courier New"/>
          <w:sz w:val="20"/>
          <w:lang w:val="en-US"/>
        </w:rPr>
        <w:t xml:space="preserve">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sreport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{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resp</w:t>
      </w:r>
      <w:proofErr w:type="spellEnd"/>
      <w:r w:rsidRPr="00BD5A05">
        <w:rPr>
          <w:rFonts w:ascii="Courier New" w:hAnsi="Courier New"/>
          <w:sz w:val="20"/>
          <w:lang w:val="en-US"/>
        </w:rPr>
        <w:t>-code</w:t>
      </w:r>
      <w:proofErr w:type="gramEnd"/>
      <w:r w:rsidRPr="00BD5A05">
        <w:rPr>
          <w:rFonts w:ascii="Courier New" w:hAnsi="Courier New"/>
          <w:sz w:val="20"/>
          <w:lang w:val="en-US"/>
        </w:rPr>
        <w:t>": "000",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gramStart"/>
      <w:r w:rsidRPr="00BD5A05">
        <w:rPr>
          <w:rFonts w:ascii="Courier New" w:hAnsi="Courier New"/>
          <w:sz w:val="20"/>
          <w:lang w:val="en-US"/>
        </w:rPr>
        <w:t>approval-number</w:t>
      </w:r>
      <w:proofErr w:type="gramEnd"/>
      <w:r w:rsidRPr="00BD5A05">
        <w:rPr>
          <w:rFonts w:ascii="Courier New" w:hAnsi="Courier New"/>
          <w:sz w:val="20"/>
          <w:lang w:val="en-US"/>
        </w:rPr>
        <w:t>": "ASD002",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rrn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"837495759322",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orig</w:t>
      </w:r>
      <w:proofErr w:type="spellEnd"/>
      <w:r w:rsidRPr="00BD5A05">
        <w:rPr>
          <w:rFonts w:ascii="Courier New" w:hAnsi="Courier New"/>
          <w:sz w:val="20"/>
          <w:lang w:val="en-US"/>
        </w:rPr>
        <w:t>-amount</w:t>
      </w:r>
      <w:proofErr w:type="gramEnd"/>
      <w:r w:rsidRPr="00BD5A05">
        <w:rPr>
          <w:rFonts w:ascii="Courier New" w:hAnsi="Courier New"/>
          <w:sz w:val="20"/>
          <w:lang w:val="en-US"/>
        </w:rPr>
        <w:t>": "D003030001000",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gramStart"/>
      <w:r w:rsidRPr="00BD5A05">
        <w:rPr>
          <w:rFonts w:ascii="Courier New" w:hAnsi="Courier New"/>
          <w:sz w:val="20"/>
          <w:lang w:val="en-US"/>
        </w:rPr>
        <w:t>amount</w:t>
      </w:r>
      <w:proofErr w:type="gramEnd"/>
      <w:r w:rsidRPr="00BD5A05">
        <w:rPr>
          <w:rFonts w:ascii="Courier New" w:hAnsi="Courier New"/>
          <w:sz w:val="20"/>
          <w:lang w:val="en-US"/>
        </w:rPr>
        <w:t>": "D003030001000",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datetime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"180322102354",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tid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"1000000001",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gramStart"/>
      <w:r w:rsidRPr="00BD5A05">
        <w:rPr>
          <w:rFonts w:ascii="Courier New" w:hAnsi="Courier New"/>
          <w:sz w:val="20"/>
          <w:lang w:val="en-US"/>
        </w:rPr>
        <w:t>mid</w:t>
      </w:r>
      <w:proofErr w:type="gramEnd"/>
      <w:r w:rsidRPr="00BD5A05">
        <w:rPr>
          <w:rFonts w:ascii="Courier New" w:hAnsi="Courier New"/>
          <w:sz w:val="20"/>
          <w:lang w:val="en-US"/>
        </w:rPr>
        <w:t>": "123456789012345",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gramStart"/>
      <w:r w:rsidRPr="00BD5A05">
        <w:rPr>
          <w:rFonts w:ascii="Courier New" w:hAnsi="Courier New"/>
          <w:sz w:val="20"/>
          <w:lang w:val="en-US"/>
        </w:rPr>
        <w:t>cur</w:t>
      </w:r>
      <w:proofErr w:type="gramEnd"/>
      <w:r w:rsidRPr="00BD5A05">
        <w:rPr>
          <w:rFonts w:ascii="Courier New" w:hAnsi="Courier New"/>
          <w:sz w:val="20"/>
          <w:lang w:val="en-US"/>
        </w:rPr>
        <w:t>": "643",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gramStart"/>
      <w:r w:rsidRPr="00BD5A05">
        <w:rPr>
          <w:rFonts w:ascii="Courier New" w:hAnsi="Courier New"/>
          <w:sz w:val="20"/>
          <w:lang w:val="en-US"/>
        </w:rPr>
        <w:t>from</w:t>
      </w:r>
      <w:proofErr w:type="gramEnd"/>
      <w:r w:rsidRPr="00BD5A05">
        <w:rPr>
          <w:rFonts w:ascii="Courier New" w:hAnsi="Courier New"/>
          <w:sz w:val="20"/>
          <w:lang w:val="en-US"/>
        </w:rPr>
        <w:t>": "190101100000",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gramStart"/>
      <w:r w:rsidRPr="00BD5A05">
        <w:rPr>
          <w:rFonts w:ascii="Courier New" w:hAnsi="Courier New"/>
          <w:sz w:val="20"/>
          <w:lang w:val="en-US"/>
        </w:rPr>
        <w:t>to</w:t>
      </w:r>
      <w:proofErr w:type="gramEnd"/>
      <w:r w:rsidRPr="00BD5A05">
        <w:rPr>
          <w:rFonts w:ascii="Courier New" w:hAnsi="Courier New"/>
          <w:sz w:val="20"/>
          <w:lang w:val="en-US"/>
        </w:rPr>
        <w:t>": "190102110000",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tnum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"100",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gramStart"/>
      <w:r w:rsidRPr="00BD5A05">
        <w:rPr>
          <w:rFonts w:ascii="Courier New" w:hAnsi="Courier New"/>
          <w:sz w:val="20"/>
          <w:lang w:val="en-US"/>
        </w:rPr>
        <w:t>batch-upload</w:t>
      </w:r>
      <w:proofErr w:type="gramEnd"/>
      <w:r w:rsidRPr="00BD5A05">
        <w:rPr>
          <w:rFonts w:ascii="Courier New" w:hAnsi="Courier New"/>
          <w:sz w:val="20"/>
          <w:lang w:val="en-US"/>
        </w:rPr>
        <w:t>": "passed",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gramStart"/>
      <w:r w:rsidRPr="00BD5A05">
        <w:rPr>
          <w:rFonts w:ascii="Courier New" w:hAnsi="Courier New"/>
          <w:sz w:val="20"/>
          <w:lang w:val="en-US"/>
        </w:rPr>
        <w:t>art-</w:t>
      </w:r>
      <w:proofErr w:type="spellStart"/>
      <w:r w:rsidRPr="00BD5A05">
        <w:rPr>
          <w:rFonts w:ascii="Courier New" w:hAnsi="Courier New"/>
          <w:sz w:val="20"/>
          <w:lang w:val="en-US"/>
        </w:rPr>
        <w:t>resp</w:t>
      </w:r>
      <w:proofErr w:type="spellEnd"/>
      <w:r w:rsidRPr="00BD5A05">
        <w:rPr>
          <w:rFonts w:ascii="Courier New" w:hAnsi="Courier New"/>
          <w:sz w:val="20"/>
          <w:lang w:val="en-US"/>
        </w:rPr>
        <w:t>-code</w:t>
      </w:r>
      <w:proofErr w:type="gramEnd"/>
      <w:r w:rsidRPr="00BD5A05">
        <w:rPr>
          <w:rFonts w:ascii="Courier New" w:hAnsi="Courier New"/>
          <w:sz w:val="20"/>
          <w:lang w:val="en-US"/>
        </w:rPr>
        <w:t>": "00",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cov</w:t>
      </w:r>
      <w:proofErr w:type="spellEnd"/>
      <w:r w:rsidRPr="00BD5A05">
        <w:rPr>
          <w:rFonts w:ascii="Courier New" w:hAnsi="Courier New"/>
          <w:sz w:val="20"/>
          <w:lang w:val="en-US"/>
        </w:rPr>
        <w:t>-</w:t>
      </w:r>
      <w:proofErr w:type="spellStart"/>
      <w:r w:rsidRPr="00BD5A05">
        <w:rPr>
          <w:rFonts w:ascii="Courier New" w:hAnsi="Courier New"/>
          <w:sz w:val="20"/>
          <w:lang w:val="en-US"/>
        </w:rPr>
        <w:t>resp</w:t>
      </w:r>
      <w:proofErr w:type="spellEnd"/>
      <w:r w:rsidRPr="00BD5A05">
        <w:rPr>
          <w:rFonts w:ascii="Courier New" w:hAnsi="Courier New"/>
          <w:sz w:val="20"/>
          <w:lang w:val="en-US"/>
        </w:rPr>
        <w:t>-code</w:t>
      </w:r>
      <w:proofErr w:type="gramEnd"/>
      <w:r w:rsidRPr="00BD5A05">
        <w:rPr>
          <w:rFonts w:ascii="Courier New" w:hAnsi="Courier New"/>
          <w:sz w:val="20"/>
          <w:lang w:val="en-US"/>
        </w:rPr>
        <w:t>": "00",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cov-rrn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"123456789012",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gramStart"/>
      <w:r w:rsidRPr="00BD5A05">
        <w:rPr>
          <w:rFonts w:ascii="Courier New" w:hAnsi="Courier New"/>
          <w:sz w:val="20"/>
          <w:lang w:val="en-US"/>
        </w:rPr>
        <w:t>settlement-result</w:t>
      </w:r>
      <w:proofErr w:type="gramEnd"/>
      <w:r w:rsidRPr="00BD5A05">
        <w:rPr>
          <w:rFonts w:ascii="Courier New" w:hAnsi="Courier New"/>
          <w:sz w:val="20"/>
          <w:lang w:val="en-US"/>
        </w:rPr>
        <w:t>": "passed"</w:t>
      </w:r>
    </w:p>
    <w:p w:rsid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   </w:t>
      </w:r>
      <w:r w:rsidRPr="00BD5A05">
        <w:rPr>
          <w:rFonts w:ascii="Courier New" w:hAnsi="Courier New"/>
          <w:sz w:val="20"/>
          <w:lang w:val="en-US"/>
        </w:rPr>
        <w:t>}</w:t>
      </w:r>
    </w:p>
    <w:p w:rsid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lastRenderedPageBreak/>
        <w:t>}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</w:p>
    <w:p w:rsidR="00BD5A05" w:rsidRDefault="00BD5A05" w:rsidP="00BD5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:rsidR="00BD5A05" w:rsidRPr="00BD5A05" w:rsidRDefault="00BD5A05" w:rsidP="00BD5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D5A05" w:rsidRPr="00BD5A05" w:rsidRDefault="00BD5A05" w:rsidP="00BD5A0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status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код ошибки </w:t>
      </w:r>
    </w:p>
    <w:p w:rsidR="00BD5A05" w:rsidRPr="00BD5A05" w:rsidRDefault="00BD5A05" w:rsidP="00BD5A0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resp-code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код ответа сервера авторизации </w:t>
      </w:r>
    </w:p>
    <w:p w:rsidR="00BD5A05" w:rsidRPr="00BD5A05" w:rsidRDefault="00BD5A05" w:rsidP="00BD5A0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approval-number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-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код</w:t>
      </w:r>
      <w:r w:rsidRPr="00BD5A0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авторизации</w:t>
      </w:r>
      <w:r w:rsidRPr="00BD5A0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. </w:t>
      </w:r>
    </w:p>
    <w:p w:rsidR="00BD5A05" w:rsidRPr="00BD5A05" w:rsidRDefault="00BD5A05" w:rsidP="00BD5A0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  <w:lang w:val="en-US"/>
        </w:rPr>
        <w:t>rrn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- retrieval reference number </w:t>
      </w:r>
    </w:p>
    <w:p w:rsidR="00BD5A05" w:rsidRPr="00BD5A05" w:rsidRDefault="00BD5A05" w:rsidP="00BD5A0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orig-amount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итоговая </w:t>
      </w:r>
      <w:proofErr w:type="gram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сумма</w:t>
      </w:r>
      <w:proofErr w:type="gram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подсчитанная на терминале </w:t>
      </w:r>
    </w:p>
    <w:p w:rsidR="00BD5A05" w:rsidRPr="00BD5A05" w:rsidRDefault="00BD5A05" w:rsidP="00BD5A0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amount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итоговая сумма переданная сервером авторизации </w:t>
      </w:r>
    </w:p>
    <w:p w:rsidR="00BD5A05" w:rsidRPr="00BD5A05" w:rsidRDefault="00BD5A05" w:rsidP="00BD5A0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datetime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- дата и время проведения транзакции (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yymmddHHMMSS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:rsidR="00BD5A05" w:rsidRPr="00BD5A05" w:rsidRDefault="00BD5A05" w:rsidP="00BD5A0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tid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идентификатор (номер) терминала </w:t>
      </w:r>
    </w:p>
    <w:p w:rsidR="00BD5A05" w:rsidRPr="00BD5A05" w:rsidRDefault="00BD5A05" w:rsidP="00BD5A0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mid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- идентификатор владельца терминала (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Merchant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ID) </w:t>
      </w:r>
    </w:p>
    <w:p w:rsidR="00BD5A05" w:rsidRPr="00BD5A05" w:rsidRDefault="00BD5A05" w:rsidP="00BD5A0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cur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код валюты </w:t>
      </w:r>
    </w:p>
    <w:p w:rsidR="00BD5A05" w:rsidRPr="00BD5A05" w:rsidRDefault="00BD5A05" w:rsidP="00BD5A0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from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дата и время первой транзакции в сверке </w:t>
      </w:r>
    </w:p>
    <w:p w:rsidR="00BD5A05" w:rsidRPr="00BD5A05" w:rsidRDefault="00BD5A05" w:rsidP="00BD5A0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to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дата и время последней транзакции в сверке </w:t>
      </w:r>
    </w:p>
    <w:p w:rsidR="00BD5A05" w:rsidRPr="00BD5A05" w:rsidRDefault="00BD5A05" w:rsidP="00BD5A0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tnum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количество транзакций в сверке </w:t>
      </w:r>
    </w:p>
    <w:p w:rsidR="00BD5A05" w:rsidRPr="00BD5A05" w:rsidRDefault="00BD5A05" w:rsidP="00BD5A0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batch-upload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в случае если суммы при сверке не </w:t>
      </w:r>
      <w:proofErr w:type="gram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совпали</w:t>
      </w:r>
      <w:proofErr w:type="gram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требуется загрузка транзакций. В этом теге указывается результат такой 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загрузки.passed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- загрузка выполнена успешно, 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failed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- загрузка транзакций не удалась. Этот тег может отсутствовать. </w:t>
      </w:r>
    </w:p>
    <w:p w:rsidR="00BD5A05" w:rsidRPr="00BD5A05" w:rsidRDefault="00BD5A05" w:rsidP="00BD5A0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art-resp-code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Код ответа на запрос завершающий загрузку транзакций. Этот тег может отсутствовать. </w:t>
      </w:r>
    </w:p>
    <w:p w:rsidR="00BD5A05" w:rsidRPr="00BD5A05" w:rsidRDefault="00BD5A05" w:rsidP="00BD5A0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cov-resp-code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- код возврата операции очистки журнала. Тег включается в ответ, если после сверки итогов выполняется операция очистки журнала (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cutover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). Для этого в конфигурации надо указать настройку </w:t>
      </w: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settlement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cutover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>=“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true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” [4]. </w:t>
      </w:r>
    </w:p>
    <w:p w:rsidR="00BD5A05" w:rsidRPr="00BD5A05" w:rsidRDefault="00BD5A05" w:rsidP="00BD5A0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cov-rrn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RRN операции очистки журнала. </w:t>
      </w:r>
      <w:proofErr w:type="gram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Присутствует в случае если операция очистки журнала успешно выполнена</w:t>
      </w:r>
      <w:proofErr w:type="gram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BD5A05" w:rsidRPr="00BD5A05" w:rsidRDefault="00BD5A05" w:rsidP="00BD5A05">
      <w:pPr>
        <w:pStyle w:val="a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settlement-result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результат операции сверки итогов. 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passed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- сверка завершена успешно. 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failed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- операция не выполнена. </w:t>
      </w:r>
    </w:p>
    <w:p w:rsidR="00BD5A05" w:rsidRPr="00E024DC" w:rsidRDefault="00BD5A05" w:rsidP="00BD5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D5A05" w:rsidRPr="00E024DC" w:rsidRDefault="00BD5A05" w:rsidP="00BD5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D5A05" w:rsidRPr="00E024DC" w:rsidRDefault="00BD5A05" w:rsidP="00BD5A05"/>
    <w:p w:rsidR="00BD5A05" w:rsidRPr="00E2463E" w:rsidRDefault="00BD5A05" w:rsidP="00BD5A05">
      <w:pPr>
        <w:pStyle w:val="2"/>
      </w:pPr>
      <w:bookmarkStart w:id="22" w:name="_Toc32676497"/>
      <w:r w:rsidRPr="00E2463E">
        <w:t>5.</w:t>
      </w:r>
      <w:r>
        <w:t>9</w:t>
      </w:r>
      <w:r w:rsidRPr="00E2463E">
        <w:t xml:space="preserve">. </w:t>
      </w:r>
      <w:r>
        <w:rPr>
          <w:lang w:val="en-US"/>
        </w:rPr>
        <w:t>clear</w:t>
      </w:r>
      <w:r w:rsidRPr="00E2463E">
        <w:t xml:space="preserve">– </w:t>
      </w:r>
      <w:r>
        <w:t>очистка журнала</w:t>
      </w:r>
      <w:bookmarkEnd w:id="22"/>
    </w:p>
    <w:p w:rsidR="00BD5A05" w:rsidRDefault="00BD5A05" w:rsidP="00BD5A05"/>
    <w:p w:rsidR="00BD5A05" w:rsidRDefault="00BD5A05" w:rsidP="00BD5A05">
      <w:r>
        <w:t xml:space="preserve">В программе </w:t>
      </w:r>
      <w:r>
        <w:rPr>
          <w:lang w:val="en-US"/>
        </w:rPr>
        <w:t>VEND</w:t>
      </w:r>
      <w:r w:rsidRPr="00BD5E25">
        <w:t xml:space="preserve"> </w:t>
      </w:r>
      <w:r>
        <w:t xml:space="preserve"> для очистки журнала следует использовать команду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BD5A05">
        <w:rPr>
          <w:rFonts w:ascii="Courier New" w:hAnsi="Courier New"/>
          <w:sz w:val="20"/>
        </w:rPr>
        <w:t>{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BD5A05">
        <w:rPr>
          <w:rFonts w:ascii="Courier New" w:hAnsi="Courier New"/>
          <w:sz w:val="20"/>
        </w:rPr>
        <w:t xml:space="preserve">    "</w:t>
      </w:r>
      <w:r w:rsidRPr="00142D8E">
        <w:rPr>
          <w:rFonts w:ascii="Courier New" w:hAnsi="Courier New"/>
          <w:sz w:val="20"/>
          <w:lang w:val="en-US"/>
        </w:rPr>
        <w:t>command</w:t>
      </w:r>
      <w:r w:rsidRPr="00BD5A05">
        <w:rPr>
          <w:rFonts w:ascii="Courier New" w:hAnsi="Courier New"/>
          <w:sz w:val="20"/>
        </w:rPr>
        <w:t>":"</w:t>
      </w:r>
      <w:r>
        <w:rPr>
          <w:rFonts w:ascii="Courier New" w:hAnsi="Courier New"/>
          <w:sz w:val="20"/>
          <w:lang w:val="en-US"/>
        </w:rPr>
        <w:t>clear</w:t>
      </w:r>
      <w:r w:rsidRPr="00BD5A05">
        <w:rPr>
          <w:rFonts w:ascii="Courier New" w:hAnsi="Courier New"/>
          <w:sz w:val="20"/>
        </w:rPr>
        <w:t>",</w:t>
      </w:r>
    </w:p>
    <w:p w:rsidR="00BD5A05" w:rsidRPr="00BD5E2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142D8E">
        <w:rPr>
          <w:rFonts w:ascii="Courier New" w:hAnsi="Courier New"/>
          <w:sz w:val="20"/>
        </w:rPr>
        <w:t>}</w:t>
      </w:r>
    </w:p>
    <w:p w:rsidR="00BD5A05" w:rsidRPr="00BD5E25" w:rsidRDefault="00BD5A05" w:rsidP="00BD5A05"/>
    <w:p w:rsidR="00BD5A05" w:rsidRPr="00BD5E25" w:rsidRDefault="00BD5A05" w:rsidP="00BD5A05">
      <w:r>
        <w:t xml:space="preserve">В ответ программа </w:t>
      </w:r>
      <w:r>
        <w:rPr>
          <w:lang w:val="en-US"/>
        </w:rPr>
        <w:t>VEND</w:t>
      </w:r>
      <w:r w:rsidRPr="00BD5E25">
        <w:t xml:space="preserve"> </w:t>
      </w:r>
      <w:r>
        <w:t xml:space="preserve">должна вернуть </w:t>
      </w:r>
      <w:r>
        <w:rPr>
          <w:lang w:val="en-US"/>
        </w:rPr>
        <w:t>JSON</w:t>
      </w:r>
      <w:r w:rsidRPr="00BD5E25">
        <w:t xml:space="preserve"> </w:t>
      </w:r>
      <w:r>
        <w:t xml:space="preserve"> со следующей структурой</w:t>
      </w:r>
      <w:r w:rsidRPr="00BD5E25">
        <w:t>: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>{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reply</w:t>
      </w:r>
      <w:proofErr w:type="gramEnd"/>
      <w:r w:rsidRPr="00BD5A05">
        <w:rPr>
          <w:rFonts w:ascii="Courier New" w:hAnsi="Courier New"/>
          <w:sz w:val="20"/>
          <w:lang w:val="en-US"/>
        </w:rPr>
        <w:t>":"</w:t>
      </w:r>
      <w:r>
        <w:rPr>
          <w:rFonts w:ascii="Courier New" w:hAnsi="Courier New"/>
          <w:sz w:val="20"/>
          <w:lang w:val="en-US"/>
        </w:rPr>
        <w:t>clear</w:t>
      </w:r>
      <w:proofErr w:type="spellEnd"/>
      <w:r w:rsidRPr="00BD5A05">
        <w:rPr>
          <w:rFonts w:ascii="Courier New" w:hAnsi="Courier New"/>
          <w:sz w:val="20"/>
          <w:lang w:val="en-US"/>
        </w:rPr>
        <w:t>",</w:t>
      </w:r>
    </w:p>
    <w:p w:rsid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status</w:t>
      </w:r>
      <w:proofErr w:type="gramEnd"/>
      <w:r w:rsidRPr="00BD5A05">
        <w:rPr>
          <w:rFonts w:ascii="Courier New" w:hAnsi="Courier New"/>
          <w:sz w:val="20"/>
          <w:lang w:val="en-US"/>
        </w:rPr>
        <w:t>":"ok</w:t>
      </w:r>
      <w:proofErr w:type="spellEnd"/>
      <w:r w:rsidRPr="00BD5A05">
        <w:rPr>
          <w:rFonts w:ascii="Courier New" w:hAnsi="Courier New"/>
          <w:sz w:val="20"/>
          <w:lang w:val="en-US"/>
        </w:rPr>
        <w:t>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  </w:t>
      </w:r>
      <w:r w:rsidRPr="00BD5A05">
        <w:rPr>
          <w:rFonts w:ascii="Courier New" w:hAnsi="Courier New"/>
          <w:sz w:val="20"/>
          <w:lang w:val="en-US"/>
        </w:rPr>
        <w:t xml:space="preserve">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sreport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{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resp</w:t>
      </w:r>
      <w:proofErr w:type="spellEnd"/>
      <w:r w:rsidRPr="00BD5A05">
        <w:rPr>
          <w:rFonts w:ascii="Courier New" w:hAnsi="Courier New"/>
          <w:sz w:val="20"/>
          <w:lang w:val="en-US"/>
        </w:rPr>
        <w:t>-code</w:t>
      </w:r>
      <w:proofErr w:type="gramEnd"/>
      <w:r w:rsidRPr="00BD5A05">
        <w:rPr>
          <w:rFonts w:ascii="Courier New" w:hAnsi="Courier New"/>
          <w:sz w:val="20"/>
          <w:lang w:val="en-US"/>
        </w:rPr>
        <w:t>": "000",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gramStart"/>
      <w:r w:rsidRPr="00BD5A05">
        <w:rPr>
          <w:rFonts w:ascii="Courier New" w:hAnsi="Courier New"/>
          <w:sz w:val="20"/>
          <w:lang w:val="en-US"/>
        </w:rPr>
        <w:t>approval-number</w:t>
      </w:r>
      <w:proofErr w:type="gramEnd"/>
      <w:r w:rsidRPr="00BD5A05">
        <w:rPr>
          <w:rFonts w:ascii="Courier New" w:hAnsi="Courier New"/>
          <w:sz w:val="20"/>
          <w:lang w:val="en-US"/>
        </w:rPr>
        <w:t>": "ASD002",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rrn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"837495759322",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orig</w:t>
      </w:r>
      <w:proofErr w:type="spellEnd"/>
      <w:r w:rsidRPr="00BD5A05">
        <w:rPr>
          <w:rFonts w:ascii="Courier New" w:hAnsi="Courier New"/>
          <w:sz w:val="20"/>
          <w:lang w:val="en-US"/>
        </w:rPr>
        <w:t>-amount</w:t>
      </w:r>
      <w:proofErr w:type="gramEnd"/>
      <w:r w:rsidRPr="00BD5A05">
        <w:rPr>
          <w:rFonts w:ascii="Courier New" w:hAnsi="Courier New"/>
          <w:sz w:val="20"/>
          <w:lang w:val="en-US"/>
        </w:rPr>
        <w:t>": "D003030001000",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gramStart"/>
      <w:r w:rsidRPr="00BD5A05">
        <w:rPr>
          <w:rFonts w:ascii="Courier New" w:hAnsi="Courier New"/>
          <w:sz w:val="20"/>
          <w:lang w:val="en-US"/>
        </w:rPr>
        <w:t>amount</w:t>
      </w:r>
      <w:proofErr w:type="gramEnd"/>
      <w:r w:rsidRPr="00BD5A05">
        <w:rPr>
          <w:rFonts w:ascii="Courier New" w:hAnsi="Courier New"/>
          <w:sz w:val="20"/>
          <w:lang w:val="en-US"/>
        </w:rPr>
        <w:t>": "D003030001000",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lastRenderedPageBreak/>
        <w:t xml:space="preserve">    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datetime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"180322102354",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spellStart"/>
      <w:proofErr w:type="gramStart"/>
      <w:r w:rsidRPr="00BD5A05">
        <w:rPr>
          <w:rFonts w:ascii="Courier New" w:hAnsi="Courier New"/>
          <w:sz w:val="20"/>
          <w:lang w:val="en-US"/>
        </w:rPr>
        <w:t>tid</w:t>
      </w:r>
      <w:proofErr w:type="spellEnd"/>
      <w:proofErr w:type="gramEnd"/>
      <w:r w:rsidRPr="00BD5A05">
        <w:rPr>
          <w:rFonts w:ascii="Courier New" w:hAnsi="Courier New"/>
          <w:sz w:val="20"/>
          <w:lang w:val="en-US"/>
        </w:rPr>
        <w:t>": "1000000001",</w:t>
      </w:r>
    </w:p>
    <w:p w:rsid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       "</w:t>
      </w:r>
      <w:proofErr w:type="gramStart"/>
      <w:r w:rsidRPr="00BD5A05">
        <w:rPr>
          <w:rFonts w:ascii="Courier New" w:hAnsi="Courier New"/>
          <w:sz w:val="20"/>
          <w:lang w:val="en-US"/>
        </w:rPr>
        <w:t>mid</w:t>
      </w:r>
      <w:proofErr w:type="gramEnd"/>
      <w:r w:rsidRPr="00BD5A05">
        <w:rPr>
          <w:rFonts w:ascii="Courier New" w:hAnsi="Courier New"/>
          <w:sz w:val="20"/>
          <w:lang w:val="en-US"/>
        </w:rPr>
        <w:t>": "123456789012345"</w:t>
      </w:r>
    </w:p>
    <w:p w:rsid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BD5A05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   </w:t>
      </w:r>
      <w:r w:rsidRPr="00BD5A05">
        <w:rPr>
          <w:rFonts w:ascii="Courier New" w:hAnsi="Courier New"/>
          <w:sz w:val="20"/>
          <w:lang w:val="en-US"/>
        </w:rPr>
        <w:t>}</w:t>
      </w:r>
    </w:p>
    <w:p w:rsid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}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</w:p>
    <w:p w:rsidR="00BD5A05" w:rsidRDefault="00BD5A05" w:rsidP="00BD5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:rsidR="00BD5A05" w:rsidRPr="00BD5A05" w:rsidRDefault="00BD5A05" w:rsidP="00BD5A05">
      <w:pPr>
        <w:pStyle w:val="aa"/>
        <w:numPr>
          <w:ilvl w:val="0"/>
          <w:numId w:val="35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status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код ошибки </w:t>
      </w:r>
    </w:p>
    <w:p w:rsidR="00BD5A05" w:rsidRPr="00BD5A05" w:rsidRDefault="00BD5A05" w:rsidP="00BD5A05">
      <w:pPr>
        <w:pStyle w:val="aa"/>
        <w:numPr>
          <w:ilvl w:val="0"/>
          <w:numId w:val="35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resp-code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код ответа сервера авторизации </w:t>
      </w:r>
    </w:p>
    <w:p w:rsidR="00BD5A05" w:rsidRPr="00BD5A05" w:rsidRDefault="00BD5A05" w:rsidP="00BD5A05">
      <w:pPr>
        <w:pStyle w:val="aa"/>
        <w:numPr>
          <w:ilvl w:val="0"/>
          <w:numId w:val="35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>approval-number</w:t>
      </w:r>
      <w:proofErr w:type="gram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-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код</w:t>
      </w:r>
      <w:r w:rsidRPr="00BD5A0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авторизации</w:t>
      </w:r>
      <w:r w:rsidRPr="00BD5A0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. </w:t>
      </w:r>
    </w:p>
    <w:p w:rsidR="00BD5A05" w:rsidRPr="00BD5A05" w:rsidRDefault="00BD5A05" w:rsidP="00BD5A05">
      <w:pPr>
        <w:pStyle w:val="aa"/>
        <w:numPr>
          <w:ilvl w:val="0"/>
          <w:numId w:val="35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rrn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- retrieval reference number </w:t>
      </w:r>
    </w:p>
    <w:p w:rsidR="00BD5A05" w:rsidRPr="00BD5A05" w:rsidRDefault="00BD5A05" w:rsidP="00BD5A05">
      <w:pPr>
        <w:pStyle w:val="aa"/>
        <w:numPr>
          <w:ilvl w:val="0"/>
          <w:numId w:val="35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orig-amount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итоговая </w:t>
      </w:r>
      <w:proofErr w:type="gram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сумма</w:t>
      </w:r>
      <w:proofErr w:type="gram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подсчитанная на терминале </w:t>
      </w:r>
    </w:p>
    <w:p w:rsidR="00BD5A05" w:rsidRPr="00BD5A05" w:rsidRDefault="00BD5A05" w:rsidP="00BD5A05">
      <w:pPr>
        <w:pStyle w:val="aa"/>
        <w:numPr>
          <w:ilvl w:val="0"/>
          <w:numId w:val="35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amount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итоговая сумма переданная сервером авторизации </w:t>
      </w:r>
    </w:p>
    <w:p w:rsidR="00BD5A05" w:rsidRPr="00BD5A05" w:rsidRDefault="00BD5A05" w:rsidP="00BD5A05">
      <w:pPr>
        <w:pStyle w:val="aa"/>
        <w:numPr>
          <w:ilvl w:val="0"/>
          <w:numId w:val="35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datetime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- дата и время проведения транзакции (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yymmddHHMMSS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:rsidR="00BD5A05" w:rsidRPr="00BD5A05" w:rsidRDefault="00BD5A05" w:rsidP="00BD5A05">
      <w:pPr>
        <w:pStyle w:val="aa"/>
        <w:numPr>
          <w:ilvl w:val="0"/>
          <w:numId w:val="35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tid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- идентификатор (номер) терминала </w:t>
      </w:r>
    </w:p>
    <w:p w:rsidR="00BD5A05" w:rsidRPr="00BD5A05" w:rsidRDefault="00BD5A05" w:rsidP="00BD5A05">
      <w:pPr>
        <w:pStyle w:val="aa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>mid</w:t>
      </w:r>
      <w:proofErr w:type="spellEnd"/>
      <w:r w:rsidRPr="00BD5A0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BD5A05">
        <w:rPr>
          <w:rFonts w:ascii="Times New Roman" w:hAnsi="Times New Roman" w:cs="Times New Roman"/>
          <w:color w:val="000000"/>
          <w:sz w:val="23"/>
          <w:szCs w:val="23"/>
        </w:rPr>
        <w:t>- идентификатор владельца терминала (</w:t>
      </w:r>
      <w:proofErr w:type="spellStart"/>
      <w:r w:rsidRPr="00BD5A05">
        <w:rPr>
          <w:rFonts w:ascii="Times New Roman" w:hAnsi="Times New Roman" w:cs="Times New Roman"/>
          <w:color w:val="000000"/>
          <w:sz w:val="23"/>
          <w:szCs w:val="23"/>
        </w:rPr>
        <w:t>Merchant</w:t>
      </w:r>
      <w:proofErr w:type="spellEnd"/>
      <w:r w:rsidRPr="00BD5A05">
        <w:rPr>
          <w:rFonts w:ascii="Times New Roman" w:hAnsi="Times New Roman" w:cs="Times New Roman"/>
          <w:color w:val="000000"/>
          <w:sz w:val="23"/>
          <w:szCs w:val="23"/>
        </w:rPr>
        <w:t xml:space="preserve"> ID) </w:t>
      </w:r>
    </w:p>
    <w:p w:rsidR="00BD5A05" w:rsidRPr="00E024DC" w:rsidRDefault="00BD5A05" w:rsidP="00BD5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D5A05" w:rsidRDefault="00BD5A05" w:rsidP="00BD5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D5A05" w:rsidRDefault="00BD5A05" w:rsidP="00BD5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D5A05" w:rsidRPr="00E2463E" w:rsidRDefault="00BD5A05" w:rsidP="00BD5A05">
      <w:pPr>
        <w:pStyle w:val="2"/>
      </w:pPr>
      <w:bookmarkStart w:id="23" w:name="_Toc32676498"/>
      <w:r w:rsidRPr="00E2463E">
        <w:t>5.</w:t>
      </w:r>
      <w:r>
        <w:t>10</w:t>
      </w:r>
      <w:r w:rsidRPr="00E2463E">
        <w:t xml:space="preserve">. </w:t>
      </w:r>
      <w:proofErr w:type="spellStart"/>
      <w:r>
        <w:rPr>
          <w:lang w:val="en-US"/>
        </w:rPr>
        <w:t>runreset</w:t>
      </w:r>
      <w:proofErr w:type="spellEnd"/>
      <w:r w:rsidRPr="00E2463E">
        <w:t xml:space="preserve">– </w:t>
      </w:r>
      <w:proofErr w:type="spellStart"/>
      <w:r>
        <w:t>переинициализация</w:t>
      </w:r>
      <w:bookmarkEnd w:id="23"/>
      <w:proofErr w:type="spellEnd"/>
    </w:p>
    <w:p w:rsidR="00BD5A05" w:rsidRDefault="00BD5A05" w:rsidP="00BD5A05"/>
    <w:p w:rsidR="00BD5A05" w:rsidRDefault="00BD5A05" w:rsidP="00BD5A05">
      <w:r>
        <w:t xml:space="preserve">В программе </w:t>
      </w:r>
      <w:r>
        <w:rPr>
          <w:lang w:val="en-US"/>
        </w:rPr>
        <w:t>VEND</w:t>
      </w:r>
      <w:r w:rsidRPr="00BD5E25">
        <w:t xml:space="preserve"> </w:t>
      </w:r>
      <w:r>
        <w:t xml:space="preserve"> для запуска инициализации следует использовать команду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BD5A05">
        <w:rPr>
          <w:rFonts w:ascii="Courier New" w:hAnsi="Courier New"/>
          <w:sz w:val="20"/>
        </w:rPr>
        <w:t>{</w:t>
      </w:r>
    </w:p>
    <w:p w:rsidR="00BD5A05" w:rsidRPr="00BD5A0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BD5A05">
        <w:rPr>
          <w:rFonts w:ascii="Courier New" w:hAnsi="Courier New"/>
          <w:sz w:val="20"/>
        </w:rPr>
        <w:t xml:space="preserve">    "</w:t>
      </w:r>
      <w:r w:rsidRPr="00142D8E">
        <w:rPr>
          <w:rFonts w:ascii="Courier New" w:hAnsi="Courier New"/>
          <w:sz w:val="20"/>
          <w:lang w:val="en-US"/>
        </w:rPr>
        <w:t>command</w:t>
      </w:r>
      <w:r w:rsidRPr="00BD5A05">
        <w:rPr>
          <w:rFonts w:ascii="Courier New" w:hAnsi="Courier New"/>
          <w:sz w:val="20"/>
        </w:rPr>
        <w:t>":"</w:t>
      </w:r>
      <w:proofErr w:type="spellStart"/>
      <w:r>
        <w:rPr>
          <w:rFonts w:ascii="Courier New" w:hAnsi="Courier New"/>
          <w:sz w:val="20"/>
          <w:lang w:val="en-US"/>
        </w:rPr>
        <w:t>runreset</w:t>
      </w:r>
      <w:proofErr w:type="spellEnd"/>
      <w:r w:rsidRPr="00BD5A05">
        <w:rPr>
          <w:rFonts w:ascii="Courier New" w:hAnsi="Courier New"/>
          <w:sz w:val="20"/>
        </w:rPr>
        <w:t>",</w:t>
      </w:r>
    </w:p>
    <w:p w:rsidR="00BD5A05" w:rsidRPr="00BD5E25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142D8E">
        <w:rPr>
          <w:rFonts w:ascii="Courier New" w:hAnsi="Courier New"/>
          <w:sz w:val="20"/>
        </w:rPr>
        <w:t>}</w:t>
      </w:r>
    </w:p>
    <w:p w:rsidR="00BD5A05" w:rsidRPr="00E024DC" w:rsidRDefault="00BD5A05" w:rsidP="00BD5A05"/>
    <w:p w:rsidR="00BD5A05" w:rsidRPr="00E024DC" w:rsidRDefault="00BD5A05" w:rsidP="00BD5A05">
      <w:r>
        <w:t xml:space="preserve">Сразу после запуска  нужно подключаться к порту 4434  и проводить инициализацию </w:t>
      </w:r>
      <w:r>
        <w:rPr>
          <w:lang w:val="en-US"/>
        </w:rPr>
        <w:t>JPAY</w:t>
      </w:r>
      <w:r w:rsidRPr="00E024DC">
        <w:t xml:space="preserve"> </w:t>
      </w:r>
      <w:r>
        <w:t xml:space="preserve">в соответствии с руководством программы </w:t>
      </w:r>
      <w:r>
        <w:rPr>
          <w:lang w:val="en-US"/>
        </w:rPr>
        <w:t>JPAY</w:t>
      </w:r>
      <w:r w:rsidRPr="00E024DC">
        <w:t>.</w:t>
      </w:r>
    </w:p>
    <w:p w:rsidR="00BD5A05" w:rsidRPr="00E024DC" w:rsidRDefault="00BD5A05" w:rsidP="00BD5A05"/>
    <w:p w:rsidR="00BD5A05" w:rsidRPr="00BD5E25" w:rsidRDefault="00BD5A05" w:rsidP="00BD5A05">
      <w:r>
        <w:t xml:space="preserve">По окончании инициализации  программа </w:t>
      </w:r>
      <w:r>
        <w:rPr>
          <w:lang w:val="en-US"/>
        </w:rPr>
        <w:t>VEND</w:t>
      </w:r>
      <w:r w:rsidRPr="00BD5A05">
        <w:t xml:space="preserve">  </w:t>
      </w:r>
      <w:r>
        <w:t xml:space="preserve">должна вернуть </w:t>
      </w:r>
      <w:r>
        <w:rPr>
          <w:lang w:val="en-US"/>
        </w:rPr>
        <w:t>JSON</w:t>
      </w:r>
      <w:r w:rsidRPr="00BD5E25">
        <w:t xml:space="preserve"> </w:t>
      </w:r>
      <w:r>
        <w:t xml:space="preserve"> со следующей структурой</w:t>
      </w:r>
      <w:r w:rsidRPr="00BD5E25">
        <w:t>:</w:t>
      </w:r>
    </w:p>
    <w:p w:rsidR="00BD5A05" w:rsidRPr="0001737A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01737A">
        <w:rPr>
          <w:rFonts w:ascii="Courier New" w:hAnsi="Courier New"/>
          <w:sz w:val="20"/>
        </w:rPr>
        <w:t>{</w:t>
      </w:r>
    </w:p>
    <w:p w:rsidR="00BD5A05" w:rsidRPr="0001737A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01737A">
        <w:rPr>
          <w:rFonts w:ascii="Courier New" w:hAnsi="Courier New"/>
          <w:sz w:val="20"/>
        </w:rPr>
        <w:t xml:space="preserve">    "</w:t>
      </w:r>
      <w:r w:rsidRPr="00BD5A05">
        <w:rPr>
          <w:rFonts w:ascii="Courier New" w:hAnsi="Courier New"/>
          <w:sz w:val="20"/>
          <w:lang w:val="en-US"/>
        </w:rPr>
        <w:t>reply</w:t>
      </w:r>
      <w:r w:rsidRPr="0001737A">
        <w:rPr>
          <w:rFonts w:ascii="Courier New" w:hAnsi="Courier New"/>
          <w:sz w:val="20"/>
        </w:rPr>
        <w:t>":"</w:t>
      </w:r>
      <w:proofErr w:type="spellStart"/>
      <w:r>
        <w:rPr>
          <w:rFonts w:ascii="Courier New" w:hAnsi="Courier New"/>
          <w:sz w:val="20"/>
          <w:lang w:val="en-US"/>
        </w:rPr>
        <w:t>runreset</w:t>
      </w:r>
      <w:proofErr w:type="spellEnd"/>
      <w:r w:rsidRPr="0001737A">
        <w:rPr>
          <w:rFonts w:ascii="Courier New" w:hAnsi="Courier New"/>
          <w:sz w:val="20"/>
        </w:rPr>
        <w:t>",</w:t>
      </w:r>
    </w:p>
    <w:p w:rsidR="00BD5A05" w:rsidRPr="0001737A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01737A">
        <w:rPr>
          <w:rFonts w:ascii="Courier New" w:hAnsi="Courier New"/>
          <w:sz w:val="20"/>
        </w:rPr>
        <w:t xml:space="preserve">    "</w:t>
      </w:r>
      <w:r w:rsidRPr="00BD5A05">
        <w:rPr>
          <w:rFonts w:ascii="Courier New" w:hAnsi="Courier New"/>
          <w:sz w:val="20"/>
          <w:lang w:val="en-US"/>
        </w:rPr>
        <w:t>status</w:t>
      </w:r>
      <w:r w:rsidRPr="0001737A">
        <w:rPr>
          <w:rFonts w:ascii="Courier New" w:hAnsi="Courier New"/>
          <w:sz w:val="20"/>
        </w:rPr>
        <w:t>":"</w:t>
      </w:r>
      <w:r w:rsidRPr="00BD5A05">
        <w:rPr>
          <w:rFonts w:ascii="Courier New" w:hAnsi="Courier New"/>
          <w:sz w:val="20"/>
          <w:lang w:val="en-US"/>
        </w:rPr>
        <w:t>ok</w:t>
      </w:r>
      <w:r w:rsidRPr="0001737A">
        <w:rPr>
          <w:rFonts w:ascii="Courier New" w:hAnsi="Courier New"/>
          <w:sz w:val="20"/>
        </w:rPr>
        <w:t>",</w:t>
      </w:r>
    </w:p>
    <w:p w:rsidR="00BD5A05" w:rsidRPr="0001737A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01737A">
        <w:rPr>
          <w:rFonts w:ascii="Courier New" w:hAnsi="Courier New"/>
          <w:sz w:val="20"/>
        </w:rPr>
        <w:t>}</w:t>
      </w:r>
    </w:p>
    <w:p w:rsidR="00BD5A05" w:rsidRPr="0001737A" w:rsidRDefault="00BD5A05" w:rsidP="00BD5A05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</w:p>
    <w:p w:rsidR="00BD5A05" w:rsidRPr="0001737A" w:rsidRDefault="00BD5A05" w:rsidP="00BD5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D5A05" w:rsidRPr="0001737A" w:rsidRDefault="00BD5A05" w:rsidP="00BD5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024DC" w:rsidRPr="00E024DC" w:rsidRDefault="00E024DC" w:rsidP="00E024DC">
      <w:pPr>
        <w:pStyle w:val="2"/>
      </w:pPr>
      <w:bookmarkStart w:id="24" w:name="_Toc32676499"/>
      <w:r w:rsidRPr="00E2463E">
        <w:t>5.</w:t>
      </w:r>
      <w:r>
        <w:t>1</w:t>
      </w:r>
      <w:r w:rsidRPr="00E024DC">
        <w:t>1</w:t>
      </w:r>
      <w:r w:rsidRPr="00E2463E">
        <w:t xml:space="preserve">. </w:t>
      </w:r>
      <w:r>
        <w:rPr>
          <w:lang w:val="en-US"/>
        </w:rPr>
        <w:t>keep</w:t>
      </w:r>
      <w:r w:rsidRPr="00E024DC">
        <w:t>-</w:t>
      </w:r>
      <w:r>
        <w:rPr>
          <w:lang w:val="en-US"/>
        </w:rPr>
        <w:t>alive</w:t>
      </w:r>
      <w:r w:rsidRPr="00E2463E">
        <w:t xml:space="preserve">– </w:t>
      </w:r>
      <w:r>
        <w:t>сообщение об увеличении времени ожидания</w:t>
      </w:r>
      <w:bookmarkEnd w:id="24"/>
    </w:p>
    <w:p w:rsidR="00E024DC" w:rsidRDefault="00E024DC" w:rsidP="00BD5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024DC" w:rsidRDefault="00E024DC" w:rsidP="004E2C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В отличие от команд,  которые отправляет  клиент  в программу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Pr="00E024DC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источником  сообщений </w:t>
      </w:r>
      <w:r w:rsidRPr="00E024DC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>keep</w:t>
      </w:r>
      <w:r w:rsidRPr="00E024DC">
        <w:rPr>
          <w:rFonts w:ascii="Times New Roman" w:hAnsi="Times New Roman" w:cs="Times New Roman"/>
          <w:b/>
          <w:color w:val="000000"/>
          <w:sz w:val="23"/>
          <w:szCs w:val="23"/>
        </w:rPr>
        <w:t>-</w:t>
      </w:r>
      <w:r w:rsidRPr="00E024DC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>alive</w:t>
      </w:r>
      <w:r w:rsidRPr="00E024DC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является  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эквайринговое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ядро. 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 xml:space="preserve">В соответствии с разделом  </w:t>
      </w:r>
      <w:r w:rsidRPr="00E024DC">
        <w:rPr>
          <w:rFonts w:ascii="Times New Roman" w:hAnsi="Times New Roman" w:cs="Times New Roman"/>
          <w:i/>
          <w:color w:val="000000"/>
          <w:sz w:val="23"/>
          <w:szCs w:val="23"/>
        </w:rPr>
        <w:t>[</w:t>
      </w:r>
      <w:r w:rsidRPr="00E024DC">
        <w:rPr>
          <w:rFonts w:ascii="Times New Roman" w:hAnsi="Times New Roman" w:cs="Times New Roman"/>
          <w:i/>
          <w:color w:val="000000"/>
          <w:sz w:val="23"/>
          <w:szCs w:val="23"/>
        </w:rPr>
        <w:fldChar w:fldCharType="begin"/>
      </w:r>
      <w:r w:rsidRPr="00E024DC">
        <w:rPr>
          <w:rFonts w:ascii="Times New Roman" w:hAnsi="Times New Roman" w:cs="Times New Roman"/>
          <w:i/>
          <w:color w:val="000000"/>
          <w:sz w:val="23"/>
          <w:szCs w:val="23"/>
        </w:rPr>
        <w:instrText xml:space="preserve"> REF _Ref32002363 \h </w:instrText>
      </w:r>
      <w:r>
        <w:rPr>
          <w:rFonts w:ascii="Times New Roman" w:hAnsi="Times New Roman" w:cs="Times New Roman"/>
          <w:i/>
          <w:color w:val="000000"/>
          <w:sz w:val="23"/>
          <w:szCs w:val="23"/>
        </w:rPr>
        <w:instrText xml:space="preserve"> \* MERGEFORMAT </w:instrText>
      </w:r>
      <w:r w:rsidRPr="00E024DC">
        <w:rPr>
          <w:rFonts w:ascii="Times New Roman" w:hAnsi="Times New Roman" w:cs="Times New Roman"/>
          <w:i/>
          <w:color w:val="000000"/>
          <w:sz w:val="23"/>
          <w:szCs w:val="23"/>
        </w:rPr>
      </w:r>
      <w:r w:rsidRPr="00E024DC">
        <w:rPr>
          <w:rFonts w:ascii="Times New Roman" w:hAnsi="Times New Roman" w:cs="Times New Roman"/>
          <w:i/>
          <w:color w:val="000000"/>
          <w:sz w:val="23"/>
          <w:szCs w:val="23"/>
        </w:rPr>
        <w:fldChar w:fldCharType="separate"/>
      </w:r>
      <w:r w:rsidR="0001737A" w:rsidRPr="0001737A">
        <w:rPr>
          <w:i/>
        </w:rPr>
        <w:t>4.2.</w:t>
      </w:r>
      <w:proofErr w:type="gramEnd"/>
      <w:r w:rsidR="0001737A" w:rsidRPr="0001737A">
        <w:rPr>
          <w:i/>
        </w:rPr>
        <w:t xml:space="preserve"> </w:t>
      </w:r>
      <w:proofErr w:type="gramStart"/>
      <w:r w:rsidR="0001737A" w:rsidRPr="0001737A">
        <w:rPr>
          <w:i/>
        </w:rPr>
        <w:t>Особенности обработки команд с промежуточными сообщениями</w:t>
      </w:r>
      <w:r w:rsidRPr="00E024DC">
        <w:rPr>
          <w:rFonts w:ascii="Times New Roman" w:hAnsi="Times New Roman" w:cs="Times New Roman"/>
          <w:i/>
          <w:color w:val="000000"/>
          <w:sz w:val="23"/>
          <w:szCs w:val="23"/>
        </w:rPr>
        <w:fldChar w:fldCharType="end"/>
      </w:r>
      <w:r w:rsidRPr="00E024DC">
        <w:rPr>
          <w:rFonts w:ascii="Times New Roman" w:hAnsi="Times New Roman" w:cs="Times New Roman"/>
          <w:i/>
          <w:color w:val="000000"/>
          <w:sz w:val="23"/>
          <w:szCs w:val="23"/>
        </w:rPr>
        <w:t xml:space="preserve">] </w:t>
      </w:r>
      <w:r w:rsidRPr="00E024DC">
        <w:rPr>
          <w:rFonts w:ascii="Times New Roman" w:hAnsi="Times New Roman" w:cs="Times New Roman"/>
          <w:color w:val="000000"/>
          <w:sz w:val="23"/>
          <w:szCs w:val="23"/>
        </w:rPr>
        <w:t xml:space="preserve"> программа ПП дол</w:t>
      </w:r>
      <w:r>
        <w:rPr>
          <w:rFonts w:ascii="Times New Roman" w:hAnsi="Times New Roman" w:cs="Times New Roman"/>
          <w:color w:val="000000"/>
          <w:sz w:val="23"/>
          <w:szCs w:val="23"/>
        </w:rPr>
        <w:t>жна сразу же отвечать  на это сообщение, передавая статус</w:t>
      </w:r>
      <w:r w:rsidR="00E8255F">
        <w:rPr>
          <w:rFonts w:ascii="Times New Roman" w:hAnsi="Times New Roman" w:cs="Times New Roman"/>
          <w:color w:val="000000"/>
          <w:sz w:val="23"/>
          <w:szCs w:val="23"/>
        </w:rPr>
        <w:t xml:space="preserve">, который хранится в переменной </w:t>
      </w:r>
      <w:r w:rsidR="00E8255F">
        <w:rPr>
          <w:rFonts w:ascii="Times New Roman" w:hAnsi="Times New Roman" w:cs="Times New Roman"/>
          <w:color w:val="000000"/>
          <w:sz w:val="23"/>
          <w:szCs w:val="23"/>
          <w:lang w:val="en-US"/>
        </w:rPr>
        <w:t>keep</w:t>
      </w:r>
      <w:r w:rsidR="00E8255F" w:rsidRPr="00E8255F">
        <w:rPr>
          <w:rFonts w:ascii="Times New Roman" w:hAnsi="Times New Roman" w:cs="Times New Roman"/>
          <w:color w:val="000000"/>
          <w:sz w:val="23"/>
          <w:szCs w:val="23"/>
        </w:rPr>
        <w:t>-</w:t>
      </w:r>
      <w:r w:rsidR="00E8255F">
        <w:rPr>
          <w:rFonts w:ascii="Times New Roman" w:hAnsi="Times New Roman" w:cs="Times New Roman"/>
          <w:color w:val="000000"/>
          <w:sz w:val="23"/>
          <w:szCs w:val="23"/>
          <w:lang w:val="en-US"/>
        </w:rPr>
        <w:t>alive</w:t>
      </w:r>
      <w:r w:rsidR="00E8255F" w:rsidRPr="00E8255F">
        <w:rPr>
          <w:rFonts w:ascii="Times New Roman" w:hAnsi="Times New Roman" w:cs="Times New Roman"/>
          <w:color w:val="000000"/>
          <w:sz w:val="23"/>
          <w:szCs w:val="23"/>
        </w:rPr>
        <w:t>-</w:t>
      </w:r>
      <w:r w:rsidR="00E8255F">
        <w:rPr>
          <w:rFonts w:ascii="Times New Roman" w:hAnsi="Times New Roman" w:cs="Times New Roman"/>
          <w:color w:val="000000"/>
          <w:sz w:val="23"/>
          <w:szCs w:val="23"/>
          <w:lang w:val="en-US"/>
        </w:rPr>
        <w:t>status</w:t>
      </w:r>
      <w:r w:rsidR="00E8255F" w:rsidRPr="00E8255F">
        <w:rPr>
          <w:rFonts w:ascii="Times New Roman" w:hAnsi="Times New Roman" w:cs="Times New Roman"/>
          <w:color w:val="000000"/>
          <w:sz w:val="23"/>
          <w:szCs w:val="23"/>
        </w:rPr>
        <w:t>.</w:t>
      </w:r>
      <w:proofErr w:type="gramEnd"/>
    </w:p>
    <w:p w:rsidR="00E8255F" w:rsidRDefault="00E8255F" w:rsidP="004E2C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E8255F" w:rsidRDefault="00E8255F" w:rsidP="004E2C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Для того чтобы изменить статус переменной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keep</w:t>
      </w:r>
      <w:r w:rsidRPr="00E8255F">
        <w:rPr>
          <w:rFonts w:ascii="Times New Roman" w:hAnsi="Times New Roman" w:cs="Times New Roman"/>
          <w:color w:val="000000"/>
          <w:sz w:val="23"/>
          <w:szCs w:val="23"/>
        </w:rPr>
        <w:t>-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alive</w:t>
      </w:r>
      <w:r w:rsidRPr="00E8255F">
        <w:rPr>
          <w:rFonts w:ascii="Times New Roman" w:hAnsi="Times New Roman" w:cs="Times New Roman"/>
          <w:color w:val="000000"/>
          <w:sz w:val="23"/>
          <w:szCs w:val="23"/>
        </w:rPr>
        <w:t>-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status</w:t>
      </w:r>
      <w:r w:rsidRPr="00E8255F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необходимо в программу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Pr="00E825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передать сообщение</w:t>
      </w:r>
    </w:p>
    <w:p w:rsidR="00E8255F" w:rsidRDefault="00E8255F" w:rsidP="00BD5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8255F" w:rsidRPr="0001737A" w:rsidRDefault="00E8255F" w:rsidP="00E8255F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01737A">
        <w:rPr>
          <w:rFonts w:ascii="Courier New" w:hAnsi="Courier New"/>
          <w:sz w:val="20"/>
        </w:rPr>
        <w:lastRenderedPageBreak/>
        <w:t>{</w:t>
      </w:r>
    </w:p>
    <w:p w:rsidR="00E8255F" w:rsidRPr="0001737A" w:rsidRDefault="00E8255F" w:rsidP="00E8255F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01737A">
        <w:rPr>
          <w:rFonts w:ascii="Courier New" w:hAnsi="Courier New"/>
          <w:sz w:val="20"/>
        </w:rPr>
        <w:tab/>
        <w:t>"</w:t>
      </w:r>
      <w:r w:rsidRPr="00E8255F">
        <w:rPr>
          <w:rFonts w:ascii="Courier New" w:hAnsi="Courier New"/>
          <w:sz w:val="20"/>
          <w:lang w:val="en-US"/>
        </w:rPr>
        <w:t>keep</w:t>
      </w:r>
      <w:r w:rsidRPr="0001737A">
        <w:rPr>
          <w:rFonts w:ascii="Courier New" w:hAnsi="Courier New"/>
          <w:sz w:val="20"/>
        </w:rPr>
        <w:t>-</w:t>
      </w:r>
      <w:r w:rsidRPr="00E8255F">
        <w:rPr>
          <w:rFonts w:ascii="Courier New" w:hAnsi="Courier New"/>
          <w:sz w:val="20"/>
          <w:lang w:val="en-US"/>
        </w:rPr>
        <w:t>alive</w:t>
      </w:r>
      <w:r w:rsidRPr="0001737A">
        <w:rPr>
          <w:rFonts w:ascii="Courier New" w:hAnsi="Courier New"/>
          <w:sz w:val="20"/>
        </w:rPr>
        <w:t>-</w:t>
      </w:r>
      <w:r w:rsidRPr="00E8255F">
        <w:rPr>
          <w:rFonts w:ascii="Courier New" w:hAnsi="Courier New"/>
          <w:sz w:val="20"/>
          <w:lang w:val="en-US"/>
        </w:rPr>
        <w:t>status</w:t>
      </w:r>
      <w:r w:rsidRPr="0001737A">
        <w:rPr>
          <w:rFonts w:ascii="Courier New" w:hAnsi="Courier New"/>
          <w:sz w:val="20"/>
        </w:rPr>
        <w:t>":"</w:t>
      </w:r>
      <w:r w:rsidRPr="00E8255F">
        <w:rPr>
          <w:rFonts w:ascii="Courier New" w:hAnsi="Courier New"/>
          <w:sz w:val="20"/>
          <w:lang w:val="en-US"/>
        </w:rPr>
        <w:t>cancelled</w:t>
      </w:r>
      <w:r w:rsidRPr="0001737A">
        <w:rPr>
          <w:rFonts w:ascii="Courier New" w:hAnsi="Courier New"/>
          <w:sz w:val="20"/>
        </w:rPr>
        <w:t>"</w:t>
      </w:r>
    </w:p>
    <w:p w:rsidR="00E8255F" w:rsidRPr="0001737A" w:rsidRDefault="00E8255F" w:rsidP="00E8255F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01737A">
        <w:rPr>
          <w:rFonts w:ascii="Courier New" w:hAnsi="Courier New"/>
          <w:sz w:val="20"/>
        </w:rPr>
        <w:t xml:space="preserve">} </w:t>
      </w:r>
    </w:p>
    <w:p w:rsidR="00E8255F" w:rsidRPr="0001737A" w:rsidRDefault="00E8255F" w:rsidP="00E8255F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</w:p>
    <w:p w:rsidR="00E8255F" w:rsidRPr="0001737A" w:rsidRDefault="00E8255F" w:rsidP="00E82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8255F" w:rsidRPr="0001737A" w:rsidRDefault="00E8255F" w:rsidP="00E82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Программа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Pr="00E825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должна преобразовать  это сообщение в формат  протокола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JPAY</w:t>
      </w:r>
      <w:r w:rsidRPr="00E8255F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>
        <w:rPr>
          <w:rFonts w:ascii="Times New Roman" w:hAnsi="Times New Roman" w:cs="Times New Roman"/>
          <w:color w:val="000000"/>
          <w:sz w:val="23"/>
          <w:szCs w:val="23"/>
        </w:rPr>
        <w:t>следующего вида</w:t>
      </w:r>
      <w:r w:rsidRPr="00E8255F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E8255F" w:rsidRPr="00E8255F" w:rsidRDefault="00E8255F" w:rsidP="00E8255F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E8255F">
        <w:rPr>
          <w:rFonts w:ascii="Courier New" w:hAnsi="Courier New"/>
          <w:sz w:val="20"/>
          <w:lang w:val="en-US"/>
        </w:rPr>
        <w:t>&lt;keep-alive&gt;</w:t>
      </w:r>
    </w:p>
    <w:p w:rsidR="00E8255F" w:rsidRPr="00E8255F" w:rsidRDefault="00E8255F" w:rsidP="00E8255F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  <w:lang w:val="en-US"/>
        </w:rPr>
      </w:pPr>
      <w:r w:rsidRPr="00E8255F">
        <w:rPr>
          <w:rFonts w:ascii="Courier New" w:hAnsi="Courier New"/>
          <w:sz w:val="20"/>
          <w:lang w:val="en-US"/>
        </w:rPr>
        <w:tab/>
        <w:t>&lt;</w:t>
      </w:r>
      <w:proofErr w:type="gramStart"/>
      <w:r w:rsidRPr="00E8255F">
        <w:rPr>
          <w:rFonts w:ascii="Courier New" w:hAnsi="Courier New"/>
          <w:sz w:val="20"/>
          <w:lang w:val="en-US"/>
        </w:rPr>
        <w:t>status&gt;</w:t>
      </w:r>
      <w:proofErr w:type="gramEnd"/>
      <w:r w:rsidRPr="00E8255F">
        <w:rPr>
          <w:rFonts w:ascii="Courier New" w:hAnsi="Courier New"/>
          <w:sz w:val="20"/>
          <w:lang w:val="en-US"/>
        </w:rPr>
        <w:t>cancelled&lt;/status&gt;</w:t>
      </w:r>
    </w:p>
    <w:p w:rsidR="00E8255F" w:rsidRPr="0001737A" w:rsidRDefault="00E8255F" w:rsidP="00E8255F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r w:rsidRPr="0001737A">
        <w:rPr>
          <w:rFonts w:ascii="Courier New" w:hAnsi="Courier New"/>
          <w:sz w:val="20"/>
        </w:rPr>
        <w:t>&lt;/</w:t>
      </w:r>
      <w:r w:rsidRPr="00E8255F">
        <w:rPr>
          <w:rFonts w:ascii="Courier New" w:hAnsi="Courier New"/>
          <w:sz w:val="20"/>
          <w:lang w:val="en-US"/>
        </w:rPr>
        <w:t>keep</w:t>
      </w:r>
      <w:r w:rsidRPr="0001737A">
        <w:rPr>
          <w:rFonts w:ascii="Courier New" w:hAnsi="Courier New"/>
          <w:sz w:val="20"/>
        </w:rPr>
        <w:t>-</w:t>
      </w:r>
      <w:r w:rsidRPr="00E8255F">
        <w:rPr>
          <w:rFonts w:ascii="Courier New" w:hAnsi="Courier New"/>
          <w:sz w:val="20"/>
          <w:lang w:val="en-US"/>
        </w:rPr>
        <w:t>alive</w:t>
      </w:r>
      <w:r w:rsidRPr="0001737A">
        <w:rPr>
          <w:rFonts w:ascii="Courier New" w:hAnsi="Courier New"/>
          <w:sz w:val="20"/>
        </w:rPr>
        <w:t>&gt;</w:t>
      </w:r>
    </w:p>
    <w:p w:rsidR="00E8255F" w:rsidRPr="0001737A" w:rsidRDefault="00E8255F" w:rsidP="00E82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8255F" w:rsidRDefault="00E8255F" w:rsidP="00E82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В свою очередь,  ПП   при получении такого сообщения должен изменить статус переменной </w:t>
      </w:r>
      <w:r w:rsidRPr="00E8255F">
        <w:rPr>
          <w:rFonts w:ascii="Courier New" w:hAnsi="Courier New"/>
          <w:b/>
          <w:sz w:val="20"/>
          <w:lang w:val="en-US"/>
        </w:rPr>
        <w:t>keep</w:t>
      </w:r>
      <w:r w:rsidRPr="00E8255F">
        <w:rPr>
          <w:rFonts w:ascii="Courier New" w:hAnsi="Courier New"/>
          <w:b/>
          <w:sz w:val="20"/>
        </w:rPr>
        <w:t>-</w:t>
      </w:r>
      <w:r w:rsidRPr="00E8255F">
        <w:rPr>
          <w:rFonts w:ascii="Courier New" w:hAnsi="Courier New"/>
          <w:b/>
          <w:sz w:val="20"/>
          <w:lang w:val="en-US"/>
        </w:rPr>
        <w:t>alive</w:t>
      </w:r>
      <w:r w:rsidRPr="00E8255F">
        <w:rPr>
          <w:rFonts w:ascii="Courier New" w:hAnsi="Courier New"/>
          <w:b/>
          <w:sz w:val="20"/>
        </w:rPr>
        <w:t>-</w:t>
      </w:r>
      <w:r w:rsidRPr="00E8255F">
        <w:rPr>
          <w:rFonts w:ascii="Courier New" w:hAnsi="Courier New"/>
          <w:b/>
          <w:sz w:val="20"/>
          <w:lang w:val="en-US"/>
        </w:rPr>
        <w:t>status</w:t>
      </w:r>
      <w:r w:rsidRPr="00E8255F">
        <w:rPr>
          <w:rFonts w:ascii="Times New Roman" w:hAnsi="Times New Roman" w:cs="Times New Roman"/>
          <w:color w:val="000000"/>
          <w:sz w:val="23"/>
          <w:szCs w:val="23"/>
        </w:rPr>
        <w:t xml:space="preserve">  и  при получении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очередного сообщения  </w:t>
      </w:r>
      <w:r w:rsidRPr="00E8255F">
        <w:rPr>
          <w:rFonts w:ascii="Times New Roman" w:hAnsi="Times New Roman" w:cs="Times New Roman"/>
          <w:color w:val="000000"/>
          <w:sz w:val="23"/>
          <w:szCs w:val="23"/>
        </w:rPr>
        <w:t>&lt;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keep</w:t>
      </w:r>
      <w:r w:rsidRPr="00E8255F">
        <w:rPr>
          <w:rFonts w:ascii="Times New Roman" w:hAnsi="Times New Roman" w:cs="Times New Roman"/>
          <w:color w:val="000000"/>
          <w:sz w:val="23"/>
          <w:szCs w:val="23"/>
        </w:rPr>
        <w:t>-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alive</w:t>
      </w:r>
      <w:r w:rsidRPr="00E8255F">
        <w:rPr>
          <w:rFonts w:ascii="Times New Roman" w:hAnsi="Times New Roman" w:cs="Times New Roman"/>
          <w:color w:val="000000"/>
          <w:sz w:val="23"/>
          <w:szCs w:val="23"/>
        </w:rPr>
        <w:t xml:space="preserve">&gt;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от 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эквайрингового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ядра  даст команду на отмену  текущей выполняемой транзакции.</w:t>
      </w:r>
    </w:p>
    <w:p w:rsidR="00E8255F" w:rsidRDefault="00E8255F" w:rsidP="00E82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8255F" w:rsidRDefault="00E8255F" w:rsidP="00E82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8255F" w:rsidRPr="004E2C19" w:rsidRDefault="00E8255F" w:rsidP="004E2C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Программа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Pr="00E8255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при получении  сообщения  </w:t>
      </w:r>
      <w:r w:rsidRPr="00E8255F">
        <w:rPr>
          <w:rFonts w:ascii="Courier New" w:hAnsi="Courier New"/>
          <w:sz w:val="20"/>
          <w:lang w:val="en-US"/>
        </w:rPr>
        <w:t>keep</w:t>
      </w:r>
      <w:r w:rsidRPr="00E8255F">
        <w:rPr>
          <w:rFonts w:ascii="Courier New" w:hAnsi="Courier New"/>
          <w:sz w:val="20"/>
        </w:rPr>
        <w:t>-</w:t>
      </w:r>
      <w:r w:rsidRPr="00E8255F">
        <w:rPr>
          <w:rFonts w:ascii="Courier New" w:hAnsi="Courier New"/>
          <w:sz w:val="20"/>
          <w:lang w:val="en-US"/>
        </w:rPr>
        <w:t>alive</w:t>
      </w:r>
      <w:r w:rsidRPr="00E8255F">
        <w:rPr>
          <w:rFonts w:ascii="Courier New" w:hAnsi="Courier New"/>
          <w:sz w:val="20"/>
        </w:rPr>
        <w:t>-</w:t>
      </w:r>
      <w:r w:rsidRPr="00E8255F">
        <w:rPr>
          <w:rFonts w:ascii="Courier New" w:hAnsi="Courier New"/>
          <w:sz w:val="20"/>
          <w:lang w:val="en-US"/>
        </w:rPr>
        <w:t>status</w:t>
      </w:r>
      <w:r w:rsidRPr="00E8255F">
        <w:rPr>
          <w:rFonts w:ascii="Courier New" w:hAnsi="Courier New"/>
          <w:sz w:val="20"/>
        </w:rPr>
        <w:t xml:space="preserve"> </w:t>
      </w:r>
      <w:r w:rsidRPr="00E8255F">
        <w:rPr>
          <w:rFonts w:ascii="Times New Roman" w:hAnsi="Times New Roman" w:cs="Times New Roman"/>
          <w:color w:val="000000"/>
          <w:sz w:val="23"/>
          <w:szCs w:val="23"/>
        </w:rPr>
        <w:t xml:space="preserve">от клиента не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направляет никакого ответа и  отмена  транзакции не гарантируется   - если транзакция уже прошла и отменять поздно – </w:t>
      </w:r>
      <w:r w:rsidR="004E2C19">
        <w:rPr>
          <w:rFonts w:ascii="Times New Roman" w:hAnsi="Times New Roman" w:cs="Times New Roman"/>
          <w:color w:val="000000"/>
          <w:sz w:val="23"/>
          <w:szCs w:val="23"/>
        </w:rPr>
        <w:t xml:space="preserve">отмена не возможна. Если отмена возможна – транзакция будет отменена и </w:t>
      </w:r>
      <w:proofErr w:type="spellStart"/>
      <w:r w:rsidR="004E2C19">
        <w:rPr>
          <w:rFonts w:ascii="Times New Roman" w:hAnsi="Times New Roman" w:cs="Times New Roman"/>
          <w:color w:val="000000"/>
          <w:sz w:val="23"/>
          <w:szCs w:val="23"/>
        </w:rPr>
        <w:t>эквайринговое</w:t>
      </w:r>
      <w:proofErr w:type="spellEnd"/>
      <w:r w:rsidR="004E2C19">
        <w:rPr>
          <w:rFonts w:ascii="Times New Roman" w:hAnsi="Times New Roman" w:cs="Times New Roman"/>
          <w:color w:val="000000"/>
          <w:sz w:val="23"/>
          <w:szCs w:val="23"/>
        </w:rPr>
        <w:t xml:space="preserve"> ядро вернёт это в ответном сообщении на команду транзакции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="004E2C1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Реальный результат  транзакции  клиент должен  определять по ответу  </w:t>
      </w:r>
      <w:proofErr w:type="spellStart"/>
      <w:r w:rsidR="004E2C19">
        <w:rPr>
          <w:rFonts w:ascii="Times New Roman" w:hAnsi="Times New Roman" w:cs="Times New Roman"/>
          <w:color w:val="000000"/>
          <w:sz w:val="23"/>
          <w:szCs w:val="23"/>
        </w:rPr>
        <w:t>эквайрингового</w:t>
      </w:r>
      <w:proofErr w:type="spellEnd"/>
      <w:r w:rsidR="004E2C19">
        <w:rPr>
          <w:rFonts w:ascii="Times New Roman" w:hAnsi="Times New Roman" w:cs="Times New Roman"/>
          <w:color w:val="000000"/>
          <w:sz w:val="23"/>
          <w:szCs w:val="23"/>
        </w:rPr>
        <w:t xml:space="preserve"> ядра  в сообщениях вида</w:t>
      </w:r>
      <w:r w:rsidR="004E2C19" w:rsidRPr="004E2C19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4E2C19" w:rsidRPr="004E2C19" w:rsidRDefault="004E2C19" w:rsidP="004E2C19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</w:p>
    <w:p w:rsidR="004E2C19" w:rsidRDefault="004E2C19" w:rsidP="004E2C19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  <w:proofErr w:type="gramStart"/>
      <w:r w:rsidRPr="004E2C19">
        <w:rPr>
          <w:rFonts w:ascii="Courier New" w:hAnsi="Courier New"/>
          <w:sz w:val="20"/>
          <w:lang w:val="en-US"/>
        </w:rPr>
        <w:t>{ "</w:t>
      </w:r>
      <w:proofErr w:type="gramEnd"/>
      <w:r w:rsidRPr="004E2C19">
        <w:rPr>
          <w:rFonts w:ascii="Courier New" w:hAnsi="Courier New"/>
          <w:sz w:val="20"/>
          <w:lang w:val="en-US"/>
        </w:rPr>
        <w:t>reply": "transaction", … }</w:t>
      </w:r>
    </w:p>
    <w:p w:rsidR="004E2C19" w:rsidRPr="004E2C19" w:rsidRDefault="004E2C19" w:rsidP="004E2C19">
      <w:pPr>
        <w:shd w:val="clear" w:color="auto" w:fill="F2F2F2" w:themeFill="background1" w:themeFillShade="F2"/>
        <w:spacing w:after="0" w:line="240" w:lineRule="auto"/>
        <w:rPr>
          <w:rFonts w:ascii="Courier New" w:hAnsi="Courier New"/>
          <w:sz w:val="20"/>
        </w:rPr>
      </w:pPr>
    </w:p>
    <w:p w:rsidR="00E8255F" w:rsidRDefault="00E8255F" w:rsidP="00E82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E2C19" w:rsidRPr="00E8255F" w:rsidRDefault="004E2C19" w:rsidP="00E82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B6FC2" w:rsidRPr="00E024DC" w:rsidRDefault="004B6FC2" w:rsidP="00E8255F">
      <w:pPr>
        <w:pStyle w:val="2"/>
        <w:rPr>
          <w:lang w:val="en-US"/>
        </w:rPr>
      </w:pPr>
      <w:bookmarkStart w:id="25" w:name="_Toc32676500"/>
      <w:r w:rsidRPr="00E024DC">
        <w:t>5.1</w:t>
      </w:r>
      <w:r w:rsidR="00E024DC" w:rsidRPr="00E024DC">
        <w:t>2</w:t>
      </w:r>
      <w:r w:rsidRPr="00E024DC">
        <w:t xml:space="preserve">. </w:t>
      </w:r>
      <w:r>
        <w:t>Коды</w:t>
      </w:r>
      <w:r w:rsidRPr="00E024DC">
        <w:rPr>
          <w:lang w:val="en-US"/>
        </w:rPr>
        <w:t xml:space="preserve"> </w:t>
      </w:r>
      <w:r>
        <w:t>ошибок</w:t>
      </w:r>
      <w:bookmarkEnd w:id="25"/>
    </w:p>
    <w:p w:rsidR="004B6FC2" w:rsidRPr="00E024DC" w:rsidRDefault="004B6FC2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color w:val="000000"/>
          <w:sz w:val="23"/>
          <w:szCs w:val="23"/>
        </w:rPr>
        <w:t>ok</w:t>
      </w:r>
      <w:proofErr w:type="spellEnd"/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 - операция завершена успешно;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failed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операция завершена с ошибкой;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communicationerror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ошибка связи в </w:t>
      </w:r>
      <w:proofErr w:type="spellStart"/>
      <w:r w:rsidRPr="004B6FC2">
        <w:rPr>
          <w:rFonts w:ascii="Times New Roman" w:hAnsi="Times New Roman" w:cs="Times New Roman"/>
          <w:color w:val="000000"/>
          <w:sz w:val="23"/>
          <w:szCs w:val="23"/>
        </w:rPr>
        <w:t>т.ч</w:t>
      </w:r>
      <w:proofErr w:type="spellEnd"/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. ошибка установки соединения по сети;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notimplemented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запрашиваемая функция не реализована;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ormaterror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ошибка представления данных;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notauthorized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</w:t>
      </w:r>
      <w:proofErr w:type="spellStart"/>
      <w:r w:rsidRPr="004B6FC2">
        <w:rPr>
          <w:rFonts w:ascii="Times New Roman" w:hAnsi="Times New Roman" w:cs="Times New Roman"/>
          <w:color w:val="000000"/>
          <w:sz w:val="23"/>
          <w:szCs w:val="23"/>
        </w:rPr>
        <w:t>неопустимый</w:t>
      </w:r>
      <w:proofErr w:type="spellEnd"/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 логин или пароль;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fileioerror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ошибка доступа к файлу;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verificationfailed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ошибка проверки контрольной суммы или сертификата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missingdata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отсутствуют данные необходимые для выполнения операции;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systemerror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системная ошибка;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timeout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превышено время ожидания завершения операции;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invalidarguments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указаны недопустимые значения параметров операции;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transactionnotfound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отменяемая транзакция отсутствует в логе;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notreversible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транзакция не может быть отменена;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alreadyreversed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транзакция уже отменена;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notapproved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</w:t>
      </w:r>
      <w:proofErr w:type="spellStart"/>
      <w:r w:rsidRPr="004B6FC2">
        <w:rPr>
          <w:rFonts w:ascii="Times New Roman" w:hAnsi="Times New Roman" w:cs="Times New Roman"/>
          <w:color w:val="000000"/>
          <w:sz w:val="23"/>
          <w:szCs w:val="23"/>
        </w:rPr>
        <w:t>отменемая</w:t>
      </w:r>
      <w:proofErr w:type="spellEnd"/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 транзакция не одобрена;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emverror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ошибка ядра EMV. В </w:t>
      </w:r>
      <w:proofErr w:type="spellStart"/>
      <w:r w:rsidRPr="004B6FC2">
        <w:rPr>
          <w:rFonts w:ascii="Times New Roman" w:hAnsi="Times New Roman" w:cs="Times New Roman"/>
          <w:color w:val="000000"/>
          <w:sz w:val="23"/>
          <w:szCs w:val="23"/>
        </w:rPr>
        <w:t>т.ч</w:t>
      </w:r>
      <w:proofErr w:type="spellEnd"/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. ошибка инициализации;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notdetected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ошибка обнаружения карты;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notallowedinterface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использование интерфейса запрещено для данной операции;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cancelled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>- операция отменена</w:t>
      </w:r>
      <w:proofErr w:type="gramStart"/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 ;</w:t>
      </w:r>
      <w:proofErr w:type="gramEnd"/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tryagain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ошибка чтения карты; повторить;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usechip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требуется провести контактную </w:t>
      </w:r>
      <w:proofErr w:type="spellStart"/>
      <w:r w:rsidRPr="004B6FC2">
        <w:rPr>
          <w:rFonts w:ascii="Times New Roman" w:hAnsi="Times New Roman" w:cs="Times New Roman"/>
          <w:color w:val="000000"/>
          <w:sz w:val="23"/>
          <w:szCs w:val="23"/>
        </w:rPr>
        <w:t>emv</w:t>
      </w:r>
      <w:proofErr w:type="spellEnd"/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 транзакцию;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batchuploadfailed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ошибка загрузки лога транзакций;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readerdisabled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устройство чтения карт отключено;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preprocessingfailed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ошибка предварительной обработки транзакции в ядре EMV;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readernotavailable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устройство чтения карт отсутствует;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readererror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ошибка устройства чтения карт; </w:t>
      </w:r>
    </w:p>
    <w:p w:rsidR="004B6FC2" w:rsidRPr="004B6FC2" w:rsidRDefault="004B6FC2" w:rsidP="004B6FC2">
      <w:pPr>
        <w:pStyle w:val="a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tryanotherinterface</w:t>
      </w:r>
      <w:proofErr w:type="spellEnd"/>
      <w:r w:rsidRPr="004B6F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4B6FC2">
        <w:rPr>
          <w:rFonts w:ascii="Times New Roman" w:hAnsi="Times New Roman" w:cs="Times New Roman"/>
          <w:color w:val="000000"/>
          <w:sz w:val="23"/>
          <w:szCs w:val="23"/>
        </w:rPr>
        <w:t xml:space="preserve">- ошибка чтения карты; используйте другой интерфейс. </w:t>
      </w:r>
    </w:p>
    <w:p w:rsidR="004B6FC2" w:rsidRDefault="004B6FC2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4E2C19" w:rsidRDefault="004E2C19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A139D" w:rsidRDefault="00EA13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E2C19" w:rsidRPr="004E2C19" w:rsidRDefault="004E2C19" w:rsidP="004E2C19">
      <w:pPr>
        <w:pStyle w:val="1"/>
      </w:pPr>
      <w:bookmarkStart w:id="26" w:name="_Toc32676501"/>
      <w:r>
        <w:lastRenderedPageBreak/>
        <w:t>§6. Формат транспортного пакета</w:t>
      </w:r>
      <w:bookmarkEnd w:id="26"/>
    </w:p>
    <w:p w:rsidR="004E2C19" w:rsidRDefault="004E2C19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637E4" w:rsidRPr="0001737A" w:rsidRDefault="00F637E4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637E4" w:rsidRDefault="00F637E4" w:rsidP="00F637E4">
      <w:pPr>
        <w:pStyle w:val="2"/>
      </w:pPr>
      <w:bookmarkStart w:id="27" w:name="_Toc32676502"/>
      <w:r w:rsidRPr="0001737A">
        <w:t xml:space="preserve">6.1. </w:t>
      </w:r>
      <w:r>
        <w:t>Взаимодействие  по сетевым протоколам</w:t>
      </w:r>
      <w:bookmarkEnd w:id="27"/>
    </w:p>
    <w:p w:rsidR="00F637E4" w:rsidRPr="00F637E4" w:rsidRDefault="00F637E4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637E4" w:rsidRDefault="00F637E4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При взаимодействии  по сети  между всеми программами  </w:t>
      </w:r>
      <w:r w:rsidRPr="00F637E4">
        <w:rPr>
          <w:rFonts w:ascii="Times New Roman" w:hAnsi="Times New Roman" w:cs="Times New Roman"/>
          <w:color w:val="000000"/>
          <w:sz w:val="23"/>
          <w:szCs w:val="23"/>
        </w:rPr>
        <w:t>(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Pr="00F637E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ПП,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JPAY</w:t>
      </w:r>
      <w:r w:rsidRPr="00F637E4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  <w:r>
        <w:rPr>
          <w:rFonts w:ascii="Times New Roman" w:hAnsi="Times New Roman" w:cs="Times New Roman"/>
          <w:color w:val="000000"/>
          <w:sz w:val="23"/>
          <w:szCs w:val="23"/>
        </w:rPr>
        <w:t>используется   формат  пакета, изображенный на Рисунке 2.</w:t>
      </w:r>
    </w:p>
    <w:p w:rsidR="00F637E4" w:rsidRDefault="00F637E4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637E4" w:rsidRPr="00F637E4" w:rsidRDefault="00F637E4" w:rsidP="00F637E4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F637E4">
        <w:rPr>
          <w:rFonts w:ascii="Times New Roman" w:hAnsi="Times New Roman" w:cs="Times New Roman"/>
          <w:b/>
          <w:color w:val="000000"/>
          <w:sz w:val="23"/>
          <w:szCs w:val="23"/>
        </w:rPr>
        <w:t>Рисунок 2.  Формат пакета при взаимодействии по сетевым портам.</w:t>
      </w:r>
    </w:p>
    <w:p w:rsidR="00F637E4" w:rsidRDefault="00F637E4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637E4">
        <w:rPr>
          <w:rFonts w:ascii="Times New Roman" w:hAnsi="Times New Roman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 wp14:anchorId="768BEC48" wp14:editId="70D5FD87">
            <wp:extent cx="4095750" cy="2581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E4" w:rsidRDefault="00F637E4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637E4">
        <w:rPr>
          <w:rFonts w:ascii="Times New Roman" w:hAnsi="Times New Roman" w:cs="Times New Roman"/>
          <w:color w:val="000000"/>
          <w:sz w:val="23"/>
          <w:szCs w:val="23"/>
        </w:rPr>
        <w:t xml:space="preserve">Каждый пакет начинается с 4 двоичных </w:t>
      </w:r>
      <w:proofErr w:type="gramStart"/>
      <w:r w:rsidRPr="00F637E4">
        <w:rPr>
          <w:rFonts w:ascii="Times New Roman" w:hAnsi="Times New Roman" w:cs="Times New Roman"/>
          <w:color w:val="000000"/>
          <w:sz w:val="23"/>
          <w:szCs w:val="23"/>
        </w:rPr>
        <w:t>байтов</w:t>
      </w:r>
      <w:proofErr w:type="gramEnd"/>
      <w:r w:rsidRPr="00F637E4">
        <w:rPr>
          <w:rFonts w:ascii="Times New Roman" w:hAnsi="Times New Roman" w:cs="Times New Roman"/>
          <w:color w:val="000000"/>
          <w:sz w:val="23"/>
          <w:szCs w:val="23"/>
        </w:rPr>
        <w:t xml:space="preserve"> в которых указана длина пакета без учета этих 4х байтов. Первый из байтов длины старший.</w:t>
      </w:r>
    </w:p>
    <w:p w:rsidR="00F637E4" w:rsidRDefault="00F637E4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637E4" w:rsidRPr="00F637E4" w:rsidRDefault="00F637E4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Тело пакета – это основной текст сообщения. Для программ ПП и 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JPAY</w:t>
      </w:r>
      <w:r w:rsidRPr="00F637E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тело пакета – это  сообщение в формате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XML</w:t>
      </w:r>
      <w:r w:rsidRPr="00F637E4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Для программы 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Pr="00F637E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тело пакета – это сообщение в формате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JPAY</w:t>
      </w:r>
      <w:r w:rsidRPr="00F637E4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F637E4" w:rsidRPr="0001737A" w:rsidRDefault="00F637E4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637E4" w:rsidRDefault="00F637E4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:rsidR="00F637E4" w:rsidRDefault="00F637E4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637E4" w:rsidRPr="00F637E4" w:rsidRDefault="00F637E4" w:rsidP="00F637E4">
      <w:pPr>
        <w:pStyle w:val="2"/>
      </w:pPr>
      <w:bookmarkStart w:id="28" w:name="_Toc32676503"/>
      <w:r w:rsidRPr="0001737A">
        <w:t>6.</w:t>
      </w:r>
      <w:r>
        <w:t>2</w:t>
      </w:r>
      <w:r w:rsidRPr="0001737A">
        <w:t xml:space="preserve">. </w:t>
      </w:r>
      <w:r>
        <w:t xml:space="preserve">Взаимодействие через </w:t>
      </w:r>
      <w:r w:rsidR="002172D8">
        <w:t>последовательный интерфейс</w:t>
      </w:r>
      <w:bookmarkEnd w:id="28"/>
    </w:p>
    <w:p w:rsidR="002172D8" w:rsidRDefault="002172D8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172D8" w:rsidRPr="002172D8" w:rsidRDefault="002172D8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Программа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Pr="002172D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предусматривает взаимодействие через последовательные интерфейсы</w:t>
      </w:r>
      <w:r w:rsidRPr="002172D8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2172D8" w:rsidRPr="002172D8" w:rsidRDefault="002172D8" w:rsidP="002172D8">
      <w:pPr>
        <w:pStyle w:val="a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172D8">
        <w:rPr>
          <w:rFonts w:ascii="Times New Roman" w:hAnsi="Times New Roman" w:cs="Times New Roman"/>
          <w:color w:val="000000"/>
          <w:sz w:val="23"/>
          <w:szCs w:val="23"/>
        </w:rPr>
        <w:t xml:space="preserve">либо </w:t>
      </w:r>
      <w:r w:rsidRPr="002172D8">
        <w:rPr>
          <w:rFonts w:ascii="Times New Roman" w:hAnsi="Times New Roman" w:cs="Times New Roman"/>
          <w:color w:val="000000"/>
          <w:sz w:val="23"/>
          <w:szCs w:val="23"/>
          <w:lang w:val="en-US"/>
        </w:rPr>
        <w:t>RS</w:t>
      </w:r>
      <w:r w:rsidRPr="002172D8">
        <w:rPr>
          <w:rFonts w:ascii="Times New Roman" w:hAnsi="Times New Roman" w:cs="Times New Roman"/>
          <w:color w:val="000000"/>
          <w:sz w:val="23"/>
          <w:szCs w:val="23"/>
        </w:rPr>
        <w:t>-232 (</w:t>
      </w:r>
      <w:r w:rsidRPr="002172D8">
        <w:rPr>
          <w:rFonts w:ascii="Times New Roman" w:hAnsi="Times New Roman" w:cs="Times New Roman"/>
          <w:color w:val="000000"/>
          <w:sz w:val="23"/>
          <w:szCs w:val="23"/>
          <w:lang w:val="en-US"/>
        </w:rPr>
        <w:t>com</w:t>
      </w:r>
      <w:r w:rsidRPr="002172D8">
        <w:rPr>
          <w:rFonts w:ascii="Times New Roman" w:hAnsi="Times New Roman" w:cs="Times New Roman"/>
          <w:color w:val="000000"/>
          <w:sz w:val="23"/>
          <w:szCs w:val="23"/>
        </w:rPr>
        <w:t>-порт)</w:t>
      </w:r>
    </w:p>
    <w:p w:rsidR="002172D8" w:rsidRPr="002172D8" w:rsidRDefault="002172D8" w:rsidP="002172D8">
      <w:pPr>
        <w:pStyle w:val="a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172D8">
        <w:rPr>
          <w:rFonts w:ascii="Times New Roman" w:hAnsi="Times New Roman" w:cs="Times New Roman"/>
          <w:color w:val="000000"/>
          <w:sz w:val="23"/>
          <w:szCs w:val="23"/>
        </w:rPr>
        <w:t xml:space="preserve">либо </w:t>
      </w:r>
      <w:r w:rsidRPr="002172D8">
        <w:rPr>
          <w:rFonts w:ascii="Times New Roman" w:hAnsi="Times New Roman" w:cs="Times New Roman"/>
          <w:color w:val="000000"/>
          <w:sz w:val="23"/>
          <w:szCs w:val="23"/>
          <w:lang w:val="en-US"/>
        </w:rPr>
        <w:t>UART</w:t>
      </w:r>
    </w:p>
    <w:p w:rsidR="002172D8" w:rsidRDefault="002172D8" w:rsidP="004A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F637E4" w:rsidRDefault="00F637E4" w:rsidP="004A45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Взаимодействие через </w:t>
      </w:r>
      <w:r w:rsidR="002172D8">
        <w:rPr>
          <w:rFonts w:ascii="Times New Roman" w:hAnsi="Times New Roman" w:cs="Times New Roman"/>
          <w:color w:val="000000"/>
          <w:sz w:val="23"/>
          <w:szCs w:val="23"/>
        </w:rPr>
        <w:t xml:space="preserve">последовательные интерфейсы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предусматривается только для программы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="00CC267D">
        <w:rPr>
          <w:rFonts w:ascii="Times New Roman" w:hAnsi="Times New Roman" w:cs="Times New Roman"/>
          <w:color w:val="000000"/>
          <w:sz w:val="23"/>
          <w:szCs w:val="23"/>
        </w:rPr>
        <w:t xml:space="preserve"> (для программ ПП и </w:t>
      </w:r>
      <w:r w:rsidR="00CC267D">
        <w:rPr>
          <w:rFonts w:ascii="Times New Roman" w:hAnsi="Times New Roman" w:cs="Times New Roman"/>
          <w:color w:val="000000"/>
          <w:sz w:val="23"/>
          <w:szCs w:val="23"/>
          <w:lang w:val="en-US"/>
        </w:rPr>
        <w:t>JPAY</w:t>
      </w:r>
      <w:r w:rsidR="00CC267D" w:rsidRPr="00CC267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CC267D">
        <w:rPr>
          <w:rFonts w:ascii="Times New Roman" w:hAnsi="Times New Roman" w:cs="Times New Roman"/>
          <w:color w:val="000000"/>
          <w:sz w:val="23"/>
          <w:szCs w:val="23"/>
        </w:rPr>
        <w:t>– только сетевое подключение)</w:t>
      </w:r>
      <w:r w:rsidRPr="00F637E4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 w:rsidR="004A45F2">
        <w:rPr>
          <w:rFonts w:ascii="Times New Roman" w:hAnsi="Times New Roman" w:cs="Times New Roman"/>
          <w:color w:val="000000"/>
          <w:sz w:val="23"/>
          <w:szCs w:val="23"/>
        </w:rPr>
        <w:t xml:space="preserve">При этом </w:t>
      </w:r>
      <w:r w:rsidR="002172D8">
        <w:rPr>
          <w:rFonts w:ascii="Times New Roman" w:hAnsi="Times New Roman" w:cs="Times New Roman"/>
          <w:color w:val="000000"/>
          <w:sz w:val="23"/>
          <w:szCs w:val="23"/>
        </w:rPr>
        <w:t xml:space="preserve">перечень и структура передаваемых пакетов отличаются от тех, которые используются при работе с программой </w:t>
      </w:r>
      <w:r w:rsidR="002172D8"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="002172D8" w:rsidRPr="002172D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2172D8">
        <w:rPr>
          <w:rFonts w:ascii="Times New Roman" w:hAnsi="Times New Roman" w:cs="Times New Roman"/>
          <w:color w:val="000000"/>
          <w:sz w:val="23"/>
          <w:szCs w:val="23"/>
        </w:rPr>
        <w:t xml:space="preserve">по сети в связи с необходимостью обеспечивать целостность принимаемых и передаваемых пакетов. </w:t>
      </w:r>
      <w:r w:rsidR="004A45F2">
        <w:rPr>
          <w:rFonts w:ascii="Times New Roman" w:hAnsi="Times New Roman" w:cs="Times New Roman"/>
          <w:color w:val="000000"/>
          <w:sz w:val="23"/>
          <w:szCs w:val="23"/>
        </w:rPr>
        <w:t xml:space="preserve">Структура </w:t>
      </w:r>
      <w:r w:rsidR="002172D8">
        <w:rPr>
          <w:rFonts w:ascii="Times New Roman" w:hAnsi="Times New Roman" w:cs="Times New Roman"/>
          <w:color w:val="000000"/>
          <w:sz w:val="23"/>
          <w:szCs w:val="23"/>
        </w:rPr>
        <w:t xml:space="preserve">пакета при </w:t>
      </w:r>
      <w:r w:rsidR="004A45F2">
        <w:rPr>
          <w:rFonts w:ascii="Times New Roman" w:hAnsi="Times New Roman" w:cs="Times New Roman"/>
          <w:color w:val="000000"/>
          <w:sz w:val="23"/>
          <w:szCs w:val="23"/>
        </w:rPr>
        <w:t xml:space="preserve">передаче через последовательный порт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изображена на </w:t>
      </w:r>
      <w:r w:rsidRPr="00CC267D">
        <w:rPr>
          <w:rFonts w:ascii="Times New Roman" w:hAnsi="Times New Roman" w:cs="Times New Roman"/>
          <w:b/>
          <w:color w:val="000000"/>
          <w:sz w:val="23"/>
          <w:szCs w:val="23"/>
        </w:rPr>
        <w:t>Рисунке</w:t>
      </w:r>
      <w:r w:rsidR="00097B9C" w:rsidRPr="00CC267D">
        <w:rPr>
          <w:rFonts w:ascii="Times New Roman" w:hAnsi="Times New Roman" w:cs="Times New Roman"/>
          <w:b/>
          <w:color w:val="000000"/>
          <w:sz w:val="23"/>
          <w:szCs w:val="23"/>
        </w:rPr>
        <w:t> </w:t>
      </w:r>
      <w:r w:rsidRPr="00CC267D">
        <w:rPr>
          <w:rFonts w:ascii="Times New Roman" w:hAnsi="Times New Roman" w:cs="Times New Roman"/>
          <w:b/>
          <w:color w:val="000000"/>
          <w:sz w:val="23"/>
          <w:szCs w:val="23"/>
        </w:rPr>
        <w:t>3</w:t>
      </w:r>
      <w:r w:rsidR="00CC267D">
        <w:rPr>
          <w:rFonts w:ascii="Times New Roman" w:hAnsi="Times New Roman" w:cs="Times New Roman"/>
          <w:color w:val="000000"/>
          <w:sz w:val="23"/>
          <w:szCs w:val="23"/>
        </w:rPr>
        <w:t xml:space="preserve"> (см. далее)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B447CF" w:rsidRDefault="00B447CF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447CF" w:rsidRPr="002172D8" w:rsidRDefault="00B447CF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Предусмотрено 2 типа пакетов</w:t>
      </w:r>
      <w:r w:rsidRPr="002172D8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B447CF" w:rsidRDefault="00B447CF" w:rsidP="00CC267D">
      <w:pPr>
        <w:pStyle w:val="a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Пакет типа </w:t>
      </w:r>
      <w:r w:rsidRPr="00CC267D">
        <w:rPr>
          <w:rFonts w:ascii="Times New Roman" w:hAnsi="Times New Roman" w:cs="Times New Roman"/>
          <w:b/>
          <w:color w:val="000000"/>
          <w:sz w:val="23"/>
          <w:szCs w:val="23"/>
        </w:rPr>
        <w:t>«сообщение»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- в рамках этого пакета передаются команды и результаты исполнения команд.  Пакеты такого типа всегда содержат тело сообщения с данными.</w:t>
      </w:r>
    </w:p>
    <w:p w:rsidR="00B447CF" w:rsidRPr="00B447CF" w:rsidRDefault="00B447CF" w:rsidP="00CC267D">
      <w:pPr>
        <w:pStyle w:val="a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Пакеты типа </w:t>
      </w:r>
      <w:r w:rsidRPr="00CC267D">
        <w:rPr>
          <w:rFonts w:ascii="Times New Roman" w:hAnsi="Times New Roman" w:cs="Times New Roman"/>
          <w:b/>
          <w:color w:val="000000"/>
          <w:sz w:val="23"/>
          <w:szCs w:val="23"/>
        </w:rPr>
        <w:t>«запрос статуса»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.  Такие пакеты состоят из одного байта с кодом 05 и не содержат ничего кроме этого одного байта. Пакеты </w:t>
      </w:r>
      <w:r w:rsidRPr="00CC267D">
        <w:rPr>
          <w:rFonts w:ascii="Times New Roman" w:hAnsi="Times New Roman" w:cs="Times New Roman"/>
          <w:b/>
          <w:color w:val="000000"/>
          <w:sz w:val="23"/>
          <w:szCs w:val="23"/>
        </w:rPr>
        <w:t>«запрос статуса»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может отправлять только приложение клиента в адрес программы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Pr="00B447CF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Программа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Pr="00B447C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в ответ должна вернуть статус  последней исполняемой </w:t>
      </w:r>
      <w:r w:rsidR="00CC267D">
        <w:rPr>
          <w:rFonts w:ascii="Times New Roman" w:hAnsi="Times New Roman" w:cs="Times New Roman"/>
          <w:color w:val="000000"/>
          <w:sz w:val="23"/>
          <w:szCs w:val="23"/>
        </w:rPr>
        <w:t>команды.</w:t>
      </w:r>
    </w:p>
    <w:p w:rsidR="00F637E4" w:rsidRDefault="00F637E4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C267D" w:rsidRPr="00366F98" w:rsidRDefault="00CC267D" w:rsidP="00CC267D">
      <w:pPr>
        <w:pStyle w:val="3"/>
      </w:pPr>
      <w:bookmarkStart w:id="29" w:name="_Toc32676504"/>
      <w:r w:rsidRPr="0001737A">
        <w:t>6.</w:t>
      </w:r>
      <w:r>
        <w:t>2</w:t>
      </w:r>
      <w:r w:rsidRPr="0001737A">
        <w:t>.</w:t>
      </w:r>
      <w:r>
        <w:t>1</w:t>
      </w:r>
      <w:r w:rsidRPr="0001737A">
        <w:t xml:space="preserve"> </w:t>
      </w:r>
      <w:r>
        <w:t>Параметры передачи данных через последовательный интерфейс</w:t>
      </w:r>
      <w:bookmarkEnd w:id="29"/>
    </w:p>
    <w:p w:rsidR="00CC267D" w:rsidRDefault="00CC267D" w:rsidP="00CC2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C267D" w:rsidRPr="00CC267D" w:rsidRDefault="00CC267D" w:rsidP="00CC2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При передаче информации через последовательный интерфейс  по умолчанию используются следующие параметры</w:t>
      </w:r>
      <w:r w:rsidRPr="00CC267D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CC267D" w:rsidRPr="00CC267D" w:rsidRDefault="00CC267D" w:rsidP="00CC2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09"/>
        <w:gridCol w:w="7762"/>
      </w:tblGrid>
      <w:tr w:rsidR="00CC267D" w:rsidTr="00CC267D">
        <w:tc>
          <w:tcPr>
            <w:tcW w:w="1809" w:type="dxa"/>
          </w:tcPr>
          <w:p w:rsidR="00CC267D" w:rsidRDefault="00CC267D" w:rsidP="00CC26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C267D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Baud rate  </w:t>
            </w:r>
          </w:p>
        </w:tc>
        <w:tc>
          <w:tcPr>
            <w:tcW w:w="7762" w:type="dxa"/>
          </w:tcPr>
          <w:p w:rsidR="00CC267D" w:rsidRDefault="00CC267D" w:rsidP="00CC267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C267D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38400</w:t>
            </w:r>
          </w:p>
        </w:tc>
      </w:tr>
      <w:tr w:rsidR="00CC267D" w:rsidTr="00CC267D">
        <w:tc>
          <w:tcPr>
            <w:tcW w:w="1809" w:type="dxa"/>
          </w:tcPr>
          <w:p w:rsidR="00CC267D" w:rsidRDefault="00CC267D" w:rsidP="00CC26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C267D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Data </w:t>
            </w:r>
          </w:p>
        </w:tc>
        <w:tc>
          <w:tcPr>
            <w:tcW w:w="7762" w:type="dxa"/>
          </w:tcPr>
          <w:p w:rsidR="00CC267D" w:rsidRDefault="00CC267D" w:rsidP="00CC26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C267D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8 bits</w:t>
            </w:r>
          </w:p>
        </w:tc>
      </w:tr>
      <w:tr w:rsidR="00CC267D" w:rsidTr="00CC267D">
        <w:tc>
          <w:tcPr>
            <w:tcW w:w="1809" w:type="dxa"/>
          </w:tcPr>
          <w:p w:rsidR="00CC267D" w:rsidRDefault="00CC267D" w:rsidP="00CC26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C267D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Parity</w:t>
            </w:r>
          </w:p>
        </w:tc>
        <w:tc>
          <w:tcPr>
            <w:tcW w:w="7762" w:type="dxa"/>
          </w:tcPr>
          <w:p w:rsidR="00CC267D" w:rsidRDefault="00CC267D" w:rsidP="00CC26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C267D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None</w:t>
            </w:r>
          </w:p>
        </w:tc>
      </w:tr>
      <w:tr w:rsidR="00CC267D" w:rsidTr="00CC267D">
        <w:tc>
          <w:tcPr>
            <w:tcW w:w="1809" w:type="dxa"/>
          </w:tcPr>
          <w:p w:rsidR="00CC267D" w:rsidRDefault="00CC267D" w:rsidP="00CC26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C267D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Stop</w:t>
            </w:r>
          </w:p>
        </w:tc>
        <w:tc>
          <w:tcPr>
            <w:tcW w:w="7762" w:type="dxa"/>
          </w:tcPr>
          <w:p w:rsidR="00CC267D" w:rsidRDefault="00CC267D" w:rsidP="00CC267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C267D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1 bit </w:t>
            </w:r>
          </w:p>
        </w:tc>
      </w:tr>
      <w:tr w:rsidR="00CC267D" w:rsidTr="00CC267D">
        <w:tc>
          <w:tcPr>
            <w:tcW w:w="1809" w:type="dxa"/>
          </w:tcPr>
          <w:p w:rsidR="00CC267D" w:rsidRPr="00CC267D" w:rsidRDefault="00CC267D" w:rsidP="00CC26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C267D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Flow control  </w:t>
            </w:r>
          </w:p>
        </w:tc>
        <w:tc>
          <w:tcPr>
            <w:tcW w:w="7762" w:type="dxa"/>
          </w:tcPr>
          <w:p w:rsidR="00CC267D" w:rsidRPr="00CC267D" w:rsidRDefault="00CC267D" w:rsidP="00CC26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C267D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None</w:t>
            </w:r>
          </w:p>
        </w:tc>
      </w:tr>
    </w:tbl>
    <w:p w:rsidR="00CC267D" w:rsidRPr="00CC267D" w:rsidRDefault="00CC267D" w:rsidP="00CC2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:rsidR="00CC267D" w:rsidRDefault="00CC267D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66F98" w:rsidRPr="00366F98" w:rsidRDefault="00366F98" w:rsidP="00366F98">
      <w:pPr>
        <w:pStyle w:val="3"/>
      </w:pPr>
      <w:bookmarkStart w:id="30" w:name="_Toc32676505"/>
      <w:r w:rsidRPr="0001737A">
        <w:t>6.</w:t>
      </w:r>
      <w:r>
        <w:t>2</w:t>
      </w:r>
      <w:r w:rsidRPr="0001737A">
        <w:t>.</w:t>
      </w:r>
      <w:r w:rsidR="00CC267D">
        <w:t>2</w:t>
      </w:r>
      <w:r w:rsidRPr="0001737A">
        <w:t xml:space="preserve"> </w:t>
      </w:r>
      <w:r>
        <w:t xml:space="preserve">Пакеты типа «сообщение»  при передаче через </w:t>
      </w:r>
      <w:r w:rsidR="00CC267D">
        <w:t>последовательный интерфейс</w:t>
      </w:r>
      <w:bookmarkEnd w:id="30"/>
    </w:p>
    <w:p w:rsidR="00366F98" w:rsidRDefault="00366F98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66F98" w:rsidRPr="00366F98" w:rsidRDefault="00366F98" w:rsidP="00366F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Структура пакета типа «Сообщение»  изображена на </w:t>
      </w:r>
      <w:r w:rsidRPr="00CC267D">
        <w:rPr>
          <w:rFonts w:ascii="Times New Roman" w:hAnsi="Times New Roman" w:cs="Times New Roman"/>
          <w:b/>
          <w:color w:val="000000"/>
          <w:sz w:val="23"/>
          <w:szCs w:val="23"/>
        </w:rPr>
        <w:t>Рисунке 3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. Пакеты данного типа могут отправляться как из программы-клиента, так  и из программы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="00CC267D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Клиент будет отправлять команды на исполнение. Программа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Pr="00366F9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использует пакеты типа «сообщение»  для передачи результатов  последней  команды.</w:t>
      </w:r>
    </w:p>
    <w:p w:rsidR="00366F98" w:rsidRDefault="00366F98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66F98" w:rsidRPr="00366F98" w:rsidRDefault="00366F98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637E4" w:rsidRPr="00F637E4" w:rsidRDefault="00F637E4" w:rsidP="00F637E4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F637E4">
        <w:rPr>
          <w:rFonts w:ascii="Times New Roman" w:hAnsi="Times New Roman" w:cs="Times New Roman"/>
          <w:b/>
          <w:color w:val="000000"/>
          <w:sz w:val="23"/>
          <w:szCs w:val="23"/>
        </w:rPr>
        <w:lastRenderedPageBreak/>
        <w:t xml:space="preserve">Рисунок 3. Структура пакета </w:t>
      </w:r>
      <w:r w:rsidR="00B447CF">
        <w:rPr>
          <w:rFonts w:ascii="Times New Roman" w:hAnsi="Times New Roman" w:cs="Times New Roman"/>
          <w:b/>
          <w:color w:val="000000"/>
          <w:sz w:val="23"/>
          <w:szCs w:val="23"/>
        </w:rPr>
        <w:t>типа «сообщение»</w:t>
      </w:r>
      <w:r w:rsidR="00366F98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 w:rsidRPr="00F637E4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при </w:t>
      </w:r>
      <w:r w:rsidR="00CC267D">
        <w:rPr>
          <w:rFonts w:ascii="Times New Roman" w:hAnsi="Times New Roman" w:cs="Times New Roman"/>
          <w:b/>
          <w:color w:val="000000"/>
          <w:sz w:val="23"/>
          <w:szCs w:val="23"/>
        </w:rPr>
        <w:t>передаче через последовательный интерфейс</w:t>
      </w:r>
      <w:r w:rsidRPr="00F637E4">
        <w:rPr>
          <w:rFonts w:ascii="Times New Roman" w:hAnsi="Times New Roman" w:cs="Times New Roman"/>
          <w:b/>
          <w:color w:val="000000"/>
          <w:sz w:val="23"/>
          <w:szCs w:val="23"/>
        </w:rPr>
        <w:t>.</w:t>
      </w:r>
    </w:p>
    <w:p w:rsidR="00F637E4" w:rsidRDefault="002E4D34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E4D34">
        <w:rPr>
          <w:rFonts w:ascii="Times New Roman" w:hAnsi="Times New Roman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 wp14:anchorId="29922DBA" wp14:editId="5590CD4C">
            <wp:extent cx="5940425" cy="383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7A" w:rsidRDefault="0001737A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637E4" w:rsidRDefault="0001737A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Пакет состоит из 5</w:t>
      </w:r>
      <w:r w:rsidR="00F637E4">
        <w:rPr>
          <w:rFonts w:ascii="Times New Roman" w:hAnsi="Times New Roman" w:cs="Times New Roman"/>
          <w:color w:val="000000"/>
          <w:sz w:val="23"/>
          <w:szCs w:val="23"/>
        </w:rPr>
        <w:t xml:space="preserve"> блоков</w:t>
      </w:r>
      <w:r w:rsidR="00F637E4">
        <w:rPr>
          <w:rFonts w:ascii="Times New Roman" w:hAnsi="Times New Roman" w:cs="Times New Roman"/>
          <w:color w:val="000000"/>
          <w:sz w:val="23"/>
          <w:szCs w:val="23"/>
          <w:lang w:val="en-US"/>
        </w:rPr>
        <w:t>:</w:t>
      </w:r>
    </w:p>
    <w:p w:rsidR="00F637E4" w:rsidRPr="00F637E4" w:rsidRDefault="00F637E4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:rsidR="0001737A" w:rsidRPr="00F637E4" w:rsidRDefault="0001737A" w:rsidP="00B447CF">
      <w:pPr>
        <w:pStyle w:val="aa"/>
        <w:keepNext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Признак начала пакета</w:t>
      </w:r>
    </w:p>
    <w:p w:rsidR="0001737A" w:rsidRPr="0001737A" w:rsidRDefault="0001737A" w:rsidP="0001737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В качестве при</w:t>
      </w:r>
      <w:r w:rsidR="00B447CF">
        <w:rPr>
          <w:rFonts w:ascii="Times New Roman" w:hAnsi="Times New Roman" w:cs="Times New Roman"/>
          <w:color w:val="000000"/>
          <w:sz w:val="23"/>
          <w:szCs w:val="23"/>
        </w:rPr>
        <w:t xml:space="preserve">знака начала пакета используется </w:t>
      </w:r>
      <w:r>
        <w:rPr>
          <w:rFonts w:ascii="Times New Roman" w:hAnsi="Times New Roman" w:cs="Times New Roman"/>
          <w:color w:val="000000"/>
          <w:sz w:val="23"/>
          <w:szCs w:val="23"/>
        </w:rPr>
        <w:t>символ с кодом 01 – «начало передачи»</w:t>
      </w:r>
      <w:r w:rsidR="00B447CF">
        <w:rPr>
          <w:rFonts w:ascii="Times New Roman" w:hAnsi="Times New Roman" w:cs="Times New Roman"/>
          <w:color w:val="000000"/>
          <w:sz w:val="23"/>
          <w:szCs w:val="23"/>
        </w:rPr>
        <w:t xml:space="preserve">. Символ с кодом 01 допускается передавать только в блоке </w:t>
      </w:r>
      <w:r>
        <w:rPr>
          <w:rFonts w:ascii="Times New Roman" w:hAnsi="Times New Roman" w:cs="Times New Roman"/>
          <w:color w:val="000000"/>
          <w:sz w:val="23"/>
          <w:szCs w:val="23"/>
        </w:rPr>
        <w:t>«начало пакета»</w:t>
      </w:r>
      <w:r w:rsidRPr="0001737A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="00B447C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Если система пр</w:t>
      </w:r>
      <w:r w:rsidR="00B447CF">
        <w:rPr>
          <w:rFonts w:ascii="Times New Roman" w:hAnsi="Times New Roman" w:cs="Times New Roman"/>
          <w:color w:val="000000"/>
          <w:sz w:val="23"/>
          <w:szCs w:val="23"/>
        </w:rPr>
        <w:t>инимает символ с кодом 01 (или 05 для сообщений типа «запрос статуса»)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 приём предыдущего пакета прекращается  и  начинается приём нового пакета.  </w:t>
      </w:r>
    </w:p>
    <w:p w:rsidR="0001737A" w:rsidRDefault="0001737A" w:rsidP="00017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637E4" w:rsidRPr="00F637E4" w:rsidRDefault="00F637E4" w:rsidP="00B447CF">
      <w:pPr>
        <w:pStyle w:val="aa"/>
        <w:keepNext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F637E4">
        <w:rPr>
          <w:rFonts w:ascii="Times New Roman" w:hAnsi="Times New Roman" w:cs="Times New Roman"/>
          <w:b/>
          <w:color w:val="000000"/>
          <w:sz w:val="23"/>
          <w:szCs w:val="23"/>
        </w:rPr>
        <w:t>Размер пакета</w:t>
      </w:r>
    </w:p>
    <w:p w:rsidR="00F637E4" w:rsidRDefault="0001737A" w:rsidP="00F637E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Размер пакета кодируется числом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unsigned</w:t>
      </w:r>
      <w:r w:rsidRPr="0001737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integer</w:t>
      </w:r>
      <w:r w:rsidRPr="0001737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(4 байта). Однако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,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при передаче байты преобразуются в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HEX</w:t>
      </w:r>
      <w:r w:rsidRPr="0001737A">
        <w:rPr>
          <w:rFonts w:ascii="Times New Roman" w:hAnsi="Times New Roman" w:cs="Times New Roman"/>
          <w:color w:val="000000"/>
          <w:sz w:val="23"/>
          <w:szCs w:val="23"/>
        </w:rPr>
        <w:t>-</w:t>
      </w:r>
      <w:r>
        <w:rPr>
          <w:rFonts w:ascii="Times New Roman" w:hAnsi="Times New Roman" w:cs="Times New Roman"/>
          <w:color w:val="000000"/>
          <w:sz w:val="23"/>
          <w:szCs w:val="23"/>
        </w:rPr>
        <w:t>формат и строка увеличивается вдвое. Таким образом</w:t>
      </w:r>
      <w:r w:rsidR="00B447CF">
        <w:rPr>
          <w:rFonts w:ascii="Times New Roman" w:hAnsi="Times New Roman" w:cs="Times New Roman"/>
          <w:color w:val="000000"/>
          <w:sz w:val="23"/>
          <w:szCs w:val="23"/>
        </w:rPr>
        <w:t xml:space="preserve">, для передачи размера пакета используется 8 байт. </w:t>
      </w:r>
      <w:r w:rsidR="00F637E4" w:rsidRPr="00F637E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="00B447CF">
        <w:rPr>
          <w:rFonts w:ascii="Times New Roman" w:hAnsi="Times New Roman" w:cs="Times New Roman"/>
          <w:color w:val="000000"/>
          <w:sz w:val="23"/>
          <w:szCs w:val="23"/>
        </w:rPr>
        <w:t>В начале</w:t>
      </w:r>
      <w:proofErr w:type="gramEnd"/>
      <w:r w:rsidR="00B447CF">
        <w:rPr>
          <w:rFonts w:ascii="Times New Roman" w:hAnsi="Times New Roman" w:cs="Times New Roman"/>
          <w:color w:val="000000"/>
          <w:sz w:val="23"/>
          <w:szCs w:val="23"/>
        </w:rPr>
        <w:t xml:space="preserve"> передаются старшие байты, затем – младшие.</w:t>
      </w:r>
    </w:p>
    <w:p w:rsidR="00F637E4" w:rsidRDefault="00F637E4" w:rsidP="00F63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637E4" w:rsidRPr="00F637E4" w:rsidRDefault="00F637E4" w:rsidP="00B447CF">
      <w:pPr>
        <w:pStyle w:val="aa"/>
        <w:keepNext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Идентификатор </w:t>
      </w:r>
      <w:r w:rsidR="002E4D34">
        <w:rPr>
          <w:rFonts w:ascii="Times New Roman" w:hAnsi="Times New Roman" w:cs="Times New Roman"/>
          <w:b/>
          <w:color w:val="000000"/>
          <w:sz w:val="23"/>
          <w:szCs w:val="23"/>
        </w:rPr>
        <w:t>команды</w:t>
      </w:r>
    </w:p>
    <w:p w:rsidR="00F637E4" w:rsidRDefault="00F637E4" w:rsidP="00F637E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В качестве идентификатора </w:t>
      </w:r>
      <w:r w:rsidR="002E4D34">
        <w:rPr>
          <w:rFonts w:ascii="Times New Roman" w:hAnsi="Times New Roman" w:cs="Times New Roman"/>
          <w:color w:val="000000"/>
          <w:sz w:val="23"/>
          <w:szCs w:val="23"/>
        </w:rPr>
        <w:t xml:space="preserve">команды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рекомендуется  использовать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timestamp</w:t>
      </w:r>
      <w:r w:rsidRPr="00B447C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с микросекундами.</w:t>
      </w:r>
      <w:r w:rsidR="00B447CF">
        <w:rPr>
          <w:rFonts w:ascii="Times New Roman" w:hAnsi="Times New Roman" w:cs="Times New Roman"/>
          <w:color w:val="000000"/>
          <w:sz w:val="23"/>
          <w:szCs w:val="23"/>
        </w:rPr>
        <w:t xml:space="preserve"> Само значение идентификатора записывается в 8 байт. Однако</w:t>
      </w:r>
      <w:proofErr w:type="gramStart"/>
      <w:r w:rsidR="00B447CF">
        <w:rPr>
          <w:rFonts w:ascii="Times New Roman" w:hAnsi="Times New Roman" w:cs="Times New Roman"/>
          <w:color w:val="000000"/>
          <w:sz w:val="23"/>
          <w:szCs w:val="23"/>
        </w:rPr>
        <w:t>,</w:t>
      </w:r>
      <w:proofErr w:type="gramEnd"/>
      <w:r w:rsidR="00B447CF">
        <w:rPr>
          <w:rFonts w:ascii="Times New Roman" w:hAnsi="Times New Roman" w:cs="Times New Roman"/>
          <w:color w:val="000000"/>
          <w:sz w:val="23"/>
          <w:szCs w:val="23"/>
        </w:rPr>
        <w:t xml:space="preserve">  при преобразовании в </w:t>
      </w:r>
      <w:r w:rsidR="00B447CF">
        <w:rPr>
          <w:rFonts w:ascii="Times New Roman" w:hAnsi="Times New Roman" w:cs="Times New Roman"/>
          <w:color w:val="000000"/>
          <w:sz w:val="23"/>
          <w:szCs w:val="23"/>
          <w:lang w:val="en-US"/>
        </w:rPr>
        <w:t>HEX</w:t>
      </w:r>
      <w:r w:rsidR="00B447CF" w:rsidRPr="002172D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B447CF">
        <w:rPr>
          <w:rFonts w:ascii="Times New Roman" w:hAnsi="Times New Roman" w:cs="Times New Roman"/>
          <w:color w:val="000000"/>
          <w:sz w:val="23"/>
          <w:szCs w:val="23"/>
        </w:rPr>
        <w:t>идентификатор  преобразуется в 16 байт.</w:t>
      </w:r>
    </w:p>
    <w:p w:rsidR="002E4D34" w:rsidRDefault="002E4D34" w:rsidP="00F637E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2E4D34" w:rsidRPr="002E4D34" w:rsidRDefault="002E4D34" w:rsidP="00F637E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Идентификатор команды формирует 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клиент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когда отправляет  какую-то команду в адрес программы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Pr="002E4D3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(например,  команда </w:t>
      </w:r>
      <w:r w:rsidRPr="002E4D34">
        <w:rPr>
          <w:rFonts w:ascii="Times New Roman" w:hAnsi="Times New Roman" w:cs="Times New Roman"/>
          <w:b/>
          <w:color w:val="000000"/>
          <w:sz w:val="23"/>
          <w:szCs w:val="23"/>
        </w:rPr>
        <w:t>«</w:t>
      </w:r>
      <w:proofErr w:type="spellStart"/>
      <w:r w:rsidRPr="002E4D34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>loadmasterkeys</w:t>
      </w:r>
      <w:proofErr w:type="spellEnd"/>
      <w:r w:rsidRPr="002E4D34">
        <w:rPr>
          <w:rFonts w:ascii="Times New Roman" w:hAnsi="Times New Roman" w:cs="Times New Roman"/>
          <w:b/>
          <w:color w:val="000000"/>
          <w:sz w:val="23"/>
          <w:szCs w:val="23"/>
        </w:rPr>
        <w:t>»</w:t>
      </w:r>
      <w:r w:rsidRPr="002E4D34">
        <w:rPr>
          <w:rFonts w:ascii="Times New Roman" w:hAnsi="Times New Roman" w:cs="Times New Roman"/>
          <w:color w:val="000000"/>
          <w:sz w:val="23"/>
          <w:szCs w:val="23"/>
        </w:rPr>
        <w:t xml:space="preserve">).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Все ответы от  программы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Pr="002E4D3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на данную команду  будут содержать тот же самый идентификатор команды.   Т.е. пока  от клиента не поступит новая команда – идентификатор  будет сохраняться.</w:t>
      </w:r>
    </w:p>
    <w:p w:rsidR="00F637E4" w:rsidRDefault="00F637E4" w:rsidP="00F63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637E4" w:rsidRPr="00F637E4" w:rsidRDefault="00F637E4" w:rsidP="00B447CF">
      <w:pPr>
        <w:pStyle w:val="aa"/>
        <w:keepNext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F637E4">
        <w:rPr>
          <w:rFonts w:ascii="Times New Roman" w:hAnsi="Times New Roman" w:cs="Times New Roman"/>
          <w:b/>
          <w:color w:val="000000"/>
          <w:sz w:val="23"/>
          <w:szCs w:val="23"/>
        </w:rPr>
        <w:lastRenderedPageBreak/>
        <w:t>Тело пакета</w:t>
      </w:r>
    </w:p>
    <w:p w:rsidR="00F637E4" w:rsidRPr="00366F98" w:rsidRDefault="00F637E4" w:rsidP="00F637E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Это основной текст сообщения. Для программы  </w:t>
      </w:r>
      <w:r w:rsidRPr="00F637E4">
        <w:rPr>
          <w:rFonts w:ascii="Times New Roman" w:hAnsi="Times New Roman" w:cs="Times New Roman"/>
          <w:color w:val="000000"/>
          <w:sz w:val="23"/>
          <w:szCs w:val="23"/>
        </w:rPr>
        <w:t xml:space="preserve">VEND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тело пакета – это сообщение в формате </w:t>
      </w:r>
      <w:r w:rsidR="00B447CF">
        <w:rPr>
          <w:rFonts w:ascii="Times New Roman" w:hAnsi="Times New Roman" w:cs="Times New Roman"/>
          <w:color w:val="000000"/>
          <w:sz w:val="23"/>
          <w:szCs w:val="23"/>
          <w:lang w:val="en-US"/>
        </w:rPr>
        <w:t>JSON</w:t>
      </w:r>
      <w:r w:rsidRPr="00F637E4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="00B447CF" w:rsidRPr="00B447CF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="00366F98">
        <w:rPr>
          <w:rFonts w:ascii="Times New Roman" w:hAnsi="Times New Roman" w:cs="Times New Roman"/>
          <w:color w:val="000000"/>
          <w:sz w:val="23"/>
          <w:szCs w:val="23"/>
        </w:rPr>
        <w:t xml:space="preserve">Внутри  </w:t>
      </w:r>
      <w:r w:rsidR="00366F98">
        <w:rPr>
          <w:rFonts w:ascii="Times New Roman" w:hAnsi="Times New Roman" w:cs="Times New Roman"/>
          <w:color w:val="000000"/>
          <w:sz w:val="23"/>
          <w:szCs w:val="23"/>
          <w:lang w:val="en-US"/>
        </w:rPr>
        <w:t>JSON</w:t>
      </w:r>
      <w:r w:rsidR="00366F98" w:rsidRPr="00366F9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66F98">
        <w:rPr>
          <w:rFonts w:ascii="Times New Roman" w:hAnsi="Times New Roman" w:cs="Times New Roman"/>
          <w:color w:val="000000"/>
          <w:sz w:val="23"/>
          <w:szCs w:val="23"/>
        </w:rPr>
        <w:t xml:space="preserve">не допускается использовать символы с кодами 01 и 05. Эти поля должны передаваться в виде </w:t>
      </w:r>
      <w:r w:rsidR="00366F98">
        <w:rPr>
          <w:rFonts w:ascii="Times New Roman" w:hAnsi="Times New Roman" w:cs="Times New Roman"/>
          <w:color w:val="000000"/>
          <w:sz w:val="23"/>
          <w:szCs w:val="23"/>
          <w:lang w:val="en-US"/>
        </w:rPr>
        <w:t>HEX</w:t>
      </w:r>
      <w:r w:rsidR="00366F98" w:rsidRPr="002172D8">
        <w:rPr>
          <w:rFonts w:ascii="Times New Roman" w:hAnsi="Times New Roman" w:cs="Times New Roman"/>
          <w:color w:val="000000"/>
          <w:sz w:val="23"/>
          <w:szCs w:val="23"/>
        </w:rPr>
        <w:t>-</w:t>
      </w:r>
      <w:r w:rsidR="00366F98">
        <w:rPr>
          <w:rFonts w:ascii="Times New Roman" w:hAnsi="Times New Roman" w:cs="Times New Roman"/>
          <w:color w:val="000000"/>
          <w:sz w:val="23"/>
          <w:szCs w:val="23"/>
        </w:rPr>
        <w:t>строк.</w:t>
      </w:r>
    </w:p>
    <w:p w:rsidR="00F637E4" w:rsidRPr="00F637E4" w:rsidRDefault="00F637E4" w:rsidP="00F637E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3"/>
          <w:szCs w:val="23"/>
        </w:rPr>
      </w:pPr>
    </w:p>
    <w:p w:rsidR="00F637E4" w:rsidRPr="00F637E4" w:rsidRDefault="00F637E4" w:rsidP="00B447CF">
      <w:pPr>
        <w:pStyle w:val="aa"/>
        <w:keepNext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Контрольная сумма</w:t>
      </w:r>
    </w:p>
    <w:p w:rsidR="00F637E4" w:rsidRDefault="00F637E4" w:rsidP="00F637E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Контрольная сумма, вычисляемая на основе  алгоритма CRC-16-CCITT.  При вычислении контрольной суммы учитываются значения  блоков </w:t>
      </w:r>
      <w:r w:rsidR="00366F98">
        <w:rPr>
          <w:rFonts w:ascii="Times New Roman" w:hAnsi="Times New Roman" w:cs="Times New Roman"/>
          <w:color w:val="000000"/>
          <w:sz w:val="23"/>
          <w:szCs w:val="23"/>
        </w:rPr>
        <w:t xml:space="preserve">«Признак начала пакета»,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«Размер пакета», «Идентификатор </w:t>
      </w:r>
      <w:r w:rsidR="002E4D34">
        <w:rPr>
          <w:rFonts w:ascii="Times New Roman" w:hAnsi="Times New Roman" w:cs="Times New Roman"/>
          <w:color w:val="000000"/>
          <w:sz w:val="23"/>
          <w:szCs w:val="23"/>
        </w:rPr>
        <w:t>команды</w:t>
      </w:r>
      <w:r>
        <w:rPr>
          <w:rFonts w:ascii="Times New Roman" w:hAnsi="Times New Roman" w:cs="Times New Roman"/>
          <w:color w:val="000000"/>
          <w:sz w:val="23"/>
          <w:szCs w:val="23"/>
        </w:rPr>
        <w:t>», «Тело пакета».</w:t>
      </w:r>
      <w:r w:rsidR="00366F98">
        <w:rPr>
          <w:rFonts w:ascii="Times New Roman" w:hAnsi="Times New Roman" w:cs="Times New Roman"/>
          <w:color w:val="000000"/>
          <w:sz w:val="23"/>
          <w:szCs w:val="23"/>
        </w:rPr>
        <w:t xml:space="preserve">  При этом при вычислении контрольной суммы учитываются именно те байты, которые фактически были переданы через </w:t>
      </w:r>
      <w:r w:rsidR="00366F98">
        <w:rPr>
          <w:rFonts w:ascii="Times New Roman" w:hAnsi="Times New Roman" w:cs="Times New Roman"/>
          <w:color w:val="000000"/>
          <w:sz w:val="23"/>
          <w:szCs w:val="23"/>
          <w:lang w:val="en-US"/>
        </w:rPr>
        <w:t>COM</w:t>
      </w:r>
      <w:r w:rsidR="00366F98" w:rsidRPr="00366F98">
        <w:rPr>
          <w:rFonts w:ascii="Times New Roman" w:hAnsi="Times New Roman" w:cs="Times New Roman"/>
          <w:color w:val="000000"/>
          <w:sz w:val="23"/>
          <w:szCs w:val="23"/>
        </w:rPr>
        <w:t>-</w:t>
      </w:r>
      <w:r w:rsidR="00366F98">
        <w:rPr>
          <w:rFonts w:ascii="Times New Roman" w:hAnsi="Times New Roman" w:cs="Times New Roman"/>
          <w:color w:val="000000"/>
          <w:sz w:val="23"/>
          <w:szCs w:val="23"/>
        </w:rPr>
        <w:t xml:space="preserve">порт.  Т.е.  если поле  передаётся в формате </w:t>
      </w:r>
      <w:r w:rsidR="00366F98">
        <w:rPr>
          <w:rFonts w:ascii="Times New Roman" w:hAnsi="Times New Roman" w:cs="Times New Roman"/>
          <w:color w:val="000000"/>
          <w:sz w:val="23"/>
          <w:szCs w:val="23"/>
          <w:lang w:val="en-US"/>
        </w:rPr>
        <w:t>HEX</w:t>
      </w:r>
      <w:r w:rsidR="00366F98" w:rsidRPr="00366F9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366F98">
        <w:rPr>
          <w:rFonts w:ascii="Times New Roman" w:hAnsi="Times New Roman" w:cs="Times New Roman"/>
          <w:color w:val="000000"/>
          <w:sz w:val="23"/>
          <w:szCs w:val="23"/>
        </w:rPr>
        <w:t xml:space="preserve">то и контрольная сумма считается от значения в формате </w:t>
      </w:r>
      <w:r w:rsidR="00366F98">
        <w:rPr>
          <w:rFonts w:ascii="Times New Roman" w:hAnsi="Times New Roman" w:cs="Times New Roman"/>
          <w:color w:val="000000"/>
          <w:sz w:val="23"/>
          <w:szCs w:val="23"/>
          <w:lang w:val="en-US"/>
        </w:rPr>
        <w:t>HEX</w:t>
      </w:r>
      <w:r w:rsidR="00366F98" w:rsidRPr="00366F98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="00366F9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F637E4" w:rsidRPr="00F637E4" w:rsidRDefault="00F637E4" w:rsidP="00F637E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3"/>
          <w:szCs w:val="23"/>
        </w:rPr>
      </w:pPr>
    </w:p>
    <w:p w:rsidR="00F637E4" w:rsidRDefault="00F637E4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66F98" w:rsidRDefault="00366F98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66F98" w:rsidRPr="00CC267D" w:rsidRDefault="00366F98" w:rsidP="00366F98">
      <w:pPr>
        <w:pStyle w:val="3"/>
      </w:pPr>
      <w:bookmarkStart w:id="31" w:name="_Toc32676506"/>
      <w:r w:rsidRPr="0001737A">
        <w:t>6.</w:t>
      </w:r>
      <w:r>
        <w:t>2</w:t>
      </w:r>
      <w:r w:rsidRPr="0001737A">
        <w:t>.</w:t>
      </w:r>
      <w:r w:rsidR="00CC267D">
        <w:t>3</w:t>
      </w:r>
      <w:r w:rsidRPr="0001737A">
        <w:t xml:space="preserve"> </w:t>
      </w:r>
      <w:r>
        <w:t xml:space="preserve">Пакеты типа «запрос статуса»  при передаче через </w:t>
      </w:r>
      <w:r w:rsidR="00CC267D">
        <w:t>последовательный интерфейс</w:t>
      </w:r>
      <w:bookmarkEnd w:id="31"/>
    </w:p>
    <w:p w:rsidR="00366F98" w:rsidRDefault="00366F98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66F98" w:rsidRDefault="00366F98" w:rsidP="00366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В отличие от соединения по сети (через сокет),  программа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Pr="00366F9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не должна автоматически пересылать  каждое  сообщение от программы ПП в «вышестоящую»  программу-клиента.  Все сообщения со стороны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Pr="00366F9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в сторону  программы-клиента осуществляются по запросу – после получения сообщения «запрос статуса».</w:t>
      </w:r>
    </w:p>
    <w:p w:rsidR="00366F98" w:rsidRDefault="00366F98" w:rsidP="00366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66F98" w:rsidRPr="00366F98" w:rsidRDefault="00366F98" w:rsidP="00366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Структура сообщения «Запрос статуса» изображена на Рисунке 4.  Фактически, это сообщение состоит из одного единственного байта с кодом 05.  Никаких контрольных сумм и тела сообщения не предусматривается.</w:t>
      </w:r>
    </w:p>
    <w:p w:rsidR="00366F98" w:rsidRDefault="00366F98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66F98" w:rsidRPr="00F637E4" w:rsidRDefault="00366F98" w:rsidP="00366F98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Рисунок </w:t>
      </w:r>
      <w:r w:rsidRPr="00366F98">
        <w:rPr>
          <w:rFonts w:ascii="Times New Roman" w:hAnsi="Times New Roman" w:cs="Times New Roman"/>
          <w:b/>
          <w:color w:val="000000"/>
          <w:sz w:val="23"/>
          <w:szCs w:val="23"/>
        </w:rPr>
        <w:t>4</w:t>
      </w:r>
      <w:r w:rsidRPr="00F637E4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. Структура пакета 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типа «запрос статуса» </w:t>
      </w:r>
      <w:r w:rsidRPr="00F637E4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при взаимодействии через </w:t>
      </w:r>
      <w:r w:rsidR="00CC267D">
        <w:rPr>
          <w:rFonts w:ascii="Times New Roman" w:hAnsi="Times New Roman" w:cs="Times New Roman"/>
          <w:b/>
          <w:color w:val="000000"/>
          <w:sz w:val="23"/>
          <w:szCs w:val="23"/>
        </w:rPr>
        <w:t>последовательный интерфейс</w:t>
      </w:r>
    </w:p>
    <w:p w:rsidR="00366F98" w:rsidRDefault="00CC267D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object w:dxaOrig="6485" w:dyaOrig="2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3pt;height:107.7pt" o:ole="">
            <v:imagedata r:id="rId14" o:title=""/>
          </v:shape>
          <o:OLEObject Type="Embed" ProgID="Photoshop.Image.11" ShapeID="_x0000_i1025" DrawAspect="Content" ObjectID="_1643289232" r:id="rId15">
            <o:FieldCodes>\s</o:FieldCodes>
          </o:OLEObject>
        </w:object>
      </w:r>
    </w:p>
    <w:p w:rsidR="00366F98" w:rsidRDefault="00366F98" w:rsidP="002E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366F98" w:rsidRDefault="00366F98" w:rsidP="002E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366F98" w:rsidRPr="002E4D34" w:rsidRDefault="00366F98" w:rsidP="002E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В ответ на сообщение «запрос статуса»  программа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Pr="00366F9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должна прислать</w:t>
      </w:r>
      <w:r w:rsidRPr="00366F98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366F98" w:rsidRDefault="00CC267D" w:rsidP="002E4D34">
      <w:pPr>
        <w:pStyle w:val="a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Р</w:t>
      </w:r>
      <w:r w:rsidR="00576CD5" w:rsidRPr="00576CD5">
        <w:rPr>
          <w:rFonts w:ascii="Times New Roman" w:hAnsi="Times New Roman" w:cs="Times New Roman"/>
          <w:b/>
          <w:color w:val="000000"/>
          <w:sz w:val="23"/>
          <w:szCs w:val="23"/>
        </w:rPr>
        <w:t>езультат выполнения последней команды</w:t>
      </w:r>
      <w:r w:rsidR="00576CD5">
        <w:rPr>
          <w:rFonts w:ascii="Times New Roman" w:hAnsi="Times New Roman" w:cs="Times New Roman"/>
          <w:color w:val="000000"/>
          <w:sz w:val="23"/>
          <w:szCs w:val="23"/>
        </w:rPr>
        <w:t xml:space="preserve">,  если  от программы ПП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ранее был получен </w:t>
      </w:r>
      <w:r w:rsidR="00576CD5">
        <w:rPr>
          <w:rFonts w:ascii="Times New Roman" w:hAnsi="Times New Roman" w:cs="Times New Roman"/>
          <w:color w:val="000000"/>
          <w:sz w:val="23"/>
          <w:szCs w:val="23"/>
        </w:rPr>
        <w:t>ответ на команду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576CD5" w:rsidRDefault="00CC267D" w:rsidP="002E4D34">
      <w:pPr>
        <w:pStyle w:val="a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П</w:t>
      </w:r>
      <w:r w:rsidR="00576CD5">
        <w:rPr>
          <w:rFonts w:ascii="Times New Roman" w:hAnsi="Times New Roman" w:cs="Times New Roman"/>
          <w:color w:val="000000"/>
          <w:sz w:val="23"/>
          <w:szCs w:val="23"/>
        </w:rPr>
        <w:t xml:space="preserve">оследнее сообщение </w:t>
      </w:r>
      <w:r w:rsidR="00576CD5" w:rsidRPr="00576CD5">
        <w:rPr>
          <w:rFonts w:ascii="Times New Roman" w:hAnsi="Times New Roman" w:cs="Times New Roman"/>
          <w:b/>
          <w:color w:val="000000"/>
          <w:sz w:val="23"/>
          <w:szCs w:val="23"/>
        </w:rPr>
        <w:t>«</w:t>
      </w:r>
      <w:r w:rsidR="00576CD5" w:rsidRPr="00576CD5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>display</w:t>
      </w:r>
      <w:r w:rsidR="00576CD5" w:rsidRPr="00576CD5">
        <w:rPr>
          <w:rFonts w:ascii="Times New Roman" w:hAnsi="Times New Roman" w:cs="Times New Roman"/>
          <w:b/>
          <w:color w:val="000000"/>
          <w:sz w:val="23"/>
          <w:szCs w:val="23"/>
        </w:rPr>
        <w:t>»,</w:t>
      </w:r>
      <w:r w:rsidR="00576CD5" w:rsidRPr="00576CD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576CD5">
        <w:rPr>
          <w:rFonts w:ascii="Times New Roman" w:hAnsi="Times New Roman" w:cs="Times New Roman"/>
          <w:color w:val="000000"/>
          <w:sz w:val="23"/>
          <w:szCs w:val="23"/>
        </w:rPr>
        <w:t xml:space="preserve">если  от программы ПП  поступило сообщение </w:t>
      </w:r>
      <w:r w:rsidR="00576CD5" w:rsidRPr="00576CD5">
        <w:rPr>
          <w:rFonts w:ascii="Times New Roman" w:hAnsi="Times New Roman" w:cs="Times New Roman"/>
          <w:b/>
          <w:color w:val="000000"/>
          <w:sz w:val="23"/>
          <w:szCs w:val="23"/>
        </w:rPr>
        <w:t>«</w:t>
      </w:r>
      <w:r w:rsidR="00576CD5" w:rsidRPr="00576CD5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>display</w:t>
      </w:r>
      <w:r w:rsidR="00576CD5" w:rsidRPr="00576CD5">
        <w:rPr>
          <w:rFonts w:ascii="Times New Roman" w:hAnsi="Times New Roman" w:cs="Times New Roman"/>
          <w:b/>
          <w:color w:val="000000"/>
          <w:sz w:val="23"/>
          <w:szCs w:val="23"/>
        </w:rPr>
        <w:t>»</w:t>
      </w:r>
      <w:r w:rsidR="00576CD5">
        <w:rPr>
          <w:rFonts w:ascii="Times New Roman" w:hAnsi="Times New Roman" w:cs="Times New Roman"/>
          <w:color w:val="000000"/>
          <w:sz w:val="23"/>
          <w:szCs w:val="23"/>
        </w:rPr>
        <w:t xml:space="preserve">, но не пришел результат команды. Т.е. результат исполнения команды – более приоритетен и  если  он уже поступил, то никакие сообщения </w:t>
      </w:r>
      <w:r w:rsidR="00576CD5" w:rsidRPr="00576CD5">
        <w:rPr>
          <w:rFonts w:ascii="Times New Roman" w:hAnsi="Times New Roman" w:cs="Times New Roman"/>
          <w:b/>
          <w:color w:val="000000"/>
          <w:sz w:val="23"/>
          <w:szCs w:val="23"/>
        </w:rPr>
        <w:t>«</w:t>
      </w:r>
      <w:r w:rsidR="00576CD5" w:rsidRPr="00576CD5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>display</w:t>
      </w:r>
      <w:r w:rsidR="00576CD5" w:rsidRPr="00576CD5">
        <w:rPr>
          <w:rFonts w:ascii="Times New Roman" w:hAnsi="Times New Roman" w:cs="Times New Roman"/>
          <w:b/>
          <w:color w:val="000000"/>
          <w:sz w:val="23"/>
          <w:szCs w:val="23"/>
        </w:rPr>
        <w:t>»</w:t>
      </w:r>
      <w:r w:rsidR="00576CD5">
        <w:rPr>
          <w:rFonts w:ascii="Times New Roman" w:hAnsi="Times New Roman" w:cs="Times New Roman"/>
          <w:color w:val="000000"/>
          <w:sz w:val="23"/>
          <w:szCs w:val="23"/>
        </w:rPr>
        <w:t xml:space="preserve"> уже не нужны.</w:t>
      </w:r>
    </w:p>
    <w:p w:rsidR="00576CD5" w:rsidRDefault="00CC267D" w:rsidP="002E4D34">
      <w:pPr>
        <w:pStyle w:val="a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С</w:t>
      </w:r>
      <w:r w:rsidR="00576CD5">
        <w:rPr>
          <w:rFonts w:ascii="Times New Roman" w:hAnsi="Times New Roman" w:cs="Times New Roman"/>
          <w:color w:val="000000"/>
          <w:sz w:val="23"/>
          <w:szCs w:val="23"/>
        </w:rPr>
        <w:t xml:space="preserve">ообщение </w:t>
      </w:r>
      <w:r w:rsidR="00576CD5" w:rsidRPr="00576CD5">
        <w:rPr>
          <w:rFonts w:ascii="Times New Roman" w:hAnsi="Times New Roman" w:cs="Times New Roman"/>
          <w:b/>
          <w:color w:val="000000"/>
          <w:sz w:val="23"/>
          <w:szCs w:val="23"/>
        </w:rPr>
        <w:t>«</w:t>
      </w:r>
      <w:r w:rsidR="00576CD5" w:rsidRPr="00576CD5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>keep</w:t>
      </w:r>
      <w:r w:rsidR="00576CD5" w:rsidRPr="00576CD5">
        <w:rPr>
          <w:rFonts w:ascii="Times New Roman" w:hAnsi="Times New Roman" w:cs="Times New Roman"/>
          <w:b/>
          <w:color w:val="000000"/>
          <w:sz w:val="23"/>
          <w:szCs w:val="23"/>
        </w:rPr>
        <w:t>-</w:t>
      </w:r>
      <w:r w:rsidR="00576CD5" w:rsidRPr="00576CD5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>alive</w:t>
      </w:r>
      <w:r w:rsidR="00576CD5" w:rsidRPr="00576CD5">
        <w:rPr>
          <w:rFonts w:ascii="Times New Roman" w:hAnsi="Times New Roman" w:cs="Times New Roman"/>
          <w:b/>
          <w:color w:val="000000"/>
          <w:sz w:val="23"/>
          <w:szCs w:val="23"/>
        </w:rPr>
        <w:t>»</w:t>
      </w:r>
      <w:r w:rsidR="00576CD5" w:rsidRPr="00576CD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576CD5">
        <w:rPr>
          <w:rFonts w:ascii="Times New Roman" w:hAnsi="Times New Roman" w:cs="Times New Roman"/>
          <w:color w:val="000000"/>
          <w:sz w:val="23"/>
          <w:szCs w:val="23"/>
        </w:rPr>
        <w:t xml:space="preserve">если от ПП не пришло </w:t>
      </w:r>
      <w:r w:rsidR="00867EF9">
        <w:rPr>
          <w:rFonts w:ascii="Times New Roman" w:hAnsi="Times New Roman" w:cs="Times New Roman"/>
          <w:color w:val="000000"/>
          <w:sz w:val="23"/>
          <w:szCs w:val="23"/>
        </w:rPr>
        <w:t xml:space="preserve">никаких </w:t>
      </w:r>
      <w:r w:rsidR="00576CD5">
        <w:rPr>
          <w:rFonts w:ascii="Times New Roman" w:hAnsi="Times New Roman" w:cs="Times New Roman"/>
          <w:color w:val="000000"/>
          <w:sz w:val="23"/>
          <w:szCs w:val="23"/>
        </w:rPr>
        <w:t xml:space="preserve">сообщений </w:t>
      </w:r>
      <w:r w:rsidR="00576CD5" w:rsidRPr="00576CD5">
        <w:rPr>
          <w:rFonts w:ascii="Times New Roman" w:hAnsi="Times New Roman" w:cs="Times New Roman"/>
          <w:b/>
          <w:color w:val="000000"/>
          <w:sz w:val="23"/>
          <w:szCs w:val="23"/>
        </w:rPr>
        <w:t>«</w:t>
      </w:r>
      <w:r w:rsidR="00576CD5" w:rsidRPr="00576CD5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>display</w:t>
      </w:r>
      <w:r w:rsidR="00576CD5" w:rsidRPr="00576CD5">
        <w:rPr>
          <w:rFonts w:ascii="Times New Roman" w:hAnsi="Times New Roman" w:cs="Times New Roman"/>
          <w:b/>
          <w:color w:val="000000"/>
          <w:sz w:val="23"/>
          <w:szCs w:val="23"/>
        </w:rPr>
        <w:t>»</w:t>
      </w:r>
      <w:r w:rsidR="00576CD5" w:rsidRPr="00576CD5">
        <w:rPr>
          <w:rFonts w:ascii="Times New Roman" w:hAnsi="Times New Roman" w:cs="Times New Roman"/>
          <w:color w:val="000000"/>
          <w:sz w:val="23"/>
          <w:szCs w:val="23"/>
        </w:rPr>
        <w:t xml:space="preserve"> и никаких  результатов исполнения команды</w:t>
      </w:r>
      <w:r w:rsidR="00867EF9">
        <w:rPr>
          <w:rFonts w:ascii="Times New Roman" w:hAnsi="Times New Roman" w:cs="Times New Roman"/>
          <w:color w:val="000000"/>
          <w:sz w:val="23"/>
          <w:szCs w:val="23"/>
        </w:rPr>
        <w:t xml:space="preserve"> (при коммуникации через </w:t>
      </w:r>
      <w:r w:rsidR="00867EF9">
        <w:rPr>
          <w:rFonts w:ascii="Times New Roman" w:hAnsi="Times New Roman" w:cs="Times New Roman"/>
          <w:color w:val="000000"/>
          <w:sz w:val="23"/>
          <w:szCs w:val="23"/>
          <w:lang w:val="en-US"/>
        </w:rPr>
        <w:t>com</w:t>
      </w:r>
      <w:r w:rsidR="00867EF9" w:rsidRPr="00867EF9">
        <w:rPr>
          <w:rFonts w:ascii="Times New Roman" w:hAnsi="Times New Roman" w:cs="Times New Roman"/>
          <w:color w:val="000000"/>
          <w:sz w:val="23"/>
          <w:szCs w:val="23"/>
        </w:rPr>
        <w:t>-</w:t>
      </w:r>
      <w:r w:rsidR="00867EF9">
        <w:rPr>
          <w:rFonts w:ascii="Times New Roman" w:hAnsi="Times New Roman" w:cs="Times New Roman"/>
          <w:color w:val="000000"/>
          <w:sz w:val="23"/>
          <w:szCs w:val="23"/>
        </w:rPr>
        <w:t xml:space="preserve">порт сообщение </w:t>
      </w:r>
      <w:r w:rsidR="00867EF9" w:rsidRPr="00576CD5">
        <w:rPr>
          <w:rFonts w:ascii="Times New Roman" w:hAnsi="Times New Roman" w:cs="Times New Roman"/>
          <w:b/>
          <w:color w:val="000000"/>
          <w:sz w:val="23"/>
          <w:szCs w:val="23"/>
        </w:rPr>
        <w:t>«</w:t>
      </w:r>
      <w:r w:rsidR="00867EF9" w:rsidRPr="00576CD5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>keep</w:t>
      </w:r>
      <w:r w:rsidR="00867EF9" w:rsidRPr="00576CD5">
        <w:rPr>
          <w:rFonts w:ascii="Times New Roman" w:hAnsi="Times New Roman" w:cs="Times New Roman"/>
          <w:b/>
          <w:color w:val="000000"/>
          <w:sz w:val="23"/>
          <w:szCs w:val="23"/>
        </w:rPr>
        <w:t>-</w:t>
      </w:r>
      <w:r w:rsidR="00867EF9" w:rsidRPr="00576CD5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>alive</w:t>
      </w:r>
      <w:r w:rsidR="00867EF9" w:rsidRPr="00576CD5">
        <w:rPr>
          <w:rFonts w:ascii="Times New Roman" w:hAnsi="Times New Roman" w:cs="Times New Roman"/>
          <w:b/>
          <w:color w:val="000000"/>
          <w:sz w:val="23"/>
          <w:szCs w:val="23"/>
        </w:rPr>
        <w:t>»</w:t>
      </w:r>
      <w:r w:rsidR="00867EF9" w:rsidRPr="00867EF9">
        <w:rPr>
          <w:rFonts w:ascii="Times New Roman" w:hAnsi="Times New Roman" w:cs="Times New Roman"/>
          <w:color w:val="000000"/>
          <w:sz w:val="23"/>
          <w:szCs w:val="23"/>
        </w:rPr>
        <w:t xml:space="preserve">  отправляется  для любых команд, не только для транзакций)</w:t>
      </w:r>
      <w:r w:rsidR="00867EF9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576CD5" w:rsidRDefault="00576CD5" w:rsidP="002E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576CD5" w:rsidRDefault="00576CD5" w:rsidP="002E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867EF9" w:rsidRDefault="00867EF9" w:rsidP="002E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Все ответы должны содержать  идентификатор </w:t>
      </w:r>
      <w:r w:rsidR="002E4D34">
        <w:rPr>
          <w:rFonts w:ascii="Times New Roman" w:hAnsi="Times New Roman" w:cs="Times New Roman"/>
          <w:color w:val="000000"/>
          <w:sz w:val="23"/>
          <w:szCs w:val="23"/>
        </w:rPr>
        <w:t>команды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 который поступил  вместе с текущей исполняемой командой.  Пока исполняется команда – идентификатор </w:t>
      </w:r>
      <w:r w:rsidR="002E4D34">
        <w:rPr>
          <w:rFonts w:ascii="Times New Roman" w:hAnsi="Times New Roman" w:cs="Times New Roman"/>
          <w:color w:val="000000"/>
          <w:sz w:val="23"/>
          <w:szCs w:val="23"/>
        </w:rPr>
        <w:t xml:space="preserve">команды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во всех ответах будет один и </w:t>
      </w:r>
      <w:r w:rsidR="002E4D34">
        <w:rPr>
          <w:rFonts w:ascii="Times New Roman" w:hAnsi="Times New Roman" w:cs="Times New Roman"/>
          <w:color w:val="000000"/>
          <w:sz w:val="23"/>
          <w:szCs w:val="23"/>
        </w:rPr>
        <w:t>тот же.  Когда приходит новая команда от клиента – тогда меняется и идентификатор команды.</w:t>
      </w:r>
    </w:p>
    <w:p w:rsidR="00576CD5" w:rsidRDefault="00576CD5" w:rsidP="002E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2E4D34" w:rsidRPr="00576CD5" w:rsidRDefault="002E4D34" w:rsidP="00576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E4D34" w:rsidRPr="002E4D34" w:rsidRDefault="002E4D34" w:rsidP="002E4D34">
      <w:pPr>
        <w:pStyle w:val="3"/>
      </w:pPr>
      <w:bookmarkStart w:id="32" w:name="_Toc32676507"/>
      <w:r w:rsidRPr="0001737A">
        <w:t>6.</w:t>
      </w:r>
      <w:r>
        <w:t>2</w:t>
      </w:r>
      <w:r w:rsidRPr="0001737A">
        <w:t>.</w:t>
      </w:r>
      <w:r w:rsidR="00CC267D">
        <w:t>4</w:t>
      </w:r>
      <w:r w:rsidRPr="0001737A">
        <w:t xml:space="preserve"> </w:t>
      </w:r>
      <w:r>
        <w:t xml:space="preserve">Процесс  передачи данных через </w:t>
      </w:r>
      <w:r w:rsidR="00CC267D">
        <w:t>последовательный интерфейс</w:t>
      </w:r>
      <w:bookmarkEnd w:id="32"/>
    </w:p>
    <w:p w:rsidR="00366F98" w:rsidRDefault="00366F98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E4D34" w:rsidRDefault="002E4D34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E4D34" w:rsidRPr="002E4D34" w:rsidRDefault="002E4D34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Процесс  работы через </w:t>
      </w:r>
      <w:r w:rsidR="00CC267D">
        <w:rPr>
          <w:rFonts w:ascii="Times New Roman" w:hAnsi="Times New Roman" w:cs="Times New Roman"/>
          <w:color w:val="000000"/>
          <w:sz w:val="23"/>
          <w:szCs w:val="23"/>
        </w:rPr>
        <w:t xml:space="preserve">последовательный интерфейс </w:t>
      </w:r>
      <w:r>
        <w:rPr>
          <w:rFonts w:ascii="Times New Roman" w:hAnsi="Times New Roman" w:cs="Times New Roman"/>
          <w:color w:val="000000"/>
          <w:sz w:val="23"/>
          <w:szCs w:val="23"/>
        </w:rPr>
        <w:t>выглядит следующим образом</w:t>
      </w:r>
      <w:r w:rsidRPr="002E4D34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2E4D34" w:rsidRPr="002172D8" w:rsidRDefault="002E4D34" w:rsidP="004B6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E4D34" w:rsidRDefault="00CC267D" w:rsidP="002E4D34">
      <w:pPr>
        <w:pStyle w:val="a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Клиент формирует команду, </w:t>
      </w:r>
      <w:r w:rsidR="002E4D34">
        <w:rPr>
          <w:rFonts w:ascii="Times New Roman" w:hAnsi="Times New Roman" w:cs="Times New Roman"/>
          <w:color w:val="000000"/>
          <w:sz w:val="23"/>
          <w:szCs w:val="23"/>
        </w:rPr>
        <w:t xml:space="preserve">которую необходимо исполнить и отправляет в программу </w:t>
      </w:r>
      <w:r w:rsidR="002E4D34"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="002E4D34" w:rsidRPr="002E4D3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2E4D34">
        <w:rPr>
          <w:rFonts w:ascii="Times New Roman" w:hAnsi="Times New Roman" w:cs="Times New Roman"/>
          <w:color w:val="000000"/>
          <w:sz w:val="23"/>
          <w:szCs w:val="23"/>
        </w:rPr>
        <w:t xml:space="preserve">через </w:t>
      </w:r>
      <w:r>
        <w:rPr>
          <w:rFonts w:ascii="Times New Roman" w:hAnsi="Times New Roman" w:cs="Times New Roman"/>
          <w:color w:val="000000"/>
          <w:sz w:val="23"/>
          <w:szCs w:val="23"/>
        </w:rPr>
        <w:t>последовательный интерфейс</w:t>
      </w:r>
      <w:r w:rsidR="002E4D34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2E4D34" w:rsidRPr="002E4D34" w:rsidRDefault="002E4D34" w:rsidP="002E4D34">
      <w:pPr>
        <w:pStyle w:val="a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Программа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Pr="002E4D3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получает команду и начинает её исполнять. При этом все служебные  сообщения «поднесите карту», «уберите карту»  обрабатываются на уровне  программы ПП. В то же время все служебные сообщения для информации  транслируются в программу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Pr="002E4D34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2E4D34" w:rsidRDefault="002E4D34" w:rsidP="002E4D34">
      <w:pPr>
        <w:pStyle w:val="a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Клиент </w:t>
      </w:r>
      <w:r w:rsidR="00CC267D">
        <w:rPr>
          <w:rFonts w:ascii="Times New Roman" w:hAnsi="Times New Roman" w:cs="Times New Roman"/>
          <w:color w:val="000000"/>
          <w:sz w:val="23"/>
          <w:szCs w:val="23"/>
        </w:rPr>
        <w:t xml:space="preserve">последовательный интерфейс </w:t>
      </w:r>
      <w:r>
        <w:rPr>
          <w:rFonts w:ascii="Times New Roman" w:hAnsi="Times New Roman" w:cs="Times New Roman"/>
          <w:color w:val="000000"/>
          <w:sz w:val="23"/>
          <w:szCs w:val="23"/>
        </w:rPr>
        <w:t>может в цикле  отправлять запросы текущего статуса исполнения последней команды. Частота опросов – по усмотрению клиента.</w:t>
      </w:r>
    </w:p>
    <w:p w:rsidR="002E4D34" w:rsidRDefault="002E4D34" w:rsidP="00CC267D">
      <w:pPr>
        <w:pStyle w:val="a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Если клиент хочет прервать  текущую исполняемую  транзакцию,  необходимо передать  сообщение  </w:t>
      </w:r>
      <w:proofErr w:type="gramStart"/>
      <w:r w:rsidR="00CC267D" w:rsidRPr="00CC267D">
        <w:rPr>
          <w:rFonts w:ascii="Times New Roman" w:hAnsi="Times New Roman" w:cs="Times New Roman"/>
          <w:color w:val="000000"/>
          <w:sz w:val="23"/>
          <w:szCs w:val="23"/>
          <w:shd w:val="clear" w:color="auto" w:fill="D9D9D9" w:themeFill="background1" w:themeFillShade="D9"/>
        </w:rPr>
        <w:t xml:space="preserve">{ </w:t>
      </w:r>
      <w:proofErr w:type="gramEnd"/>
      <w:r w:rsidR="00CC267D" w:rsidRPr="00CC267D">
        <w:rPr>
          <w:rFonts w:ascii="Times New Roman" w:hAnsi="Times New Roman" w:cs="Times New Roman"/>
          <w:color w:val="000000"/>
          <w:sz w:val="23"/>
          <w:szCs w:val="23"/>
          <w:shd w:val="clear" w:color="auto" w:fill="D9D9D9" w:themeFill="background1" w:themeFillShade="D9"/>
        </w:rPr>
        <w:t>"</w:t>
      </w:r>
      <w:proofErr w:type="spellStart"/>
      <w:r w:rsidR="00CC267D" w:rsidRPr="00CC267D">
        <w:rPr>
          <w:rFonts w:ascii="Times New Roman" w:hAnsi="Times New Roman" w:cs="Times New Roman"/>
          <w:color w:val="000000"/>
          <w:sz w:val="23"/>
          <w:szCs w:val="23"/>
          <w:shd w:val="clear" w:color="auto" w:fill="D9D9D9" w:themeFill="background1" w:themeFillShade="D9"/>
        </w:rPr>
        <w:t>keep-alive-status</w:t>
      </w:r>
      <w:proofErr w:type="spellEnd"/>
      <w:r w:rsidR="00CC267D" w:rsidRPr="00CC267D">
        <w:rPr>
          <w:rFonts w:ascii="Times New Roman" w:hAnsi="Times New Roman" w:cs="Times New Roman"/>
          <w:color w:val="000000"/>
          <w:sz w:val="23"/>
          <w:szCs w:val="23"/>
          <w:shd w:val="clear" w:color="auto" w:fill="D9D9D9" w:themeFill="background1" w:themeFillShade="D9"/>
        </w:rPr>
        <w:t>"="</w:t>
      </w:r>
      <w:proofErr w:type="spellStart"/>
      <w:r w:rsidR="00CC267D" w:rsidRPr="00CC267D">
        <w:rPr>
          <w:rFonts w:ascii="Times New Roman" w:hAnsi="Times New Roman" w:cs="Times New Roman"/>
          <w:color w:val="000000"/>
          <w:sz w:val="23"/>
          <w:szCs w:val="23"/>
          <w:shd w:val="clear" w:color="auto" w:fill="D9D9D9" w:themeFill="background1" w:themeFillShade="D9"/>
        </w:rPr>
        <w:t>cancelled</w:t>
      </w:r>
      <w:proofErr w:type="spellEnd"/>
      <w:r w:rsidR="00CC267D" w:rsidRPr="00CC267D">
        <w:rPr>
          <w:rFonts w:ascii="Times New Roman" w:hAnsi="Times New Roman" w:cs="Times New Roman"/>
          <w:color w:val="000000"/>
          <w:sz w:val="23"/>
          <w:szCs w:val="23"/>
          <w:shd w:val="clear" w:color="auto" w:fill="D9D9D9" w:themeFill="background1" w:themeFillShade="D9"/>
        </w:rPr>
        <w:t>"  }</w:t>
      </w:r>
      <w:r w:rsidR="00CC267D" w:rsidRPr="00CC267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CC267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с указанием идентификатора текущей исполняемой команды в заголовке</w:t>
      </w:r>
      <w:r w:rsidR="00CC267D">
        <w:rPr>
          <w:rFonts w:ascii="Times New Roman" w:hAnsi="Times New Roman" w:cs="Times New Roman"/>
          <w:color w:val="000000"/>
          <w:sz w:val="23"/>
          <w:szCs w:val="23"/>
        </w:rPr>
        <w:t xml:space="preserve"> пакета</w:t>
      </w:r>
      <w:r w:rsidRPr="002E4D34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При этом  транзакция прерывается не моментально и  реальный результат  исполнения транзакции  </w:t>
      </w:r>
      <w:r w:rsidR="00CC267D">
        <w:rPr>
          <w:rFonts w:ascii="Times New Roman" w:hAnsi="Times New Roman" w:cs="Times New Roman"/>
          <w:color w:val="000000"/>
          <w:sz w:val="23"/>
          <w:szCs w:val="23"/>
        </w:rPr>
        <w:t xml:space="preserve">(прервалась или не прервалась)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всё равно нужно запрашивать через сообщения «запросы статуса». </w:t>
      </w:r>
    </w:p>
    <w:p w:rsidR="002E4D34" w:rsidRDefault="002E4D34" w:rsidP="002E4D34">
      <w:pPr>
        <w:pStyle w:val="aa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Результаты исполнения последней команды будут храниться в программе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VEND</w:t>
      </w:r>
      <w:r w:rsidRPr="002E4D3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до тех пор</w:t>
      </w:r>
      <w:r w:rsidR="00CC267D">
        <w:rPr>
          <w:rFonts w:ascii="Times New Roman" w:hAnsi="Times New Roman" w:cs="Times New Roman"/>
          <w:color w:val="000000"/>
          <w:sz w:val="23"/>
          <w:szCs w:val="23"/>
        </w:rPr>
        <w:t>,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пока клиент не инициирует новую команду.  Т.е.  клиент должен   получить  информацию о результатах команды  до того как инициирует  очередную команду.</w:t>
      </w:r>
    </w:p>
    <w:p w:rsidR="002E4D34" w:rsidRDefault="002E4D34" w:rsidP="002E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CC267D" w:rsidRDefault="00CC267D" w:rsidP="002E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Такой подход более удобен в том смысле, что клиенту не нужно реализовать постоянный мониторинг и анализ всех входящих пакетов, поступающих через последовательный порт.  Приложение клиента может в любой момент запросить статус последней «порученной к исполнению»  команды и получить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ответ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из которого понятно – завершилась команда или нет  и результат исполнения команды (успешно или не успешно).</w:t>
      </w:r>
    </w:p>
    <w:p w:rsidR="00CC267D" w:rsidRDefault="00CC267D" w:rsidP="002E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CC267D" w:rsidRDefault="00CC267D" w:rsidP="002E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Наличие двух «специальных символов»  с кодами 01 и 05, являющихся признаками «начала пакета»  облегчает процесс «корректировки ситуации» в случае возникновения сбоев при передаче.</w:t>
      </w:r>
    </w:p>
    <w:p w:rsidR="00CC267D" w:rsidRDefault="00CC267D" w:rsidP="002E4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CC267D" w:rsidRDefault="00CC267D" w:rsidP="00CC2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C267D" w:rsidRDefault="00CC267D" w:rsidP="00CC2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CC267D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A20" w:rsidRDefault="006A0A20" w:rsidP="003054E8">
      <w:pPr>
        <w:spacing w:after="0" w:line="240" w:lineRule="auto"/>
      </w:pPr>
      <w:r>
        <w:separator/>
      </w:r>
    </w:p>
  </w:endnote>
  <w:endnote w:type="continuationSeparator" w:id="0">
    <w:p w:rsidR="006A0A20" w:rsidRDefault="006A0A20" w:rsidP="0030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5634679"/>
      <w:docPartObj>
        <w:docPartGallery w:val="Page Numbers (Bottom of Page)"/>
        <w:docPartUnique/>
      </w:docPartObj>
    </w:sdtPr>
    <w:sdtContent>
      <w:p w:rsidR="00CC267D" w:rsidRDefault="00CC267D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139D">
          <w:rPr>
            <w:noProof/>
          </w:rPr>
          <w:t>1</w:t>
        </w:r>
        <w:r>
          <w:fldChar w:fldCharType="end"/>
        </w:r>
      </w:p>
    </w:sdtContent>
  </w:sdt>
  <w:p w:rsidR="00CC267D" w:rsidRDefault="00CC267D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A20" w:rsidRDefault="006A0A20" w:rsidP="003054E8">
      <w:pPr>
        <w:spacing w:after="0" w:line="240" w:lineRule="auto"/>
      </w:pPr>
      <w:r>
        <w:separator/>
      </w:r>
    </w:p>
  </w:footnote>
  <w:footnote w:type="continuationSeparator" w:id="0">
    <w:p w:rsidR="006A0A20" w:rsidRDefault="006A0A20" w:rsidP="00305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682A"/>
    <w:multiLevelType w:val="hybridMultilevel"/>
    <w:tmpl w:val="D8AE1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F4D3E"/>
    <w:multiLevelType w:val="hybridMultilevel"/>
    <w:tmpl w:val="12441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50766"/>
    <w:multiLevelType w:val="hybridMultilevel"/>
    <w:tmpl w:val="04C09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97972"/>
    <w:multiLevelType w:val="hybridMultilevel"/>
    <w:tmpl w:val="07D02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E5A26"/>
    <w:multiLevelType w:val="hybridMultilevel"/>
    <w:tmpl w:val="5C12A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D5310"/>
    <w:multiLevelType w:val="hybridMultilevel"/>
    <w:tmpl w:val="A3047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75162"/>
    <w:multiLevelType w:val="multilevel"/>
    <w:tmpl w:val="54187496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>
    <w:nsid w:val="19476176"/>
    <w:multiLevelType w:val="hybridMultilevel"/>
    <w:tmpl w:val="17FA1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342BE"/>
    <w:multiLevelType w:val="hybridMultilevel"/>
    <w:tmpl w:val="6A268E14"/>
    <w:lvl w:ilvl="0" w:tplc="69C053E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83C55"/>
    <w:multiLevelType w:val="hybridMultilevel"/>
    <w:tmpl w:val="76923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24898"/>
    <w:multiLevelType w:val="hybridMultilevel"/>
    <w:tmpl w:val="73B697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B46A90"/>
    <w:multiLevelType w:val="hybridMultilevel"/>
    <w:tmpl w:val="B952F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C2F6D"/>
    <w:multiLevelType w:val="hybridMultilevel"/>
    <w:tmpl w:val="FCF6FF7E"/>
    <w:lvl w:ilvl="0" w:tplc="DA824FB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03599"/>
    <w:multiLevelType w:val="hybridMultilevel"/>
    <w:tmpl w:val="E36A1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8052E"/>
    <w:multiLevelType w:val="hybridMultilevel"/>
    <w:tmpl w:val="AB403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EE494B"/>
    <w:multiLevelType w:val="hybridMultilevel"/>
    <w:tmpl w:val="18142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2279E1"/>
    <w:multiLevelType w:val="hybridMultilevel"/>
    <w:tmpl w:val="1758E4FC"/>
    <w:lvl w:ilvl="0" w:tplc="69C053E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652D7"/>
    <w:multiLevelType w:val="hybridMultilevel"/>
    <w:tmpl w:val="95740D5C"/>
    <w:lvl w:ilvl="0" w:tplc="69C053E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E663D4"/>
    <w:multiLevelType w:val="hybridMultilevel"/>
    <w:tmpl w:val="1640F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8F0700"/>
    <w:multiLevelType w:val="hybridMultilevel"/>
    <w:tmpl w:val="616AA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775D7E"/>
    <w:multiLevelType w:val="hybridMultilevel"/>
    <w:tmpl w:val="CADE4BD6"/>
    <w:lvl w:ilvl="0" w:tplc="3D30B47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E61CF1"/>
    <w:multiLevelType w:val="hybridMultilevel"/>
    <w:tmpl w:val="E73A5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D614E8"/>
    <w:multiLevelType w:val="hybridMultilevel"/>
    <w:tmpl w:val="680CE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A7522"/>
    <w:multiLevelType w:val="hybridMultilevel"/>
    <w:tmpl w:val="D780C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9B3715"/>
    <w:multiLevelType w:val="multilevel"/>
    <w:tmpl w:val="4BA8D5AA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5">
    <w:nsid w:val="7BFF3B97"/>
    <w:multiLevelType w:val="hybridMultilevel"/>
    <w:tmpl w:val="8ED88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24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20"/>
  </w:num>
  <w:num w:numId="18">
    <w:abstractNumId w:val="8"/>
  </w:num>
  <w:num w:numId="19">
    <w:abstractNumId w:val="17"/>
  </w:num>
  <w:num w:numId="20">
    <w:abstractNumId w:val="0"/>
  </w:num>
  <w:num w:numId="21">
    <w:abstractNumId w:val="23"/>
  </w:num>
  <w:num w:numId="22">
    <w:abstractNumId w:val="10"/>
  </w:num>
  <w:num w:numId="23">
    <w:abstractNumId w:val="4"/>
  </w:num>
  <w:num w:numId="24">
    <w:abstractNumId w:val="25"/>
  </w:num>
  <w:num w:numId="25">
    <w:abstractNumId w:val="16"/>
  </w:num>
  <w:num w:numId="26">
    <w:abstractNumId w:val="22"/>
  </w:num>
  <w:num w:numId="27">
    <w:abstractNumId w:val="12"/>
  </w:num>
  <w:num w:numId="28">
    <w:abstractNumId w:val="3"/>
  </w:num>
  <w:num w:numId="29">
    <w:abstractNumId w:val="14"/>
  </w:num>
  <w:num w:numId="30">
    <w:abstractNumId w:val="21"/>
  </w:num>
  <w:num w:numId="31">
    <w:abstractNumId w:val="1"/>
  </w:num>
  <w:num w:numId="32">
    <w:abstractNumId w:val="2"/>
  </w:num>
  <w:num w:numId="33">
    <w:abstractNumId w:val="9"/>
  </w:num>
  <w:num w:numId="34">
    <w:abstractNumId w:val="19"/>
  </w:num>
  <w:num w:numId="35">
    <w:abstractNumId w:val="11"/>
  </w:num>
  <w:num w:numId="36">
    <w:abstractNumId w:val="15"/>
  </w:num>
  <w:num w:numId="37">
    <w:abstractNumId w:val="18"/>
  </w:num>
  <w:num w:numId="38">
    <w:abstractNumId w:val="7"/>
  </w:num>
  <w:num w:numId="39">
    <w:abstractNumId w:val="5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98"/>
    <w:rsid w:val="00013DA0"/>
    <w:rsid w:val="0001737A"/>
    <w:rsid w:val="000223CD"/>
    <w:rsid w:val="00026098"/>
    <w:rsid w:val="000327D6"/>
    <w:rsid w:val="00037EFB"/>
    <w:rsid w:val="000461B2"/>
    <w:rsid w:val="0007026B"/>
    <w:rsid w:val="00072595"/>
    <w:rsid w:val="00096A54"/>
    <w:rsid w:val="00097B9C"/>
    <w:rsid w:val="000C063E"/>
    <w:rsid w:val="000E1A54"/>
    <w:rsid w:val="000F36E9"/>
    <w:rsid w:val="000F7386"/>
    <w:rsid w:val="00125BCA"/>
    <w:rsid w:val="00133FAD"/>
    <w:rsid w:val="00134ED2"/>
    <w:rsid w:val="00142D8E"/>
    <w:rsid w:val="0015627C"/>
    <w:rsid w:val="00190435"/>
    <w:rsid w:val="00203E28"/>
    <w:rsid w:val="002172D8"/>
    <w:rsid w:val="0024171E"/>
    <w:rsid w:val="002762C8"/>
    <w:rsid w:val="002B0AE1"/>
    <w:rsid w:val="002B41E4"/>
    <w:rsid w:val="002E4D34"/>
    <w:rsid w:val="003054E8"/>
    <w:rsid w:val="003146DD"/>
    <w:rsid w:val="003150D8"/>
    <w:rsid w:val="00316238"/>
    <w:rsid w:val="00321F12"/>
    <w:rsid w:val="00322D8A"/>
    <w:rsid w:val="0034176C"/>
    <w:rsid w:val="00366F98"/>
    <w:rsid w:val="00371C53"/>
    <w:rsid w:val="003742D8"/>
    <w:rsid w:val="003849C7"/>
    <w:rsid w:val="003A0704"/>
    <w:rsid w:val="003B2F85"/>
    <w:rsid w:val="003C106C"/>
    <w:rsid w:val="003F02C2"/>
    <w:rsid w:val="00425E74"/>
    <w:rsid w:val="00432B2A"/>
    <w:rsid w:val="00433D38"/>
    <w:rsid w:val="004806EF"/>
    <w:rsid w:val="00481AA6"/>
    <w:rsid w:val="004A45F2"/>
    <w:rsid w:val="004B6FC2"/>
    <w:rsid w:val="004D6657"/>
    <w:rsid w:val="004E1A13"/>
    <w:rsid w:val="004E2A69"/>
    <w:rsid w:val="004E2C19"/>
    <w:rsid w:val="004F48BD"/>
    <w:rsid w:val="00500FA3"/>
    <w:rsid w:val="005047CD"/>
    <w:rsid w:val="00530DAF"/>
    <w:rsid w:val="0053653C"/>
    <w:rsid w:val="00576CD5"/>
    <w:rsid w:val="005D6906"/>
    <w:rsid w:val="00673863"/>
    <w:rsid w:val="00675F4D"/>
    <w:rsid w:val="006A0A20"/>
    <w:rsid w:val="006C6DD7"/>
    <w:rsid w:val="006E6589"/>
    <w:rsid w:val="006F23A4"/>
    <w:rsid w:val="00701F70"/>
    <w:rsid w:val="00780B89"/>
    <w:rsid w:val="00784F5A"/>
    <w:rsid w:val="00792D8B"/>
    <w:rsid w:val="007A26B2"/>
    <w:rsid w:val="007A3F61"/>
    <w:rsid w:val="007B75EF"/>
    <w:rsid w:val="007C2F48"/>
    <w:rsid w:val="007E4BE8"/>
    <w:rsid w:val="007E614C"/>
    <w:rsid w:val="008226A4"/>
    <w:rsid w:val="008479DE"/>
    <w:rsid w:val="00851EDD"/>
    <w:rsid w:val="00865138"/>
    <w:rsid w:val="00867EF9"/>
    <w:rsid w:val="00871D5E"/>
    <w:rsid w:val="00897736"/>
    <w:rsid w:val="008F567D"/>
    <w:rsid w:val="009134CB"/>
    <w:rsid w:val="009218AA"/>
    <w:rsid w:val="009B42AF"/>
    <w:rsid w:val="009F7ABD"/>
    <w:rsid w:val="00A15281"/>
    <w:rsid w:val="00A26999"/>
    <w:rsid w:val="00A408C5"/>
    <w:rsid w:val="00A548F4"/>
    <w:rsid w:val="00A64C79"/>
    <w:rsid w:val="00A815F6"/>
    <w:rsid w:val="00AB364C"/>
    <w:rsid w:val="00AB78B7"/>
    <w:rsid w:val="00AD0226"/>
    <w:rsid w:val="00AD564D"/>
    <w:rsid w:val="00AE460D"/>
    <w:rsid w:val="00AE46CB"/>
    <w:rsid w:val="00AF4299"/>
    <w:rsid w:val="00B10874"/>
    <w:rsid w:val="00B447CF"/>
    <w:rsid w:val="00B46558"/>
    <w:rsid w:val="00B84C69"/>
    <w:rsid w:val="00BA79D7"/>
    <w:rsid w:val="00BC1DE8"/>
    <w:rsid w:val="00BD5A05"/>
    <w:rsid w:val="00BD5E25"/>
    <w:rsid w:val="00BF21A7"/>
    <w:rsid w:val="00C62B7C"/>
    <w:rsid w:val="00C9451E"/>
    <w:rsid w:val="00C95BDA"/>
    <w:rsid w:val="00CB3B67"/>
    <w:rsid w:val="00CC267D"/>
    <w:rsid w:val="00CF768A"/>
    <w:rsid w:val="00D06F86"/>
    <w:rsid w:val="00D20F32"/>
    <w:rsid w:val="00D97B7D"/>
    <w:rsid w:val="00DA4EF7"/>
    <w:rsid w:val="00DB4825"/>
    <w:rsid w:val="00DF383A"/>
    <w:rsid w:val="00E024DC"/>
    <w:rsid w:val="00E2463E"/>
    <w:rsid w:val="00E376EC"/>
    <w:rsid w:val="00E74077"/>
    <w:rsid w:val="00E8255F"/>
    <w:rsid w:val="00EA139D"/>
    <w:rsid w:val="00EC2CB5"/>
    <w:rsid w:val="00ED3EE4"/>
    <w:rsid w:val="00EF2E7A"/>
    <w:rsid w:val="00F16534"/>
    <w:rsid w:val="00F474BC"/>
    <w:rsid w:val="00F637E4"/>
    <w:rsid w:val="00F75BA8"/>
    <w:rsid w:val="00FB25FC"/>
    <w:rsid w:val="00F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098"/>
  </w:style>
  <w:style w:type="paragraph" w:styleId="1">
    <w:name w:val="heading 1"/>
    <w:aliases w:val="Глава 1,P1,.,H1,Название спецификации,Chapter Headline,Заголовок 1 Знак1 Знак Знак Знак,. Знак1 Знак Знак Знак,H1 Знак1 Знак Знак Знак,Heading 1 Cha,Заголовок 1 Знак1,. Знак1 Знак Знак,47,Заголовок 1 Знак Знак,Заголов,1,h1,app heading 1"/>
    <w:basedOn w:val="a"/>
    <w:next w:val="a"/>
    <w:link w:val="10"/>
    <w:uiPriority w:val="9"/>
    <w:qFormat/>
    <w:rsid w:val="00026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2,Название Раздела,H2,Level 2 Heading,h2,Numbered indent 2,ni2,Ha...,Hanging 2 Indent,numbered indent 2,Numbered text 3,Reset numbering,2 headline,h,headline,Раздел,(подраздел),Heading 2 Hidden,CHS,H2-Heading 2,l2,Header2,22,heading2,list2,A"/>
    <w:basedOn w:val="a"/>
    <w:next w:val="a"/>
    <w:link w:val="20"/>
    <w:uiPriority w:val="9"/>
    <w:unhideWhenUsed/>
    <w:qFormat/>
    <w:rsid w:val="00026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H3,Заголовок 3 Знак1,H3 Знак1,Заголовок 3 Знак Знак Знак,H3 Знак Знак Знак,Заголовок 3 Знак Знак,H3 Знак Знак,h3,Çàãîëîâîê 3,Подраздел,Caaieiaie 3,Subhead B,Заголовок 3 Знак2,H3 Знак2,H3 Знак1 Знак1,H3 Зн,H3 Знак1 Знак,3,h31"/>
    <w:basedOn w:val="a"/>
    <w:next w:val="a"/>
    <w:link w:val="30"/>
    <w:uiPriority w:val="9"/>
    <w:unhideWhenUsed/>
    <w:qFormat/>
    <w:rsid w:val="000260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Заголовок 4 (Приложение),4,I4,l4,heading4,I41,41,l41,heading41,(Shift Ctrl 4),Titre 41,t4.T4,4heading,h4,a.,4 dash,d,4 dash1,d1,h41,a.1,4 dash2,d2,h42,a.2,4 dash3,d3,h43,a.3,4 dash4,d4,34,h44,a.4,Sub sub heading,4 dash5,d5,35,h45,a.5,H4"/>
    <w:basedOn w:val="a"/>
    <w:next w:val="a"/>
    <w:link w:val="40"/>
    <w:uiPriority w:val="9"/>
    <w:unhideWhenUsed/>
    <w:qFormat/>
    <w:rsid w:val="000260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H5,PIM 5,5,ITT t5,PA Pico Section,ТП Заголовок 5,5 sub-bullet,sb,h5,i) ii) iii)"/>
    <w:basedOn w:val="a"/>
    <w:next w:val="a"/>
    <w:link w:val="50"/>
    <w:uiPriority w:val="9"/>
    <w:unhideWhenUsed/>
    <w:qFormat/>
    <w:rsid w:val="000260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PIM 6,H6,ТП Заголовок 6,Знак Знак,6,h6"/>
    <w:basedOn w:val="a"/>
    <w:next w:val="a"/>
    <w:link w:val="60"/>
    <w:uiPriority w:val="9"/>
    <w:unhideWhenUsed/>
    <w:qFormat/>
    <w:rsid w:val="000260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PIM 7"/>
    <w:basedOn w:val="a"/>
    <w:next w:val="a"/>
    <w:link w:val="70"/>
    <w:uiPriority w:val="9"/>
    <w:unhideWhenUsed/>
    <w:qFormat/>
    <w:rsid w:val="000260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Заголовок 8 Знак Знак Знак Знак Знак Знак Знак Знак Знак Знак Знак Знак Знак,H8"/>
    <w:basedOn w:val="a"/>
    <w:next w:val="a"/>
    <w:link w:val="80"/>
    <w:uiPriority w:val="9"/>
    <w:unhideWhenUsed/>
    <w:qFormat/>
    <w:rsid w:val="000260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aliases w:val="Заголовок 9 Гост,H9"/>
    <w:basedOn w:val="a"/>
    <w:next w:val="a"/>
    <w:link w:val="90"/>
    <w:uiPriority w:val="9"/>
    <w:unhideWhenUsed/>
    <w:qFormat/>
    <w:rsid w:val="000260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1 Знак,P1 Знак,. Знак,H1 Знак,Название спецификации Знак,Chapter Headline Знак,Заголовок 1 Знак1 Знак Знак Знак Знак,. Знак1 Знак Знак Знак Знак,H1 Знак1 Знак Знак Знак Знак,Heading 1 Cha Знак,Заголовок 1 Знак1 Знак,47 Знак,1 Знак"/>
    <w:basedOn w:val="a0"/>
    <w:link w:val="1"/>
    <w:uiPriority w:val="9"/>
    <w:rsid w:val="00026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aliases w:val="2 Знак,Название Раздела Знак,H2 Знак,Level 2 Heading Знак,h2 Знак,Numbered indent 2 Знак,ni2 Знак,Ha... Знак,Hanging 2 Indent Знак,numbered indent 2 Знак,Numbered text 3 Знак,Reset numbering Знак,2 headline Знак,h Знак,headline Знак"/>
    <w:basedOn w:val="a0"/>
    <w:link w:val="2"/>
    <w:uiPriority w:val="9"/>
    <w:rsid w:val="00026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H3 Знак3,Заголовок 3 Знак1 Знак1,H3 Знак1 Знак3,Заголовок 3 Знак Знак Знак Знак1,H3 Знак Знак Знак Знак1,Заголовок 3 Знак Знак Знак2,H3 Знак Знак Знак2,h3 Знак1,Çàãîëîâîê 3 Знак1,Подраздел Знак1,Caaieiaie 3 Знак1,Subhead B Знак1,3 Знак"/>
    <w:basedOn w:val="a0"/>
    <w:link w:val="3"/>
    <w:uiPriority w:val="9"/>
    <w:rsid w:val="000260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3">
    <w:name w:val="Заголовок 3 Знак3"/>
    <w:aliases w:val="H3 Знак,Заголовок 3 Знак1 Знак,H3 Знак1 Знак2,Заголовок 3 Знак Знак Знак Знак,H3 Знак Знак Знак Знак,Заголовок 3 Знак Знак Знак1,H3 Знак Знак Знак1,h3 Знак,Çàãîëîâîê 3 Знак,Подраздел Знак,Caaieiaie 3 Знак,Subhead B Знак,H3 Знак2 Знак"/>
    <w:basedOn w:val="a0"/>
    <w:locked/>
    <w:rsid w:val="00E74077"/>
    <w:rPr>
      <w:b/>
      <w:sz w:val="24"/>
      <w:szCs w:val="38"/>
      <w:lang w:eastAsia="ru-RU"/>
    </w:rPr>
  </w:style>
  <w:style w:type="character" w:customStyle="1" w:styleId="40">
    <w:name w:val="Заголовок 4 Знак"/>
    <w:aliases w:val="Заголовок 4 (Приложение) Знак,4 Знак,I4 Знак,l4 Знак,heading4 Знак,I41 Знак,41 Знак,l41 Знак,heading41 Знак,(Shift Ctrl 4) Знак,Titre 41 Знак,t4.T4 Знак,4heading Знак,h4 Знак,a. Знак,4 dash Знак,d Знак,4 dash1 Знак,d1 Знак,h41 Знак"/>
    <w:basedOn w:val="a0"/>
    <w:link w:val="4"/>
    <w:uiPriority w:val="9"/>
    <w:rsid w:val="000260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aliases w:val="H5 Знак,PIM 5 Знак,5 Знак,ITT t5 Знак,PA Pico Section Знак,ТП Заголовок 5 Знак,5 sub-bullet Знак,sb Знак,h5 Знак,i) ii) iii) Знак"/>
    <w:basedOn w:val="a0"/>
    <w:link w:val="5"/>
    <w:uiPriority w:val="9"/>
    <w:rsid w:val="000260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aliases w:val="PIM 6 Знак,H6 Знак,ТП Заголовок 6 Знак,Знак Знак Знак,6 Знак,h6 Знак"/>
    <w:basedOn w:val="a0"/>
    <w:link w:val="6"/>
    <w:uiPriority w:val="9"/>
    <w:rsid w:val="000260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aliases w:val="PIM 7 Знак"/>
    <w:basedOn w:val="a0"/>
    <w:link w:val="7"/>
    <w:uiPriority w:val="9"/>
    <w:rsid w:val="000260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aliases w:val="Заголовок 8 Знак Знак Знак Знак Знак Знак Знак Знак Знак Знак Знак Знак Знак Знак,H8 Знак"/>
    <w:basedOn w:val="a0"/>
    <w:link w:val="8"/>
    <w:uiPriority w:val="9"/>
    <w:rsid w:val="000260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aliases w:val="Заголовок 9 Гост Знак,H9 Знак"/>
    <w:basedOn w:val="a0"/>
    <w:link w:val="9"/>
    <w:uiPriority w:val="9"/>
    <w:rsid w:val="000260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260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260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260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260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260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26098"/>
    <w:rPr>
      <w:b/>
      <w:bCs/>
    </w:rPr>
  </w:style>
  <w:style w:type="character" w:styleId="a9">
    <w:name w:val="Emphasis"/>
    <w:basedOn w:val="a0"/>
    <w:uiPriority w:val="20"/>
    <w:qFormat/>
    <w:rsid w:val="00026098"/>
    <w:rPr>
      <w:i/>
      <w:iCs/>
    </w:rPr>
  </w:style>
  <w:style w:type="paragraph" w:styleId="aa">
    <w:name w:val="List Paragraph"/>
    <w:basedOn w:val="a"/>
    <w:uiPriority w:val="34"/>
    <w:qFormat/>
    <w:rsid w:val="00026098"/>
    <w:pPr>
      <w:ind w:left="720"/>
      <w:contextualSpacing/>
    </w:pPr>
  </w:style>
  <w:style w:type="paragraph" w:styleId="ab">
    <w:name w:val="No Spacing"/>
    <w:uiPriority w:val="1"/>
    <w:qFormat/>
    <w:rsid w:val="0002609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2609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26098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0260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26098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26098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26098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2609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2609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26098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26098"/>
    <w:pPr>
      <w:outlineLvl w:val="9"/>
    </w:pPr>
  </w:style>
  <w:style w:type="table" w:styleId="af4">
    <w:name w:val="Table Grid"/>
    <w:basedOn w:val="a1"/>
    <w:uiPriority w:val="59"/>
    <w:rsid w:val="0007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A79D7"/>
    <w:rPr>
      <w:color w:val="0000FF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305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3054E8"/>
  </w:style>
  <w:style w:type="paragraph" w:styleId="af8">
    <w:name w:val="footer"/>
    <w:basedOn w:val="a"/>
    <w:link w:val="af9"/>
    <w:uiPriority w:val="99"/>
    <w:unhideWhenUsed/>
    <w:rsid w:val="00305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3054E8"/>
  </w:style>
  <w:style w:type="paragraph" w:styleId="11">
    <w:name w:val="toc 1"/>
    <w:basedOn w:val="a"/>
    <w:next w:val="a"/>
    <w:autoRedefine/>
    <w:uiPriority w:val="39"/>
    <w:unhideWhenUsed/>
    <w:rsid w:val="003054E8"/>
    <w:pPr>
      <w:spacing w:after="100"/>
    </w:pPr>
  </w:style>
  <w:style w:type="paragraph" w:styleId="afa">
    <w:name w:val="Balloon Text"/>
    <w:basedOn w:val="a"/>
    <w:link w:val="afb"/>
    <w:uiPriority w:val="99"/>
    <w:semiHidden/>
    <w:unhideWhenUsed/>
    <w:rsid w:val="0030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054E8"/>
    <w:rPr>
      <w:rFonts w:ascii="Tahoma" w:hAnsi="Tahoma" w:cs="Tahoma"/>
      <w:sz w:val="16"/>
      <w:szCs w:val="16"/>
    </w:rPr>
  </w:style>
  <w:style w:type="character" w:styleId="afc">
    <w:name w:val="FollowedHyperlink"/>
    <w:basedOn w:val="a0"/>
    <w:uiPriority w:val="99"/>
    <w:semiHidden/>
    <w:unhideWhenUsed/>
    <w:rsid w:val="00FE7B50"/>
    <w:rPr>
      <w:color w:val="800080" w:themeColor="followedHyperlink"/>
      <w:u w:val="single"/>
    </w:rPr>
  </w:style>
  <w:style w:type="paragraph" w:styleId="afd">
    <w:name w:val="Normal (Web)"/>
    <w:basedOn w:val="a"/>
    <w:uiPriority w:val="99"/>
    <w:unhideWhenUsed/>
    <w:rsid w:val="00FB2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25FC"/>
    <w:rPr>
      <w:rFonts w:ascii="Courier New" w:eastAsia="Times New Roman" w:hAnsi="Courier New" w:cs="Courier New"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BC1DE8"/>
    <w:pPr>
      <w:spacing w:after="100"/>
      <w:ind w:left="220"/>
    </w:pPr>
  </w:style>
  <w:style w:type="paragraph" w:customStyle="1" w:styleId="Default">
    <w:name w:val="Default"/>
    <w:rsid w:val="00A152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C267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098"/>
  </w:style>
  <w:style w:type="paragraph" w:styleId="1">
    <w:name w:val="heading 1"/>
    <w:aliases w:val="Глава 1,P1,.,H1,Название спецификации,Chapter Headline,Заголовок 1 Знак1 Знак Знак Знак,. Знак1 Знак Знак Знак,H1 Знак1 Знак Знак Знак,Heading 1 Cha,Заголовок 1 Знак1,. Знак1 Знак Знак,47,Заголовок 1 Знак Знак,Заголов,1,h1,app heading 1"/>
    <w:basedOn w:val="a"/>
    <w:next w:val="a"/>
    <w:link w:val="10"/>
    <w:uiPriority w:val="9"/>
    <w:qFormat/>
    <w:rsid w:val="00026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2,Название Раздела,H2,Level 2 Heading,h2,Numbered indent 2,ni2,Ha...,Hanging 2 Indent,numbered indent 2,Numbered text 3,Reset numbering,2 headline,h,headline,Раздел,(подраздел),Heading 2 Hidden,CHS,H2-Heading 2,l2,Header2,22,heading2,list2,A"/>
    <w:basedOn w:val="a"/>
    <w:next w:val="a"/>
    <w:link w:val="20"/>
    <w:uiPriority w:val="9"/>
    <w:unhideWhenUsed/>
    <w:qFormat/>
    <w:rsid w:val="00026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H3,Заголовок 3 Знак1,H3 Знак1,Заголовок 3 Знак Знак Знак,H3 Знак Знак Знак,Заголовок 3 Знак Знак,H3 Знак Знак,h3,Çàãîëîâîê 3,Подраздел,Caaieiaie 3,Subhead B,Заголовок 3 Знак2,H3 Знак2,H3 Знак1 Знак1,H3 Зн,H3 Знак1 Знак,3,h31"/>
    <w:basedOn w:val="a"/>
    <w:next w:val="a"/>
    <w:link w:val="30"/>
    <w:uiPriority w:val="9"/>
    <w:unhideWhenUsed/>
    <w:qFormat/>
    <w:rsid w:val="000260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Заголовок 4 (Приложение),4,I4,l4,heading4,I41,41,l41,heading41,(Shift Ctrl 4),Titre 41,t4.T4,4heading,h4,a.,4 dash,d,4 dash1,d1,h41,a.1,4 dash2,d2,h42,a.2,4 dash3,d3,h43,a.3,4 dash4,d4,34,h44,a.4,Sub sub heading,4 dash5,d5,35,h45,a.5,H4"/>
    <w:basedOn w:val="a"/>
    <w:next w:val="a"/>
    <w:link w:val="40"/>
    <w:uiPriority w:val="9"/>
    <w:unhideWhenUsed/>
    <w:qFormat/>
    <w:rsid w:val="000260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H5,PIM 5,5,ITT t5,PA Pico Section,ТП Заголовок 5,5 sub-bullet,sb,h5,i) ii) iii)"/>
    <w:basedOn w:val="a"/>
    <w:next w:val="a"/>
    <w:link w:val="50"/>
    <w:uiPriority w:val="9"/>
    <w:unhideWhenUsed/>
    <w:qFormat/>
    <w:rsid w:val="000260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PIM 6,H6,ТП Заголовок 6,Знак Знак,6,h6"/>
    <w:basedOn w:val="a"/>
    <w:next w:val="a"/>
    <w:link w:val="60"/>
    <w:uiPriority w:val="9"/>
    <w:unhideWhenUsed/>
    <w:qFormat/>
    <w:rsid w:val="000260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PIM 7"/>
    <w:basedOn w:val="a"/>
    <w:next w:val="a"/>
    <w:link w:val="70"/>
    <w:uiPriority w:val="9"/>
    <w:unhideWhenUsed/>
    <w:qFormat/>
    <w:rsid w:val="000260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Заголовок 8 Знак Знак Знак Знак Знак Знак Знак Знак Знак Знак Знак Знак Знак,H8"/>
    <w:basedOn w:val="a"/>
    <w:next w:val="a"/>
    <w:link w:val="80"/>
    <w:uiPriority w:val="9"/>
    <w:unhideWhenUsed/>
    <w:qFormat/>
    <w:rsid w:val="000260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aliases w:val="Заголовок 9 Гост,H9"/>
    <w:basedOn w:val="a"/>
    <w:next w:val="a"/>
    <w:link w:val="90"/>
    <w:uiPriority w:val="9"/>
    <w:unhideWhenUsed/>
    <w:qFormat/>
    <w:rsid w:val="000260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1 Знак,P1 Знак,. Знак,H1 Знак,Название спецификации Знак,Chapter Headline Знак,Заголовок 1 Знак1 Знак Знак Знак Знак,. Знак1 Знак Знак Знак Знак,H1 Знак1 Знак Знак Знак Знак,Heading 1 Cha Знак,Заголовок 1 Знак1 Знак,47 Знак,1 Знак"/>
    <w:basedOn w:val="a0"/>
    <w:link w:val="1"/>
    <w:uiPriority w:val="9"/>
    <w:rsid w:val="00026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aliases w:val="2 Знак,Название Раздела Знак,H2 Знак,Level 2 Heading Знак,h2 Знак,Numbered indent 2 Знак,ni2 Знак,Ha... Знак,Hanging 2 Indent Знак,numbered indent 2 Знак,Numbered text 3 Знак,Reset numbering Знак,2 headline Знак,h Знак,headline Знак"/>
    <w:basedOn w:val="a0"/>
    <w:link w:val="2"/>
    <w:uiPriority w:val="9"/>
    <w:rsid w:val="00026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H3 Знак3,Заголовок 3 Знак1 Знак1,H3 Знак1 Знак3,Заголовок 3 Знак Знак Знак Знак1,H3 Знак Знак Знак Знак1,Заголовок 3 Знак Знак Знак2,H3 Знак Знак Знак2,h3 Знак1,Çàãîëîâîê 3 Знак1,Подраздел Знак1,Caaieiaie 3 Знак1,Subhead B Знак1,3 Знак"/>
    <w:basedOn w:val="a0"/>
    <w:link w:val="3"/>
    <w:uiPriority w:val="9"/>
    <w:rsid w:val="000260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3">
    <w:name w:val="Заголовок 3 Знак3"/>
    <w:aliases w:val="H3 Знак,Заголовок 3 Знак1 Знак,H3 Знак1 Знак2,Заголовок 3 Знак Знак Знак Знак,H3 Знак Знак Знак Знак,Заголовок 3 Знак Знак Знак1,H3 Знак Знак Знак1,h3 Знак,Çàãîëîâîê 3 Знак,Подраздел Знак,Caaieiaie 3 Знак,Subhead B Знак,H3 Знак2 Знак"/>
    <w:basedOn w:val="a0"/>
    <w:locked/>
    <w:rsid w:val="00E74077"/>
    <w:rPr>
      <w:b/>
      <w:sz w:val="24"/>
      <w:szCs w:val="38"/>
      <w:lang w:eastAsia="ru-RU"/>
    </w:rPr>
  </w:style>
  <w:style w:type="character" w:customStyle="1" w:styleId="40">
    <w:name w:val="Заголовок 4 Знак"/>
    <w:aliases w:val="Заголовок 4 (Приложение) Знак,4 Знак,I4 Знак,l4 Знак,heading4 Знак,I41 Знак,41 Знак,l41 Знак,heading41 Знак,(Shift Ctrl 4) Знак,Titre 41 Знак,t4.T4 Знак,4heading Знак,h4 Знак,a. Знак,4 dash Знак,d Знак,4 dash1 Знак,d1 Знак,h41 Знак"/>
    <w:basedOn w:val="a0"/>
    <w:link w:val="4"/>
    <w:uiPriority w:val="9"/>
    <w:rsid w:val="000260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aliases w:val="H5 Знак,PIM 5 Знак,5 Знак,ITT t5 Знак,PA Pico Section Знак,ТП Заголовок 5 Знак,5 sub-bullet Знак,sb Знак,h5 Знак,i) ii) iii) Знак"/>
    <w:basedOn w:val="a0"/>
    <w:link w:val="5"/>
    <w:uiPriority w:val="9"/>
    <w:rsid w:val="000260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aliases w:val="PIM 6 Знак,H6 Знак,ТП Заголовок 6 Знак,Знак Знак Знак,6 Знак,h6 Знак"/>
    <w:basedOn w:val="a0"/>
    <w:link w:val="6"/>
    <w:uiPriority w:val="9"/>
    <w:rsid w:val="000260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aliases w:val="PIM 7 Знак"/>
    <w:basedOn w:val="a0"/>
    <w:link w:val="7"/>
    <w:uiPriority w:val="9"/>
    <w:rsid w:val="000260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aliases w:val="Заголовок 8 Знак Знак Знак Знак Знак Знак Знак Знак Знак Знак Знак Знак Знак Знак,H8 Знак"/>
    <w:basedOn w:val="a0"/>
    <w:link w:val="8"/>
    <w:uiPriority w:val="9"/>
    <w:rsid w:val="000260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aliases w:val="Заголовок 9 Гост Знак,H9 Знак"/>
    <w:basedOn w:val="a0"/>
    <w:link w:val="9"/>
    <w:uiPriority w:val="9"/>
    <w:rsid w:val="000260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260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260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260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260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260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26098"/>
    <w:rPr>
      <w:b/>
      <w:bCs/>
    </w:rPr>
  </w:style>
  <w:style w:type="character" w:styleId="a9">
    <w:name w:val="Emphasis"/>
    <w:basedOn w:val="a0"/>
    <w:uiPriority w:val="20"/>
    <w:qFormat/>
    <w:rsid w:val="00026098"/>
    <w:rPr>
      <w:i/>
      <w:iCs/>
    </w:rPr>
  </w:style>
  <w:style w:type="paragraph" w:styleId="aa">
    <w:name w:val="List Paragraph"/>
    <w:basedOn w:val="a"/>
    <w:uiPriority w:val="34"/>
    <w:qFormat/>
    <w:rsid w:val="00026098"/>
    <w:pPr>
      <w:ind w:left="720"/>
      <w:contextualSpacing/>
    </w:pPr>
  </w:style>
  <w:style w:type="paragraph" w:styleId="ab">
    <w:name w:val="No Spacing"/>
    <w:uiPriority w:val="1"/>
    <w:qFormat/>
    <w:rsid w:val="0002609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2609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26098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0260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26098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26098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26098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2609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2609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26098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26098"/>
    <w:pPr>
      <w:outlineLvl w:val="9"/>
    </w:pPr>
  </w:style>
  <w:style w:type="table" w:styleId="af4">
    <w:name w:val="Table Grid"/>
    <w:basedOn w:val="a1"/>
    <w:uiPriority w:val="59"/>
    <w:rsid w:val="0007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A79D7"/>
    <w:rPr>
      <w:color w:val="0000FF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305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3054E8"/>
  </w:style>
  <w:style w:type="paragraph" w:styleId="af8">
    <w:name w:val="footer"/>
    <w:basedOn w:val="a"/>
    <w:link w:val="af9"/>
    <w:uiPriority w:val="99"/>
    <w:unhideWhenUsed/>
    <w:rsid w:val="00305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3054E8"/>
  </w:style>
  <w:style w:type="paragraph" w:styleId="11">
    <w:name w:val="toc 1"/>
    <w:basedOn w:val="a"/>
    <w:next w:val="a"/>
    <w:autoRedefine/>
    <w:uiPriority w:val="39"/>
    <w:unhideWhenUsed/>
    <w:rsid w:val="003054E8"/>
    <w:pPr>
      <w:spacing w:after="100"/>
    </w:pPr>
  </w:style>
  <w:style w:type="paragraph" w:styleId="afa">
    <w:name w:val="Balloon Text"/>
    <w:basedOn w:val="a"/>
    <w:link w:val="afb"/>
    <w:uiPriority w:val="99"/>
    <w:semiHidden/>
    <w:unhideWhenUsed/>
    <w:rsid w:val="0030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054E8"/>
    <w:rPr>
      <w:rFonts w:ascii="Tahoma" w:hAnsi="Tahoma" w:cs="Tahoma"/>
      <w:sz w:val="16"/>
      <w:szCs w:val="16"/>
    </w:rPr>
  </w:style>
  <w:style w:type="character" w:styleId="afc">
    <w:name w:val="FollowedHyperlink"/>
    <w:basedOn w:val="a0"/>
    <w:uiPriority w:val="99"/>
    <w:semiHidden/>
    <w:unhideWhenUsed/>
    <w:rsid w:val="00FE7B50"/>
    <w:rPr>
      <w:color w:val="800080" w:themeColor="followedHyperlink"/>
      <w:u w:val="single"/>
    </w:rPr>
  </w:style>
  <w:style w:type="paragraph" w:styleId="afd">
    <w:name w:val="Normal (Web)"/>
    <w:basedOn w:val="a"/>
    <w:uiPriority w:val="99"/>
    <w:unhideWhenUsed/>
    <w:rsid w:val="00FB2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25FC"/>
    <w:rPr>
      <w:rFonts w:ascii="Courier New" w:eastAsia="Times New Roman" w:hAnsi="Courier New" w:cs="Courier New"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BC1DE8"/>
    <w:pPr>
      <w:spacing w:after="100"/>
      <w:ind w:left="220"/>
    </w:pPr>
  </w:style>
  <w:style w:type="paragraph" w:customStyle="1" w:styleId="Default">
    <w:name w:val="Default"/>
    <w:rsid w:val="00A152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C267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lab.aqsi.ru/aqsi/documentation/blob/test/references.md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gitlab.aqsi.ru/aqsi-acquiring/doc/blob/master/jpay/readme.m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58192-6230-4AC4-948A-72CF657A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33</Pages>
  <Words>7815</Words>
  <Characters>44550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abogdanov</dc:creator>
  <cp:lastModifiedBy>abogdanov</cp:lastModifiedBy>
  <cp:revision>4</cp:revision>
  <cp:lastPrinted>2020-01-27T11:15:00Z</cp:lastPrinted>
  <dcterms:created xsi:type="dcterms:W3CDTF">2020-02-15T08:11:00Z</dcterms:created>
  <dcterms:modified xsi:type="dcterms:W3CDTF">2020-02-15T13:27:00Z</dcterms:modified>
</cp:coreProperties>
</file>