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27F11" w14:textId="77777777" w:rsidR="000B772D" w:rsidRDefault="000B772D">
      <w:pPr>
        <w:rPr>
          <w:sz w:val="36"/>
          <w:szCs w:val="36"/>
        </w:rPr>
      </w:pPr>
    </w:p>
    <w:p w14:paraId="77AF7783" w14:textId="77777777" w:rsidR="000B772D" w:rsidRDefault="000B772D">
      <w:pPr>
        <w:rPr>
          <w:sz w:val="36"/>
          <w:szCs w:val="36"/>
        </w:rPr>
      </w:pPr>
    </w:p>
    <w:p w14:paraId="28A8AB13" w14:textId="68B15FA7" w:rsidR="00AD0120" w:rsidRDefault="00AD0120">
      <w:pPr>
        <w:rPr>
          <w:sz w:val="36"/>
          <w:szCs w:val="36"/>
        </w:rPr>
      </w:pPr>
      <w:r w:rsidRPr="00AD0120">
        <w:rPr>
          <w:sz w:val="36"/>
          <w:szCs w:val="36"/>
        </w:rPr>
        <w:t xml:space="preserve">Zusammenfassung / Erklärung </w:t>
      </w:r>
      <w:proofErr w:type="spellStart"/>
      <w:r w:rsidRPr="00AD0120">
        <w:rPr>
          <w:sz w:val="36"/>
          <w:szCs w:val="36"/>
        </w:rPr>
        <w:t>Zylinderumströmung</w:t>
      </w:r>
      <w:proofErr w:type="spellEnd"/>
    </w:p>
    <w:p w14:paraId="63C77807" w14:textId="77777777" w:rsidR="00AD0120" w:rsidRDefault="00AD0120">
      <w:pPr>
        <w:rPr>
          <w:sz w:val="36"/>
          <w:szCs w:val="36"/>
        </w:rPr>
      </w:pPr>
    </w:p>
    <w:p w14:paraId="27B42B66" w14:textId="1BEB9BA1" w:rsidR="00AD0120" w:rsidRDefault="00AD0120">
      <w:pPr>
        <w:rPr>
          <w:sz w:val="36"/>
          <w:szCs w:val="36"/>
        </w:rPr>
      </w:pPr>
      <w:r>
        <w:rPr>
          <w:sz w:val="36"/>
          <w:szCs w:val="36"/>
        </w:rPr>
        <w:t>Grundidee:</w:t>
      </w:r>
    </w:p>
    <w:p w14:paraId="73E551A8" w14:textId="28FD13F8" w:rsidR="00AD0120" w:rsidRDefault="00AD0120" w:rsidP="00AD0120">
      <w:pPr>
        <w:pStyle w:val="Listenabsatz"/>
        <w:numPr>
          <w:ilvl w:val="0"/>
          <w:numId w:val="1"/>
        </w:numPr>
        <w:rPr>
          <w:sz w:val="36"/>
          <w:szCs w:val="36"/>
        </w:rPr>
      </w:pPr>
      <w:r>
        <w:rPr>
          <w:sz w:val="36"/>
          <w:szCs w:val="36"/>
        </w:rPr>
        <w:t>Blockstruktur für bessere Übersicht und Bugfixing</w:t>
      </w:r>
    </w:p>
    <w:p w14:paraId="1A4F6999" w14:textId="48EF45B8" w:rsidR="00AD0120" w:rsidRDefault="00AD0120" w:rsidP="00AD0120">
      <w:pPr>
        <w:pStyle w:val="Listenabsatz"/>
        <w:numPr>
          <w:ilvl w:val="0"/>
          <w:numId w:val="1"/>
        </w:numPr>
        <w:rPr>
          <w:sz w:val="36"/>
          <w:szCs w:val="36"/>
        </w:rPr>
      </w:pPr>
      <w:r>
        <w:rPr>
          <w:sz w:val="36"/>
          <w:szCs w:val="36"/>
        </w:rPr>
        <w:t>Die Blockstruktur ist temporär und alles kann später in eine Datei</w:t>
      </w:r>
    </w:p>
    <w:p w14:paraId="5EF7055F" w14:textId="1B13D6C7" w:rsidR="00AD0120" w:rsidRDefault="00AD0120" w:rsidP="00AD0120">
      <w:pPr>
        <w:ind w:left="360"/>
        <w:rPr>
          <w:sz w:val="36"/>
          <w:szCs w:val="36"/>
        </w:rPr>
      </w:pPr>
      <w:r>
        <w:rPr>
          <w:sz w:val="36"/>
          <w:szCs w:val="36"/>
        </w:rPr>
        <w:t xml:space="preserve">Grundaufbau: </w:t>
      </w:r>
    </w:p>
    <w:p w14:paraId="5B0E2CAF" w14:textId="4F17F992" w:rsidR="00AD0120" w:rsidRDefault="00AD0120" w:rsidP="00AD0120">
      <w:pPr>
        <w:ind w:left="360"/>
        <w:rPr>
          <w:sz w:val="36"/>
          <w:szCs w:val="36"/>
        </w:rPr>
      </w:pPr>
      <w:r>
        <w:rPr>
          <w:sz w:val="36"/>
          <w:szCs w:val="36"/>
        </w:rPr>
        <w:t>Basis:</w:t>
      </w:r>
    </w:p>
    <w:p w14:paraId="34BBBDA2" w14:textId="6B5931D0" w:rsidR="00AD0120" w:rsidRDefault="00AD0120" w:rsidP="00AD0120">
      <w:pPr>
        <w:pStyle w:val="Listenabsatz"/>
        <w:numPr>
          <w:ilvl w:val="0"/>
          <w:numId w:val="1"/>
        </w:numPr>
        <w:rPr>
          <w:sz w:val="36"/>
          <w:szCs w:val="36"/>
        </w:rPr>
      </w:pPr>
      <w:r w:rsidRPr="00AD0120">
        <w:rPr>
          <w:b/>
          <w:bCs/>
          <w:sz w:val="36"/>
          <w:szCs w:val="36"/>
        </w:rPr>
        <w:t>Config.py</w:t>
      </w:r>
      <w:r w:rsidRPr="00AD0120">
        <w:rPr>
          <w:sz w:val="36"/>
          <w:szCs w:val="36"/>
        </w:rPr>
        <w:t xml:space="preserve"> als Sammlung all</w:t>
      </w:r>
      <w:r>
        <w:rPr>
          <w:sz w:val="36"/>
          <w:szCs w:val="36"/>
        </w:rPr>
        <w:t>er anpassbaren Werte</w:t>
      </w:r>
    </w:p>
    <w:p w14:paraId="392E2FFD" w14:textId="23B79700" w:rsidR="00AD0120" w:rsidRDefault="00AD0120" w:rsidP="00AD0120">
      <w:pPr>
        <w:pStyle w:val="Listenabsatz"/>
        <w:numPr>
          <w:ilvl w:val="0"/>
          <w:numId w:val="1"/>
        </w:numPr>
        <w:rPr>
          <w:sz w:val="36"/>
          <w:szCs w:val="36"/>
        </w:rPr>
      </w:pPr>
      <w:r w:rsidRPr="00AD0120">
        <w:rPr>
          <w:b/>
          <w:bCs/>
          <w:sz w:val="36"/>
          <w:szCs w:val="36"/>
        </w:rPr>
        <w:t>Log_polar_grid.py</w:t>
      </w:r>
      <w:r w:rsidRPr="00AD0120">
        <w:rPr>
          <w:sz w:val="36"/>
          <w:szCs w:val="36"/>
        </w:rPr>
        <w:t xml:space="preserve"> erstellt</w:t>
      </w:r>
      <w:r>
        <w:rPr>
          <w:sz w:val="36"/>
          <w:szCs w:val="36"/>
        </w:rPr>
        <w:t xml:space="preserve"> die grundlegende Umgebung und transformiert in Logarithmische Polarkoordinaten</w:t>
      </w:r>
    </w:p>
    <w:p w14:paraId="12C37C13" w14:textId="1A8A719D" w:rsidR="00AD0120" w:rsidRDefault="00AD0120" w:rsidP="00AD0120">
      <w:pPr>
        <w:pStyle w:val="Listenabsatz"/>
        <w:numPr>
          <w:ilvl w:val="0"/>
          <w:numId w:val="1"/>
        </w:numPr>
        <w:rPr>
          <w:sz w:val="36"/>
          <w:szCs w:val="36"/>
        </w:rPr>
      </w:pPr>
      <w:r w:rsidRPr="00AD0120">
        <w:rPr>
          <w:b/>
          <w:bCs/>
          <w:sz w:val="36"/>
          <w:szCs w:val="36"/>
        </w:rPr>
        <w:t>Randbedingungen.py</w:t>
      </w:r>
      <w:r>
        <w:rPr>
          <w:sz w:val="36"/>
          <w:szCs w:val="36"/>
        </w:rPr>
        <w:t xml:space="preserve"> definiert alle nötigen Bestandteile der Randbedingungen in </w:t>
      </w:r>
      <w:proofErr w:type="spellStart"/>
      <w:r>
        <w:rPr>
          <w:sz w:val="36"/>
          <w:szCs w:val="36"/>
        </w:rPr>
        <w:t>LogPolar</w:t>
      </w:r>
      <w:proofErr w:type="spellEnd"/>
      <w:r>
        <w:rPr>
          <w:sz w:val="36"/>
          <w:szCs w:val="36"/>
        </w:rPr>
        <w:t xml:space="preserve"> Schreibweise</w:t>
      </w:r>
    </w:p>
    <w:p w14:paraId="4EE73285" w14:textId="442FFD75" w:rsidR="00AD0120" w:rsidRDefault="00AD0120" w:rsidP="00AD0120">
      <w:pPr>
        <w:pStyle w:val="Listenabsatz"/>
        <w:numPr>
          <w:ilvl w:val="0"/>
          <w:numId w:val="1"/>
        </w:numPr>
        <w:rPr>
          <w:sz w:val="36"/>
          <w:szCs w:val="36"/>
        </w:rPr>
      </w:pPr>
      <w:r w:rsidRPr="00AD0120">
        <w:rPr>
          <w:b/>
          <w:bCs/>
          <w:sz w:val="36"/>
          <w:szCs w:val="36"/>
        </w:rPr>
        <w:t xml:space="preserve">domain.py </w:t>
      </w:r>
      <w:r>
        <w:rPr>
          <w:sz w:val="36"/>
          <w:szCs w:val="36"/>
        </w:rPr>
        <w:t xml:space="preserve">importiert notwendige Gitter, Funktionen und Co </w:t>
      </w:r>
      <w:r w:rsidR="006E669C">
        <w:rPr>
          <w:sz w:val="36"/>
          <w:szCs w:val="36"/>
        </w:rPr>
        <w:t xml:space="preserve">und berechnet diese einmalig und speichert dies, weil die nur einmalig berechnet werden müssen </w:t>
      </w:r>
    </w:p>
    <w:p w14:paraId="7CB1C1E9" w14:textId="37DF45CA" w:rsidR="00AD0120" w:rsidRDefault="00AD0120" w:rsidP="00AD0120">
      <w:pPr>
        <w:pStyle w:val="Listenabsatz"/>
        <w:numPr>
          <w:ilvl w:val="0"/>
          <w:numId w:val="1"/>
        </w:numPr>
        <w:rPr>
          <w:sz w:val="36"/>
          <w:szCs w:val="36"/>
        </w:rPr>
      </w:pPr>
      <w:r w:rsidRPr="00AD0120">
        <w:rPr>
          <w:b/>
          <w:bCs/>
          <w:sz w:val="36"/>
          <w:szCs w:val="36"/>
        </w:rPr>
        <w:t>operators.py</w:t>
      </w:r>
      <w:r>
        <w:rPr>
          <w:sz w:val="36"/>
          <w:szCs w:val="36"/>
        </w:rPr>
        <w:t xml:space="preserve"> kümmert dich um die Differenzenmatrizen also alle Ableitungen und zweite Ableitungen</w:t>
      </w:r>
    </w:p>
    <w:p w14:paraId="0CE30B8D" w14:textId="3A5525AE" w:rsidR="00AD0120" w:rsidRDefault="00AD0120" w:rsidP="00AD0120">
      <w:pPr>
        <w:pStyle w:val="Listenabsatz"/>
        <w:numPr>
          <w:ilvl w:val="0"/>
          <w:numId w:val="1"/>
        </w:numPr>
        <w:rPr>
          <w:sz w:val="36"/>
          <w:szCs w:val="36"/>
        </w:rPr>
      </w:pPr>
      <w:r w:rsidRPr="006E669C">
        <w:rPr>
          <w:b/>
          <w:bCs/>
          <w:sz w:val="36"/>
          <w:szCs w:val="36"/>
        </w:rPr>
        <w:lastRenderedPageBreak/>
        <w:t>Poisson.py</w:t>
      </w:r>
      <w:r>
        <w:rPr>
          <w:sz w:val="36"/>
          <w:szCs w:val="36"/>
        </w:rPr>
        <w:t xml:space="preserve"> ist für den Poisson </w:t>
      </w:r>
      <w:proofErr w:type="spellStart"/>
      <w:r>
        <w:rPr>
          <w:sz w:val="36"/>
          <w:szCs w:val="36"/>
        </w:rPr>
        <w:t>solver</w:t>
      </w:r>
      <w:proofErr w:type="spellEnd"/>
      <w:r>
        <w:rPr>
          <w:sz w:val="36"/>
          <w:szCs w:val="36"/>
        </w:rPr>
        <w:t xml:space="preserve"> der die Poisson Gl. </w:t>
      </w:r>
      <w:r w:rsidR="006E669C">
        <w:rPr>
          <w:sz w:val="36"/>
          <w:szCs w:val="36"/>
        </w:rPr>
        <w:t xml:space="preserve">mit der Wirbelstärke und dem </w:t>
      </w:r>
      <w:proofErr w:type="spellStart"/>
      <w:r w:rsidR="006E669C">
        <w:rPr>
          <w:sz w:val="36"/>
          <w:szCs w:val="36"/>
        </w:rPr>
        <w:t>laplace</w:t>
      </w:r>
      <w:proofErr w:type="spellEnd"/>
      <w:r w:rsidR="006E669C">
        <w:rPr>
          <w:sz w:val="36"/>
          <w:szCs w:val="36"/>
        </w:rPr>
        <w:t xml:space="preserve"> </w:t>
      </w:r>
      <w:proofErr w:type="spellStart"/>
      <w:r w:rsidR="006E669C">
        <w:rPr>
          <w:sz w:val="36"/>
          <w:szCs w:val="36"/>
        </w:rPr>
        <w:t>operator</w:t>
      </w:r>
      <w:proofErr w:type="spellEnd"/>
      <w:r w:rsidR="006E669C">
        <w:rPr>
          <w:sz w:val="36"/>
          <w:szCs w:val="36"/>
        </w:rPr>
        <w:t xml:space="preserve"> für die Stromfunktion Psi löst.</w:t>
      </w:r>
    </w:p>
    <w:p w14:paraId="046C2050" w14:textId="77777777" w:rsidR="006E669C" w:rsidRDefault="006E669C" w:rsidP="006E669C">
      <w:pPr>
        <w:rPr>
          <w:sz w:val="36"/>
          <w:szCs w:val="36"/>
        </w:rPr>
      </w:pPr>
    </w:p>
    <w:p w14:paraId="1E5E2A46" w14:textId="21D6BCE2" w:rsidR="006E669C" w:rsidRDefault="006E669C" w:rsidP="006E669C">
      <w:pPr>
        <w:rPr>
          <w:b/>
          <w:bCs/>
          <w:sz w:val="36"/>
          <w:szCs w:val="36"/>
        </w:rPr>
      </w:pPr>
      <w:r w:rsidRPr="006E669C">
        <w:rPr>
          <w:b/>
          <w:bCs/>
          <w:sz w:val="36"/>
          <w:szCs w:val="36"/>
        </w:rPr>
        <w:t>Config.py:</w:t>
      </w:r>
    </w:p>
    <w:p w14:paraId="7CECBC77" w14:textId="0225148A" w:rsidR="00AA2ADA" w:rsidRDefault="00AA2ADA" w:rsidP="006E669C">
      <w:pPr>
        <w:rPr>
          <w:sz w:val="36"/>
          <w:szCs w:val="36"/>
        </w:rPr>
      </w:pPr>
      <w:r>
        <w:rPr>
          <w:sz w:val="36"/>
          <w:szCs w:val="36"/>
        </w:rPr>
        <w:t xml:space="preserve">Hier werden alle wichtigen Größen definiert die später gebraucht werden. </w:t>
      </w:r>
    </w:p>
    <w:p w14:paraId="65CD575E" w14:textId="23BB7F1D" w:rsidR="00AA2ADA" w:rsidRDefault="00AA2ADA" w:rsidP="006E669C">
      <w:pPr>
        <w:rPr>
          <w:sz w:val="36"/>
          <w:szCs w:val="36"/>
        </w:rPr>
      </w:pPr>
      <w:r>
        <w:rPr>
          <w:sz w:val="36"/>
          <w:szCs w:val="36"/>
        </w:rPr>
        <w:t xml:space="preserve">Dabei wird </w:t>
      </w:r>
      <w:proofErr w:type="spellStart"/>
      <w:r>
        <w:rPr>
          <w:sz w:val="36"/>
          <w:szCs w:val="36"/>
        </w:rPr>
        <w:t>dataclasses</w:t>
      </w:r>
      <w:proofErr w:type="spellEnd"/>
      <w:r>
        <w:rPr>
          <w:sz w:val="36"/>
          <w:szCs w:val="36"/>
        </w:rPr>
        <w:t xml:space="preserve"> verwendet zur einfacheren Zuweisung von Daten</w:t>
      </w:r>
      <w:r w:rsidR="009167B8">
        <w:rPr>
          <w:sz w:val="36"/>
          <w:szCs w:val="36"/>
        </w:rPr>
        <w:t xml:space="preserve">. </w:t>
      </w:r>
    </w:p>
    <w:p w14:paraId="3A191E8C" w14:textId="2CF2B7DE" w:rsidR="009167B8" w:rsidRPr="009167B8" w:rsidRDefault="009167B8" w:rsidP="006E669C">
      <w:pPr>
        <w:rPr>
          <w:b/>
          <w:bCs/>
          <w:sz w:val="36"/>
          <w:szCs w:val="36"/>
        </w:rPr>
      </w:pPr>
      <w:r w:rsidRPr="009167B8">
        <w:rPr>
          <w:b/>
          <w:bCs/>
          <w:sz w:val="36"/>
          <w:szCs w:val="36"/>
        </w:rPr>
        <w:t>log_polar_grid.py:</w:t>
      </w:r>
    </w:p>
    <w:p w14:paraId="7999C95B" w14:textId="67DC378D" w:rsidR="009167B8" w:rsidRDefault="009167B8">
      <w:pPr>
        <w:rPr>
          <w:sz w:val="36"/>
          <w:szCs w:val="36"/>
        </w:rPr>
      </w:pPr>
      <w:r>
        <w:rPr>
          <w:sz w:val="36"/>
          <w:szCs w:val="36"/>
        </w:rPr>
        <w:t>Dieses Dokument erzeugt das später notwendige Feld mit logarithmischen Polarkoordinaten. Mit xi=</w:t>
      </w:r>
      <w:proofErr w:type="spellStart"/>
      <w:r>
        <w:rPr>
          <w:sz w:val="36"/>
          <w:szCs w:val="36"/>
        </w:rPr>
        <w:t>ln</w:t>
      </w:r>
      <w:proofErr w:type="spellEnd"/>
      <w:r>
        <w:rPr>
          <w:sz w:val="36"/>
          <w:szCs w:val="36"/>
        </w:rPr>
        <w:t xml:space="preserve">(r/R) als gängige Transformation. </w:t>
      </w:r>
    </w:p>
    <w:p w14:paraId="2E700FDA" w14:textId="34239C62" w:rsidR="009167B8" w:rsidRDefault="009167B8">
      <w:pPr>
        <w:rPr>
          <w:sz w:val="36"/>
          <w:szCs w:val="36"/>
        </w:rPr>
      </w:pPr>
      <w:r>
        <w:rPr>
          <w:sz w:val="36"/>
          <w:szCs w:val="36"/>
        </w:rPr>
        <w:t xml:space="preserve">Ziel ist es kein gleichmäßig Diskretisiertes Gitter zu </w:t>
      </w:r>
      <w:proofErr w:type="gramStart"/>
      <w:r>
        <w:rPr>
          <w:sz w:val="36"/>
          <w:szCs w:val="36"/>
        </w:rPr>
        <w:t>nutzen</w:t>
      </w:r>
      <w:proofErr w:type="gramEnd"/>
      <w:r>
        <w:rPr>
          <w:sz w:val="36"/>
          <w:szCs w:val="36"/>
        </w:rPr>
        <w:t xml:space="preserve"> sondern eine Exponentielle Variante:</w:t>
      </w:r>
    </w:p>
    <w:p w14:paraId="255D06D7" w14:textId="3668849A" w:rsidR="009167B8" w:rsidRDefault="009167B8">
      <w:pPr>
        <w:rPr>
          <w:sz w:val="36"/>
          <w:szCs w:val="36"/>
        </w:rPr>
      </w:pPr>
      <w:r>
        <w:rPr>
          <w:sz w:val="36"/>
          <w:szCs w:val="36"/>
        </w:rPr>
        <w:t xml:space="preserve">Xi = </w:t>
      </w:r>
      <w:proofErr w:type="spellStart"/>
      <w:r>
        <w:rPr>
          <w:sz w:val="36"/>
          <w:szCs w:val="36"/>
        </w:rPr>
        <w:t>ln</w:t>
      </w:r>
      <w:proofErr w:type="spellEnd"/>
      <w:r>
        <w:rPr>
          <w:sz w:val="36"/>
          <w:szCs w:val="36"/>
        </w:rPr>
        <w:t>(r/</w:t>
      </w:r>
      <w:proofErr w:type="gramStart"/>
      <w:r>
        <w:rPr>
          <w:sz w:val="36"/>
          <w:szCs w:val="36"/>
        </w:rPr>
        <w:t>R)  =</w:t>
      </w:r>
      <w:proofErr w:type="gramEnd"/>
      <w:r>
        <w:rPr>
          <w:sz w:val="36"/>
          <w:szCs w:val="36"/>
        </w:rPr>
        <w:t>&gt; r = R*e^(xi)</w:t>
      </w:r>
    </w:p>
    <w:p w14:paraId="0A126FCB" w14:textId="027C25ED" w:rsidR="009167B8" w:rsidRDefault="009167B8">
      <w:pPr>
        <w:rPr>
          <w:sz w:val="36"/>
          <w:szCs w:val="36"/>
        </w:rPr>
      </w:pPr>
      <w:r>
        <w:rPr>
          <w:sz w:val="36"/>
          <w:szCs w:val="36"/>
        </w:rPr>
        <w:t xml:space="preserve">Als Koordinaten nutzen wir jetzt Xi und Theta.  </w:t>
      </w:r>
    </w:p>
    <w:p w14:paraId="5AE85213" w14:textId="4F9D45EA" w:rsidR="009167B8" w:rsidRDefault="009167B8">
      <w:pPr>
        <w:rPr>
          <w:sz w:val="36"/>
          <w:szCs w:val="36"/>
        </w:rPr>
      </w:pPr>
      <w:r>
        <w:rPr>
          <w:sz w:val="36"/>
          <w:szCs w:val="36"/>
        </w:rPr>
        <w:t xml:space="preserve">Theta ist dann hierbei eine periodische Koordinate mit Theta = 0 und Theta = 2pi als </w:t>
      </w:r>
      <w:r w:rsidR="00316ED5">
        <w:rPr>
          <w:sz w:val="36"/>
          <w:szCs w:val="36"/>
        </w:rPr>
        <w:t>derselbe</w:t>
      </w:r>
      <w:r>
        <w:rPr>
          <w:sz w:val="36"/>
          <w:szCs w:val="36"/>
        </w:rPr>
        <w:t xml:space="preserve"> Punkt</w:t>
      </w:r>
      <w:r w:rsidR="00316ED5">
        <w:rPr>
          <w:sz w:val="36"/>
          <w:szCs w:val="36"/>
        </w:rPr>
        <w:t>.</w:t>
      </w:r>
    </w:p>
    <w:p w14:paraId="3A1A7801" w14:textId="79DC3D4E" w:rsidR="00316ED5" w:rsidRDefault="00316ED5">
      <w:pPr>
        <w:rPr>
          <w:sz w:val="36"/>
          <w:szCs w:val="36"/>
        </w:rPr>
      </w:pPr>
      <w:r>
        <w:rPr>
          <w:sz w:val="36"/>
          <w:szCs w:val="36"/>
        </w:rPr>
        <w:t>Die Funktion „</w:t>
      </w:r>
      <w:proofErr w:type="spellStart"/>
      <w:proofErr w:type="gramStart"/>
      <w:r>
        <w:rPr>
          <w:sz w:val="36"/>
          <w:szCs w:val="36"/>
        </w:rPr>
        <w:t>rücktrafo</w:t>
      </w:r>
      <w:proofErr w:type="spellEnd"/>
      <w:r>
        <w:rPr>
          <w:sz w:val="36"/>
          <w:szCs w:val="36"/>
        </w:rPr>
        <w:t>(</w:t>
      </w:r>
      <w:proofErr w:type="gramEnd"/>
      <w:r>
        <w:rPr>
          <w:sz w:val="36"/>
          <w:szCs w:val="36"/>
        </w:rPr>
        <w:t xml:space="preserve">r, </w:t>
      </w:r>
      <w:proofErr w:type="spellStart"/>
      <w:r>
        <w:rPr>
          <w:sz w:val="36"/>
          <w:szCs w:val="36"/>
        </w:rPr>
        <w:t>theta</w:t>
      </w:r>
      <w:proofErr w:type="spellEnd"/>
      <w:r>
        <w:rPr>
          <w:sz w:val="36"/>
          <w:szCs w:val="36"/>
        </w:rPr>
        <w:t>)“ transformiert nur für das Plotten später wieder zurück in kartesische Koordinaten.</w:t>
      </w:r>
    </w:p>
    <w:p w14:paraId="25A556EA" w14:textId="2070F6BC" w:rsidR="00316ED5" w:rsidRDefault="00316ED5">
      <w:pPr>
        <w:rPr>
          <w:sz w:val="36"/>
          <w:szCs w:val="36"/>
        </w:rPr>
      </w:pPr>
      <w:r>
        <w:rPr>
          <w:sz w:val="36"/>
          <w:szCs w:val="36"/>
        </w:rPr>
        <w:t xml:space="preserve">In diesem Dokument wird außerdem noch der metrische Vorfaktor aus der Transformation des Laplace Operators </w:t>
      </w:r>
      <w:r>
        <w:rPr>
          <w:sz w:val="36"/>
          <w:szCs w:val="36"/>
        </w:rPr>
        <w:lastRenderedPageBreak/>
        <w:t xml:space="preserve">von kartesisch zu log polar in der Funktion </w:t>
      </w:r>
      <w:proofErr w:type="spellStart"/>
      <w:r>
        <w:rPr>
          <w:sz w:val="36"/>
          <w:szCs w:val="36"/>
        </w:rPr>
        <w:t>vorfaktor</w:t>
      </w:r>
      <w:proofErr w:type="spellEnd"/>
      <w:r>
        <w:rPr>
          <w:sz w:val="36"/>
          <w:szCs w:val="36"/>
        </w:rPr>
        <w:t>(r) definiert.</w:t>
      </w:r>
    </w:p>
    <w:p w14:paraId="734CDC83" w14:textId="77777777" w:rsidR="00316ED5" w:rsidRDefault="00316ED5">
      <w:pPr>
        <w:rPr>
          <w:sz w:val="36"/>
          <w:szCs w:val="36"/>
        </w:rPr>
      </w:pPr>
    </w:p>
    <w:p w14:paraId="3571905C" w14:textId="77777777" w:rsidR="00316ED5" w:rsidRDefault="00316ED5">
      <w:pPr>
        <w:rPr>
          <w:sz w:val="36"/>
          <w:szCs w:val="36"/>
        </w:rPr>
      </w:pPr>
    </w:p>
    <w:p w14:paraId="3DD71BBE" w14:textId="77777777" w:rsidR="00316ED5" w:rsidRDefault="00316ED5">
      <w:pPr>
        <w:rPr>
          <w:sz w:val="36"/>
          <w:szCs w:val="36"/>
        </w:rPr>
      </w:pPr>
    </w:p>
    <w:p w14:paraId="1CA5F32B" w14:textId="714074BF" w:rsidR="00316ED5" w:rsidRPr="00316ED5" w:rsidRDefault="00316ED5">
      <w:pPr>
        <w:rPr>
          <w:b/>
          <w:bCs/>
          <w:sz w:val="36"/>
          <w:szCs w:val="36"/>
        </w:rPr>
      </w:pPr>
      <w:r w:rsidRPr="00316ED5">
        <w:rPr>
          <w:b/>
          <w:bCs/>
          <w:sz w:val="36"/>
          <w:szCs w:val="36"/>
        </w:rPr>
        <w:t>Domain.py:</w:t>
      </w:r>
    </w:p>
    <w:p w14:paraId="541C9655" w14:textId="77777777" w:rsidR="003E0BBF" w:rsidRDefault="00316ED5">
      <w:pPr>
        <w:rPr>
          <w:sz w:val="36"/>
          <w:szCs w:val="36"/>
        </w:rPr>
      </w:pPr>
      <w:r>
        <w:rPr>
          <w:sz w:val="36"/>
          <w:szCs w:val="36"/>
        </w:rPr>
        <w:t>Dieses Dokument bündelt die Gitter, Masken und Co,</w:t>
      </w:r>
      <w:r w:rsidR="003E0BBF">
        <w:rPr>
          <w:sz w:val="36"/>
          <w:szCs w:val="36"/>
        </w:rPr>
        <w:t xml:space="preserve"> die später gebraucht werden.</w:t>
      </w:r>
    </w:p>
    <w:p w14:paraId="6CC96C3F" w14:textId="0BB613DB" w:rsidR="00316ED5" w:rsidRDefault="003E0BBF">
      <w:pPr>
        <w:rPr>
          <w:sz w:val="36"/>
          <w:szCs w:val="36"/>
        </w:rPr>
      </w:pPr>
      <w:r>
        <w:rPr>
          <w:sz w:val="36"/>
          <w:szCs w:val="36"/>
        </w:rPr>
        <w:t xml:space="preserve">Zum Beispiel werden hier Rand Parameter definiert wie der Zylinderrand bei Xi = 0 mit </w:t>
      </w:r>
      <w:proofErr w:type="spellStart"/>
      <w:r>
        <w:rPr>
          <w:sz w:val="36"/>
          <w:szCs w:val="36"/>
        </w:rPr>
        <w:t>i_wall</w:t>
      </w:r>
      <w:proofErr w:type="spellEnd"/>
      <w:r>
        <w:rPr>
          <w:sz w:val="36"/>
          <w:szCs w:val="36"/>
        </w:rPr>
        <w:t>=0 u</w:t>
      </w:r>
      <w:r w:rsidRPr="003E0BBF">
        <w:rPr>
          <w:color w:val="EE0000"/>
          <w:sz w:val="36"/>
          <w:szCs w:val="36"/>
        </w:rPr>
        <w:t xml:space="preserve">nd dem äußeren Rand mit </w:t>
      </w:r>
      <w:proofErr w:type="spellStart"/>
      <w:r w:rsidRPr="003E0BBF">
        <w:rPr>
          <w:color w:val="EE0000"/>
          <w:sz w:val="36"/>
          <w:szCs w:val="36"/>
        </w:rPr>
        <w:t>i_far</w:t>
      </w:r>
      <w:proofErr w:type="spellEnd"/>
      <w:r w:rsidRPr="003E0BBF">
        <w:rPr>
          <w:color w:val="EE0000"/>
          <w:sz w:val="36"/>
          <w:szCs w:val="36"/>
        </w:rPr>
        <w:t xml:space="preserve">=n_xi-1 </w:t>
      </w:r>
      <w:r>
        <w:rPr>
          <w:color w:val="EE0000"/>
          <w:sz w:val="36"/>
          <w:szCs w:val="36"/>
        </w:rPr>
        <w:t xml:space="preserve">das </w:t>
      </w:r>
      <w:proofErr w:type="spellStart"/>
      <w:r>
        <w:rPr>
          <w:color w:val="EE0000"/>
          <w:sz w:val="36"/>
          <w:szCs w:val="36"/>
        </w:rPr>
        <w:t>Fernfeld</w:t>
      </w:r>
      <w:proofErr w:type="spellEnd"/>
      <w:r>
        <w:rPr>
          <w:color w:val="EE0000"/>
          <w:sz w:val="36"/>
          <w:szCs w:val="36"/>
        </w:rPr>
        <w:t xml:space="preserve"> mit Xi = </w:t>
      </w:r>
      <w:proofErr w:type="spellStart"/>
      <w:r>
        <w:rPr>
          <w:color w:val="EE0000"/>
          <w:sz w:val="36"/>
          <w:szCs w:val="36"/>
        </w:rPr>
        <w:t>Xi_max</w:t>
      </w:r>
      <w:proofErr w:type="spellEnd"/>
      <w:r w:rsidRPr="003E0BBF">
        <w:rPr>
          <w:sz w:val="36"/>
          <w:szCs w:val="36"/>
        </w:rPr>
        <w:t>. Ist der Vorteil von Polarkoordinaten</w:t>
      </w:r>
      <w:r>
        <w:rPr>
          <w:sz w:val="36"/>
          <w:szCs w:val="36"/>
        </w:rPr>
        <w:t>.</w:t>
      </w:r>
    </w:p>
    <w:p w14:paraId="0CA27CFA" w14:textId="54C2A20D" w:rsidR="003E0BBF" w:rsidRDefault="003E0BBF">
      <w:pPr>
        <w:rPr>
          <w:sz w:val="36"/>
          <w:szCs w:val="36"/>
        </w:rPr>
      </w:pPr>
      <w:r w:rsidRPr="003E0BBF">
        <w:rPr>
          <w:sz w:val="36"/>
          <w:szCs w:val="36"/>
        </w:rPr>
        <w:t xml:space="preserve">Die Masken mit </w:t>
      </w:r>
      <w:proofErr w:type="spellStart"/>
      <w:r w:rsidRPr="003E0BBF">
        <w:rPr>
          <w:sz w:val="36"/>
          <w:szCs w:val="36"/>
        </w:rPr>
        <w:t>is_inflow</w:t>
      </w:r>
      <w:proofErr w:type="spellEnd"/>
      <w:r w:rsidRPr="003E0BBF">
        <w:rPr>
          <w:sz w:val="36"/>
          <w:szCs w:val="36"/>
        </w:rPr>
        <w:t xml:space="preserve"> / </w:t>
      </w:r>
      <w:proofErr w:type="spellStart"/>
      <w:r w:rsidRPr="003E0BBF">
        <w:rPr>
          <w:sz w:val="36"/>
          <w:szCs w:val="36"/>
        </w:rPr>
        <w:t>is_outflow</w:t>
      </w:r>
      <w:proofErr w:type="spellEnd"/>
      <w:r w:rsidRPr="003E0BBF">
        <w:rPr>
          <w:sz w:val="36"/>
          <w:szCs w:val="36"/>
        </w:rPr>
        <w:t xml:space="preserve"> definieren auf dem</w:t>
      </w:r>
      <w:r>
        <w:rPr>
          <w:sz w:val="36"/>
          <w:szCs w:val="36"/>
        </w:rPr>
        <w:t xml:space="preserve"> äußeren Rand einfach nur die Einstrom- und Ausstromseiten über den Cosinus von </w:t>
      </w:r>
      <w:proofErr w:type="spellStart"/>
      <w:r>
        <w:rPr>
          <w:sz w:val="36"/>
          <w:szCs w:val="36"/>
        </w:rPr>
        <w:t>theta</w:t>
      </w:r>
      <w:proofErr w:type="spellEnd"/>
      <w:r>
        <w:rPr>
          <w:sz w:val="36"/>
          <w:szCs w:val="36"/>
        </w:rPr>
        <w:t>.</w:t>
      </w:r>
    </w:p>
    <w:p w14:paraId="6704F9FF" w14:textId="0A9BEAF9" w:rsidR="003E0BBF" w:rsidRDefault="003E0BBF">
      <w:pPr>
        <w:rPr>
          <w:sz w:val="36"/>
          <w:szCs w:val="36"/>
        </w:rPr>
      </w:pPr>
      <w:r>
        <w:rPr>
          <w:sz w:val="36"/>
          <w:szCs w:val="36"/>
        </w:rPr>
        <w:t xml:space="preserve">Der letzte Teil in dem Dokument </w:t>
      </w:r>
      <w:r w:rsidR="00C24360">
        <w:rPr>
          <w:sz w:val="36"/>
          <w:szCs w:val="36"/>
        </w:rPr>
        <w:t xml:space="preserve">ist für die </w:t>
      </w:r>
      <w:proofErr w:type="spellStart"/>
      <w:r w:rsidR="00C24360">
        <w:rPr>
          <w:sz w:val="36"/>
          <w:szCs w:val="36"/>
        </w:rPr>
        <w:t>übertragung</w:t>
      </w:r>
      <w:proofErr w:type="spellEnd"/>
      <w:r w:rsidR="00C24360">
        <w:rPr>
          <w:sz w:val="36"/>
          <w:szCs w:val="36"/>
        </w:rPr>
        <w:t xml:space="preserve"> von 2D in 1D und andersrum.</w:t>
      </w:r>
    </w:p>
    <w:p w14:paraId="6C934F2B" w14:textId="6B2A24B5" w:rsidR="00C24360" w:rsidRDefault="00C24360">
      <w:pPr>
        <w:rPr>
          <w:sz w:val="36"/>
          <w:szCs w:val="36"/>
        </w:rPr>
      </w:pPr>
      <w:proofErr w:type="spellStart"/>
      <w:proofErr w:type="gramStart"/>
      <w:r>
        <w:rPr>
          <w:sz w:val="36"/>
          <w:szCs w:val="36"/>
        </w:rPr>
        <w:t>flatten</w:t>
      </w:r>
      <w:proofErr w:type="spellEnd"/>
      <w:r>
        <w:rPr>
          <w:sz w:val="36"/>
          <w:szCs w:val="36"/>
        </w:rPr>
        <w:t>(</w:t>
      </w:r>
      <w:proofErr w:type="spellStart"/>
      <w:proofErr w:type="gramEnd"/>
      <w:r>
        <w:rPr>
          <w:sz w:val="36"/>
          <w:szCs w:val="36"/>
        </w:rPr>
        <w:t>slef</w:t>
      </w:r>
      <w:proofErr w:type="spellEnd"/>
      <w:r>
        <w:rPr>
          <w:sz w:val="36"/>
          <w:szCs w:val="36"/>
        </w:rPr>
        <w:t xml:space="preserve">, field2d) </w:t>
      </w:r>
      <w:proofErr w:type="spellStart"/>
      <w:r>
        <w:rPr>
          <w:sz w:val="36"/>
          <w:szCs w:val="36"/>
        </w:rPr>
        <w:t>reshaped</w:t>
      </w:r>
      <w:proofErr w:type="spellEnd"/>
      <w:r>
        <w:rPr>
          <w:sz w:val="36"/>
          <w:szCs w:val="36"/>
        </w:rPr>
        <w:t xml:space="preserve"> das 2D Feld </w:t>
      </w:r>
      <w:r w:rsidR="00816585">
        <w:rPr>
          <w:sz w:val="36"/>
          <w:szCs w:val="36"/>
        </w:rPr>
        <w:t>(</w:t>
      </w:r>
      <w:proofErr w:type="spellStart"/>
      <w:r w:rsidR="00816585">
        <w:rPr>
          <w:sz w:val="36"/>
          <w:szCs w:val="36"/>
        </w:rPr>
        <w:t>matrix</w:t>
      </w:r>
      <w:proofErr w:type="spellEnd"/>
      <w:r w:rsidR="00816585">
        <w:rPr>
          <w:sz w:val="36"/>
          <w:szCs w:val="36"/>
        </w:rPr>
        <w:t xml:space="preserve">) </w:t>
      </w:r>
      <w:r>
        <w:rPr>
          <w:sz w:val="36"/>
          <w:szCs w:val="36"/>
        </w:rPr>
        <w:t>um 1 Dimension</w:t>
      </w:r>
      <w:r w:rsidR="00816585">
        <w:rPr>
          <w:sz w:val="36"/>
          <w:szCs w:val="36"/>
        </w:rPr>
        <w:t xml:space="preserve"> (Vektor)</w:t>
      </w:r>
      <w:r>
        <w:rPr>
          <w:sz w:val="36"/>
          <w:szCs w:val="36"/>
        </w:rPr>
        <w:t>.</w:t>
      </w:r>
      <w:r w:rsidR="00816585">
        <w:rPr>
          <w:sz w:val="36"/>
          <w:szCs w:val="36"/>
        </w:rPr>
        <w:t xml:space="preserve"> Ist für viele Numerische verfahren notwendig.</w:t>
      </w:r>
    </w:p>
    <w:p w14:paraId="0734B058" w14:textId="70CF6219" w:rsidR="00816585" w:rsidRDefault="00816585">
      <w:pPr>
        <w:rPr>
          <w:sz w:val="36"/>
          <w:szCs w:val="36"/>
        </w:rPr>
      </w:pPr>
      <w:proofErr w:type="spellStart"/>
      <w:r>
        <w:rPr>
          <w:sz w:val="36"/>
          <w:szCs w:val="36"/>
        </w:rPr>
        <w:t>Unflatten</w:t>
      </w:r>
      <w:proofErr w:type="spellEnd"/>
      <w:r>
        <w:rPr>
          <w:sz w:val="36"/>
          <w:szCs w:val="36"/>
        </w:rPr>
        <w:t xml:space="preserve"> macht genau das Gegenteil.</w:t>
      </w:r>
    </w:p>
    <w:p w14:paraId="3698AF95" w14:textId="77777777" w:rsidR="00816585" w:rsidRDefault="00816585">
      <w:pPr>
        <w:rPr>
          <w:sz w:val="36"/>
          <w:szCs w:val="36"/>
        </w:rPr>
      </w:pPr>
    </w:p>
    <w:p w14:paraId="541585CC" w14:textId="7E7AA8FD" w:rsidR="00816585" w:rsidRDefault="00816585">
      <w:pPr>
        <w:rPr>
          <w:b/>
          <w:bCs/>
          <w:sz w:val="36"/>
          <w:szCs w:val="36"/>
        </w:rPr>
      </w:pPr>
      <w:r w:rsidRPr="00816585">
        <w:rPr>
          <w:b/>
          <w:bCs/>
          <w:sz w:val="36"/>
          <w:szCs w:val="36"/>
        </w:rPr>
        <w:t>Operatoren.py:</w:t>
      </w:r>
    </w:p>
    <w:p w14:paraId="3EC4BE51" w14:textId="49F3F766" w:rsidR="00816585" w:rsidRDefault="00816585">
      <w:pPr>
        <w:rPr>
          <w:sz w:val="36"/>
          <w:szCs w:val="36"/>
        </w:rPr>
      </w:pPr>
      <w:r>
        <w:rPr>
          <w:sz w:val="36"/>
          <w:szCs w:val="36"/>
        </w:rPr>
        <w:lastRenderedPageBreak/>
        <w:t>Dieses Dokument erstellt die diskreten Ableitungsoperatoren bereit, die PDEs in ein System von ODEs umwandelt. Hier kommt auch die Semi-</w:t>
      </w:r>
      <w:proofErr w:type="spellStart"/>
      <w:r>
        <w:rPr>
          <w:sz w:val="36"/>
          <w:szCs w:val="36"/>
        </w:rPr>
        <w:t>Diskretisierung</w:t>
      </w:r>
      <w:proofErr w:type="spellEnd"/>
      <w:r>
        <w:rPr>
          <w:sz w:val="36"/>
          <w:szCs w:val="36"/>
        </w:rPr>
        <w:t xml:space="preserve"> rein.</w:t>
      </w:r>
    </w:p>
    <w:p w14:paraId="1B43EA5F" w14:textId="12396E01" w:rsidR="00816585" w:rsidRDefault="00816585">
      <w:pPr>
        <w:rPr>
          <w:sz w:val="36"/>
          <w:szCs w:val="36"/>
        </w:rPr>
      </w:pPr>
      <w:r>
        <w:rPr>
          <w:sz w:val="36"/>
          <w:szCs w:val="36"/>
        </w:rPr>
        <w:t xml:space="preserve">Als Hauptsächliche Methode nutze ich die Zentralen Differenzen 2.Ordnung Für </w:t>
      </w:r>
      <w:proofErr w:type="spellStart"/>
      <w:r>
        <w:rPr>
          <w:sz w:val="36"/>
          <w:szCs w:val="36"/>
        </w:rPr>
        <w:t>D_xi</w:t>
      </w:r>
      <w:proofErr w:type="spellEnd"/>
      <w:r>
        <w:rPr>
          <w:sz w:val="36"/>
          <w:szCs w:val="36"/>
        </w:rPr>
        <w:t xml:space="preserve">, </w:t>
      </w:r>
      <w:proofErr w:type="spellStart"/>
      <w:r>
        <w:rPr>
          <w:sz w:val="36"/>
          <w:szCs w:val="36"/>
        </w:rPr>
        <w:t>D_</w:t>
      </w:r>
      <w:proofErr w:type="gramStart"/>
      <w:r>
        <w:rPr>
          <w:sz w:val="36"/>
          <w:szCs w:val="36"/>
        </w:rPr>
        <w:t>xi,xi</w:t>
      </w:r>
      <w:proofErr w:type="spellEnd"/>
      <w:proofErr w:type="gramEnd"/>
      <w:r>
        <w:rPr>
          <w:sz w:val="36"/>
          <w:szCs w:val="36"/>
        </w:rPr>
        <w:t xml:space="preserve">, </w:t>
      </w:r>
      <w:proofErr w:type="spellStart"/>
      <w:r>
        <w:rPr>
          <w:sz w:val="36"/>
          <w:szCs w:val="36"/>
        </w:rPr>
        <w:t>D_theta</w:t>
      </w:r>
      <w:proofErr w:type="spellEnd"/>
      <w:r>
        <w:rPr>
          <w:sz w:val="36"/>
          <w:szCs w:val="36"/>
        </w:rPr>
        <w:t xml:space="preserve">, und </w:t>
      </w:r>
      <w:proofErr w:type="spellStart"/>
      <w:r>
        <w:rPr>
          <w:sz w:val="36"/>
          <w:szCs w:val="36"/>
        </w:rPr>
        <w:t>D_</w:t>
      </w:r>
      <w:proofErr w:type="gramStart"/>
      <w:r>
        <w:rPr>
          <w:sz w:val="36"/>
          <w:szCs w:val="36"/>
        </w:rPr>
        <w:t>theta,theta</w:t>
      </w:r>
      <w:proofErr w:type="spellEnd"/>
      <w:proofErr w:type="gramEnd"/>
      <w:r>
        <w:rPr>
          <w:sz w:val="36"/>
          <w:szCs w:val="36"/>
        </w:rPr>
        <w:t xml:space="preserve">. Die zentrale variante habe ich gegenüber der einseitigen Variante gewählt, weil die Diffusion hier isotrop (richtungslos) ist und die Variante somit effizienter ist. Das alles können wir verwenden, weil wir von einem </w:t>
      </w:r>
      <w:r w:rsidR="00FD427D">
        <w:rPr>
          <w:sz w:val="36"/>
          <w:szCs w:val="36"/>
        </w:rPr>
        <w:t>isotropen Medium ausgehen, heißt die Fluidteilchen sind alle gleichmäßig verteilt.</w:t>
      </w:r>
    </w:p>
    <w:p w14:paraId="756FF5D7" w14:textId="689FC20E" w:rsidR="00FD427D" w:rsidRDefault="00FD427D">
      <w:pPr>
        <w:rPr>
          <w:sz w:val="36"/>
          <w:szCs w:val="36"/>
        </w:rPr>
      </w:pPr>
      <w:r>
        <w:rPr>
          <w:sz w:val="36"/>
          <w:szCs w:val="36"/>
        </w:rPr>
        <w:t>Und wir kriegen über die zentralen Differenzen 2. Ordnung auch direkt die 2. Partiellen Ableitungen.</w:t>
      </w:r>
    </w:p>
    <w:p w14:paraId="0204BA4B" w14:textId="77777777" w:rsidR="00FD427D" w:rsidRDefault="00FD427D">
      <w:pPr>
        <w:rPr>
          <w:sz w:val="36"/>
          <w:szCs w:val="36"/>
        </w:rPr>
      </w:pPr>
    </w:p>
    <w:p w14:paraId="58F5EB38" w14:textId="0E73F8F7" w:rsidR="00FD427D" w:rsidRDefault="00FD427D">
      <w:pPr>
        <w:rPr>
          <w:sz w:val="36"/>
          <w:szCs w:val="36"/>
        </w:rPr>
      </w:pPr>
      <w:r>
        <w:rPr>
          <w:sz w:val="36"/>
          <w:szCs w:val="36"/>
        </w:rPr>
        <w:t>Für den Diffusionsterm brauchen wir:</w:t>
      </w:r>
    </w:p>
    <w:p w14:paraId="5B3AA405" w14:textId="77777777" w:rsidR="00FD427D" w:rsidRDefault="00FD427D">
      <w:pPr>
        <w:rPr>
          <w:sz w:val="36"/>
          <w:szCs w:val="36"/>
        </w:rPr>
      </w:pPr>
    </w:p>
    <w:p w14:paraId="3FED8989" w14:textId="1CCDAD9F" w:rsidR="00FD427D" w:rsidRDefault="00FD427D">
      <w:pPr>
        <w:rPr>
          <w:sz w:val="36"/>
          <w:szCs w:val="36"/>
        </w:rPr>
      </w:pPr>
      <w:r w:rsidRPr="00FD427D">
        <w:rPr>
          <w:rFonts w:ascii="Cambria Math" w:hAnsi="Cambria Math" w:cs="Cambria Math"/>
          <w:sz w:val="36"/>
          <w:szCs w:val="36"/>
        </w:rPr>
        <w:t>∇</w:t>
      </w:r>
      <w:r>
        <w:rPr>
          <w:sz w:val="36"/>
          <w:szCs w:val="36"/>
        </w:rPr>
        <w:t>²</w:t>
      </w:r>
      <w:r w:rsidRPr="00FD427D">
        <w:rPr>
          <w:rFonts w:ascii="Aptos" w:hAnsi="Aptos" w:cs="Aptos"/>
          <w:sz w:val="36"/>
          <w:szCs w:val="36"/>
        </w:rPr>
        <w:t>ω</w:t>
      </w:r>
      <w:r>
        <w:rPr>
          <w:rFonts w:ascii="Aptos" w:hAnsi="Aptos" w:cs="Aptos"/>
          <w:sz w:val="36"/>
          <w:szCs w:val="36"/>
        </w:rPr>
        <w:t xml:space="preserve"> </w:t>
      </w:r>
      <w:r w:rsidRPr="00FD427D">
        <w:rPr>
          <w:sz w:val="36"/>
          <w:szCs w:val="36"/>
        </w:rPr>
        <w:t>=</w:t>
      </w:r>
      <w:r>
        <w:rPr>
          <w:sz w:val="36"/>
          <w:szCs w:val="36"/>
        </w:rPr>
        <w:t xml:space="preserve"> </w:t>
      </w:r>
      <w:r w:rsidRPr="00FD427D">
        <w:rPr>
          <w:rFonts w:ascii="Aptos" w:hAnsi="Aptos" w:cs="Aptos"/>
          <w:sz w:val="36"/>
          <w:szCs w:val="36"/>
        </w:rPr>
        <w:t>∂</w:t>
      </w:r>
      <w:r>
        <w:rPr>
          <w:sz w:val="36"/>
          <w:szCs w:val="36"/>
        </w:rPr>
        <w:t>²</w:t>
      </w:r>
      <w:r w:rsidRPr="00FD427D">
        <w:rPr>
          <w:rFonts w:ascii="Aptos" w:hAnsi="Aptos" w:cs="Aptos"/>
          <w:sz w:val="36"/>
          <w:szCs w:val="36"/>
        </w:rPr>
        <w:t>ω</w:t>
      </w:r>
      <w:r>
        <w:rPr>
          <w:rFonts w:ascii="Aptos" w:hAnsi="Aptos" w:cs="Aptos"/>
          <w:sz w:val="36"/>
          <w:szCs w:val="36"/>
        </w:rPr>
        <w:t>/</w:t>
      </w:r>
      <w:r w:rsidRPr="00FD427D">
        <w:rPr>
          <w:rFonts w:ascii="Aptos" w:hAnsi="Aptos" w:cs="Aptos"/>
          <w:sz w:val="36"/>
          <w:szCs w:val="36"/>
        </w:rPr>
        <w:t>∂ξ</w:t>
      </w:r>
      <w:r>
        <w:rPr>
          <w:rFonts w:ascii="Aptos" w:hAnsi="Aptos" w:cs="Aptos"/>
          <w:sz w:val="36"/>
          <w:szCs w:val="36"/>
        </w:rPr>
        <w:t>²</w:t>
      </w:r>
      <w:r w:rsidRPr="00FD427D">
        <w:rPr>
          <w:rFonts w:ascii="Arial" w:hAnsi="Arial" w:cs="Arial"/>
          <w:sz w:val="36"/>
          <w:szCs w:val="36"/>
        </w:rPr>
        <w:t>​</w:t>
      </w:r>
      <w:r w:rsidRPr="00FD427D">
        <w:rPr>
          <w:sz w:val="36"/>
          <w:szCs w:val="36"/>
        </w:rPr>
        <w:t>+</w:t>
      </w:r>
      <w:r w:rsidRPr="00FD427D">
        <w:rPr>
          <w:rFonts w:ascii="Aptos" w:hAnsi="Aptos" w:cs="Aptos"/>
          <w:sz w:val="36"/>
          <w:szCs w:val="36"/>
        </w:rPr>
        <w:t>∂</w:t>
      </w:r>
      <w:r>
        <w:rPr>
          <w:rFonts w:ascii="Aptos" w:hAnsi="Aptos" w:cs="Aptos"/>
          <w:sz w:val="36"/>
          <w:szCs w:val="36"/>
        </w:rPr>
        <w:t>²</w:t>
      </w:r>
      <w:r w:rsidRPr="00FD427D">
        <w:rPr>
          <w:rFonts w:ascii="Aptos" w:hAnsi="Aptos" w:cs="Aptos"/>
          <w:sz w:val="36"/>
          <w:szCs w:val="36"/>
        </w:rPr>
        <w:t>ω</w:t>
      </w:r>
      <w:r>
        <w:rPr>
          <w:rFonts w:ascii="Aptos" w:hAnsi="Aptos" w:cs="Aptos"/>
          <w:sz w:val="36"/>
          <w:szCs w:val="36"/>
        </w:rPr>
        <w:t>/</w:t>
      </w:r>
      <w:r w:rsidRPr="00FD427D">
        <w:rPr>
          <w:rFonts w:ascii="Aptos" w:hAnsi="Aptos" w:cs="Aptos"/>
          <w:sz w:val="36"/>
          <w:szCs w:val="36"/>
        </w:rPr>
        <w:t>∂θ</w:t>
      </w:r>
      <w:proofErr w:type="gramStart"/>
      <w:r>
        <w:rPr>
          <w:sz w:val="36"/>
          <w:szCs w:val="36"/>
        </w:rPr>
        <w:t>²  jeweils</w:t>
      </w:r>
      <w:proofErr w:type="gramEnd"/>
      <w:r>
        <w:rPr>
          <w:sz w:val="36"/>
          <w:szCs w:val="36"/>
        </w:rPr>
        <w:t xml:space="preserve"> die zweiten Ableitungen nach Xi und Theta. </w:t>
      </w:r>
    </w:p>
    <w:p w14:paraId="50251E77" w14:textId="03053C1F" w:rsidR="00FD427D" w:rsidRDefault="000C4445">
      <w:pPr>
        <w:rPr>
          <w:sz w:val="36"/>
          <w:szCs w:val="36"/>
        </w:rPr>
      </w:pPr>
      <w:r>
        <w:rPr>
          <w:sz w:val="36"/>
          <w:szCs w:val="36"/>
        </w:rPr>
        <w:t xml:space="preserve">Kurze Erklärung am Beispiel von </w:t>
      </w:r>
      <w:proofErr w:type="spellStart"/>
      <w:r>
        <w:rPr>
          <w:sz w:val="36"/>
          <w:szCs w:val="36"/>
        </w:rPr>
        <w:t>build_D_xi</w:t>
      </w:r>
      <w:proofErr w:type="spellEnd"/>
      <w:r>
        <w:rPr>
          <w:sz w:val="36"/>
          <w:szCs w:val="36"/>
        </w:rPr>
        <w:t>:</w:t>
      </w:r>
    </w:p>
    <w:p w14:paraId="2179157D" w14:textId="733A3EAD" w:rsidR="000C4445" w:rsidRDefault="000C4445">
      <w:pPr>
        <w:rPr>
          <w:sz w:val="36"/>
          <w:szCs w:val="36"/>
        </w:rPr>
      </w:pPr>
      <w:r>
        <w:rPr>
          <w:sz w:val="36"/>
          <w:szCs w:val="36"/>
        </w:rPr>
        <w:t xml:space="preserve"> Wir wollen hier die erste Ableitung nach Xi bilden:</w:t>
      </w:r>
    </w:p>
    <w:p w14:paraId="3FA65E4A" w14:textId="3F02D532" w:rsidR="000C4445" w:rsidRDefault="000C4445" w:rsidP="000C4445">
      <w:pPr>
        <w:rPr>
          <w:sz w:val="36"/>
          <w:szCs w:val="36"/>
        </w:rPr>
      </w:pPr>
      <w:r>
        <w:rPr>
          <w:sz w:val="36"/>
          <w:szCs w:val="36"/>
        </w:rPr>
        <w:t xml:space="preserve">                                                       </w:t>
      </w:r>
      <w:r w:rsidRPr="000C4445">
        <w:rPr>
          <w:sz w:val="36"/>
          <w:szCs w:val="36"/>
        </w:rPr>
        <w:t>∂f</w:t>
      </w:r>
      <w:r>
        <w:rPr>
          <w:sz w:val="36"/>
          <w:szCs w:val="36"/>
        </w:rPr>
        <w:t>/</w:t>
      </w:r>
      <w:r w:rsidRPr="000C4445">
        <w:rPr>
          <w:sz w:val="36"/>
          <w:szCs w:val="36"/>
        </w:rPr>
        <w:t>∂ξ</w:t>
      </w:r>
    </w:p>
    <w:p w14:paraId="125902C7" w14:textId="77777777" w:rsidR="000C4445" w:rsidRDefault="000C4445" w:rsidP="000C4445">
      <w:pPr>
        <w:rPr>
          <w:sz w:val="36"/>
          <w:szCs w:val="36"/>
        </w:rPr>
      </w:pPr>
      <w:r>
        <w:rPr>
          <w:sz w:val="36"/>
          <w:szCs w:val="36"/>
        </w:rPr>
        <w:t xml:space="preserve">Dabei haben wir die Gitterpunkte in Epsilon mit dem konstanten Abstand:  h = </w:t>
      </w:r>
      <w:proofErr w:type="spellStart"/>
      <w:r>
        <w:rPr>
          <w:sz w:val="36"/>
          <w:szCs w:val="36"/>
        </w:rPr>
        <w:t>delta</w:t>
      </w:r>
      <w:proofErr w:type="spellEnd"/>
      <w:r>
        <w:rPr>
          <w:sz w:val="36"/>
          <w:szCs w:val="36"/>
        </w:rPr>
        <w:t xml:space="preserve"> Xi</w:t>
      </w:r>
    </w:p>
    <w:p w14:paraId="726E0933" w14:textId="77777777" w:rsidR="000C4445" w:rsidRDefault="000C4445" w:rsidP="000C4445">
      <w:pPr>
        <w:rPr>
          <w:sz w:val="36"/>
          <w:szCs w:val="36"/>
        </w:rPr>
      </w:pPr>
      <w:r>
        <w:rPr>
          <w:sz w:val="36"/>
          <w:szCs w:val="36"/>
        </w:rPr>
        <w:lastRenderedPageBreak/>
        <w:t>Die Formel für die zentralen Differenzen sieht wie folgt aus:</w:t>
      </w:r>
    </w:p>
    <w:p w14:paraId="7747A3C7" w14:textId="18B2DE22" w:rsidR="009E76FC" w:rsidRPr="00DD3E2A" w:rsidRDefault="007E0E04" w:rsidP="00B15887">
      <w:pPr>
        <w:rPr>
          <w:rFonts w:eastAsiaTheme="minorEastAsia"/>
          <w:sz w:val="36"/>
          <w:szCs w:val="36"/>
        </w:rPr>
      </w:pPr>
      <m:oMathPara>
        <m:oMath>
          <m:r>
            <w:rPr>
              <w:rFonts w:ascii="Cambria Math" w:eastAsiaTheme="minorEastAsia" w:hAnsi="Cambria Math"/>
              <w:sz w:val="36"/>
              <w:szCs w:val="36"/>
            </w:rPr>
            <m:t>f'</m:t>
          </m:r>
          <m:d>
            <m:dPr>
              <m:ctrlPr>
                <w:rPr>
                  <w:rFonts w:ascii="Cambria Math" w:eastAsiaTheme="minorEastAsia" w:hAnsi="Cambria Math"/>
                  <w:sz w:val="36"/>
                  <w:szCs w:val="36"/>
                </w:rPr>
              </m:ctrlPr>
            </m:dPr>
            <m:e>
              <m:sSub>
                <m:sSubPr>
                  <m:ctrlPr>
                    <w:rPr>
                      <w:rFonts w:ascii="Cambria Math" w:eastAsiaTheme="minorEastAsia" w:hAnsi="Cambria Math"/>
                      <w:sz w:val="36"/>
                      <w:szCs w:val="36"/>
                    </w:rPr>
                  </m:ctrlPr>
                </m:sSubPr>
                <m:e>
                  <m:r>
                    <w:rPr>
                      <w:rFonts w:ascii="Cambria Math" w:eastAsiaTheme="minorEastAsia" w:hAnsi="Cambria Math"/>
                      <w:sz w:val="36"/>
                      <w:szCs w:val="36"/>
                    </w:rPr>
                    <m:t>ξ</m:t>
                  </m:r>
                </m:e>
                <m:sub>
                  <m:r>
                    <w:rPr>
                      <w:rFonts w:ascii="Cambria Math" w:eastAsiaTheme="minorEastAsia" w:hAnsi="Cambria Math"/>
                      <w:sz w:val="36"/>
                      <w:szCs w:val="36"/>
                    </w:rPr>
                    <m:t>i</m:t>
                  </m:r>
                </m:sub>
              </m:sSub>
            </m:e>
          </m:d>
          <m:r>
            <w:rPr>
              <w:rFonts w:ascii="Cambria Math" w:eastAsiaTheme="minorEastAsia" w:hAnsi="Cambria Math"/>
              <w:sz w:val="36"/>
              <w:szCs w:val="36"/>
            </w:rPr>
            <m:t>≈</m:t>
          </m:r>
          <m:f>
            <m:fPr>
              <m:ctrlPr>
                <w:rPr>
                  <w:rFonts w:ascii="Cambria Math" w:eastAsiaTheme="minorEastAsia" w:hAnsi="Cambria Math"/>
                  <w:sz w:val="36"/>
                  <w:szCs w:val="36"/>
                </w:rPr>
              </m:ctrlPr>
            </m:fPr>
            <m:num>
              <m:sSub>
                <m:sSubPr>
                  <m:ctrlPr>
                    <w:rPr>
                      <w:rFonts w:ascii="Cambria Math" w:eastAsiaTheme="minorEastAsia" w:hAnsi="Cambria Math"/>
                      <w:sz w:val="36"/>
                      <w:szCs w:val="36"/>
                    </w:rPr>
                  </m:ctrlPr>
                </m:sSubPr>
                <m:e>
                  <m:r>
                    <w:rPr>
                      <w:rFonts w:ascii="Cambria Math" w:eastAsiaTheme="minorEastAsia" w:hAnsi="Cambria Math"/>
                      <w:sz w:val="36"/>
                      <w:szCs w:val="36"/>
                    </w:rPr>
                    <m:t>f</m:t>
                  </m:r>
                </m:e>
                <m:sub>
                  <m:r>
                    <w:rPr>
                      <w:rFonts w:ascii="Cambria Math" w:eastAsiaTheme="minorEastAsia" w:hAnsi="Cambria Math"/>
                      <w:sz w:val="36"/>
                      <w:szCs w:val="36"/>
                    </w:rPr>
                    <m:t>i+1</m:t>
                  </m:r>
                </m:sub>
              </m:sSub>
              <m:r>
                <w:rPr>
                  <w:rFonts w:ascii="Cambria Math" w:eastAsiaTheme="minorEastAsia" w:hAnsi="Cambria Math"/>
                  <w:sz w:val="36"/>
                  <w:szCs w:val="36"/>
                </w:rPr>
                <m:t>-</m:t>
              </m:r>
              <m:sSub>
                <m:sSubPr>
                  <m:ctrlPr>
                    <w:rPr>
                      <w:rFonts w:ascii="Cambria Math" w:eastAsiaTheme="minorEastAsia" w:hAnsi="Cambria Math"/>
                      <w:sz w:val="36"/>
                      <w:szCs w:val="36"/>
                    </w:rPr>
                  </m:ctrlPr>
                </m:sSubPr>
                <m:e>
                  <m:r>
                    <w:rPr>
                      <w:rFonts w:ascii="Cambria Math" w:eastAsiaTheme="minorEastAsia" w:hAnsi="Cambria Math"/>
                      <w:sz w:val="36"/>
                      <w:szCs w:val="36"/>
                    </w:rPr>
                    <m:t>f</m:t>
                  </m:r>
                </m:e>
                <m:sub>
                  <m:r>
                    <w:rPr>
                      <w:rFonts w:ascii="Cambria Math" w:eastAsiaTheme="minorEastAsia" w:hAnsi="Cambria Math"/>
                      <w:sz w:val="36"/>
                      <w:szCs w:val="36"/>
                    </w:rPr>
                    <m:t>i-1</m:t>
                  </m:r>
                </m:sub>
              </m:sSub>
            </m:num>
            <m:den>
              <m:r>
                <w:rPr>
                  <w:rFonts w:ascii="Cambria Math" w:eastAsiaTheme="minorEastAsia" w:hAnsi="Cambria Math"/>
                  <w:sz w:val="36"/>
                  <w:szCs w:val="36"/>
                </w:rPr>
                <m:t>2</m:t>
              </m:r>
              <m:r>
                <w:rPr>
                  <w:rFonts w:ascii="Cambria Math" w:eastAsiaTheme="minorEastAsia" w:hAnsi="Cambria Math"/>
                  <w:sz w:val="36"/>
                  <w:szCs w:val="36"/>
                </w:rPr>
                <m:t>h</m:t>
              </m:r>
            </m:den>
          </m:f>
        </m:oMath>
      </m:oMathPara>
    </w:p>
    <w:p w14:paraId="27909800" w14:textId="4217CA8C" w:rsidR="00DD3E2A" w:rsidRDefault="00DD3E2A" w:rsidP="00B15887">
      <w:pPr>
        <w:rPr>
          <w:rFonts w:eastAsiaTheme="minorEastAsia"/>
          <w:sz w:val="36"/>
          <w:szCs w:val="36"/>
        </w:rPr>
      </w:pPr>
      <w:r>
        <w:rPr>
          <w:rFonts w:eastAsiaTheme="minorEastAsia"/>
          <w:sz w:val="36"/>
          <w:szCs w:val="36"/>
        </w:rPr>
        <w:t xml:space="preserve">Grob </w:t>
      </w:r>
      <w:proofErr w:type="gramStart"/>
      <w:r>
        <w:rPr>
          <w:rFonts w:eastAsiaTheme="minorEastAsia"/>
          <w:sz w:val="36"/>
          <w:szCs w:val="36"/>
        </w:rPr>
        <w:t>gesagt</w:t>
      </w:r>
      <w:proofErr w:type="gramEnd"/>
      <w:r>
        <w:rPr>
          <w:rFonts w:eastAsiaTheme="minorEastAsia"/>
          <w:sz w:val="36"/>
          <w:szCs w:val="36"/>
        </w:rPr>
        <w:t xml:space="preserve"> um die Ableitungen im Punkt i zu </w:t>
      </w:r>
      <w:proofErr w:type="gramStart"/>
      <w:r>
        <w:rPr>
          <w:rFonts w:eastAsiaTheme="minorEastAsia"/>
          <w:sz w:val="36"/>
          <w:szCs w:val="36"/>
        </w:rPr>
        <w:t>berechnen</w:t>
      </w:r>
      <w:proofErr w:type="gramEnd"/>
      <w:r>
        <w:rPr>
          <w:rFonts w:eastAsiaTheme="minorEastAsia"/>
          <w:sz w:val="36"/>
          <w:szCs w:val="36"/>
        </w:rPr>
        <w:t xml:space="preserve"> braucht man die Punkte links und rechts von</w:t>
      </w:r>
      <w:r w:rsidR="00263AC2">
        <w:rPr>
          <w:rFonts w:eastAsiaTheme="minorEastAsia"/>
          <w:sz w:val="36"/>
          <w:szCs w:val="36"/>
        </w:rPr>
        <w:t xml:space="preserve"> i für eine numerische Annährung.</w:t>
      </w:r>
    </w:p>
    <w:p w14:paraId="23CA9289" w14:textId="77777777" w:rsidR="00263AC2" w:rsidRDefault="00263AC2" w:rsidP="00B15887">
      <w:pPr>
        <w:rPr>
          <w:rFonts w:eastAsiaTheme="minorEastAsia"/>
          <w:sz w:val="36"/>
          <w:szCs w:val="36"/>
        </w:rPr>
      </w:pPr>
    </w:p>
    <w:p w14:paraId="7C5F40EF" w14:textId="66AED7AE" w:rsidR="00263AC2" w:rsidRDefault="00157435" w:rsidP="00B15887">
      <w:pPr>
        <w:rPr>
          <w:rFonts w:eastAsiaTheme="minorEastAsia"/>
          <w:sz w:val="36"/>
          <w:szCs w:val="36"/>
        </w:rPr>
      </w:pPr>
      <w:r>
        <w:rPr>
          <w:rFonts w:eastAsiaTheme="minorEastAsia"/>
          <w:sz w:val="36"/>
          <w:szCs w:val="36"/>
        </w:rPr>
        <w:t xml:space="preserve">Wir wollen aber das ganze eigentlich als Matrix nicht als einzelne Werte dafür nehmen wir die Punkte als Vektor daher die </w:t>
      </w:r>
      <w:proofErr w:type="spellStart"/>
      <w:r>
        <w:rPr>
          <w:rFonts w:eastAsiaTheme="minorEastAsia"/>
          <w:sz w:val="36"/>
          <w:szCs w:val="36"/>
        </w:rPr>
        <w:t>flatten</w:t>
      </w:r>
      <w:proofErr w:type="spellEnd"/>
      <w:r>
        <w:rPr>
          <w:rFonts w:eastAsiaTheme="minorEastAsia"/>
          <w:sz w:val="36"/>
          <w:szCs w:val="36"/>
        </w:rPr>
        <w:t xml:space="preserve"> Funktion von vorher. </w:t>
      </w:r>
    </w:p>
    <w:p w14:paraId="3B4B2104" w14:textId="5F3BB049" w:rsidR="00157435" w:rsidRDefault="00157435" w:rsidP="00B15887">
      <w:pPr>
        <w:rPr>
          <w:rFonts w:eastAsiaTheme="minorEastAsia"/>
          <w:sz w:val="36"/>
          <w:szCs w:val="36"/>
        </w:rPr>
      </w:pPr>
      <w:r>
        <w:rPr>
          <w:rFonts w:eastAsiaTheme="minorEastAsia"/>
          <w:sz w:val="36"/>
          <w:szCs w:val="36"/>
        </w:rPr>
        <w:t>Diese erstellt einen Vektor aus allen Punkten des Epsilon Gitters und diesen können wir dann mit einer Matrix D multiplizieren um f‘ als Vektor zu erhalten.</w:t>
      </w:r>
    </w:p>
    <w:p w14:paraId="21181224" w14:textId="75F39C6E" w:rsidR="00157435" w:rsidRDefault="00157435" w:rsidP="00B15887">
      <w:pPr>
        <w:rPr>
          <w:rFonts w:eastAsiaTheme="minorEastAsia"/>
          <w:sz w:val="36"/>
          <w:szCs w:val="36"/>
        </w:rPr>
      </w:pPr>
      <w:r>
        <w:rPr>
          <w:rFonts w:eastAsiaTheme="minorEastAsia"/>
          <w:sz w:val="36"/>
          <w:szCs w:val="36"/>
        </w:rPr>
        <w:t>D hat folgenden Aufbau:</w:t>
      </w:r>
    </w:p>
    <w:p w14:paraId="26BF0271" w14:textId="428B872D" w:rsidR="00263AC2" w:rsidRDefault="00157435" w:rsidP="00B15887">
      <w:pPr>
        <w:rPr>
          <w:rFonts w:eastAsiaTheme="minorEastAsia"/>
          <w:sz w:val="36"/>
          <w:szCs w:val="36"/>
        </w:rPr>
      </w:pPr>
      <w:r w:rsidRPr="00157435">
        <w:rPr>
          <w:rFonts w:eastAsiaTheme="minorEastAsia"/>
          <w:noProof/>
          <w:sz w:val="36"/>
          <w:szCs w:val="36"/>
        </w:rPr>
        <w:drawing>
          <wp:inline distT="0" distB="0" distL="0" distR="0" wp14:anchorId="7DCDA98D" wp14:editId="0073CFB2">
            <wp:extent cx="5760720" cy="2315210"/>
            <wp:effectExtent l="0" t="0" r="0" b="8890"/>
            <wp:docPr id="6044505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50518" name=""/>
                    <pic:cNvPicPr/>
                  </pic:nvPicPr>
                  <pic:blipFill>
                    <a:blip r:embed="rId5"/>
                    <a:stretch>
                      <a:fillRect/>
                    </a:stretch>
                  </pic:blipFill>
                  <pic:spPr>
                    <a:xfrm>
                      <a:off x="0" y="0"/>
                      <a:ext cx="5760720" cy="2315210"/>
                    </a:xfrm>
                    <a:prstGeom prst="rect">
                      <a:avLst/>
                    </a:prstGeom>
                  </pic:spPr>
                </pic:pic>
              </a:graphicData>
            </a:graphic>
          </wp:inline>
        </w:drawing>
      </w:r>
    </w:p>
    <w:p w14:paraId="2BABFE1F" w14:textId="0F0AD2CE" w:rsidR="00157435" w:rsidRDefault="00157435" w:rsidP="00B15887">
      <w:pPr>
        <w:rPr>
          <w:rFonts w:eastAsiaTheme="minorEastAsia"/>
          <w:sz w:val="36"/>
          <w:szCs w:val="36"/>
        </w:rPr>
      </w:pPr>
      <w:r>
        <w:rPr>
          <w:rFonts w:eastAsiaTheme="minorEastAsia"/>
          <w:sz w:val="36"/>
          <w:szCs w:val="36"/>
        </w:rPr>
        <w:t xml:space="preserve">Wird unser Vektor mit den Punkten aus Epsilon damit multipliziert erhalten wir die ersten Ableitungen nach Xi. Das ist die </w:t>
      </w:r>
      <w:proofErr w:type="spellStart"/>
      <w:r>
        <w:rPr>
          <w:rFonts w:eastAsiaTheme="minorEastAsia"/>
          <w:sz w:val="36"/>
          <w:szCs w:val="36"/>
        </w:rPr>
        <w:t>Semidiskretisierung</w:t>
      </w:r>
      <w:proofErr w:type="spellEnd"/>
      <w:r>
        <w:rPr>
          <w:rFonts w:eastAsiaTheme="minorEastAsia"/>
          <w:sz w:val="36"/>
          <w:szCs w:val="36"/>
        </w:rPr>
        <w:t xml:space="preserve"> die wir schon in der Präsentation angesprochen hatten.</w:t>
      </w:r>
    </w:p>
    <w:p w14:paraId="6B304598" w14:textId="77777777" w:rsidR="00157435" w:rsidRDefault="00157435" w:rsidP="00B15887">
      <w:pPr>
        <w:rPr>
          <w:rFonts w:eastAsiaTheme="minorEastAsia"/>
          <w:sz w:val="36"/>
          <w:szCs w:val="36"/>
        </w:rPr>
      </w:pPr>
    </w:p>
    <w:p w14:paraId="0D8EB835" w14:textId="647840A6" w:rsidR="00157435" w:rsidRDefault="00157435" w:rsidP="00B15887">
      <w:pPr>
        <w:rPr>
          <w:rFonts w:eastAsiaTheme="minorEastAsia"/>
          <w:sz w:val="36"/>
          <w:szCs w:val="36"/>
        </w:rPr>
      </w:pPr>
      <w:r>
        <w:rPr>
          <w:rFonts w:eastAsiaTheme="minorEastAsia"/>
          <w:sz w:val="36"/>
          <w:szCs w:val="36"/>
        </w:rPr>
        <w:t xml:space="preserve">Jetzt zur Code Erklärung, wir nutzen in </w:t>
      </w:r>
      <w:proofErr w:type="spellStart"/>
      <w:r>
        <w:rPr>
          <w:rFonts w:eastAsiaTheme="minorEastAsia"/>
          <w:sz w:val="36"/>
          <w:szCs w:val="36"/>
        </w:rPr>
        <w:t>build_D_xi</w:t>
      </w:r>
      <w:proofErr w:type="spellEnd"/>
      <w:r>
        <w:rPr>
          <w:rFonts w:eastAsiaTheme="minorEastAsia"/>
          <w:sz w:val="36"/>
          <w:szCs w:val="36"/>
        </w:rPr>
        <w:t xml:space="preserve"> </w:t>
      </w:r>
    </w:p>
    <w:p w14:paraId="7C2F820C" w14:textId="3CDC0055" w:rsidR="00157435" w:rsidRDefault="00157435" w:rsidP="00B15887">
      <w:pPr>
        <w:rPr>
          <w:rFonts w:eastAsiaTheme="minorEastAsia"/>
          <w:sz w:val="36"/>
          <w:szCs w:val="36"/>
        </w:rPr>
      </w:pPr>
      <w:r>
        <w:rPr>
          <w:rFonts w:eastAsiaTheme="minorEastAsia"/>
          <w:sz w:val="36"/>
          <w:szCs w:val="36"/>
        </w:rPr>
        <w:t xml:space="preserve">Die </w:t>
      </w:r>
      <w:proofErr w:type="spellStart"/>
      <w:r>
        <w:rPr>
          <w:rFonts w:eastAsiaTheme="minorEastAsia"/>
          <w:sz w:val="36"/>
          <w:szCs w:val="36"/>
        </w:rPr>
        <w:t>form</w:t>
      </w:r>
      <w:proofErr w:type="spellEnd"/>
      <w:r>
        <w:rPr>
          <w:rFonts w:eastAsiaTheme="minorEastAsia"/>
          <w:sz w:val="36"/>
          <w:szCs w:val="36"/>
        </w:rPr>
        <w:t xml:space="preserve"> </w:t>
      </w:r>
      <w:proofErr w:type="spellStart"/>
      <w:proofErr w:type="gramStart"/>
      <w:r>
        <w:rPr>
          <w:rFonts w:eastAsiaTheme="minorEastAsia"/>
          <w:sz w:val="36"/>
          <w:szCs w:val="36"/>
        </w:rPr>
        <w:t>sp.diags</w:t>
      </w:r>
      <w:proofErr w:type="spellEnd"/>
      <w:proofErr w:type="gramEnd"/>
      <w:r>
        <w:rPr>
          <w:rFonts w:eastAsiaTheme="minorEastAsia"/>
          <w:sz w:val="36"/>
          <w:szCs w:val="36"/>
        </w:rPr>
        <w:t xml:space="preserve">  mit den </w:t>
      </w:r>
      <w:proofErr w:type="spellStart"/>
      <w:r>
        <w:rPr>
          <w:rFonts w:eastAsiaTheme="minorEastAsia"/>
          <w:sz w:val="36"/>
          <w:szCs w:val="36"/>
        </w:rPr>
        <w:t>parametern</w:t>
      </w:r>
      <w:proofErr w:type="spellEnd"/>
      <w:r>
        <w:rPr>
          <w:rFonts w:eastAsiaTheme="minorEastAsia"/>
          <w:sz w:val="36"/>
          <w:szCs w:val="36"/>
        </w:rPr>
        <w:t>:</w:t>
      </w:r>
    </w:p>
    <w:p w14:paraId="744E8432" w14:textId="78A2485E" w:rsidR="00157435" w:rsidRDefault="00157435" w:rsidP="00157435">
      <w:pPr>
        <w:pStyle w:val="Listenabsatz"/>
        <w:numPr>
          <w:ilvl w:val="0"/>
          <w:numId w:val="2"/>
        </w:numPr>
        <w:rPr>
          <w:rFonts w:eastAsiaTheme="minorEastAsia"/>
          <w:sz w:val="36"/>
          <w:szCs w:val="36"/>
        </w:rPr>
      </w:pPr>
      <w:r>
        <w:rPr>
          <w:rFonts w:eastAsiaTheme="minorEastAsia"/>
          <w:sz w:val="36"/>
          <w:szCs w:val="36"/>
        </w:rPr>
        <w:t>Diagonals</w:t>
      </w:r>
      <w:proofErr w:type="gramStart"/>
      <w:r>
        <w:rPr>
          <w:rFonts w:eastAsiaTheme="minorEastAsia"/>
          <w:sz w:val="36"/>
          <w:szCs w:val="36"/>
        </w:rPr>
        <w:t>=[</w:t>
      </w:r>
      <w:proofErr w:type="gramEnd"/>
      <w:r>
        <w:rPr>
          <w:rFonts w:eastAsiaTheme="minorEastAsia"/>
          <w:sz w:val="36"/>
          <w:szCs w:val="36"/>
        </w:rPr>
        <w:t>-1, 1]</w:t>
      </w:r>
    </w:p>
    <w:p w14:paraId="2F030F8A" w14:textId="337ACA19" w:rsidR="00157435" w:rsidRDefault="00157435" w:rsidP="00157435">
      <w:pPr>
        <w:pStyle w:val="Listenabsatz"/>
        <w:numPr>
          <w:ilvl w:val="0"/>
          <w:numId w:val="2"/>
        </w:numPr>
        <w:rPr>
          <w:rFonts w:eastAsiaTheme="minorEastAsia"/>
          <w:sz w:val="36"/>
          <w:szCs w:val="36"/>
        </w:rPr>
      </w:pPr>
      <w:r>
        <w:rPr>
          <w:rFonts w:eastAsiaTheme="minorEastAsia"/>
          <w:sz w:val="36"/>
          <w:szCs w:val="36"/>
        </w:rPr>
        <w:t>Offsets</w:t>
      </w:r>
      <w:proofErr w:type="gramStart"/>
      <w:r>
        <w:rPr>
          <w:rFonts w:eastAsiaTheme="minorEastAsia"/>
          <w:sz w:val="36"/>
          <w:szCs w:val="36"/>
        </w:rPr>
        <w:t>=[</w:t>
      </w:r>
      <w:proofErr w:type="gramEnd"/>
      <w:r>
        <w:rPr>
          <w:rFonts w:eastAsiaTheme="minorEastAsia"/>
          <w:sz w:val="36"/>
          <w:szCs w:val="36"/>
        </w:rPr>
        <w:t>-1, 1]</w:t>
      </w:r>
    </w:p>
    <w:p w14:paraId="2DA2D4CE" w14:textId="2089898D" w:rsidR="00157435" w:rsidRDefault="00157435" w:rsidP="001B067E">
      <w:pPr>
        <w:ind w:left="360"/>
        <w:rPr>
          <w:rFonts w:eastAsiaTheme="minorEastAsia"/>
          <w:sz w:val="36"/>
          <w:szCs w:val="36"/>
        </w:rPr>
      </w:pPr>
      <w:r w:rsidRPr="001B067E">
        <w:rPr>
          <w:rFonts w:eastAsiaTheme="minorEastAsia"/>
          <w:sz w:val="36"/>
          <w:szCs w:val="36"/>
        </w:rPr>
        <w:t xml:space="preserve">Der Offset besagt das die Werte um den Offset Wert ober oder unterhalb der Hauptdiagonalen einer Matrix des Formats n x n </w:t>
      </w:r>
      <w:r w:rsidR="001B067E">
        <w:rPr>
          <w:rFonts w:eastAsiaTheme="minorEastAsia"/>
          <w:sz w:val="36"/>
          <w:szCs w:val="36"/>
        </w:rPr>
        <w:t xml:space="preserve">platziert werden also in dem Fall 1 darunter und einen darüber. Und </w:t>
      </w:r>
      <w:proofErr w:type="spellStart"/>
      <w:r w:rsidR="001B067E">
        <w:rPr>
          <w:rFonts w:eastAsiaTheme="minorEastAsia"/>
          <w:sz w:val="36"/>
          <w:szCs w:val="36"/>
        </w:rPr>
        <w:t>diagonals</w:t>
      </w:r>
      <w:proofErr w:type="spellEnd"/>
      <w:r w:rsidR="001B067E">
        <w:rPr>
          <w:rFonts w:eastAsiaTheme="minorEastAsia"/>
          <w:sz w:val="36"/>
          <w:szCs w:val="36"/>
        </w:rPr>
        <w:t xml:space="preserve"> gibt die </w:t>
      </w:r>
      <w:proofErr w:type="spellStart"/>
      <w:proofErr w:type="gramStart"/>
      <w:r w:rsidR="001B067E">
        <w:rPr>
          <w:rFonts w:eastAsiaTheme="minorEastAsia"/>
          <w:sz w:val="36"/>
          <w:szCs w:val="36"/>
        </w:rPr>
        <w:t>werte</w:t>
      </w:r>
      <w:proofErr w:type="spellEnd"/>
      <w:r w:rsidR="001B067E">
        <w:rPr>
          <w:rFonts w:eastAsiaTheme="minorEastAsia"/>
          <w:sz w:val="36"/>
          <w:szCs w:val="36"/>
        </w:rPr>
        <w:t xml:space="preserve"> an</w:t>
      </w:r>
      <w:proofErr w:type="gramEnd"/>
      <w:r w:rsidR="001B067E">
        <w:rPr>
          <w:rFonts w:eastAsiaTheme="minorEastAsia"/>
          <w:sz w:val="36"/>
          <w:szCs w:val="36"/>
        </w:rPr>
        <w:t xml:space="preserve"> die dann dort eingetragen </w:t>
      </w:r>
      <w:proofErr w:type="gramStart"/>
      <w:r w:rsidR="001B067E">
        <w:rPr>
          <w:rFonts w:eastAsiaTheme="minorEastAsia"/>
          <w:sz w:val="36"/>
          <w:szCs w:val="36"/>
        </w:rPr>
        <w:t>werden</w:t>
      </w:r>
      <w:proofErr w:type="gramEnd"/>
      <w:r w:rsidR="001B067E">
        <w:rPr>
          <w:rFonts w:eastAsiaTheme="minorEastAsia"/>
          <w:sz w:val="36"/>
          <w:szCs w:val="36"/>
        </w:rPr>
        <w:t xml:space="preserve"> also so wie es in der Grafik bei D zu sehen ist. </w:t>
      </w:r>
    </w:p>
    <w:p w14:paraId="490859D4" w14:textId="77777777" w:rsidR="001B067E" w:rsidRDefault="001B067E" w:rsidP="001B067E">
      <w:pPr>
        <w:ind w:left="360"/>
        <w:rPr>
          <w:rFonts w:eastAsiaTheme="minorEastAsia"/>
          <w:sz w:val="36"/>
          <w:szCs w:val="36"/>
        </w:rPr>
      </w:pPr>
    </w:p>
    <w:p w14:paraId="238E47D5" w14:textId="1053BD6C" w:rsidR="001B067E" w:rsidRDefault="001B067E" w:rsidP="001B067E">
      <w:pPr>
        <w:ind w:left="360"/>
        <w:rPr>
          <w:rFonts w:eastAsiaTheme="minorEastAsia"/>
          <w:sz w:val="36"/>
          <w:szCs w:val="36"/>
        </w:rPr>
      </w:pPr>
      <w:r>
        <w:rPr>
          <w:rFonts w:eastAsiaTheme="minorEastAsia"/>
          <w:sz w:val="36"/>
          <w:szCs w:val="36"/>
        </w:rPr>
        <w:t xml:space="preserve">Der Vorteil hierbei ist wir nutzen </w:t>
      </w:r>
      <w:proofErr w:type="spellStart"/>
      <w:r>
        <w:rPr>
          <w:rFonts w:eastAsiaTheme="minorEastAsia"/>
          <w:sz w:val="36"/>
          <w:szCs w:val="36"/>
        </w:rPr>
        <w:t>Scipy.sparse</w:t>
      </w:r>
      <w:proofErr w:type="spellEnd"/>
      <w:r>
        <w:rPr>
          <w:rFonts w:eastAsiaTheme="minorEastAsia"/>
          <w:sz w:val="36"/>
          <w:szCs w:val="36"/>
        </w:rPr>
        <w:t xml:space="preserve">. Normalerweise haben wir Matratzen im </w:t>
      </w:r>
      <w:proofErr w:type="spellStart"/>
      <w:r>
        <w:rPr>
          <w:rFonts w:eastAsiaTheme="minorEastAsia"/>
          <w:sz w:val="36"/>
          <w:szCs w:val="36"/>
        </w:rPr>
        <w:t>nxn</w:t>
      </w:r>
      <w:proofErr w:type="spellEnd"/>
      <w:r>
        <w:rPr>
          <w:rFonts w:eastAsiaTheme="minorEastAsia"/>
          <w:sz w:val="36"/>
          <w:szCs w:val="36"/>
        </w:rPr>
        <w:t xml:space="preserve"> Format und wenn n hier sehr groß ist für eine bessere Auflösung haben wir schnell enorm viele Einträge aber bei unserer Matrix mit hauptsächlich 0 Einträgen wäre </w:t>
      </w:r>
      <w:proofErr w:type="gramStart"/>
      <w:r>
        <w:rPr>
          <w:rFonts w:eastAsiaTheme="minorEastAsia"/>
          <w:sz w:val="36"/>
          <w:szCs w:val="36"/>
        </w:rPr>
        <w:t>das verschwendeter Speicherplatz</w:t>
      </w:r>
      <w:proofErr w:type="gramEnd"/>
      <w:r>
        <w:rPr>
          <w:rFonts w:eastAsiaTheme="minorEastAsia"/>
          <w:sz w:val="36"/>
          <w:szCs w:val="36"/>
        </w:rPr>
        <w:t xml:space="preserve">. Das </w:t>
      </w:r>
      <w:proofErr w:type="spellStart"/>
      <w:r>
        <w:rPr>
          <w:rFonts w:eastAsiaTheme="minorEastAsia"/>
          <w:sz w:val="36"/>
          <w:szCs w:val="36"/>
        </w:rPr>
        <w:t>Sparse</w:t>
      </w:r>
      <w:proofErr w:type="spellEnd"/>
      <w:r>
        <w:rPr>
          <w:rFonts w:eastAsiaTheme="minorEastAsia"/>
          <w:sz w:val="36"/>
          <w:szCs w:val="36"/>
        </w:rPr>
        <w:t xml:space="preserve"> Format speichert hauptsächlich die nicht 0 Einträge in der Matrix. Das ist auch bei Matrix Vektor Multiplikation </w:t>
      </w:r>
      <w:proofErr w:type="gramStart"/>
      <w:r>
        <w:rPr>
          <w:rFonts w:eastAsiaTheme="minorEastAsia"/>
          <w:sz w:val="36"/>
          <w:szCs w:val="36"/>
        </w:rPr>
        <w:t>effizienter</w:t>
      </w:r>
      <w:proofErr w:type="gramEnd"/>
      <w:r>
        <w:rPr>
          <w:rFonts w:eastAsiaTheme="minorEastAsia"/>
          <w:sz w:val="36"/>
          <w:szCs w:val="36"/>
        </w:rPr>
        <w:t xml:space="preserve"> welche wir </w:t>
      </w:r>
      <w:proofErr w:type="gramStart"/>
      <w:r>
        <w:rPr>
          <w:rFonts w:eastAsiaTheme="minorEastAsia"/>
          <w:sz w:val="36"/>
          <w:szCs w:val="36"/>
        </w:rPr>
        <w:t>ja für</w:t>
      </w:r>
      <w:proofErr w:type="gramEnd"/>
      <w:r>
        <w:rPr>
          <w:rFonts w:eastAsiaTheme="minorEastAsia"/>
          <w:sz w:val="36"/>
          <w:szCs w:val="36"/>
        </w:rPr>
        <w:t xml:space="preserve"> die zentralen Differenzen brauchen.  </w:t>
      </w:r>
    </w:p>
    <w:p w14:paraId="659195C1" w14:textId="0A02ED47" w:rsidR="001B067E" w:rsidRDefault="001B067E" w:rsidP="001B067E">
      <w:pPr>
        <w:ind w:left="360"/>
        <w:rPr>
          <w:rFonts w:eastAsiaTheme="minorEastAsia"/>
          <w:sz w:val="36"/>
          <w:szCs w:val="36"/>
        </w:rPr>
      </w:pPr>
      <w:proofErr w:type="gramStart"/>
      <w:r>
        <w:rPr>
          <w:rFonts w:eastAsiaTheme="minorEastAsia"/>
          <w:sz w:val="36"/>
          <w:szCs w:val="36"/>
        </w:rPr>
        <w:t>Das selbe</w:t>
      </w:r>
      <w:proofErr w:type="gramEnd"/>
      <w:r>
        <w:rPr>
          <w:rFonts w:eastAsiaTheme="minorEastAsia"/>
          <w:sz w:val="36"/>
          <w:szCs w:val="36"/>
        </w:rPr>
        <w:t xml:space="preserve"> geht auch mit den Zweiten Ableitungen da ist nur eine andere Formel anzuwenden für die </w:t>
      </w:r>
      <w:proofErr w:type="spellStart"/>
      <w:r>
        <w:rPr>
          <w:rFonts w:eastAsiaTheme="minorEastAsia"/>
          <w:sz w:val="36"/>
          <w:szCs w:val="36"/>
        </w:rPr>
        <w:t>Semi</w:t>
      </w:r>
      <w:proofErr w:type="spellEnd"/>
      <w:r>
        <w:rPr>
          <w:rFonts w:eastAsiaTheme="minorEastAsia"/>
          <w:sz w:val="36"/>
          <w:szCs w:val="36"/>
        </w:rPr>
        <w:t xml:space="preserve"> </w:t>
      </w:r>
      <w:proofErr w:type="spellStart"/>
      <w:r>
        <w:rPr>
          <w:rFonts w:eastAsiaTheme="minorEastAsia"/>
          <w:sz w:val="36"/>
          <w:szCs w:val="36"/>
        </w:rPr>
        <w:t>Diskretisierung</w:t>
      </w:r>
      <w:proofErr w:type="spellEnd"/>
      <w:r>
        <w:rPr>
          <w:rFonts w:eastAsiaTheme="minorEastAsia"/>
          <w:sz w:val="36"/>
          <w:szCs w:val="36"/>
        </w:rPr>
        <w:t xml:space="preserve"> und die zentralen Differenzen. </w:t>
      </w:r>
    </w:p>
    <w:p w14:paraId="41567D86" w14:textId="77777777" w:rsidR="001B067E" w:rsidRDefault="001B067E" w:rsidP="001B067E">
      <w:pPr>
        <w:ind w:left="360"/>
        <w:rPr>
          <w:rFonts w:eastAsiaTheme="minorEastAsia"/>
          <w:sz w:val="36"/>
          <w:szCs w:val="36"/>
        </w:rPr>
      </w:pPr>
    </w:p>
    <w:p w14:paraId="4365BD72" w14:textId="79CB93EF" w:rsidR="001B067E" w:rsidRDefault="001B067E" w:rsidP="001B067E">
      <w:pPr>
        <w:ind w:left="360"/>
        <w:rPr>
          <w:rFonts w:eastAsiaTheme="minorEastAsia"/>
          <w:sz w:val="36"/>
          <w:szCs w:val="36"/>
        </w:rPr>
      </w:pPr>
      <w:r>
        <w:rPr>
          <w:rFonts w:eastAsiaTheme="minorEastAsia"/>
          <w:sz w:val="36"/>
          <w:szCs w:val="36"/>
        </w:rPr>
        <w:t xml:space="preserve">Die eingetragenen Randbedingungen sind nur temporär und werden später von den richtigen Randbedingungen überschrieben.  </w:t>
      </w:r>
    </w:p>
    <w:p w14:paraId="55FEE157" w14:textId="77777777" w:rsidR="001B067E" w:rsidRDefault="001B067E" w:rsidP="001B067E">
      <w:pPr>
        <w:ind w:left="360"/>
        <w:rPr>
          <w:rFonts w:eastAsiaTheme="minorEastAsia"/>
          <w:sz w:val="36"/>
          <w:szCs w:val="36"/>
        </w:rPr>
      </w:pPr>
    </w:p>
    <w:p w14:paraId="5A1CF679" w14:textId="77777777" w:rsidR="001B067E" w:rsidRDefault="001B067E" w:rsidP="001B067E">
      <w:pPr>
        <w:ind w:left="360"/>
        <w:rPr>
          <w:rFonts w:eastAsiaTheme="minorEastAsia"/>
          <w:sz w:val="36"/>
          <w:szCs w:val="36"/>
        </w:rPr>
      </w:pPr>
    </w:p>
    <w:p w14:paraId="28254FC5" w14:textId="77777777" w:rsidR="001B067E" w:rsidRPr="001B067E" w:rsidRDefault="001B067E" w:rsidP="00767D6F">
      <w:pPr>
        <w:rPr>
          <w:rFonts w:eastAsiaTheme="minorEastAsia"/>
          <w:sz w:val="36"/>
          <w:szCs w:val="36"/>
        </w:rPr>
      </w:pPr>
    </w:p>
    <w:p w14:paraId="4DD5C580" w14:textId="0A5A09C7" w:rsidR="00263AC2" w:rsidRDefault="001B067E" w:rsidP="00B15887">
      <w:pPr>
        <w:rPr>
          <w:rFonts w:eastAsiaTheme="minorEastAsia"/>
          <w:b/>
          <w:bCs/>
          <w:sz w:val="36"/>
          <w:szCs w:val="36"/>
        </w:rPr>
      </w:pPr>
      <w:r w:rsidRPr="001B067E">
        <w:rPr>
          <w:rFonts w:eastAsiaTheme="minorEastAsia"/>
          <w:b/>
          <w:bCs/>
          <w:sz w:val="36"/>
          <w:szCs w:val="36"/>
        </w:rPr>
        <w:t>Randbedingungen.py</w:t>
      </w:r>
      <w:r>
        <w:rPr>
          <w:rFonts w:eastAsiaTheme="minorEastAsia"/>
          <w:b/>
          <w:bCs/>
          <w:sz w:val="36"/>
          <w:szCs w:val="36"/>
        </w:rPr>
        <w:t>:</w:t>
      </w:r>
    </w:p>
    <w:p w14:paraId="23C4CE14" w14:textId="39B6BEFD" w:rsidR="001B067E" w:rsidRDefault="00767D6F" w:rsidP="00B15887">
      <w:pPr>
        <w:rPr>
          <w:rFonts w:eastAsiaTheme="minorEastAsia"/>
          <w:sz w:val="36"/>
          <w:szCs w:val="36"/>
        </w:rPr>
      </w:pPr>
      <w:r>
        <w:rPr>
          <w:rFonts w:eastAsiaTheme="minorEastAsia"/>
          <w:sz w:val="36"/>
          <w:szCs w:val="36"/>
        </w:rPr>
        <w:t>Hier werden die tatsächlichen Randbedingungen für die Stromfunktion und die Wirbelstärke definiert</w:t>
      </w:r>
      <w:r w:rsidR="00EA398D">
        <w:rPr>
          <w:rFonts w:eastAsiaTheme="minorEastAsia"/>
          <w:sz w:val="36"/>
          <w:szCs w:val="36"/>
        </w:rPr>
        <w:t>.</w:t>
      </w:r>
    </w:p>
    <w:p w14:paraId="00A9EF4F" w14:textId="77777777" w:rsidR="00EA398D" w:rsidRDefault="00EA398D" w:rsidP="00B15887">
      <w:pPr>
        <w:rPr>
          <w:rFonts w:eastAsiaTheme="minorEastAsia"/>
          <w:sz w:val="36"/>
          <w:szCs w:val="36"/>
        </w:rPr>
      </w:pPr>
    </w:p>
    <w:p w14:paraId="61766EBF" w14:textId="5A65F638" w:rsidR="00EA398D" w:rsidRDefault="00EA398D" w:rsidP="00B15887">
      <w:pPr>
        <w:rPr>
          <w:rFonts w:eastAsiaTheme="minorEastAsia"/>
          <w:sz w:val="36"/>
          <w:szCs w:val="36"/>
        </w:rPr>
      </w:pPr>
      <w:r>
        <w:rPr>
          <w:rFonts w:eastAsiaTheme="minorEastAsia"/>
          <w:sz w:val="36"/>
          <w:szCs w:val="36"/>
        </w:rPr>
        <w:t xml:space="preserve">Mit den Rand Bedingungen aus der Präsentation angewandt </w:t>
      </w:r>
      <w:proofErr w:type="gramStart"/>
      <w:r>
        <w:rPr>
          <w:rFonts w:eastAsiaTheme="minorEastAsia"/>
          <w:sz w:val="36"/>
          <w:szCs w:val="36"/>
        </w:rPr>
        <w:t>auf die Log</w:t>
      </w:r>
      <w:proofErr w:type="gramEnd"/>
      <w:r>
        <w:rPr>
          <w:rFonts w:eastAsiaTheme="minorEastAsia"/>
          <w:sz w:val="36"/>
          <w:szCs w:val="36"/>
        </w:rPr>
        <w:t xml:space="preserve"> polar Transformation die schon zuvor in </w:t>
      </w:r>
      <w:proofErr w:type="spellStart"/>
      <w:r>
        <w:rPr>
          <w:rFonts w:eastAsiaTheme="minorEastAsia"/>
          <w:sz w:val="36"/>
          <w:szCs w:val="36"/>
        </w:rPr>
        <w:t>domain</w:t>
      </w:r>
      <w:proofErr w:type="spellEnd"/>
      <w:r>
        <w:rPr>
          <w:rFonts w:eastAsiaTheme="minorEastAsia"/>
          <w:sz w:val="36"/>
          <w:szCs w:val="36"/>
        </w:rPr>
        <w:t xml:space="preserve"> und </w:t>
      </w:r>
      <w:proofErr w:type="spellStart"/>
      <w:r>
        <w:rPr>
          <w:rFonts w:eastAsiaTheme="minorEastAsia"/>
          <w:sz w:val="36"/>
          <w:szCs w:val="36"/>
        </w:rPr>
        <w:t>config</w:t>
      </w:r>
      <w:proofErr w:type="spellEnd"/>
      <w:r>
        <w:rPr>
          <w:rFonts w:eastAsiaTheme="minorEastAsia"/>
          <w:sz w:val="36"/>
          <w:szCs w:val="36"/>
        </w:rPr>
        <w:t xml:space="preserve"> gesetzt wurden. Wir haben beim Einstrom klassisch einen konstante Stromfunktion und eine wirbelstärke von 0 und beim Ausstrom nutzen wir die Neumann RB also wir nutzen den vorher berechneten Punkt als Wert. Und am </w:t>
      </w:r>
      <w:proofErr w:type="gramStart"/>
      <w:r>
        <w:rPr>
          <w:rFonts w:eastAsiaTheme="minorEastAsia"/>
          <w:sz w:val="36"/>
          <w:szCs w:val="36"/>
        </w:rPr>
        <w:t>Zylinder(</w:t>
      </w:r>
      <w:proofErr w:type="gramEnd"/>
      <w:r>
        <w:rPr>
          <w:rFonts w:eastAsiaTheme="minorEastAsia"/>
          <w:sz w:val="36"/>
          <w:szCs w:val="36"/>
        </w:rPr>
        <w:t xml:space="preserve">Xi=0) haben wir </w:t>
      </w:r>
      <w:proofErr w:type="spellStart"/>
      <w:r>
        <w:rPr>
          <w:rFonts w:eastAsiaTheme="minorEastAsia"/>
          <w:sz w:val="36"/>
          <w:szCs w:val="36"/>
        </w:rPr>
        <w:t>no</w:t>
      </w:r>
      <w:proofErr w:type="spellEnd"/>
      <w:r>
        <w:rPr>
          <w:rFonts w:eastAsiaTheme="minorEastAsia"/>
          <w:sz w:val="36"/>
          <w:szCs w:val="36"/>
        </w:rPr>
        <w:t xml:space="preserve"> </w:t>
      </w:r>
      <w:proofErr w:type="spellStart"/>
      <w:r>
        <w:rPr>
          <w:rFonts w:eastAsiaTheme="minorEastAsia"/>
          <w:sz w:val="36"/>
          <w:szCs w:val="36"/>
        </w:rPr>
        <w:t>penetration</w:t>
      </w:r>
      <w:proofErr w:type="spellEnd"/>
      <w:r>
        <w:rPr>
          <w:rFonts w:eastAsiaTheme="minorEastAsia"/>
          <w:sz w:val="36"/>
          <w:szCs w:val="36"/>
        </w:rPr>
        <w:t xml:space="preserve"> und </w:t>
      </w:r>
      <w:proofErr w:type="spellStart"/>
      <w:r>
        <w:rPr>
          <w:rFonts w:eastAsiaTheme="minorEastAsia"/>
          <w:sz w:val="36"/>
          <w:szCs w:val="36"/>
        </w:rPr>
        <w:t>no</w:t>
      </w:r>
      <w:proofErr w:type="spellEnd"/>
      <w:r>
        <w:rPr>
          <w:rFonts w:eastAsiaTheme="minorEastAsia"/>
          <w:sz w:val="36"/>
          <w:szCs w:val="36"/>
        </w:rPr>
        <w:t xml:space="preserve"> </w:t>
      </w:r>
      <w:proofErr w:type="spellStart"/>
      <w:r>
        <w:rPr>
          <w:rFonts w:eastAsiaTheme="minorEastAsia"/>
          <w:sz w:val="36"/>
          <w:szCs w:val="36"/>
        </w:rPr>
        <w:t>slip</w:t>
      </w:r>
      <w:proofErr w:type="spellEnd"/>
      <w:r>
        <w:rPr>
          <w:rFonts w:eastAsiaTheme="minorEastAsia"/>
          <w:sz w:val="36"/>
          <w:szCs w:val="36"/>
        </w:rPr>
        <w:t>.</w:t>
      </w:r>
    </w:p>
    <w:p w14:paraId="67435F5C" w14:textId="77777777" w:rsidR="00EA398D" w:rsidRDefault="00EA398D" w:rsidP="00B15887">
      <w:pPr>
        <w:rPr>
          <w:rFonts w:eastAsiaTheme="minorEastAsia"/>
          <w:sz w:val="36"/>
          <w:szCs w:val="36"/>
        </w:rPr>
      </w:pPr>
    </w:p>
    <w:p w14:paraId="1D854168" w14:textId="5F50B640" w:rsidR="00EA398D" w:rsidRPr="000B772D" w:rsidRDefault="00EA398D" w:rsidP="00B15887">
      <w:pPr>
        <w:rPr>
          <w:rFonts w:eastAsiaTheme="minorEastAsia"/>
          <w:b/>
          <w:bCs/>
          <w:sz w:val="36"/>
          <w:szCs w:val="36"/>
        </w:rPr>
      </w:pPr>
      <w:r w:rsidRPr="000B772D">
        <w:rPr>
          <w:rFonts w:eastAsiaTheme="minorEastAsia"/>
          <w:b/>
          <w:bCs/>
          <w:sz w:val="36"/>
          <w:szCs w:val="36"/>
        </w:rPr>
        <w:t>Poisson.py:</w:t>
      </w:r>
    </w:p>
    <w:p w14:paraId="66C77681" w14:textId="76E0F5C4" w:rsidR="00EB62F7" w:rsidRPr="000B772D" w:rsidRDefault="00EA398D" w:rsidP="00B15887">
      <w:pPr>
        <w:rPr>
          <w:rFonts w:eastAsiaTheme="minorEastAsia"/>
          <w:sz w:val="36"/>
          <w:szCs w:val="36"/>
        </w:rPr>
      </w:pPr>
      <w:r w:rsidRPr="000B772D">
        <w:rPr>
          <w:rFonts w:eastAsiaTheme="minorEastAsia"/>
          <w:sz w:val="36"/>
          <w:szCs w:val="36"/>
        </w:rPr>
        <w:t xml:space="preserve">Ist in Arbeit </w:t>
      </w:r>
    </w:p>
    <w:p w14:paraId="7AAC010F" w14:textId="77777777" w:rsidR="00EA398D" w:rsidRPr="000B772D" w:rsidRDefault="00EA398D" w:rsidP="00B15887">
      <w:pPr>
        <w:rPr>
          <w:rFonts w:eastAsiaTheme="minorEastAsia"/>
          <w:sz w:val="36"/>
          <w:szCs w:val="36"/>
        </w:rPr>
      </w:pPr>
    </w:p>
    <w:p w14:paraId="3EAB71A9" w14:textId="7C013FAF" w:rsidR="00EA398D" w:rsidRPr="00EA398D" w:rsidRDefault="00EA398D" w:rsidP="00B15887">
      <w:pPr>
        <w:rPr>
          <w:rFonts w:eastAsiaTheme="minorEastAsia"/>
          <w:sz w:val="36"/>
          <w:szCs w:val="36"/>
        </w:rPr>
      </w:pPr>
      <w:r w:rsidRPr="00EA398D">
        <w:rPr>
          <w:rFonts w:eastAsiaTheme="minorEastAsia"/>
          <w:sz w:val="36"/>
          <w:szCs w:val="36"/>
        </w:rPr>
        <w:lastRenderedPageBreak/>
        <w:t>Dann brauchen wir noch di</w:t>
      </w:r>
      <w:r>
        <w:rPr>
          <w:rFonts w:eastAsiaTheme="minorEastAsia"/>
          <w:sz w:val="36"/>
          <w:szCs w:val="36"/>
        </w:rPr>
        <w:t xml:space="preserve">e Zeitintegration mit RK4 und </w:t>
      </w:r>
      <w:proofErr w:type="spellStart"/>
      <w:r>
        <w:rPr>
          <w:rFonts w:eastAsiaTheme="minorEastAsia"/>
          <w:sz w:val="36"/>
          <w:szCs w:val="36"/>
        </w:rPr>
        <w:t>ne</w:t>
      </w:r>
      <w:proofErr w:type="spellEnd"/>
      <w:r>
        <w:rPr>
          <w:rFonts w:eastAsiaTheme="minorEastAsia"/>
          <w:sz w:val="36"/>
          <w:szCs w:val="36"/>
        </w:rPr>
        <w:t xml:space="preserve"> Ausführungsdatei </w:t>
      </w:r>
    </w:p>
    <w:p w14:paraId="12ED3090" w14:textId="77777777" w:rsidR="00EB62F7" w:rsidRPr="00EA398D" w:rsidRDefault="00EB62F7" w:rsidP="00B15887">
      <w:pPr>
        <w:rPr>
          <w:rFonts w:eastAsiaTheme="minorEastAsia"/>
          <w:sz w:val="36"/>
          <w:szCs w:val="36"/>
        </w:rPr>
      </w:pPr>
    </w:p>
    <w:p w14:paraId="652DD5CE" w14:textId="77777777" w:rsidR="007E0E04" w:rsidRPr="00EA398D" w:rsidRDefault="007E0E04" w:rsidP="00B15887">
      <w:pPr>
        <w:rPr>
          <w:rFonts w:eastAsiaTheme="minorEastAsia"/>
          <w:sz w:val="36"/>
          <w:szCs w:val="36"/>
        </w:rPr>
      </w:pPr>
    </w:p>
    <w:p w14:paraId="79C11DB7" w14:textId="77777777" w:rsidR="009E76FC" w:rsidRPr="00EA398D" w:rsidRDefault="009E76FC">
      <w:pPr>
        <w:rPr>
          <w:rFonts w:eastAsiaTheme="minorEastAsia"/>
          <w:sz w:val="36"/>
          <w:szCs w:val="36"/>
        </w:rPr>
      </w:pPr>
      <w:r w:rsidRPr="00EA398D">
        <w:rPr>
          <w:rFonts w:eastAsiaTheme="minorEastAsia"/>
          <w:sz w:val="36"/>
          <w:szCs w:val="36"/>
        </w:rPr>
        <w:br w:type="page"/>
      </w:r>
    </w:p>
    <w:p w14:paraId="07709988" w14:textId="009DE8B9" w:rsidR="00B15887" w:rsidRPr="009E76FC" w:rsidRDefault="009E76FC" w:rsidP="00B15887">
      <w:pPr>
        <w:rPr>
          <w:rFonts w:eastAsiaTheme="minorEastAsia"/>
          <w:sz w:val="36"/>
          <w:szCs w:val="36"/>
        </w:rPr>
      </w:pPr>
      <w:r w:rsidRPr="00EA398D">
        <w:rPr>
          <w:rFonts w:ascii="Arial" w:hAnsi="Arial" w:cs="Arial"/>
          <w:sz w:val="36"/>
          <w:szCs w:val="36"/>
        </w:rPr>
        <w:lastRenderedPageBreak/>
        <w:br/>
      </w:r>
      <w:r w:rsidR="00B15887" w:rsidRPr="00E7725B">
        <w:rPr>
          <w:rFonts w:ascii="Arial" w:hAnsi="Arial" w:cs="Arial"/>
          <w:sz w:val="36"/>
          <w:szCs w:val="36"/>
        </w:rPr>
        <w:t>​</w:t>
      </w:r>
    </w:p>
    <w:p w14:paraId="57CABAF0" w14:textId="5DA14DE7" w:rsidR="000C4445" w:rsidRPr="00E7725B" w:rsidRDefault="000C4445" w:rsidP="00E7725B">
      <w:pPr>
        <w:rPr>
          <w:sz w:val="36"/>
          <w:szCs w:val="36"/>
        </w:rPr>
      </w:pPr>
    </w:p>
    <w:p w14:paraId="0BC2AB6B" w14:textId="77777777" w:rsidR="00C24360" w:rsidRPr="00E7725B" w:rsidRDefault="00C24360">
      <w:pPr>
        <w:rPr>
          <w:sz w:val="36"/>
          <w:szCs w:val="36"/>
        </w:rPr>
      </w:pPr>
    </w:p>
    <w:p w14:paraId="3F56505A" w14:textId="77777777" w:rsidR="00C24360" w:rsidRPr="00E7725B" w:rsidRDefault="00C24360">
      <w:pPr>
        <w:rPr>
          <w:sz w:val="36"/>
          <w:szCs w:val="36"/>
        </w:rPr>
      </w:pPr>
    </w:p>
    <w:p w14:paraId="11520A76" w14:textId="77777777" w:rsidR="003E0BBF" w:rsidRPr="00E7725B" w:rsidRDefault="003E0BBF">
      <w:pPr>
        <w:rPr>
          <w:sz w:val="36"/>
          <w:szCs w:val="36"/>
        </w:rPr>
      </w:pPr>
    </w:p>
    <w:p w14:paraId="1C6078D5" w14:textId="77777777" w:rsidR="00AD0120" w:rsidRPr="00E7725B" w:rsidRDefault="00AD0120"/>
    <w:p w14:paraId="7353645C" w14:textId="77777777" w:rsidR="00AA2ADA" w:rsidRPr="00E7725B" w:rsidRDefault="00AA2ADA"/>
    <w:p w14:paraId="26203F04" w14:textId="77777777" w:rsidR="00AA2ADA" w:rsidRPr="00E7725B" w:rsidRDefault="00AA2ADA"/>
    <w:sectPr w:rsidR="00AA2ADA" w:rsidRPr="00E772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907FF"/>
    <w:multiLevelType w:val="hybridMultilevel"/>
    <w:tmpl w:val="A8DA2FF0"/>
    <w:lvl w:ilvl="0" w:tplc="2A08DA5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00859DC"/>
    <w:multiLevelType w:val="hybridMultilevel"/>
    <w:tmpl w:val="39361712"/>
    <w:lvl w:ilvl="0" w:tplc="43DA5160">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40888671">
    <w:abstractNumId w:val="0"/>
  </w:num>
  <w:num w:numId="2" w16cid:durableId="1163937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20"/>
    <w:rsid w:val="000B772D"/>
    <w:rsid w:val="000C4445"/>
    <w:rsid w:val="00157435"/>
    <w:rsid w:val="001B067E"/>
    <w:rsid w:val="00263AC2"/>
    <w:rsid w:val="00316ED5"/>
    <w:rsid w:val="003E0BBF"/>
    <w:rsid w:val="00506716"/>
    <w:rsid w:val="006E669C"/>
    <w:rsid w:val="00754F4C"/>
    <w:rsid w:val="00767D6F"/>
    <w:rsid w:val="007E0E04"/>
    <w:rsid w:val="00816585"/>
    <w:rsid w:val="009167B8"/>
    <w:rsid w:val="009E76FC"/>
    <w:rsid w:val="00AA2ADA"/>
    <w:rsid w:val="00AD0120"/>
    <w:rsid w:val="00B15887"/>
    <w:rsid w:val="00B27685"/>
    <w:rsid w:val="00B2790D"/>
    <w:rsid w:val="00C24360"/>
    <w:rsid w:val="00DD1CC9"/>
    <w:rsid w:val="00DD3E2A"/>
    <w:rsid w:val="00E7725B"/>
    <w:rsid w:val="00EA398D"/>
    <w:rsid w:val="00EB62F7"/>
    <w:rsid w:val="00EE4E88"/>
    <w:rsid w:val="00F90A0B"/>
    <w:rsid w:val="00FD42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74DAC"/>
  <w15:chartTrackingRefBased/>
  <w15:docId w15:val="{405CFFB3-EA5E-4CC1-AC7C-4EE13B58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D0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D0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D012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D012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D012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D012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D012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D012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D012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D012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D012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D012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D012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D012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D012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D012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D012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D0120"/>
    <w:rPr>
      <w:rFonts w:eastAsiaTheme="majorEastAsia" w:cstheme="majorBidi"/>
      <w:color w:val="272727" w:themeColor="text1" w:themeTint="D8"/>
    </w:rPr>
  </w:style>
  <w:style w:type="paragraph" w:styleId="Titel">
    <w:name w:val="Title"/>
    <w:basedOn w:val="Standard"/>
    <w:next w:val="Standard"/>
    <w:link w:val="TitelZchn"/>
    <w:uiPriority w:val="10"/>
    <w:qFormat/>
    <w:rsid w:val="00AD0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D012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D012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D012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D012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D0120"/>
    <w:rPr>
      <w:i/>
      <w:iCs/>
      <w:color w:val="404040" w:themeColor="text1" w:themeTint="BF"/>
    </w:rPr>
  </w:style>
  <w:style w:type="paragraph" w:styleId="Listenabsatz">
    <w:name w:val="List Paragraph"/>
    <w:basedOn w:val="Standard"/>
    <w:uiPriority w:val="34"/>
    <w:qFormat/>
    <w:rsid w:val="00AD0120"/>
    <w:pPr>
      <w:ind w:left="720"/>
      <w:contextualSpacing/>
    </w:pPr>
  </w:style>
  <w:style w:type="character" w:styleId="IntensiveHervorhebung">
    <w:name w:val="Intense Emphasis"/>
    <w:basedOn w:val="Absatz-Standardschriftart"/>
    <w:uiPriority w:val="21"/>
    <w:qFormat/>
    <w:rsid w:val="00AD0120"/>
    <w:rPr>
      <w:i/>
      <w:iCs/>
      <w:color w:val="0F4761" w:themeColor="accent1" w:themeShade="BF"/>
    </w:rPr>
  </w:style>
  <w:style w:type="paragraph" w:styleId="IntensivesZitat">
    <w:name w:val="Intense Quote"/>
    <w:basedOn w:val="Standard"/>
    <w:next w:val="Standard"/>
    <w:link w:val="IntensivesZitatZchn"/>
    <w:uiPriority w:val="30"/>
    <w:qFormat/>
    <w:rsid w:val="00AD0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D0120"/>
    <w:rPr>
      <w:i/>
      <w:iCs/>
      <w:color w:val="0F4761" w:themeColor="accent1" w:themeShade="BF"/>
    </w:rPr>
  </w:style>
  <w:style w:type="character" w:styleId="IntensiverVerweis">
    <w:name w:val="Intense Reference"/>
    <w:basedOn w:val="Absatz-Standardschriftart"/>
    <w:uiPriority w:val="32"/>
    <w:qFormat/>
    <w:rsid w:val="00AD0120"/>
    <w:rPr>
      <w:b/>
      <w:bCs/>
      <w:smallCaps/>
      <w:color w:val="0F4761" w:themeColor="accent1" w:themeShade="BF"/>
      <w:spacing w:val="5"/>
    </w:rPr>
  </w:style>
  <w:style w:type="character" w:styleId="Platzhaltertext">
    <w:name w:val="Placeholder Text"/>
    <w:basedOn w:val="Absatz-Standardschriftart"/>
    <w:uiPriority w:val="99"/>
    <w:semiHidden/>
    <w:rsid w:val="00E772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5211</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Standke</dc:creator>
  <cp:keywords/>
  <dc:description/>
  <cp:lastModifiedBy>Christoph Standke</cp:lastModifiedBy>
  <cp:revision>5</cp:revision>
  <dcterms:created xsi:type="dcterms:W3CDTF">2026-09-08T14:27:00Z</dcterms:created>
  <dcterms:modified xsi:type="dcterms:W3CDTF">2026-09-08T22:34:00Z</dcterms:modified>
</cp:coreProperties>
</file>