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bidi w:val="0"/>
        <w:spacing w:before="0" w:after="20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 xml:space="preserve">Лабораторная работа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№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 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  <w:lang w:val="en-US"/>
        </w:rPr>
        <w:t>7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</w:rPr>
        <w:t xml:space="preserve"> по курсу дискретного анализа</w:t>
      </w:r>
      <w:r>
        <w:rPr>
          <w:rFonts w:ascii="Times New Roman" w:hAnsi="Times New Roman"/>
          <w:b w:val="1"/>
          <w:bCs w:val="1"/>
          <w:sz w:val="32"/>
          <w:szCs w:val="32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b w:val="1"/>
          <w:bCs w:val="1"/>
          <w:sz w:val="32"/>
          <w:szCs w:val="32"/>
          <w:shd w:val="clear" w:color="auto" w:fill="ffffff"/>
          <w:rtl w:val="0"/>
          <w:lang w:val="ru-RU"/>
        </w:rPr>
        <w:t>«Динамическое программирование»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Выполнил студент группы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07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Б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-21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МАИ Дубровин Дмитрий 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val="single"/>
          <w:shd w:val="clear" w:color="auto" w:fill="ffffff"/>
          <w:rtl w:val="0"/>
          <w:lang w:val="ru-RU"/>
        </w:rPr>
        <w:t>Условие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Вариант</w:t>
      </w: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ru-RU"/>
        </w:rPr>
        <w:t>: 4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ru-RU"/>
        </w:rPr>
        <w:t xml:space="preserve"> -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  <w:lang w:val="en-US"/>
        </w:rPr>
        <w:t>&gt;</w:t>
      </w:r>
      <w:r>
        <w:rPr>
          <w:rFonts w:ascii="Times New Roman" w:hAnsi="Times New Roman"/>
          <w:b w:val="0"/>
          <w:bCs w:val="0"/>
          <w:sz w:val="28"/>
          <w:szCs w:val="28"/>
          <w:shd w:val="clear" w:color="auto" w:fill="ffffff"/>
          <w:rtl w:val="0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Игра с числом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Имеется натуральное число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 один ход с ним можно произвести следующие действия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Вычесть единицу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Разделить на два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Разделить на три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При этом стоимость каждой операции – текущее значение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Стоимость преобразования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суммарная стоимость всех операций в преобразовании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Вам необходимо с помощью последовательностей указанных операций преобразовать число </w:t>
      </w:r>
      <w:r>
        <w:rPr>
          <w:rFonts w:ascii="Times New Roman" w:hAnsi="Times New Roman"/>
          <w:i w:val="1"/>
          <w:iCs w:val="1"/>
          <w:sz w:val="28"/>
          <w:szCs w:val="28"/>
          <w:shd w:val="clear" w:color="auto" w:fill="ffffff"/>
          <w:rtl w:val="0"/>
        </w:rPr>
        <w:t>n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 в единицу 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чтобы стоимость преобразования была наименьшей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>Делить можно только нацело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ввода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первой строке строке задано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 2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n-US"/>
        </w:rPr>
        <w:t>&lt;= n &lt;= 10^7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Формат вывода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Выведите на первой строке искомую наименьшую стоимость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Во второй строке должна содержаться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Если было произведено деление на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2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 или на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выведите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/2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или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</w:rPr>
        <w:t>/3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Если же было вычитание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выведите </w:t>
      </w:r>
      <w:r>
        <w:rPr>
          <w:rFonts w:ascii="Times New Roman" w:hAnsi="Times New Roman"/>
          <w:sz w:val="32"/>
          <w:szCs w:val="32"/>
          <w:shd w:val="clear" w:color="auto" w:fill="ffffff"/>
          <w:rtl w:val="0"/>
          <w:lang w:val="ru-RU"/>
        </w:rPr>
        <w:t>-1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Все операции выводите разделяя пробелом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  <w:sectPr>
          <w:headerReference w:type="default" r:id="rId4"/>
          <w:footerReference w:type="default" r:id="rId5"/>
          <w:pgSz w:w="11906" w:h="16838" w:orient="portrait"/>
          <w:pgMar w:top="1134" w:right="1134" w:bottom="1134" w:left="1134" w:header="709" w:footer="850"/>
          <w:bidi w:val="0"/>
        </w:sect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Пример</w:t>
      </w:r>
      <w:r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82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202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-1 /3 /3 /3 /3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  <w:sectPr>
          <w:type w:val="continuous"/>
          <w:pgSz w:w="11906" w:h="16838" w:orient="portrait"/>
          <w:pgMar w:top="1134" w:right="1134" w:bottom="1134" w:left="1134" w:header="709" w:footer="850"/>
          <w:cols w:space="482" w:num="2" w:equalWidth="1"/>
          <w:bidi w:val="0"/>
        </w:sectPr>
      </w:pP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Метод решения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решения поставленной задачи воспользуемся методом динамического программирования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Динамическое программирование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(DP) -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 метод решения задач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который использует подход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разделяй и властвуй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Основная идея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DP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заключается в том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что сложная задача разбивается на более простые подзадачи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которые решаются независимо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затем результаты комбинируются для нахождения ответа на исходную задачу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 данной задаче нахождения минимальной стоимости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 использованием операций вычитания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можем применить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DP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следующим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: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Создаем массив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it-IT"/>
        </w:rPr>
        <w:t xml:space="preserve">cost,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где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будет хранить минимальную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Начальное значение стоимости для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равно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0 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так как для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ru-RU"/>
        </w:rPr>
        <w:t xml:space="preserve">1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не нужны операции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).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итерируемся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для каждого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i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рассматриваем три возможных операции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вычитание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3.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каждой из этих операций мы вычисляем стоимость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которая равна текущей стоимости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i (cost[i])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плюс стоимости предыдущего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(cost[i - 1]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для вычитания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, cost[i / 2]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 / 3]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для деления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3).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выбираем операцию с минимальной стоимостью и обновляем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pt-PT"/>
        </w:rPr>
        <w:t xml:space="preserve">cost[i]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этой минимальной стоимостью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Таким образом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после завершения итераций от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до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es-ES_tradnl"/>
        </w:rPr>
        <w:t xml:space="preserve">n, cost[n]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будет содержать минимальную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Затем мы можем восстановить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начиная с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 двигаясь назад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1.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Для этого мы используем массив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  <w:lang w:val="fr-FR"/>
        </w:rPr>
        <w:t xml:space="preserve">prevAction,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который хранит информацию о предыдущей операции для каждого числа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Фактически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мы начинаем с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идем назад к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1,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для каждого числа определяем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какая операция была выбрана на предыдущем шаге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(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вычитание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2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или деление на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и добавляем ее к последовательности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.</w:t>
      </w:r>
    </w:p>
    <w:p>
      <w:pPr>
        <w:pStyle w:val="По умолчанию"/>
        <w:numPr>
          <w:ilvl w:val="0"/>
          <w:numId w:val="4"/>
        </w:numPr>
        <w:bidi w:val="0"/>
        <w:spacing w:before="0" w:after="200" w:line="240" w:lineRule="auto"/>
        <w:ind w:right="0"/>
        <w:jc w:val="left"/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>В итоге мы получаем последовательность операций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  <w:lang w:val="ru-RU"/>
        </w:rPr>
        <w:t xml:space="preserve">которая минимизирует стоимость преобразования числа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 xml:space="preserve">n </w:t>
      </w:r>
      <w:r>
        <w:rPr>
          <w:rFonts w:ascii="Times New Roman" w:hAnsi="Times New Roman" w:hint="default"/>
          <w:sz w:val="28"/>
          <w:szCs w:val="28"/>
          <w:shd w:val="clear" w:color="auto" w:fill="ffffff"/>
          <w:rtl w:val="0"/>
        </w:rPr>
        <w:t xml:space="preserve">в </w:t>
      </w:r>
      <w:r>
        <w:rPr>
          <w:rFonts w:ascii="Times New Roman" w:hAnsi="Times New Roman"/>
          <w:sz w:val="28"/>
          <w:szCs w:val="28"/>
          <w:shd w:val="clear" w:color="auto" w:fill="ffffff"/>
          <w:rtl w:val="0"/>
        </w:rPr>
        <w:t>1.</w:t>
      </w:r>
    </w:p>
    <w:p>
      <w:pPr>
        <w:pStyle w:val="По умолчанию"/>
        <w:bidi w:val="0"/>
        <w:spacing w:before="0" w:after="20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:shd w:val="clear" w:color="auto" w:fill="ffffff"/>
          <w:rtl w:val="0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shd w:val="clear" w:color="auto" w:fill="ffffff"/>
          <w:rtl w:val="0"/>
          <w:lang w:val="ru-RU"/>
        </w:rPr>
        <w:t>Вывод</w:t>
      </w:r>
    </w:p>
    <w:p>
      <w:pPr>
        <w:pStyle w:val="По умолчанию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Выполнив лабораторную работу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№</w:t>
      </w:r>
      <w:r>
        <w:rPr>
          <w:rFonts w:ascii="Times New Roman" w:hAnsi="Times New Roman"/>
          <w:sz w:val="28"/>
          <w:szCs w:val="28"/>
          <w:rtl w:val="0"/>
          <w:lang w:val="ru-RU"/>
        </w:rPr>
        <w:t>7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по курсу «Дискретный анализ»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изучил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динамическ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программировани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вспомнил</w:t>
      </w:r>
      <w:r>
        <w:rPr>
          <w:rFonts w:ascii="Times New Roman" w:hAnsi="Times New Roman" w:hint="default"/>
          <w:sz w:val="28"/>
          <w:szCs w:val="28"/>
          <w:rtl w:val="0"/>
        </w:rPr>
        <w:t xml:space="preserve"> С</w:t>
      </w:r>
      <w:r>
        <w:rPr>
          <w:rFonts w:ascii="Times New Roman" w:hAnsi="Times New Roman"/>
          <w:sz w:val="28"/>
          <w:szCs w:val="28"/>
          <w:rtl w:val="0"/>
        </w:rPr>
        <w:t>++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 убедился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динамическое программирования помогает в оптимизации решения задачи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благодаря сохранению предыдущих результатов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позволяет не пересчитывать одни и те же случаи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Однако для некоторых задач ДП может требовать слишком много памяти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что приведет к переполнению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Из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 чего следует правильно подходить к решению задач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sectPr>
      <w:type w:val="continuous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С числами"/>
  </w:abstractNum>
  <w:abstractNum w:abstractNumId="3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  <w:style w:type="numbering" w:styleId="С числами">
    <w:name w:val="С числами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