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DA6E7A">
        <w:trPr>
          <w:trHeight w:val="2195"/>
        </w:trPr>
        <w:tc>
          <w:tcPr>
            <w:tcW w:w="7709" w:type="dxa"/>
            <w:tcBorders>
              <w:bottom w:val="single" w:sz="24" w:space="0" w:color="548DD4" w:themeColor="text2" w:themeTint="99"/>
            </w:tcBorders>
          </w:tcPr>
          <w:p w:rsidR="005C5FFD" w:rsidRPr="00165B9F" w:rsidRDefault="008D66AB" w:rsidP="00401CCE">
            <w:pPr>
              <w:pStyle w:val="FrRubrik"/>
              <w:tabs>
                <w:tab w:val="center" w:pos="4536"/>
                <w:tab w:val="right" w:pos="9072"/>
              </w:tabs>
              <w:rPr>
                <w:i w:val="0"/>
                <w:sz w:val="44"/>
                <w:szCs w:val="44"/>
              </w:rPr>
            </w:pPr>
            <w:r>
              <w:rPr>
                <w:i w:val="0"/>
                <w:sz w:val="44"/>
                <w:szCs w:val="44"/>
              </w:rPr>
              <w:t>Övningsuppgift</w:t>
            </w:r>
          </w:p>
        </w:tc>
      </w:tr>
    </w:tbl>
    <w:p w:rsidR="00165B9F" w:rsidRPr="00165B9F" w:rsidRDefault="00D22372" w:rsidP="00735448">
      <w:pPr>
        <w:pStyle w:val="Brdtext"/>
        <w:spacing w:line="240" w:lineRule="auto"/>
        <w:rPr>
          <w:i/>
          <w:sz w:val="36"/>
          <w:szCs w:val="36"/>
        </w:rPr>
      </w:pPr>
      <w:r>
        <w:rPr>
          <w:sz w:val="60"/>
          <w:szCs w:val="60"/>
        </w:rPr>
        <w:t>Bankkonton</w:t>
      </w:r>
    </w:p>
    <w:p w:rsidR="00391F0A" w:rsidRPr="00391F0A" w:rsidRDefault="002B3D93" w:rsidP="00391F0A">
      <w:pPr>
        <w:pStyle w:val="Brdtext"/>
      </w:pPr>
      <w:r>
        <w:t xml:space="preserve">Steg </w:t>
      </w:r>
      <w:r w:rsidR="005564A0">
        <w:t>2</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D62957" w:rsidRPr="00D87413" w:rsidRDefault="00D62957" w:rsidP="00D62957">
      <w:pPr>
        <w:pStyle w:val="Brdtext"/>
        <w:spacing w:after="240"/>
        <w:rPr>
          <w:b/>
          <w:sz w:val="34"/>
          <w:szCs w:val="34"/>
        </w:rPr>
      </w:pPr>
      <w:r w:rsidRPr="00D87413">
        <w:rPr>
          <w:b/>
          <w:sz w:val="34"/>
          <w:szCs w:val="34"/>
        </w:rPr>
        <w:lastRenderedPageBreak/>
        <w:t>Upphovsrätt för detta verk</w:t>
      </w:r>
    </w:p>
    <w:p w:rsidR="00D62957" w:rsidRDefault="00D62957" w:rsidP="00D62957">
      <w:pPr>
        <w:pStyle w:val="Brdtext"/>
      </w:pPr>
      <w:r>
        <w:t>Detta verk är framtaget i anslutning till kursen Inledande programmering med C# vid Linnéuniversitetet.</w:t>
      </w:r>
    </w:p>
    <w:p w:rsidR="00D62957" w:rsidRPr="00D87413" w:rsidRDefault="00D62957" w:rsidP="00D62957">
      <w:pPr>
        <w:pStyle w:val="Brdtext"/>
        <w:spacing w:before="120"/>
        <w:rPr>
          <w:b/>
          <w:sz w:val="26"/>
          <w:szCs w:val="26"/>
        </w:rPr>
      </w:pPr>
      <w:r w:rsidRPr="00D87413">
        <w:rPr>
          <w:b/>
          <w:sz w:val="26"/>
          <w:szCs w:val="26"/>
        </w:rPr>
        <w:t>Du får använda detta verk så här:</w:t>
      </w:r>
    </w:p>
    <w:p w:rsidR="00D62957" w:rsidRDefault="00D62957" w:rsidP="00D62957">
      <w:pPr>
        <w:pStyle w:val="Brdtext"/>
      </w:pPr>
      <w:r>
        <w:t xml:space="preserve">Allt innehåll i verket </w:t>
      </w:r>
      <w:r>
        <w:t>Bankkonton</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D62957" w:rsidTr="003B4630">
        <w:tc>
          <w:tcPr>
            <w:tcW w:w="1536" w:type="dxa"/>
            <w:vAlign w:val="center"/>
          </w:tcPr>
          <w:p w:rsidR="00D62957" w:rsidRDefault="00D62957" w:rsidP="003B4630">
            <w:pPr>
              <w:pStyle w:val="Brdtext"/>
            </w:pPr>
            <w:r>
              <w:rPr>
                <w:noProof/>
              </w:rPr>
              <w:drawing>
                <wp:inline distT="0" distB="0" distL="0" distR="0" wp14:anchorId="4B17E73C" wp14:editId="6F0EC87A">
                  <wp:extent cx="836930" cy="293370"/>
                  <wp:effectExtent l="0" t="0" r="127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D62957" w:rsidRDefault="00D62957" w:rsidP="003B4630">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D62957" w:rsidRPr="00D87413" w:rsidRDefault="00D62957" w:rsidP="00D62957">
      <w:pPr>
        <w:pStyle w:val="Brdtext"/>
        <w:spacing w:before="120"/>
        <w:rPr>
          <w:b/>
          <w:sz w:val="26"/>
          <w:szCs w:val="26"/>
        </w:rPr>
      </w:pPr>
      <w:r w:rsidRPr="00D87413">
        <w:rPr>
          <w:b/>
          <w:sz w:val="26"/>
          <w:szCs w:val="26"/>
        </w:rPr>
        <w:t>Det betyder att du i icke-kommersiella syften får:</w:t>
      </w:r>
    </w:p>
    <w:p w:rsidR="00D62957" w:rsidRDefault="00D62957" w:rsidP="00D62957">
      <w:pPr>
        <w:pStyle w:val="Brdtext"/>
        <w:numPr>
          <w:ilvl w:val="0"/>
          <w:numId w:val="14"/>
        </w:numPr>
      </w:pPr>
      <w:r>
        <w:t>kopiera hela eller delar av innehållet</w:t>
      </w:r>
    </w:p>
    <w:p w:rsidR="00D62957" w:rsidRDefault="00D62957" w:rsidP="00D62957">
      <w:pPr>
        <w:pStyle w:val="Brdtext"/>
        <w:numPr>
          <w:ilvl w:val="0"/>
          <w:numId w:val="14"/>
        </w:numPr>
      </w:pPr>
      <w:r>
        <w:t>sprida hela eller delar av innehållet</w:t>
      </w:r>
    </w:p>
    <w:p w:rsidR="00D62957" w:rsidRDefault="00D62957" w:rsidP="00D62957">
      <w:pPr>
        <w:pStyle w:val="Brdtext"/>
        <w:numPr>
          <w:ilvl w:val="0"/>
          <w:numId w:val="14"/>
        </w:numPr>
      </w:pPr>
      <w:r>
        <w:t>visa hela eller delar av innehållet offentligt och digitalt</w:t>
      </w:r>
    </w:p>
    <w:p w:rsidR="00D62957" w:rsidRDefault="00D62957" w:rsidP="00D62957">
      <w:pPr>
        <w:pStyle w:val="Brdtext"/>
        <w:numPr>
          <w:ilvl w:val="0"/>
          <w:numId w:val="14"/>
        </w:numPr>
      </w:pPr>
      <w:r>
        <w:t>konver</w:t>
      </w:r>
      <w:bookmarkStart w:id="0" w:name="_GoBack"/>
      <w:bookmarkEnd w:id="0"/>
      <w:r>
        <w:t>tera innehållet till annat format</w:t>
      </w:r>
    </w:p>
    <w:p w:rsidR="00D62957" w:rsidRDefault="00D62957" w:rsidP="00D62957">
      <w:pPr>
        <w:pStyle w:val="Brdtext"/>
        <w:numPr>
          <w:ilvl w:val="0"/>
          <w:numId w:val="14"/>
        </w:numPr>
      </w:pPr>
      <w:r>
        <w:t>du får även göra om innehållet</w:t>
      </w:r>
    </w:p>
    <w:p w:rsidR="00D62957" w:rsidRDefault="00D62957" w:rsidP="00D62957">
      <w:pPr>
        <w:pStyle w:val="Brdtext"/>
      </w:pPr>
      <w:r>
        <w:t>Om du förändrar innehållet så ta inte med Linnéuniversitetets logotyp, symbol och/eller kopparstick i din nya version!</w:t>
      </w:r>
    </w:p>
    <w:p w:rsidR="00D62957" w:rsidRDefault="00D62957" w:rsidP="00D62957">
      <w:pPr>
        <w:pStyle w:val="Brdtext"/>
      </w:pPr>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C44BCC"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705354" w:history="1">
            <w:r w:rsidR="00C44BCC" w:rsidRPr="0064483E">
              <w:rPr>
                <w:rStyle w:val="Hyperlnk"/>
                <w:noProof/>
              </w:rPr>
              <w:t>Uppgift</w:t>
            </w:r>
            <w:r w:rsidR="00C44BCC">
              <w:rPr>
                <w:noProof/>
                <w:webHidden/>
              </w:rPr>
              <w:tab/>
            </w:r>
            <w:r w:rsidR="00C44BCC">
              <w:rPr>
                <w:noProof/>
                <w:webHidden/>
              </w:rPr>
              <w:fldChar w:fldCharType="begin"/>
            </w:r>
            <w:r w:rsidR="00C44BCC">
              <w:rPr>
                <w:noProof/>
                <w:webHidden/>
              </w:rPr>
              <w:instrText xml:space="preserve"> PAGEREF _Toc332705354 \h </w:instrText>
            </w:r>
            <w:r w:rsidR="00C44BCC">
              <w:rPr>
                <w:noProof/>
                <w:webHidden/>
              </w:rPr>
            </w:r>
            <w:r w:rsidR="00C44BCC">
              <w:rPr>
                <w:noProof/>
                <w:webHidden/>
              </w:rPr>
              <w:fldChar w:fldCharType="separate"/>
            </w:r>
            <w:r w:rsidR="00C05EAF">
              <w:rPr>
                <w:noProof/>
                <w:webHidden/>
              </w:rPr>
              <w:t>3</w:t>
            </w:r>
            <w:r w:rsidR="00C44BCC">
              <w:rPr>
                <w:noProof/>
                <w:webHidden/>
              </w:rPr>
              <w:fldChar w:fldCharType="end"/>
            </w:r>
          </w:hyperlink>
        </w:p>
        <w:p w:rsidR="00C44BCC" w:rsidRDefault="00D632B4">
          <w:pPr>
            <w:pStyle w:val="Innehll2"/>
            <w:rPr>
              <w:rFonts w:asciiTheme="minorHAnsi" w:eastAsiaTheme="minorEastAsia" w:hAnsiTheme="minorHAnsi" w:cstheme="minorBidi"/>
              <w:noProof/>
              <w:szCs w:val="22"/>
            </w:rPr>
          </w:pPr>
          <w:hyperlink w:anchor="_Toc332705355" w:history="1">
            <w:r w:rsidR="00C44BCC" w:rsidRPr="0064483E">
              <w:rPr>
                <w:rStyle w:val="Hyperlnk"/>
                <w:noProof/>
              </w:rPr>
              <w:t>Problem</w:t>
            </w:r>
            <w:r w:rsidR="00C44BCC">
              <w:rPr>
                <w:noProof/>
                <w:webHidden/>
              </w:rPr>
              <w:tab/>
            </w:r>
            <w:r w:rsidR="00C44BCC">
              <w:rPr>
                <w:noProof/>
                <w:webHidden/>
              </w:rPr>
              <w:fldChar w:fldCharType="begin"/>
            </w:r>
            <w:r w:rsidR="00C44BCC">
              <w:rPr>
                <w:noProof/>
                <w:webHidden/>
              </w:rPr>
              <w:instrText xml:space="preserve"> PAGEREF _Toc332705355 \h </w:instrText>
            </w:r>
            <w:r w:rsidR="00C44BCC">
              <w:rPr>
                <w:noProof/>
                <w:webHidden/>
              </w:rPr>
            </w:r>
            <w:r w:rsidR="00C44BCC">
              <w:rPr>
                <w:noProof/>
                <w:webHidden/>
              </w:rPr>
              <w:fldChar w:fldCharType="separate"/>
            </w:r>
            <w:r w:rsidR="00C05EAF">
              <w:rPr>
                <w:noProof/>
                <w:webHidden/>
              </w:rPr>
              <w:t>3</w:t>
            </w:r>
            <w:r w:rsidR="00C44BCC">
              <w:rPr>
                <w:noProof/>
                <w:webHidden/>
              </w:rPr>
              <w:fldChar w:fldCharType="end"/>
            </w:r>
          </w:hyperlink>
        </w:p>
        <w:p w:rsidR="00C44BCC" w:rsidRDefault="00D632B4">
          <w:pPr>
            <w:pStyle w:val="Innehll3"/>
            <w:tabs>
              <w:tab w:val="right" w:leader="underscore" w:pos="9060"/>
            </w:tabs>
            <w:rPr>
              <w:rFonts w:asciiTheme="minorHAnsi" w:eastAsiaTheme="minorEastAsia" w:hAnsiTheme="minorHAnsi" w:cstheme="minorBidi"/>
              <w:noProof/>
              <w:sz w:val="22"/>
              <w:szCs w:val="22"/>
            </w:rPr>
          </w:pPr>
          <w:hyperlink w:anchor="_Toc332705356" w:history="1">
            <w:r w:rsidR="00C44BCC" w:rsidRPr="0064483E">
              <w:rPr>
                <w:rStyle w:val="Hyperlnk"/>
                <w:noProof/>
              </w:rPr>
              <w:t>Deposit</w:t>
            </w:r>
            <w:r w:rsidR="00C44BCC">
              <w:rPr>
                <w:noProof/>
                <w:webHidden/>
              </w:rPr>
              <w:tab/>
            </w:r>
            <w:r w:rsidR="00C44BCC">
              <w:rPr>
                <w:noProof/>
                <w:webHidden/>
              </w:rPr>
              <w:fldChar w:fldCharType="begin"/>
            </w:r>
            <w:r w:rsidR="00C44BCC">
              <w:rPr>
                <w:noProof/>
                <w:webHidden/>
              </w:rPr>
              <w:instrText xml:space="preserve"> PAGEREF _Toc332705356 \h </w:instrText>
            </w:r>
            <w:r w:rsidR="00C44BCC">
              <w:rPr>
                <w:noProof/>
                <w:webHidden/>
              </w:rPr>
            </w:r>
            <w:r w:rsidR="00C44BCC">
              <w:rPr>
                <w:noProof/>
                <w:webHidden/>
              </w:rPr>
              <w:fldChar w:fldCharType="separate"/>
            </w:r>
            <w:r w:rsidR="00C05EAF">
              <w:rPr>
                <w:noProof/>
                <w:webHidden/>
              </w:rPr>
              <w:t>3</w:t>
            </w:r>
            <w:r w:rsidR="00C44BCC">
              <w:rPr>
                <w:noProof/>
                <w:webHidden/>
              </w:rPr>
              <w:fldChar w:fldCharType="end"/>
            </w:r>
          </w:hyperlink>
        </w:p>
        <w:p w:rsidR="00C44BCC" w:rsidRDefault="00D632B4">
          <w:pPr>
            <w:pStyle w:val="Innehll3"/>
            <w:tabs>
              <w:tab w:val="right" w:leader="underscore" w:pos="9060"/>
            </w:tabs>
            <w:rPr>
              <w:rFonts w:asciiTheme="minorHAnsi" w:eastAsiaTheme="minorEastAsia" w:hAnsiTheme="minorHAnsi" w:cstheme="minorBidi"/>
              <w:noProof/>
              <w:sz w:val="22"/>
              <w:szCs w:val="22"/>
            </w:rPr>
          </w:pPr>
          <w:hyperlink w:anchor="_Toc332705357" w:history="1">
            <w:r w:rsidR="00C44BCC" w:rsidRPr="0064483E">
              <w:rPr>
                <w:rStyle w:val="Hyperlnk"/>
                <w:noProof/>
              </w:rPr>
              <w:t>Withdraw</w:t>
            </w:r>
            <w:r w:rsidR="00C44BCC">
              <w:rPr>
                <w:noProof/>
                <w:webHidden/>
              </w:rPr>
              <w:tab/>
            </w:r>
            <w:r w:rsidR="00C44BCC">
              <w:rPr>
                <w:noProof/>
                <w:webHidden/>
              </w:rPr>
              <w:fldChar w:fldCharType="begin"/>
            </w:r>
            <w:r w:rsidR="00C44BCC">
              <w:rPr>
                <w:noProof/>
                <w:webHidden/>
              </w:rPr>
              <w:instrText xml:space="preserve"> PAGEREF _Toc332705357 \h </w:instrText>
            </w:r>
            <w:r w:rsidR="00C44BCC">
              <w:rPr>
                <w:noProof/>
                <w:webHidden/>
              </w:rPr>
            </w:r>
            <w:r w:rsidR="00C44BCC">
              <w:rPr>
                <w:noProof/>
                <w:webHidden/>
              </w:rPr>
              <w:fldChar w:fldCharType="separate"/>
            </w:r>
            <w:r w:rsidR="00C05EAF">
              <w:rPr>
                <w:noProof/>
                <w:webHidden/>
              </w:rPr>
              <w:t>3</w:t>
            </w:r>
            <w:r w:rsidR="00C44BCC">
              <w:rPr>
                <w:noProof/>
                <w:webHidden/>
              </w:rPr>
              <w:fldChar w:fldCharType="end"/>
            </w:r>
          </w:hyperlink>
        </w:p>
        <w:p w:rsidR="00C44BCC" w:rsidRDefault="00D632B4">
          <w:pPr>
            <w:pStyle w:val="Innehll3"/>
            <w:tabs>
              <w:tab w:val="right" w:leader="underscore" w:pos="9060"/>
            </w:tabs>
            <w:rPr>
              <w:rFonts w:asciiTheme="minorHAnsi" w:eastAsiaTheme="minorEastAsia" w:hAnsiTheme="minorHAnsi" w:cstheme="minorBidi"/>
              <w:noProof/>
              <w:sz w:val="22"/>
              <w:szCs w:val="22"/>
            </w:rPr>
          </w:pPr>
          <w:hyperlink w:anchor="_Toc332705358" w:history="1">
            <w:r w:rsidR="00C44BCC" w:rsidRPr="0064483E">
              <w:rPr>
                <w:rStyle w:val="Hyperlnk"/>
                <w:noProof/>
              </w:rPr>
              <w:t>AddInterest</w:t>
            </w:r>
            <w:r w:rsidR="00C44BCC">
              <w:rPr>
                <w:noProof/>
                <w:webHidden/>
              </w:rPr>
              <w:tab/>
            </w:r>
            <w:r w:rsidR="00C44BCC">
              <w:rPr>
                <w:noProof/>
                <w:webHidden/>
              </w:rPr>
              <w:fldChar w:fldCharType="begin"/>
            </w:r>
            <w:r w:rsidR="00C44BCC">
              <w:rPr>
                <w:noProof/>
                <w:webHidden/>
              </w:rPr>
              <w:instrText xml:space="preserve"> PAGEREF _Toc332705358 \h </w:instrText>
            </w:r>
            <w:r w:rsidR="00C44BCC">
              <w:rPr>
                <w:noProof/>
                <w:webHidden/>
              </w:rPr>
            </w:r>
            <w:r w:rsidR="00C44BCC">
              <w:rPr>
                <w:noProof/>
                <w:webHidden/>
              </w:rPr>
              <w:fldChar w:fldCharType="separate"/>
            </w:r>
            <w:r w:rsidR="00C05EAF">
              <w:rPr>
                <w:noProof/>
                <w:webHidden/>
              </w:rPr>
              <w:t>4</w:t>
            </w:r>
            <w:r w:rsidR="00C44BCC">
              <w:rPr>
                <w:noProof/>
                <w:webHidden/>
              </w:rPr>
              <w:fldChar w:fldCharType="end"/>
            </w:r>
          </w:hyperlink>
        </w:p>
        <w:p w:rsidR="00C44BCC" w:rsidRDefault="00D632B4">
          <w:pPr>
            <w:pStyle w:val="Innehll3"/>
            <w:tabs>
              <w:tab w:val="right" w:leader="underscore" w:pos="9060"/>
            </w:tabs>
            <w:rPr>
              <w:rFonts w:asciiTheme="minorHAnsi" w:eastAsiaTheme="minorEastAsia" w:hAnsiTheme="minorHAnsi" w:cstheme="minorBidi"/>
              <w:noProof/>
              <w:sz w:val="22"/>
              <w:szCs w:val="22"/>
            </w:rPr>
          </w:pPr>
          <w:hyperlink w:anchor="_Toc332705359" w:history="1">
            <w:r w:rsidR="00C44BCC" w:rsidRPr="0064483E">
              <w:rPr>
                <w:rStyle w:val="Hyperlnk"/>
                <w:noProof/>
              </w:rPr>
              <w:t>DisplayAccount</w:t>
            </w:r>
            <w:r w:rsidR="00C44BCC">
              <w:rPr>
                <w:noProof/>
                <w:webHidden/>
              </w:rPr>
              <w:tab/>
            </w:r>
            <w:r w:rsidR="00C44BCC">
              <w:rPr>
                <w:noProof/>
                <w:webHidden/>
              </w:rPr>
              <w:fldChar w:fldCharType="begin"/>
            </w:r>
            <w:r w:rsidR="00C44BCC">
              <w:rPr>
                <w:noProof/>
                <w:webHidden/>
              </w:rPr>
              <w:instrText xml:space="preserve"> PAGEREF _Toc332705359 \h </w:instrText>
            </w:r>
            <w:r w:rsidR="00C44BCC">
              <w:rPr>
                <w:noProof/>
                <w:webHidden/>
              </w:rPr>
            </w:r>
            <w:r w:rsidR="00C44BCC">
              <w:rPr>
                <w:noProof/>
                <w:webHidden/>
              </w:rPr>
              <w:fldChar w:fldCharType="separate"/>
            </w:r>
            <w:r w:rsidR="00C05EAF">
              <w:rPr>
                <w:noProof/>
                <w:webHidden/>
              </w:rPr>
              <w:t>4</w:t>
            </w:r>
            <w:r w:rsidR="00C44BCC">
              <w:rPr>
                <w:noProof/>
                <w:webHidden/>
              </w:rPr>
              <w:fldChar w:fldCharType="end"/>
            </w:r>
          </w:hyperlink>
        </w:p>
        <w:p w:rsidR="00C44BCC" w:rsidRDefault="00D632B4">
          <w:pPr>
            <w:pStyle w:val="Innehll2"/>
            <w:rPr>
              <w:rFonts w:asciiTheme="minorHAnsi" w:eastAsiaTheme="minorEastAsia" w:hAnsiTheme="minorHAnsi" w:cstheme="minorBidi"/>
              <w:noProof/>
              <w:szCs w:val="22"/>
            </w:rPr>
          </w:pPr>
          <w:hyperlink w:anchor="_Toc332705360" w:history="1">
            <w:r w:rsidR="00C44BCC" w:rsidRPr="0064483E">
              <w:rPr>
                <w:rStyle w:val="Hyperlnk"/>
                <w:noProof/>
              </w:rPr>
              <w:t>Testa programmet</w:t>
            </w:r>
            <w:r w:rsidR="00C44BCC">
              <w:rPr>
                <w:noProof/>
                <w:webHidden/>
              </w:rPr>
              <w:tab/>
            </w:r>
            <w:r w:rsidR="00C44BCC">
              <w:rPr>
                <w:noProof/>
                <w:webHidden/>
              </w:rPr>
              <w:fldChar w:fldCharType="begin"/>
            </w:r>
            <w:r w:rsidR="00C44BCC">
              <w:rPr>
                <w:noProof/>
                <w:webHidden/>
              </w:rPr>
              <w:instrText xml:space="preserve"> PAGEREF _Toc332705360 \h </w:instrText>
            </w:r>
            <w:r w:rsidR="00C44BCC">
              <w:rPr>
                <w:noProof/>
                <w:webHidden/>
              </w:rPr>
            </w:r>
            <w:r w:rsidR="00C44BCC">
              <w:rPr>
                <w:noProof/>
                <w:webHidden/>
              </w:rPr>
              <w:fldChar w:fldCharType="separate"/>
            </w:r>
            <w:r w:rsidR="00C05EAF">
              <w:rPr>
                <w:noProof/>
                <w:webHidden/>
              </w:rPr>
              <w:t>4</w:t>
            </w:r>
            <w:r w:rsidR="00C44BCC">
              <w:rPr>
                <w:noProof/>
                <w:webHidden/>
              </w:rPr>
              <w:fldChar w:fldCharType="end"/>
            </w:r>
          </w:hyperlink>
        </w:p>
        <w:p w:rsidR="00C44BCC" w:rsidRDefault="00D632B4">
          <w:pPr>
            <w:pStyle w:val="Innehll2"/>
            <w:rPr>
              <w:rFonts w:asciiTheme="minorHAnsi" w:eastAsiaTheme="minorEastAsia" w:hAnsiTheme="minorHAnsi" w:cstheme="minorBidi"/>
              <w:noProof/>
              <w:szCs w:val="22"/>
            </w:rPr>
          </w:pPr>
          <w:hyperlink w:anchor="_Toc332705361" w:history="1">
            <w:r w:rsidR="00C44BCC" w:rsidRPr="0064483E">
              <w:rPr>
                <w:rStyle w:val="Hyperlnk"/>
                <w:noProof/>
              </w:rPr>
              <w:t>Mål</w:t>
            </w:r>
            <w:r w:rsidR="00C44BCC">
              <w:rPr>
                <w:noProof/>
                <w:webHidden/>
              </w:rPr>
              <w:tab/>
            </w:r>
            <w:r w:rsidR="00C44BCC">
              <w:rPr>
                <w:noProof/>
                <w:webHidden/>
              </w:rPr>
              <w:fldChar w:fldCharType="begin"/>
            </w:r>
            <w:r w:rsidR="00C44BCC">
              <w:rPr>
                <w:noProof/>
                <w:webHidden/>
              </w:rPr>
              <w:instrText xml:space="preserve"> PAGEREF _Toc332705361 \h </w:instrText>
            </w:r>
            <w:r w:rsidR="00C44BCC">
              <w:rPr>
                <w:noProof/>
                <w:webHidden/>
              </w:rPr>
            </w:r>
            <w:r w:rsidR="00C44BCC">
              <w:rPr>
                <w:noProof/>
                <w:webHidden/>
              </w:rPr>
              <w:fldChar w:fldCharType="separate"/>
            </w:r>
            <w:r w:rsidR="00C05EAF">
              <w:rPr>
                <w:noProof/>
                <w:webHidden/>
              </w:rPr>
              <w:t>4</w:t>
            </w:r>
            <w:r w:rsidR="00C44BCC">
              <w:rPr>
                <w:noProof/>
                <w:webHidden/>
              </w:rPr>
              <w:fldChar w:fldCharType="end"/>
            </w:r>
          </w:hyperlink>
        </w:p>
        <w:p w:rsidR="00C44BCC" w:rsidRDefault="00D632B4">
          <w:pPr>
            <w:pStyle w:val="Innehll2"/>
            <w:rPr>
              <w:rFonts w:asciiTheme="minorHAnsi" w:eastAsiaTheme="minorEastAsia" w:hAnsiTheme="minorHAnsi" w:cstheme="minorBidi"/>
              <w:noProof/>
              <w:szCs w:val="22"/>
            </w:rPr>
          </w:pPr>
          <w:hyperlink w:anchor="_Toc332705362" w:history="1">
            <w:r w:rsidR="00C44BCC" w:rsidRPr="0064483E">
              <w:rPr>
                <w:rStyle w:val="Hyperlnk"/>
                <w:noProof/>
              </w:rPr>
              <w:t>Tips</w:t>
            </w:r>
            <w:r w:rsidR="00C44BCC">
              <w:rPr>
                <w:noProof/>
                <w:webHidden/>
              </w:rPr>
              <w:tab/>
            </w:r>
            <w:r w:rsidR="00C44BCC">
              <w:rPr>
                <w:noProof/>
                <w:webHidden/>
              </w:rPr>
              <w:fldChar w:fldCharType="begin"/>
            </w:r>
            <w:r w:rsidR="00C44BCC">
              <w:rPr>
                <w:noProof/>
                <w:webHidden/>
              </w:rPr>
              <w:instrText xml:space="preserve"> PAGEREF _Toc332705362 \h </w:instrText>
            </w:r>
            <w:r w:rsidR="00C44BCC">
              <w:rPr>
                <w:noProof/>
                <w:webHidden/>
              </w:rPr>
            </w:r>
            <w:r w:rsidR="00C44BCC">
              <w:rPr>
                <w:noProof/>
                <w:webHidden/>
              </w:rPr>
              <w:fldChar w:fldCharType="separate"/>
            </w:r>
            <w:r w:rsidR="00C05EAF">
              <w:rPr>
                <w:noProof/>
                <w:webHidden/>
              </w:rPr>
              <w:t>4</w:t>
            </w:r>
            <w:r w:rsidR="00C44BCC">
              <w:rPr>
                <w:noProof/>
                <w:webHidden/>
              </w:rPr>
              <w:fldChar w:fldCharType="end"/>
            </w:r>
          </w:hyperlink>
        </w:p>
        <w:p w:rsidR="00C44BCC" w:rsidRDefault="00D632B4">
          <w:pPr>
            <w:pStyle w:val="Innehll1"/>
            <w:rPr>
              <w:rFonts w:asciiTheme="minorHAnsi" w:eastAsiaTheme="minorEastAsia" w:hAnsiTheme="minorHAnsi" w:cstheme="minorBidi"/>
              <w:noProof/>
              <w:sz w:val="22"/>
              <w:szCs w:val="22"/>
            </w:rPr>
          </w:pPr>
          <w:hyperlink w:anchor="_Toc332705363" w:history="1">
            <w:r w:rsidR="00C44BCC" w:rsidRPr="0064483E">
              <w:rPr>
                <w:rStyle w:val="Hyperlnk"/>
                <w:noProof/>
              </w:rPr>
              <w:t>Lösning</w:t>
            </w:r>
            <w:r w:rsidR="00C44BCC">
              <w:rPr>
                <w:noProof/>
                <w:webHidden/>
              </w:rPr>
              <w:tab/>
            </w:r>
            <w:r w:rsidR="00C44BCC">
              <w:rPr>
                <w:noProof/>
                <w:webHidden/>
              </w:rPr>
              <w:fldChar w:fldCharType="begin"/>
            </w:r>
            <w:r w:rsidR="00C44BCC">
              <w:rPr>
                <w:noProof/>
                <w:webHidden/>
              </w:rPr>
              <w:instrText xml:space="preserve"> PAGEREF _Toc332705363 \h </w:instrText>
            </w:r>
            <w:r w:rsidR="00C44BCC">
              <w:rPr>
                <w:noProof/>
                <w:webHidden/>
              </w:rPr>
            </w:r>
            <w:r w:rsidR="00C44BCC">
              <w:rPr>
                <w:noProof/>
                <w:webHidden/>
              </w:rPr>
              <w:fldChar w:fldCharType="separate"/>
            </w:r>
            <w:r w:rsidR="00C05EAF">
              <w:rPr>
                <w:noProof/>
                <w:webHidden/>
              </w:rPr>
              <w:t>5</w:t>
            </w:r>
            <w:r w:rsidR="00C44BCC">
              <w:rPr>
                <w:noProof/>
                <w:webHidden/>
              </w:rPr>
              <w:fldChar w:fldCharType="end"/>
            </w:r>
          </w:hyperlink>
        </w:p>
        <w:p w:rsidR="001B7916" w:rsidRDefault="001B7916" w:rsidP="00DA6E7A">
          <w:pPr>
            <w:pStyle w:val="Innehll2"/>
          </w:pPr>
          <w:r>
            <w:rPr>
              <w:b/>
              <w:bCs/>
            </w:rPr>
            <w:fldChar w:fldCharType="end"/>
          </w:r>
        </w:p>
      </w:sdtContent>
    </w:sdt>
    <w:p w:rsidR="00401CCE" w:rsidRDefault="00401CCE" w:rsidP="00401CCE">
      <w:pPr>
        <w:pStyle w:val="Brdtext"/>
      </w:pPr>
    </w:p>
    <w:p w:rsidR="00401CCE" w:rsidRPr="00DA6E7A" w:rsidRDefault="00401CCE" w:rsidP="00DA6E7A">
      <w:pPr>
        <w:pStyle w:val="Brdtext"/>
        <w:sectPr w:rsidR="00401CCE" w:rsidRPr="00DA6E7A"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1C3094" w:rsidRDefault="00401CCE" w:rsidP="0015535C">
      <w:pPr>
        <w:pStyle w:val="Rubrik1"/>
      </w:pPr>
      <w:bookmarkStart w:id="1" w:name="_Toc332705354"/>
      <w:r w:rsidRPr="001C3094">
        <w:lastRenderedPageBreak/>
        <w:t>Uppgift</w:t>
      </w:r>
      <w:bookmarkEnd w:id="1"/>
    </w:p>
    <w:p w:rsidR="0015535C" w:rsidRDefault="0015535C" w:rsidP="0015535C">
      <w:pPr>
        <w:pStyle w:val="Rubrik2"/>
      </w:pPr>
      <w:bookmarkStart w:id="2" w:name="_Toc332705355"/>
      <w:r>
        <w:t>Problem</w:t>
      </w:r>
      <w:bookmarkEnd w:id="2"/>
    </w:p>
    <w:p w:rsidR="00D22372" w:rsidRDefault="00D22372" w:rsidP="00D22372">
      <w:pPr>
        <w:pStyle w:val="Brdtext"/>
      </w:pPr>
      <w:r>
        <w:t xml:space="preserve">Klassen </w:t>
      </w:r>
      <w:proofErr w:type="spellStart"/>
      <w:r w:rsidRPr="00862066">
        <w:rPr>
          <w:rFonts w:ascii="Consolas" w:hAnsi="Consolas" w:cs="Courier New"/>
          <w:sz w:val="20"/>
        </w:rPr>
        <w:t>Account</w:t>
      </w:r>
      <w:proofErr w:type="spellEnd"/>
      <w:r>
        <w:t xml:space="preserve"> representerar ett enkelt bankkonto. Klassen innehåller fält som representerar bankkontots ägare, nummer och saldo. Räntan lagras i en symbolisk konstant, </w:t>
      </w:r>
      <w:r w:rsidRPr="00862066">
        <w:rPr>
          <w:rFonts w:ascii="Consolas" w:hAnsi="Consolas" w:cs="Courier New"/>
          <w:sz w:val="20"/>
        </w:rPr>
        <w:t>Rate</w:t>
      </w:r>
      <w:r>
        <w:t>.</w:t>
      </w:r>
    </w:p>
    <w:p w:rsidR="00D22372" w:rsidRDefault="00D22372" w:rsidP="00D22372">
      <w:pPr>
        <w:pStyle w:val="Brdtext"/>
        <w:keepNext/>
      </w:pPr>
      <w:r>
        <w:rPr>
          <w:noProof/>
        </w:rPr>
        <mc:AlternateContent>
          <mc:Choice Requires="wps">
            <w:drawing>
              <wp:anchor distT="91440" distB="91440" distL="114300" distR="114300" simplePos="0" relativeHeight="251659264" behindDoc="0" locked="0" layoutInCell="0" allowOverlap="1" wp14:anchorId="0CB893EF" wp14:editId="200FEF6C">
                <wp:simplePos x="0" y="0"/>
                <wp:positionH relativeFrom="margin">
                  <wp:posOffset>2974975</wp:posOffset>
                </wp:positionH>
                <wp:positionV relativeFrom="margin">
                  <wp:posOffset>2100250</wp:posOffset>
                </wp:positionV>
                <wp:extent cx="1828800" cy="636270"/>
                <wp:effectExtent l="0" t="0" r="19050" b="15875"/>
                <wp:wrapNone/>
                <wp:docPr id="7" name="Vikt hör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6270"/>
                        </a:xfrm>
                        <a:prstGeom prst="foldedCorner">
                          <a:avLst>
                            <a:gd name="adj" fmla="val 12500"/>
                          </a:avLst>
                        </a:prstGeom>
                        <a:ln w="3175">
                          <a:headEnd/>
                          <a:tailEnd/>
                        </a:ln>
                      </wps:spPr>
                      <wps:style>
                        <a:lnRef idx="2">
                          <a:schemeClr val="dk1"/>
                        </a:lnRef>
                        <a:fillRef idx="1">
                          <a:schemeClr val="lt1"/>
                        </a:fillRef>
                        <a:effectRef idx="0">
                          <a:schemeClr val="dk1"/>
                        </a:effectRef>
                        <a:fontRef idx="minor">
                          <a:schemeClr val="dk1"/>
                        </a:fontRef>
                      </wps:style>
                      <wps:txbx>
                        <w:txbxContent>
                          <w:p w:rsidR="00F01F3E" w:rsidRPr="00CA5875" w:rsidRDefault="009D58B4" w:rsidP="00D22372">
                            <w:pPr>
                              <w:rPr>
                                <w:rFonts w:asciiTheme="majorHAnsi" w:eastAsiaTheme="majorEastAsia" w:hAnsiTheme="majorHAnsi" w:cstheme="majorBidi"/>
                                <w:iCs/>
                                <w:color w:val="5A5A5A" w:themeColor="text1" w:themeTint="A5"/>
                                <w:sz w:val="20"/>
                              </w:rPr>
                            </w:pPr>
                            <w:r>
                              <w:rPr>
                                <w:rFonts w:asciiTheme="majorHAnsi" w:eastAsiaTheme="majorEastAsia" w:hAnsiTheme="majorHAnsi" w:cstheme="majorBidi"/>
                                <w:iCs/>
                                <w:color w:val="5A5A5A" w:themeColor="text1" w:themeTint="A5"/>
                                <w:sz w:val="20"/>
                              </w:rPr>
                              <w:t>K</w:t>
                            </w:r>
                            <w:r w:rsidR="00F01F3E">
                              <w:rPr>
                                <w:rFonts w:asciiTheme="majorHAnsi" w:eastAsiaTheme="majorEastAsia" w:hAnsiTheme="majorHAnsi" w:cstheme="majorBidi"/>
                                <w:iCs/>
                                <w:color w:val="5A5A5A" w:themeColor="text1" w:themeTint="A5"/>
                                <w:sz w:val="20"/>
                              </w:rPr>
                              <w:t xml:space="preserve">onstanten </w:t>
                            </w:r>
                            <w:r w:rsidR="00F01F3E" w:rsidRPr="00862066">
                              <w:rPr>
                                <w:rFonts w:ascii="Consolas" w:eastAsiaTheme="majorEastAsia" w:hAnsi="Consolas" w:cs="Courier New"/>
                                <w:iCs/>
                                <w:color w:val="5A5A5A" w:themeColor="text1" w:themeTint="A5"/>
                                <w:sz w:val="20"/>
                              </w:rPr>
                              <w:t>Rate</w:t>
                            </w:r>
                            <w:r w:rsidR="00F01F3E">
                              <w:rPr>
                                <w:rFonts w:asciiTheme="majorHAnsi" w:eastAsiaTheme="majorEastAsia" w:hAnsiTheme="majorHAnsi" w:cstheme="majorBidi"/>
                                <w:iCs/>
                                <w:color w:val="5A5A5A" w:themeColor="text1" w:themeTint="A5"/>
                                <w:sz w:val="20"/>
                              </w:rPr>
                              <w:t xml:space="preserve"> ger du värdet 3,5 % eller snarare </w:t>
                            </w:r>
                            <w:proofErr w:type="gramStart"/>
                            <w:r w:rsidR="00F01F3E">
                              <w:rPr>
                                <w:rFonts w:asciiTheme="majorHAnsi" w:eastAsiaTheme="majorEastAsia" w:hAnsiTheme="majorHAnsi" w:cstheme="majorBidi"/>
                                <w:iCs/>
                                <w:color w:val="5A5A5A" w:themeColor="text1" w:themeTint="A5"/>
                                <w:sz w:val="20"/>
                              </w:rPr>
                              <w:t>0.035</w:t>
                            </w:r>
                            <w:proofErr w:type="gramEnd"/>
                            <w:r w:rsidR="00F01F3E">
                              <w:rPr>
                                <w:rFonts w:asciiTheme="majorHAnsi" w:eastAsiaTheme="majorEastAsia" w:hAnsiTheme="majorHAnsi" w:cstheme="majorBidi"/>
                                <w:iCs/>
                                <w:color w:val="5A5A5A" w:themeColor="text1" w:themeTint="A5"/>
                                <w:sz w:val="20"/>
                              </w:rPr>
                              <w:t>.</w:t>
                            </w:r>
                          </w:p>
                        </w:txbxContent>
                      </wps:txbx>
                      <wps:bodyPr rot="0" vert="horz" wrap="square" lIns="137160" tIns="91440" rIns="13716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Vikt hörn 7" o:spid="_x0000_s1026" type="#_x0000_t65" style="position:absolute;margin-left:234.25pt;margin-top:165.35pt;width:2in;height:50.1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" o:allowincell="f" fillcolor="white [3201]" strokecolor="black [3200]" strokeweight=".25pt">
                <v:textbox style="mso-fit-shape-to-text:t" inset="10.8pt,7.2pt,10.8pt">
                  <w:txbxContent>
                    <w:p w:rsidR="00F01F3E" w:rsidRPr="00CA5875" w:rsidRDefault="009D58B4" w:rsidP="00D22372">
                      <w:pPr>
                        <w:rPr>
                          <w:rFonts w:asciiTheme="majorHAnsi" w:eastAsiaTheme="majorEastAsia" w:hAnsiTheme="majorHAnsi" w:cstheme="majorBidi"/>
                          <w:iCs/>
                          <w:color w:val="5A5A5A" w:themeColor="text1" w:themeTint="A5"/>
                          <w:sz w:val="20"/>
                        </w:rPr>
                      </w:pPr>
                      <w:r>
                        <w:rPr>
                          <w:rFonts w:asciiTheme="majorHAnsi" w:eastAsiaTheme="majorEastAsia" w:hAnsiTheme="majorHAnsi" w:cstheme="majorBidi"/>
                          <w:iCs/>
                          <w:color w:val="5A5A5A" w:themeColor="text1" w:themeTint="A5"/>
                          <w:sz w:val="20"/>
                        </w:rPr>
                        <w:t>K</w:t>
                      </w:r>
                      <w:r w:rsidR="00F01F3E">
                        <w:rPr>
                          <w:rFonts w:asciiTheme="majorHAnsi" w:eastAsiaTheme="majorEastAsia" w:hAnsiTheme="majorHAnsi" w:cstheme="majorBidi"/>
                          <w:iCs/>
                          <w:color w:val="5A5A5A" w:themeColor="text1" w:themeTint="A5"/>
                          <w:sz w:val="20"/>
                        </w:rPr>
                        <w:t xml:space="preserve">onstanten </w:t>
                      </w:r>
                      <w:r w:rsidR="00F01F3E" w:rsidRPr="00862066">
                        <w:rPr>
                          <w:rFonts w:ascii="Consolas" w:eastAsiaTheme="majorEastAsia" w:hAnsi="Consolas" w:cs="Courier New"/>
                          <w:iCs/>
                          <w:color w:val="5A5A5A" w:themeColor="text1" w:themeTint="A5"/>
                          <w:sz w:val="20"/>
                        </w:rPr>
                        <w:t>Rate</w:t>
                      </w:r>
                      <w:r w:rsidR="00F01F3E">
                        <w:rPr>
                          <w:rFonts w:asciiTheme="majorHAnsi" w:eastAsiaTheme="majorEastAsia" w:hAnsiTheme="majorHAnsi" w:cstheme="majorBidi"/>
                          <w:iCs/>
                          <w:color w:val="5A5A5A" w:themeColor="text1" w:themeTint="A5"/>
                          <w:sz w:val="20"/>
                        </w:rPr>
                        <w:t xml:space="preserve"> ger du värdet 3,5 % eller snarare </w:t>
                      </w:r>
                      <w:proofErr w:type="gramStart"/>
                      <w:r w:rsidR="00F01F3E">
                        <w:rPr>
                          <w:rFonts w:asciiTheme="majorHAnsi" w:eastAsiaTheme="majorEastAsia" w:hAnsiTheme="majorHAnsi" w:cstheme="majorBidi"/>
                          <w:iCs/>
                          <w:color w:val="5A5A5A" w:themeColor="text1" w:themeTint="A5"/>
                          <w:sz w:val="20"/>
                        </w:rPr>
                        <w:t>0.035</w:t>
                      </w:r>
                      <w:proofErr w:type="gramEnd"/>
                      <w:r w:rsidR="00F01F3E">
                        <w:rPr>
                          <w:rFonts w:asciiTheme="majorHAnsi" w:eastAsiaTheme="majorEastAsia" w:hAnsiTheme="majorHAnsi" w:cstheme="majorBidi"/>
                          <w:iCs/>
                          <w:color w:val="5A5A5A" w:themeColor="text1" w:themeTint="A5"/>
                          <w:sz w:val="20"/>
                        </w:rPr>
                        <w:t>.</w:t>
                      </w:r>
                    </w:p>
                  </w:txbxContent>
                </v:textbox>
                <w10:wrap anchorx="margin" anchory="margin"/>
              </v:shape>
            </w:pict>
          </mc:Fallback>
        </mc:AlternateContent>
      </w:r>
      <w:r w:rsidR="009D58B4" w:rsidRPr="009D58B4">
        <w:t xml:space="preserve"> </w:t>
      </w:r>
      <w:r w:rsidR="009D58B4">
        <w:rPr>
          <w:noProof/>
        </w:rPr>
        <w:drawing>
          <wp:inline distT="0" distB="0" distL="0" distR="0">
            <wp:extent cx="3709035" cy="3460115"/>
            <wp:effectExtent l="0" t="0" r="5715" b="698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84185a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9035" cy="3460115"/>
                    </a:xfrm>
                    <a:prstGeom prst="rect">
                      <a:avLst/>
                    </a:prstGeom>
                    <a:noFill/>
                    <a:ln>
                      <a:noFill/>
                    </a:ln>
                  </pic:spPr>
                </pic:pic>
              </a:graphicData>
            </a:graphic>
          </wp:inline>
        </w:drawing>
      </w:r>
    </w:p>
    <w:p w:rsidR="00D22372" w:rsidRDefault="00D22372" w:rsidP="00D22372">
      <w:pPr>
        <w:pStyle w:val="Beskrivning"/>
      </w:pPr>
      <w:r>
        <w:t xml:space="preserve">Figur </w:t>
      </w:r>
      <w:r w:rsidR="00D632B4">
        <w:fldChar w:fldCharType="begin"/>
      </w:r>
      <w:r w:rsidR="00D632B4">
        <w:instrText xml:space="preserve"> SEQ Figur \* ARABIC </w:instrText>
      </w:r>
      <w:r w:rsidR="00D632B4">
        <w:fldChar w:fldCharType="separate"/>
      </w:r>
      <w:r w:rsidR="00C05EAF">
        <w:rPr>
          <w:noProof/>
        </w:rPr>
        <w:t>1</w:t>
      </w:r>
      <w:r w:rsidR="00D632B4">
        <w:rPr>
          <w:noProof/>
        </w:rPr>
        <w:fldChar w:fldCharType="end"/>
      </w:r>
      <w:r>
        <w:t xml:space="preserve">. Klassdiagram över klassen </w:t>
      </w:r>
      <w:proofErr w:type="spellStart"/>
      <w:r>
        <w:t>Account</w:t>
      </w:r>
      <w:proofErr w:type="spellEnd"/>
      <w:r>
        <w:t>.</w:t>
      </w:r>
    </w:p>
    <w:p w:rsidR="00D22372" w:rsidRDefault="00D22372" w:rsidP="00D22372">
      <w:pPr>
        <w:pStyle w:val="Brdtext"/>
      </w:pPr>
      <w:r>
        <w:t xml:space="preserve">Klassen </w:t>
      </w:r>
      <w:proofErr w:type="spellStart"/>
      <w:r w:rsidRPr="00862066">
        <w:rPr>
          <w:rFonts w:ascii="Consolas" w:hAnsi="Consolas" w:cs="Courier New"/>
          <w:sz w:val="20"/>
        </w:rPr>
        <w:t>Account</w:t>
      </w:r>
      <w:proofErr w:type="spellEnd"/>
      <w:r>
        <w:t xml:space="preserve"> har en konstruktor som tar tre parametrar som används till att initiera fälten då ett nytt objekt instansieras av klassen. De övriga metoder i klassen används för att kunna göra olika saker som att sätta och ta ut pengar. Metoderna måste undersöka datat som skickas in till metoderna så att en transaktion kan utföras korrekt. Till exempel ska metoden </w:t>
      </w:r>
      <w:proofErr w:type="spellStart"/>
      <w:r w:rsidRPr="00862066">
        <w:rPr>
          <w:rFonts w:ascii="Consolas" w:hAnsi="Consolas" w:cs="Courier New"/>
          <w:sz w:val="20"/>
        </w:rPr>
        <w:t>Withdraw</w:t>
      </w:r>
      <w:proofErr w:type="spellEnd"/>
      <w:r w:rsidRPr="00862066">
        <w:rPr>
          <w:rFonts w:ascii="Consolas" w:hAnsi="Consolas" w:cs="Courier New"/>
          <w:sz w:val="20"/>
        </w:rPr>
        <w:t>()</w:t>
      </w:r>
      <w:r>
        <w:t xml:space="preserve"> hindra ett negativt uttag (som ju då skulle bli en insättning). Metoden </w:t>
      </w:r>
      <w:proofErr w:type="spellStart"/>
      <w:r w:rsidRPr="00862066">
        <w:rPr>
          <w:rFonts w:ascii="Consolas" w:hAnsi="Consolas" w:cs="Courier New"/>
          <w:sz w:val="20"/>
        </w:rPr>
        <w:t>AddInterest</w:t>
      </w:r>
      <w:proofErr w:type="spellEnd"/>
      <w:r w:rsidRPr="00862066">
        <w:rPr>
          <w:rFonts w:ascii="Consolas" w:hAnsi="Consolas" w:cs="Courier New"/>
          <w:sz w:val="20"/>
        </w:rPr>
        <w:t>()</w:t>
      </w:r>
      <w:r>
        <w:t xml:space="preserve"> finns också och används till att uppdatera saldot med räntan. Dessa publika metoder används för att modifiera saldot (</w:t>
      </w:r>
      <w:r w:rsidRPr="00862066">
        <w:rPr>
          <w:rFonts w:ascii="Consolas" w:hAnsi="Consolas" w:cs="Courier New"/>
          <w:sz w:val="20"/>
        </w:rPr>
        <w:t>_</w:t>
      </w:r>
      <w:proofErr w:type="spellStart"/>
      <w:r w:rsidRPr="00862066">
        <w:rPr>
          <w:rFonts w:ascii="Consolas" w:hAnsi="Consolas" w:cs="Courier New"/>
          <w:sz w:val="20"/>
        </w:rPr>
        <w:t>balance</w:t>
      </w:r>
      <w:proofErr w:type="spellEnd"/>
      <w:r>
        <w:t xml:space="preserve">). Egenskapen </w:t>
      </w:r>
      <w:proofErr w:type="spellStart"/>
      <w:r w:rsidRPr="00862066">
        <w:rPr>
          <w:rFonts w:ascii="Consolas" w:hAnsi="Consolas" w:cs="Courier New"/>
          <w:sz w:val="20"/>
        </w:rPr>
        <w:t>Balance</w:t>
      </w:r>
      <w:proofErr w:type="spellEnd"/>
      <w:r>
        <w:t xml:space="preserve">, som både har en </w:t>
      </w:r>
      <w:r w:rsidRPr="00862066">
        <w:rPr>
          <w:rFonts w:ascii="Consolas" w:hAnsi="Consolas" w:cs="Courier New"/>
          <w:sz w:val="20"/>
        </w:rPr>
        <w:t>get</w:t>
      </w:r>
      <w:r>
        <w:t xml:space="preserve">- och </w:t>
      </w:r>
      <w:r w:rsidRPr="00862066">
        <w:rPr>
          <w:rFonts w:ascii="Consolas" w:hAnsi="Consolas" w:cs="Courier New"/>
          <w:sz w:val="20"/>
        </w:rPr>
        <w:t>set</w:t>
      </w:r>
      <w:r>
        <w:t xml:space="preserve">-metod, är kopplad till fältet </w:t>
      </w:r>
      <w:r w:rsidRPr="00862066">
        <w:rPr>
          <w:rFonts w:ascii="Consolas" w:hAnsi="Consolas" w:cs="Courier New"/>
          <w:sz w:val="20"/>
        </w:rPr>
        <w:t>_</w:t>
      </w:r>
      <w:proofErr w:type="spellStart"/>
      <w:r w:rsidRPr="00862066">
        <w:rPr>
          <w:rFonts w:ascii="Consolas" w:hAnsi="Consolas" w:cs="Courier New"/>
          <w:sz w:val="20"/>
        </w:rPr>
        <w:t>balance</w:t>
      </w:r>
      <w:proofErr w:type="spellEnd"/>
      <w:r>
        <w:t xml:space="preserve"> men det är bara </w:t>
      </w:r>
      <w:r w:rsidRPr="00862066">
        <w:rPr>
          <w:rFonts w:ascii="Consolas" w:hAnsi="Consolas" w:cs="Courier New"/>
          <w:sz w:val="20"/>
        </w:rPr>
        <w:t>get</w:t>
      </w:r>
      <w:r>
        <w:t xml:space="preserve">-metoden som ska vara publik; </w:t>
      </w:r>
      <w:r w:rsidRPr="00862066">
        <w:rPr>
          <w:rFonts w:ascii="Consolas" w:hAnsi="Consolas" w:cs="Courier New"/>
          <w:sz w:val="20"/>
        </w:rPr>
        <w:t>set</w:t>
      </w:r>
      <w:r>
        <w:t>-metoden ska vara privat.</w:t>
      </w:r>
    </w:p>
    <w:p w:rsidR="00D22372" w:rsidRPr="0013593F" w:rsidRDefault="00D22372" w:rsidP="00D22372">
      <w:pPr>
        <w:pStyle w:val="Brdtext"/>
      </w:pPr>
      <w:r>
        <w:t xml:space="preserve">Till uppgiften finns ett projekt där klassen </w:t>
      </w:r>
      <w:proofErr w:type="spellStart"/>
      <w:r w:rsidRPr="00862066">
        <w:rPr>
          <w:rFonts w:ascii="Consolas" w:hAnsi="Consolas" w:cs="Courier New"/>
          <w:sz w:val="20"/>
        </w:rPr>
        <w:t>Account</w:t>
      </w:r>
      <w:proofErr w:type="spellEnd"/>
      <w:r>
        <w:t xml:space="preserve"> saknas. Du ska skapa och implementera klassen </w:t>
      </w:r>
      <w:proofErr w:type="spellStart"/>
      <w:r w:rsidRPr="00862066">
        <w:rPr>
          <w:rFonts w:ascii="Consolas" w:hAnsi="Consolas" w:cs="Courier New"/>
          <w:sz w:val="20"/>
        </w:rPr>
        <w:t>Account</w:t>
      </w:r>
      <w:proofErr w:type="spellEnd"/>
      <w:r>
        <w:t xml:space="preserve"> så</w:t>
      </w:r>
      <w:r w:rsidRPr="0013593F">
        <w:t xml:space="preserve"> att </w:t>
      </w:r>
      <w:r w:rsidRPr="00862066">
        <w:rPr>
          <w:rFonts w:ascii="Consolas" w:hAnsi="Consolas" w:cs="Courier New"/>
          <w:sz w:val="20"/>
        </w:rPr>
        <w:t>Main</w:t>
      </w:r>
      <w:r w:rsidRPr="0013593F">
        <w:t xml:space="preserve">-metoden i klassen </w:t>
      </w:r>
      <w:r w:rsidRPr="00862066">
        <w:rPr>
          <w:rFonts w:ascii="Consolas" w:hAnsi="Consolas" w:cs="Courier New"/>
          <w:sz w:val="20"/>
        </w:rPr>
        <w:t>Program</w:t>
      </w:r>
      <w:r w:rsidRPr="0013593F">
        <w:t xml:space="preserve"> fungera</w:t>
      </w:r>
      <w:r>
        <w:t>r</w:t>
      </w:r>
      <w:r w:rsidRPr="0013593F">
        <w:t xml:space="preserve">. </w:t>
      </w:r>
      <w:r>
        <w:t xml:space="preserve"> </w:t>
      </w:r>
      <w:r w:rsidRPr="0013593F">
        <w:rPr>
          <w:b/>
        </w:rPr>
        <w:t xml:space="preserve">OBS! Du får inte ändra på någon kod i </w:t>
      </w:r>
      <w:r w:rsidRPr="00862066">
        <w:rPr>
          <w:rFonts w:ascii="Consolas" w:hAnsi="Consolas" w:cs="Courier New"/>
          <w:b/>
          <w:sz w:val="20"/>
        </w:rPr>
        <w:t>Main</w:t>
      </w:r>
      <w:r w:rsidRPr="0013593F">
        <w:rPr>
          <w:b/>
        </w:rPr>
        <w:t>-metoden</w:t>
      </w:r>
      <w:r w:rsidRPr="0013593F">
        <w:t xml:space="preserve">. Ingen ny kod får läggas till i klassen </w:t>
      </w:r>
      <w:r w:rsidRPr="00862066">
        <w:rPr>
          <w:rFonts w:ascii="Consolas" w:hAnsi="Consolas" w:cs="Courier New"/>
          <w:sz w:val="20"/>
        </w:rPr>
        <w:t>Program</w:t>
      </w:r>
      <w:r w:rsidRPr="0013593F">
        <w:t xml:space="preserve">. Läs koden i </w:t>
      </w:r>
      <w:r w:rsidRPr="00862066">
        <w:rPr>
          <w:rFonts w:ascii="Consolas" w:hAnsi="Consolas" w:cs="Courier New"/>
          <w:sz w:val="20"/>
        </w:rPr>
        <w:t>Main</w:t>
      </w:r>
      <w:r w:rsidRPr="0013593F">
        <w:t>-metoden</w:t>
      </w:r>
      <w:r>
        <w:t>, titta på klassdiagrammet,</w:t>
      </w:r>
      <w:r w:rsidRPr="0013593F">
        <w:t xml:space="preserve"> </w:t>
      </w:r>
      <w:r>
        <w:t xml:space="preserve">titta på skärmdumpen lite längre fram i detta dokument </w:t>
      </w:r>
      <w:r w:rsidRPr="0013593F">
        <w:t xml:space="preserve">och lista ut vad klassen </w:t>
      </w:r>
      <w:proofErr w:type="spellStart"/>
      <w:r w:rsidRPr="00862066">
        <w:rPr>
          <w:rFonts w:ascii="Consolas" w:hAnsi="Consolas" w:cs="Courier New"/>
          <w:sz w:val="20"/>
        </w:rPr>
        <w:t>Account</w:t>
      </w:r>
      <w:proofErr w:type="spellEnd"/>
      <w:r w:rsidRPr="0013593F">
        <w:t xml:space="preserve"> ska innehålla.</w:t>
      </w:r>
    </w:p>
    <w:p w:rsidR="00D22372" w:rsidRDefault="00D22372" w:rsidP="00D22372">
      <w:pPr>
        <w:pStyle w:val="Brdtext"/>
      </w:pPr>
      <w:r w:rsidRPr="0013593F">
        <w:t>(Kod ska alltid kommenteras, men i detta fall är det med avsikt som det inte finns några kommentarer i koden. Du ska kunna förstå det du behöver av koden ändå.)</w:t>
      </w:r>
    </w:p>
    <w:p w:rsidR="00D22372" w:rsidRPr="00956BF4" w:rsidRDefault="00D22372" w:rsidP="00D22372">
      <w:pPr>
        <w:pStyle w:val="Rubrik3"/>
      </w:pPr>
      <w:bookmarkStart w:id="3" w:name="_Toc332705356"/>
      <w:proofErr w:type="spellStart"/>
      <w:r w:rsidRPr="00956BF4">
        <w:t>Deposit</w:t>
      </w:r>
      <w:bookmarkEnd w:id="3"/>
      <w:proofErr w:type="spellEnd"/>
    </w:p>
    <w:p w:rsidR="00D22372" w:rsidRDefault="00D22372" w:rsidP="00D22372">
      <w:pPr>
        <w:pStyle w:val="Brdtext"/>
      </w:pPr>
      <w:r>
        <w:t xml:space="preserve">För att sätta in pengar på kontot anropar du metoden </w:t>
      </w:r>
      <w:proofErr w:type="spellStart"/>
      <w:r w:rsidRPr="00862066">
        <w:rPr>
          <w:rFonts w:ascii="Consolas" w:hAnsi="Consolas" w:cs="Courier New"/>
          <w:sz w:val="20"/>
        </w:rPr>
        <w:t>Deposit</w:t>
      </w:r>
      <w:proofErr w:type="spellEnd"/>
      <w:r w:rsidRPr="00862066">
        <w:rPr>
          <w:rFonts w:ascii="Consolas" w:hAnsi="Consolas" w:cs="Courier New"/>
          <w:sz w:val="20"/>
        </w:rPr>
        <w:t>()</w:t>
      </w:r>
      <w:r>
        <w:t xml:space="preserve">. Du måste kontrollera att beloppet som ska sättas in verkligen är större än 0. Är beloppet inte större än 0 kastar du ett undantag med meddelandet </w:t>
      </w:r>
      <w:r w:rsidRPr="00862066">
        <w:rPr>
          <w:rFonts w:ascii="Consolas" w:hAnsi="Consolas" w:cs="Courier New"/>
          <w:noProof/>
          <w:color w:val="A31515"/>
          <w:sz w:val="20"/>
          <w:szCs w:val="20"/>
        </w:rPr>
        <w:t>"The amount can not be less than 0."</w:t>
      </w:r>
      <w:r>
        <w:t>.</w:t>
      </w:r>
    </w:p>
    <w:p w:rsidR="00D22372" w:rsidRPr="00956BF4" w:rsidRDefault="00D22372" w:rsidP="00D22372">
      <w:pPr>
        <w:pStyle w:val="Rubrik3"/>
      </w:pPr>
      <w:bookmarkStart w:id="4" w:name="_Toc332705357"/>
      <w:proofErr w:type="spellStart"/>
      <w:r w:rsidRPr="00956BF4">
        <w:t>Withdraw</w:t>
      </w:r>
      <w:bookmarkEnd w:id="4"/>
      <w:proofErr w:type="spellEnd"/>
    </w:p>
    <w:p w:rsidR="00D22372" w:rsidRDefault="00D22372" w:rsidP="00D22372">
      <w:pPr>
        <w:pStyle w:val="Brdtext"/>
      </w:pPr>
      <w:r>
        <w:t xml:space="preserve">För att ta ut pengar från bankkontot anropar du metoden </w:t>
      </w:r>
      <w:proofErr w:type="spellStart"/>
      <w:r w:rsidRPr="00862066">
        <w:rPr>
          <w:rFonts w:ascii="Consolas" w:hAnsi="Consolas" w:cs="Courier New"/>
          <w:sz w:val="20"/>
        </w:rPr>
        <w:t>Withdraw</w:t>
      </w:r>
      <w:proofErr w:type="spellEnd"/>
      <w:r w:rsidRPr="00862066">
        <w:rPr>
          <w:rFonts w:ascii="Consolas" w:hAnsi="Consolas" w:cs="Courier New"/>
          <w:sz w:val="20"/>
        </w:rPr>
        <w:t>()</w:t>
      </w:r>
      <w:r>
        <w:t xml:space="preserve">. Du måste förvissa dig om att det finns pengar på kontot så att de räcker både till uttaget och till avgiften för uttaget innan uttaget </w:t>
      </w:r>
      <w:r>
        <w:lastRenderedPageBreak/>
        <w:t xml:space="preserve">genomförs. Saknas pengar kastar du ett undantag med meddelandet </w:t>
      </w:r>
      <w:r w:rsidRPr="00862066">
        <w:rPr>
          <w:rFonts w:ascii="Consolas" w:hAnsi="Consolas" w:cs="Courier New"/>
          <w:noProof/>
          <w:color w:val="A31515"/>
          <w:sz w:val="20"/>
          <w:szCs w:val="20"/>
        </w:rPr>
        <w:t>"Manage your account wisely so you do not overdraw."</w:t>
      </w:r>
      <w:r w:rsidRPr="00E42C2D">
        <w:t xml:space="preserve"> </w:t>
      </w:r>
      <w:r>
        <w:t>.</w:t>
      </w:r>
    </w:p>
    <w:p w:rsidR="00D22372" w:rsidRPr="00956BF4" w:rsidRDefault="00D22372" w:rsidP="00D22372">
      <w:pPr>
        <w:pStyle w:val="Rubrik3"/>
      </w:pPr>
      <w:bookmarkStart w:id="5" w:name="_Toc332705358"/>
      <w:proofErr w:type="spellStart"/>
      <w:r w:rsidRPr="00956BF4">
        <w:t>AddInterest</w:t>
      </w:r>
      <w:bookmarkEnd w:id="5"/>
      <w:proofErr w:type="spellEnd"/>
    </w:p>
    <w:p w:rsidR="00D22372" w:rsidRDefault="00D22372" w:rsidP="00D22372">
      <w:pPr>
        <w:pStyle w:val="Brdtext"/>
      </w:pPr>
      <w:r>
        <w:t xml:space="preserve">Du anropar </w:t>
      </w:r>
      <w:proofErr w:type="spellStart"/>
      <w:r w:rsidRPr="00862066">
        <w:rPr>
          <w:rFonts w:ascii="Consolas" w:hAnsi="Consolas" w:cs="Courier New"/>
          <w:sz w:val="20"/>
        </w:rPr>
        <w:t>AddInterest</w:t>
      </w:r>
      <w:proofErr w:type="spellEnd"/>
      <w:r w:rsidRPr="00862066">
        <w:rPr>
          <w:rFonts w:ascii="Consolas" w:hAnsi="Consolas" w:cs="Courier New"/>
          <w:sz w:val="20"/>
        </w:rPr>
        <w:t>()</w:t>
      </w:r>
      <w:r>
        <w:t xml:space="preserve"> för att lägga till ränta till bankkontot. Multiplicera saldot med räntan och addera resultatet av multiplikationen (produkten) till saldot.</w:t>
      </w:r>
    </w:p>
    <w:p w:rsidR="00D22372" w:rsidRPr="00956BF4" w:rsidRDefault="00D22372" w:rsidP="00D22372">
      <w:pPr>
        <w:pStyle w:val="Rubrik3"/>
      </w:pPr>
      <w:bookmarkStart w:id="6" w:name="_Toc332705359"/>
      <w:proofErr w:type="spellStart"/>
      <w:r w:rsidRPr="00956BF4">
        <w:t>DisplayAccount</w:t>
      </w:r>
      <w:bookmarkEnd w:id="6"/>
      <w:proofErr w:type="spellEnd"/>
    </w:p>
    <w:p w:rsidR="00D22372" w:rsidRDefault="00D22372" w:rsidP="00D22372">
      <w:pPr>
        <w:pStyle w:val="Brdtext"/>
      </w:pPr>
      <w:r>
        <w:t xml:space="preserve">Då du vill presentera ett bankonto anropar du metoden </w:t>
      </w:r>
      <w:proofErr w:type="spellStart"/>
      <w:r w:rsidRPr="00862066">
        <w:rPr>
          <w:rFonts w:ascii="Consolas" w:hAnsi="Consolas" w:cs="Courier New"/>
          <w:sz w:val="20"/>
        </w:rPr>
        <w:t>DisplayAccount</w:t>
      </w:r>
      <w:proofErr w:type="spellEnd"/>
      <w:r w:rsidRPr="00862066">
        <w:rPr>
          <w:rFonts w:ascii="Consolas" w:hAnsi="Consolas" w:cs="Courier New"/>
          <w:sz w:val="20"/>
        </w:rPr>
        <w:t>()</w:t>
      </w:r>
      <w:r>
        <w:t xml:space="preserve">. Bankkontonummer, innehavarens namn samt saldot ska presenteras. Använd </w:t>
      </w:r>
      <w:proofErr w:type="spellStart"/>
      <w:r>
        <w:t>tabbtecken</w:t>
      </w:r>
      <w:proofErr w:type="spellEnd"/>
      <w:r>
        <w:t xml:space="preserve"> (’\t’) för att separera de olika värden åt. För att presentera ett tal som en valuta använder du dig av formatspecificeraren c, t.ex. </w:t>
      </w:r>
      <w:r w:rsidRPr="00862066">
        <w:rPr>
          <w:rFonts w:ascii="Consolas" w:hAnsi="Consolas" w:cs="Courier New"/>
          <w:sz w:val="20"/>
        </w:rPr>
        <w:t>{</w:t>
      </w:r>
      <w:proofErr w:type="gramStart"/>
      <w:r w:rsidRPr="00862066">
        <w:rPr>
          <w:rFonts w:ascii="Consolas" w:hAnsi="Consolas" w:cs="Courier New"/>
          <w:sz w:val="20"/>
        </w:rPr>
        <w:t>0:c</w:t>
      </w:r>
      <w:proofErr w:type="gramEnd"/>
      <w:r w:rsidRPr="00862066">
        <w:rPr>
          <w:rFonts w:ascii="Consolas" w:hAnsi="Consolas" w:cs="Courier New"/>
          <w:sz w:val="20"/>
        </w:rPr>
        <w:t>}</w:t>
      </w:r>
      <w:r>
        <w:t>.</w:t>
      </w:r>
    </w:p>
    <w:p w:rsidR="00D22372" w:rsidRDefault="00D22372" w:rsidP="00D22372">
      <w:pPr>
        <w:pStyle w:val="Rubrik2"/>
        <w:rPr>
          <w:noProof/>
        </w:rPr>
      </w:pPr>
      <w:bookmarkStart w:id="7" w:name="_Toc332705360"/>
      <w:r w:rsidRPr="00B51CFD">
        <w:rPr>
          <w:noProof/>
        </w:rPr>
        <w:t>Testa</w:t>
      </w:r>
      <w:r>
        <w:rPr>
          <w:noProof/>
        </w:rPr>
        <w:t xml:space="preserve"> programmet</w:t>
      </w:r>
      <w:bookmarkEnd w:id="7"/>
    </w:p>
    <w:p w:rsidR="00D22372" w:rsidRPr="0013593F" w:rsidRDefault="00D22372" w:rsidP="00D22372">
      <w:pPr>
        <w:pStyle w:val="Brdtext"/>
      </w:pPr>
      <w:r>
        <w:t xml:space="preserve">Har du implementerat klassen </w:t>
      </w:r>
      <w:proofErr w:type="spellStart"/>
      <w:r w:rsidRPr="00862066">
        <w:rPr>
          <w:rFonts w:ascii="Consolas" w:hAnsi="Consolas" w:cs="Courier New"/>
          <w:sz w:val="20"/>
        </w:rPr>
        <w:t>Account</w:t>
      </w:r>
      <w:proofErr w:type="spellEnd"/>
      <w:r>
        <w:t xml:space="preserve"> korrekt ska du få följande resultat av en programkörning:</w:t>
      </w:r>
    </w:p>
    <w:p w:rsidR="00D22372" w:rsidRDefault="00D22372" w:rsidP="00D22372">
      <w:pPr>
        <w:pStyle w:val="Brdtext"/>
        <w:keepNext/>
      </w:pPr>
      <w:r>
        <w:rPr>
          <w:noProof/>
        </w:rPr>
        <w:drawing>
          <wp:inline distT="0" distB="0" distL="0" distR="0" wp14:anchorId="282D3742" wp14:editId="69ADA8DB">
            <wp:extent cx="4686300" cy="2646680"/>
            <wp:effectExtent l="0" t="0" r="0" b="127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941022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2646680"/>
                    </a:xfrm>
                    <a:prstGeom prst="rect">
                      <a:avLst/>
                    </a:prstGeom>
                    <a:noFill/>
                    <a:ln>
                      <a:noFill/>
                    </a:ln>
                  </pic:spPr>
                </pic:pic>
              </a:graphicData>
            </a:graphic>
          </wp:inline>
        </w:drawing>
      </w:r>
    </w:p>
    <w:p w:rsidR="00D22372" w:rsidRDefault="00D22372" w:rsidP="00D22372">
      <w:pPr>
        <w:pStyle w:val="Beskrivning"/>
      </w:pPr>
      <w:r>
        <w:t xml:space="preserve">Figur </w:t>
      </w:r>
      <w:r w:rsidR="00D632B4">
        <w:fldChar w:fldCharType="begin"/>
      </w:r>
      <w:r w:rsidR="00D632B4">
        <w:instrText xml:space="preserve"> SEQ Figur \* ARABIC </w:instrText>
      </w:r>
      <w:r w:rsidR="00D632B4">
        <w:fldChar w:fldCharType="separate"/>
      </w:r>
      <w:r w:rsidR="00C05EAF">
        <w:rPr>
          <w:noProof/>
        </w:rPr>
        <w:t>2</w:t>
      </w:r>
      <w:r w:rsidR="00D632B4">
        <w:rPr>
          <w:noProof/>
        </w:rPr>
        <w:fldChar w:fldCharType="end"/>
      </w:r>
      <w:r>
        <w:t>.</w:t>
      </w:r>
    </w:p>
    <w:p w:rsidR="001B16A6" w:rsidRDefault="001B16A6" w:rsidP="001B16A6">
      <w:pPr>
        <w:pStyle w:val="Rubrik2"/>
        <w:rPr>
          <w:noProof/>
        </w:rPr>
      </w:pPr>
      <w:bookmarkStart w:id="8" w:name="_Toc332705361"/>
      <w:r>
        <w:rPr>
          <w:noProof/>
        </w:rPr>
        <w:t>Mål</w:t>
      </w:r>
      <w:bookmarkEnd w:id="8"/>
    </w:p>
    <w:p w:rsidR="00D22372" w:rsidRDefault="00D22372" w:rsidP="00D22372">
      <w:pPr>
        <w:pStyle w:val="Brdtext"/>
      </w:pPr>
      <w:r>
        <w:t>Efter att ha gjort uppgiften ska du:</w:t>
      </w:r>
    </w:p>
    <w:p w:rsidR="00D22372" w:rsidRDefault="00D22372" w:rsidP="00D22372">
      <w:pPr>
        <w:pStyle w:val="Brdtext"/>
        <w:numPr>
          <w:ilvl w:val="0"/>
          <w:numId w:val="11"/>
        </w:numPr>
      </w:pPr>
      <w:r>
        <w:t>Veta hur du skapar objekt och initierar ett objekts fält med hjälp av en konstruktor.</w:t>
      </w:r>
    </w:p>
    <w:p w:rsidR="00D22372" w:rsidRDefault="00D22372" w:rsidP="00D22372">
      <w:pPr>
        <w:pStyle w:val="Brdtext"/>
        <w:numPr>
          <w:ilvl w:val="0"/>
          <w:numId w:val="11"/>
        </w:numPr>
      </w:pPr>
      <w:r>
        <w:t xml:space="preserve">Känna till att egenskapers </w:t>
      </w:r>
      <w:r w:rsidRPr="00862066">
        <w:rPr>
          <w:rFonts w:ascii="Consolas" w:hAnsi="Consolas" w:cs="Courier New"/>
          <w:sz w:val="20"/>
        </w:rPr>
        <w:t>get</w:t>
      </w:r>
      <w:r>
        <w:t xml:space="preserve">- och </w:t>
      </w:r>
      <w:r w:rsidRPr="00862066">
        <w:rPr>
          <w:rFonts w:ascii="Consolas" w:hAnsi="Consolas" w:cs="Courier New"/>
          <w:sz w:val="20"/>
        </w:rPr>
        <w:t>set</w:t>
      </w:r>
      <w:r>
        <w:t xml:space="preserve">-metoder kan vara en mix av </w:t>
      </w:r>
      <w:r w:rsidRPr="00862066">
        <w:rPr>
          <w:rFonts w:ascii="Consolas" w:hAnsi="Consolas" w:cs="Courier New"/>
          <w:sz w:val="20"/>
        </w:rPr>
        <w:t>public</w:t>
      </w:r>
      <w:r>
        <w:t xml:space="preserve"> och </w:t>
      </w:r>
      <w:r w:rsidRPr="00862066">
        <w:rPr>
          <w:rFonts w:ascii="Consolas" w:hAnsi="Consolas" w:cs="Courier New"/>
          <w:sz w:val="20"/>
        </w:rPr>
        <w:t>private</w:t>
      </w:r>
      <w:r>
        <w:t>.</w:t>
      </w:r>
    </w:p>
    <w:p w:rsidR="00D22372" w:rsidRDefault="00D22372" w:rsidP="00D22372">
      <w:pPr>
        <w:pStyle w:val="Brdtext"/>
        <w:numPr>
          <w:ilvl w:val="0"/>
          <w:numId w:val="11"/>
        </w:numPr>
      </w:pPr>
      <w:r>
        <w:t>Kunna använda en privat symbolisk konstant i en klass.</w:t>
      </w:r>
    </w:p>
    <w:p w:rsidR="001B16A6" w:rsidRDefault="001B16A6" w:rsidP="001B16A6">
      <w:pPr>
        <w:pStyle w:val="Rubrik2"/>
      </w:pPr>
      <w:bookmarkStart w:id="9" w:name="_Toc332705362"/>
      <w:r>
        <w:t>Tips</w:t>
      </w:r>
      <w:bookmarkEnd w:id="9"/>
    </w:p>
    <w:p w:rsidR="001B16A6" w:rsidRPr="00F200A1" w:rsidRDefault="001B16A6" w:rsidP="001B16A6">
      <w:pPr>
        <w:pStyle w:val="Brdtext"/>
      </w:pPr>
      <w:r>
        <w:t>Läs om:</w:t>
      </w:r>
    </w:p>
    <w:p w:rsidR="0065267F" w:rsidRPr="0065267F" w:rsidRDefault="0065267F" w:rsidP="0065267F">
      <w:pPr>
        <w:pStyle w:val="Brdtext"/>
        <w:numPr>
          <w:ilvl w:val="0"/>
          <w:numId w:val="13"/>
        </w:numPr>
      </w:pPr>
      <w:r w:rsidRPr="0065267F">
        <w:t>Grunderna om klasser och objekt hittar du i inledningen av kapitel 5, som bl.a. tar upp saker som konstruktorer (</w:t>
      </w:r>
      <w:proofErr w:type="spellStart"/>
      <w:r w:rsidRPr="0065267F">
        <w:rPr>
          <w:i/>
        </w:rPr>
        <w:t>constructors</w:t>
      </w:r>
      <w:proofErr w:type="spellEnd"/>
      <w:r w:rsidRPr="0065267F">
        <w:t>), accessmodifierare (</w:t>
      </w:r>
      <w:r w:rsidRPr="0065267F">
        <w:rPr>
          <w:i/>
        </w:rPr>
        <w:t xml:space="preserve">access </w:t>
      </w:r>
      <w:proofErr w:type="spellStart"/>
      <w:r w:rsidRPr="0065267F">
        <w:rPr>
          <w:i/>
        </w:rPr>
        <w:t>modifiers</w:t>
      </w:r>
      <w:proofErr w:type="spellEnd"/>
      <w:r w:rsidRPr="0065267F">
        <w:t>), fält (</w:t>
      </w:r>
      <w:proofErr w:type="spellStart"/>
      <w:r w:rsidRPr="0065267F">
        <w:rPr>
          <w:i/>
        </w:rPr>
        <w:t>fields</w:t>
      </w:r>
      <w:proofErr w:type="spellEnd"/>
      <w:r w:rsidRPr="0065267F">
        <w:t>) och egenskaper</w:t>
      </w:r>
      <w:proofErr w:type="gramStart"/>
      <w:r w:rsidRPr="0065267F">
        <w:t xml:space="preserve"> (</w:t>
      </w:r>
      <w:proofErr w:type="spellStart"/>
      <w:r w:rsidRPr="0065267F">
        <w:rPr>
          <w:i/>
        </w:rPr>
        <w:t>properties</w:t>
      </w:r>
      <w:proofErr w:type="spellEnd"/>
      <w:r w:rsidRPr="0065267F">
        <w:t>.</w:t>
      </w:r>
      <w:proofErr w:type="gramEnd"/>
    </w:p>
    <w:p w:rsidR="00D22372" w:rsidRPr="0065267F" w:rsidRDefault="0065267F" w:rsidP="00D22372">
      <w:pPr>
        <w:pStyle w:val="Brdtext"/>
        <w:numPr>
          <w:ilvl w:val="0"/>
          <w:numId w:val="13"/>
        </w:numPr>
      </w:pPr>
      <w:r w:rsidRPr="0065267F">
        <w:t>Konstant som fält</w:t>
      </w:r>
      <w:r w:rsidR="00D22372" w:rsidRPr="0065267F">
        <w:t xml:space="preserve"> </w:t>
      </w:r>
      <w:r w:rsidRPr="0065267F">
        <w:t xml:space="preserve">i kurslitteraturen, kapitel 5, under rubriken </w:t>
      </w:r>
      <w:r w:rsidRPr="0065267F">
        <w:rPr>
          <w:i/>
        </w:rPr>
        <w:t>”</w:t>
      </w:r>
      <w:proofErr w:type="spellStart"/>
      <w:r w:rsidRPr="0065267F">
        <w:rPr>
          <w:i/>
        </w:rPr>
        <w:t>Encapsulating</w:t>
      </w:r>
      <w:proofErr w:type="spellEnd"/>
      <w:r w:rsidRPr="0065267F">
        <w:rPr>
          <w:i/>
        </w:rPr>
        <w:t xml:space="preserve"> the Data”</w:t>
      </w:r>
      <w:r w:rsidR="00D22372" w:rsidRPr="0065267F">
        <w:t>.</w:t>
      </w:r>
    </w:p>
    <w:p w:rsidR="00D22372" w:rsidRPr="0065267F" w:rsidRDefault="0065267F" w:rsidP="00D22372">
      <w:pPr>
        <w:pStyle w:val="Brdtext"/>
        <w:numPr>
          <w:ilvl w:val="0"/>
          <w:numId w:val="13"/>
        </w:numPr>
      </w:pPr>
      <w:r w:rsidRPr="0065267F">
        <w:t>Grunderna i h</w:t>
      </w:r>
      <w:r w:rsidR="00D22372" w:rsidRPr="0065267F">
        <w:t xml:space="preserve">ur du kastar undantag hittar du i </w:t>
      </w:r>
      <w:r w:rsidRPr="0065267F">
        <w:t xml:space="preserve">inledningen av </w:t>
      </w:r>
      <w:r w:rsidR="00D22372" w:rsidRPr="0065267F">
        <w:t>kapitel 1</w:t>
      </w:r>
      <w:r w:rsidRPr="0065267F">
        <w:t>0</w:t>
      </w:r>
      <w:r w:rsidR="00D22372" w:rsidRPr="0065267F">
        <w:t xml:space="preserve">. </w:t>
      </w:r>
    </w:p>
    <w:p w:rsidR="001B16A6" w:rsidRDefault="001B16A6" w:rsidP="001B16A6">
      <w:pPr>
        <w:pStyle w:val="Rubrik1"/>
      </w:pPr>
      <w:bookmarkStart w:id="10" w:name="_Toc332705363"/>
      <w:r w:rsidRPr="00097F25">
        <w:lastRenderedPageBreak/>
        <w:t>Lösning</w:t>
      </w:r>
      <w:bookmarkEnd w:id="10"/>
    </w:p>
    <w:p w:rsidR="000C0D87" w:rsidRDefault="00D053E9" w:rsidP="008109B1">
      <w:pPr>
        <w:pStyle w:val="Brdtext"/>
        <w:keepNext/>
        <w:spacing w:after="0"/>
      </w:pPr>
      <w:r>
        <w:rPr>
          <w:noProof/>
        </w:rPr>
        <w:drawing>
          <wp:inline distT="0" distB="0" distL="0" distR="0" wp14:anchorId="41CB384B" wp14:editId="7025DF11">
            <wp:extent cx="5039360" cy="8258810"/>
            <wp:effectExtent l="0" t="0" r="8890" b="889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39360" cy="8258810"/>
                    </a:xfrm>
                    <a:prstGeom prst="rect">
                      <a:avLst/>
                    </a:prstGeom>
                  </pic:spPr>
                </pic:pic>
              </a:graphicData>
            </a:graphic>
          </wp:inline>
        </w:drawing>
      </w:r>
    </w:p>
    <w:p w:rsidR="00B85403" w:rsidRPr="008109B1" w:rsidRDefault="000C0D87" w:rsidP="00F01F3E">
      <w:pPr>
        <w:pStyle w:val="Brdtext"/>
        <w:keepNext/>
        <w:tabs>
          <w:tab w:val="right" w:pos="8080"/>
        </w:tabs>
        <w:rPr>
          <w:i/>
          <w:sz w:val="16"/>
        </w:rPr>
      </w:pPr>
      <w:r w:rsidRPr="008109B1">
        <w:rPr>
          <w:i/>
          <w:sz w:val="16"/>
        </w:rPr>
        <w:tab/>
        <w:t>Lösningen forsätter på nästa sida!</w:t>
      </w:r>
    </w:p>
    <w:p w:rsidR="007559D5" w:rsidRPr="008109B1" w:rsidRDefault="00B85403" w:rsidP="00B85403">
      <w:pPr>
        <w:pStyle w:val="Brdtext"/>
        <w:keepNext/>
        <w:pageBreakBefore/>
        <w:rPr>
          <w:sz w:val="16"/>
        </w:rPr>
      </w:pPr>
      <w:r w:rsidRPr="008109B1">
        <w:rPr>
          <w:i/>
          <w:sz w:val="16"/>
        </w:rPr>
        <w:lastRenderedPageBreak/>
        <w:t>Fortsättning på lösningen från föregående sida!</w:t>
      </w:r>
    </w:p>
    <w:p w:rsidR="00B85403" w:rsidRDefault="00D053E9" w:rsidP="007559D5">
      <w:pPr>
        <w:pStyle w:val="Brdtext"/>
        <w:keepNext/>
      </w:pPr>
      <w:r>
        <w:rPr>
          <w:noProof/>
        </w:rPr>
        <w:drawing>
          <wp:inline distT="0" distB="0" distL="0" distR="0" wp14:anchorId="37C14364" wp14:editId="0C43156B">
            <wp:extent cx="5609524" cy="412381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09524" cy="4123810"/>
                    </a:xfrm>
                    <a:prstGeom prst="rect">
                      <a:avLst/>
                    </a:prstGeom>
                  </pic:spPr>
                </pic:pic>
              </a:graphicData>
            </a:graphic>
          </wp:inline>
        </w:drawing>
      </w:r>
    </w:p>
    <w:p w:rsidR="00F1042A" w:rsidRDefault="00F1042A" w:rsidP="00F1042A">
      <w:pPr>
        <w:pStyle w:val="Beskrivning"/>
        <w:spacing w:before="120"/>
      </w:pPr>
      <w:r>
        <w:t xml:space="preserve">Figur </w:t>
      </w:r>
      <w:r w:rsidR="00D632B4">
        <w:fldChar w:fldCharType="begin"/>
      </w:r>
      <w:r w:rsidR="00D632B4">
        <w:instrText xml:space="preserve"> SEQ Figur \* ARABIC </w:instrText>
      </w:r>
      <w:r w:rsidR="00D632B4">
        <w:fldChar w:fldCharType="separate"/>
      </w:r>
      <w:r w:rsidR="00C05EAF">
        <w:rPr>
          <w:noProof/>
        </w:rPr>
        <w:t>3</w:t>
      </w:r>
      <w:r w:rsidR="00D632B4">
        <w:rPr>
          <w:noProof/>
        </w:rPr>
        <w:fldChar w:fldCharType="end"/>
      </w:r>
      <w:r>
        <w:t xml:space="preserve">. Implementationen av klassen </w:t>
      </w:r>
      <w:proofErr w:type="spellStart"/>
      <w:r w:rsidR="00862066">
        <w:t>Account</w:t>
      </w:r>
      <w:proofErr w:type="spellEnd"/>
      <w:r>
        <w:t>.</w:t>
      </w:r>
    </w:p>
    <w:p w:rsidR="00862066" w:rsidRDefault="00862066" w:rsidP="00862066">
      <w:pPr>
        <w:pStyle w:val="Brdtext"/>
      </w:pPr>
      <w:r>
        <w:t>Fälten deklareras lämpligen som privata så dess värden inte kan manipuleras. Publika metoder får istället användas för att kontrollera så att t.ex. det inte går att ta ut mer pengar än vad som finns på kontot.</w:t>
      </w:r>
    </w:p>
    <w:p w:rsidR="00862066" w:rsidRDefault="00862066" w:rsidP="00862066">
      <w:pPr>
        <w:pStyle w:val="Brdtext"/>
      </w:pPr>
      <w:r>
        <w:t xml:space="preserve">Den enda konstruktor initierar objektet med de värden som så önskas. Lägg märke till att konstruktorn använder sig av egenskapen </w:t>
      </w:r>
      <w:proofErr w:type="spellStart"/>
      <w:r w:rsidRPr="00862066">
        <w:rPr>
          <w:rFonts w:ascii="Consolas" w:hAnsi="Consolas" w:cs="Courier New"/>
          <w:sz w:val="20"/>
        </w:rPr>
        <w:t>Balance</w:t>
      </w:r>
      <w:proofErr w:type="spellEnd"/>
      <w:r>
        <w:t xml:space="preserve"> för att initiera det privata fältet </w:t>
      </w:r>
      <w:r w:rsidRPr="00862066">
        <w:rPr>
          <w:rFonts w:ascii="Consolas" w:hAnsi="Consolas" w:cs="Courier New"/>
          <w:sz w:val="20"/>
        </w:rPr>
        <w:t>_</w:t>
      </w:r>
      <w:proofErr w:type="spellStart"/>
      <w:r w:rsidRPr="00862066">
        <w:rPr>
          <w:rFonts w:ascii="Consolas" w:hAnsi="Consolas" w:cs="Courier New"/>
          <w:sz w:val="20"/>
        </w:rPr>
        <w:t>balance</w:t>
      </w:r>
      <w:proofErr w:type="spellEnd"/>
      <w:r>
        <w:t xml:space="preserve">. Varför? Därför att det inte ska vara möjligt att skapa ett </w:t>
      </w:r>
      <w:proofErr w:type="spellStart"/>
      <w:r w:rsidRPr="00862066">
        <w:rPr>
          <w:rFonts w:ascii="Consolas" w:hAnsi="Consolas" w:cs="Courier New"/>
          <w:sz w:val="20"/>
        </w:rPr>
        <w:t>Account</w:t>
      </w:r>
      <w:proofErr w:type="spellEnd"/>
      <w:r>
        <w:t>-objekt med ett negativt tillgodohavande. Man vill ju inte börja med att vara skyldig banken pengar. Eller?</w:t>
      </w:r>
    </w:p>
    <w:p w:rsidR="00862066" w:rsidRDefault="00862066" w:rsidP="00862066">
      <w:pPr>
        <w:pStyle w:val="Brdtext"/>
      </w:pPr>
      <w:r>
        <w:t xml:space="preserve">Kontonumret och namnet ska inte kunna ändras då ett </w:t>
      </w:r>
      <w:proofErr w:type="spellStart"/>
      <w:r w:rsidRPr="00862066">
        <w:rPr>
          <w:rFonts w:ascii="Consolas" w:hAnsi="Consolas" w:cs="Courier New"/>
          <w:sz w:val="20"/>
        </w:rPr>
        <w:t>Account</w:t>
      </w:r>
      <w:proofErr w:type="spellEnd"/>
      <w:r>
        <w:t xml:space="preserve">-objekt väl blivit skapat, därför har egenskaperna </w:t>
      </w:r>
      <w:proofErr w:type="spellStart"/>
      <w:r w:rsidRPr="00862066">
        <w:rPr>
          <w:rFonts w:ascii="Consolas" w:hAnsi="Consolas" w:cs="Courier New"/>
          <w:sz w:val="20"/>
        </w:rPr>
        <w:t>AccountNumber</w:t>
      </w:r>
      <w:proofErr w:type="spellEnd"/>
      <w:r>
        <w:t xml:space="preserve"> och </w:t>
      </w:r>
      <w:r w:rsidRPr="00862066">
        <w:rPr>
          <w:rFonts w:ascii="Consolas" w:hAnsi="Consolas" w:cs="Courier New"/>
          <w:sz w:val="20"/>
        </w:rPr>
        <w:t>Name</w:t>
      </w:r>
      <w:r>
        <w:t xml:space="preserve"> endast en </w:t>
      </w:r>
      <w:r w:rsidRPr="00862066">
        <w:rPr>
          <w:rFonts w:ascii="Consolas" w:hAnsi="Consolas" w:cs="Courier New"/>
          <w:sz w:val="20"/>
        </w:rPr>
        <w:t>get</w:t>
      </w:r>
      <w:r>
        <w:t xml:space="preserve">-metod. Data blir då vad man ibland kallar </w:t>
      </w:r>
      <w:r>
        <w:rPr>
          <w:i/>
        </w:rPr>
        <w:t>read-only</w:t>
      </w:r>
      <w:r>
        <w:t>, d.v.s. det går bara att läsa.</w:t>
      </w:r>
    </w:p>
    <w:p w:rsidR="00862066" w:rsidRDefault="00862066" w:rsidP="00862066">
      <w:pPr>
        <w:pStyle w:val="Brdtext"/>
      </w:pPr>
      <w:r>
        <w:t xml:space="preserve">Egenskapen </w:t>
      </w:r>
      <w:proofErr w:type="spellStart"/>
      <w:r w:rsidRPr="00862066">
        <w:rPr>
          <w:rFonts w:ascii="Consolas" w:hAnsi="Consolas" w:cs="Courier New"/>
          <w:sz w:val="20"/>
        </w:rPr>
        <w:t>Balance</w:t>
      </w:r>
      <w:proofErr w:type="spellEnd"/>
      <w:r>
        <w:t xml:space="preserve"> har publik </w:t>
      </w:r>
      <w:r w:rsidRPr="00862066">
        <w:rPr>
          <w:rFonts w:ascii="Consolas" w:hAnsi="Consolas" w:cs="Courier New"/>
          <w:sz w:val="20"/>
        </w:rPr>
        <w:t>get</w:t>
      </w:r>
      <w:r>
        <w:t xml:space="preserve">-metod som returnerar tillgodohavandet. </w:t>
      </w:r>
      <w:r w:rsidRPr="00862066">
        <w:rPr>
          <w:rFonts w:ascii="Consolas" w:hAnsi="Consolas" w:cs="Courier New"/>
          <w:sz w:val="20"/>
        </w:rPr>
        <w:t>set</w:t>
      </w:r>
      <w:r>
        <w:t xml:space="preserve">-metoden är däremot privat och används av klassen ”internt” för att ändra värdet det privata fältet </w:t>
      </w:r>
      <w:r w:rsidRPr="00862066">
        <w:rPr>
          <w:rFonts w:ascii="Consolas" w:hAnsi="Consolas" w:cs="Courier New"/>
          <w:sz w:val="20"/>
        </w:rPr>
        <w:t>_</w:t>
      </w:r>
      <w:proofErr w:type="spellStart"/>
      <w:r w:rsidRPr="00862066">
        <w:rPr>
          <w:rFonts w:ascii="Consolas" w:hAnsi="Consolas" w:cs="Courier New"/>
          <w:sz w:val="20"/>
        </w:rPr>
        <w:t>balance</w:t>
      </w:r>
      <w:proofErr w:type="spellEnd"/>
      <w:r>
        <w:t xml:space="preserve"> har.</w:t>
      </w:r>
    </w:p>
    <w:p w:rsidR="00862066" w:rsidRDefault="00862066" w:rsidP="00862066">
      <w:pPr>
        <w:pStyle w:val="Brdtext"/>
      </w:pPr>
      <w:r>
        <w:t xml:space="preserve">Metoderna </w:t>
      </w:r>
      <w:proofErr w:type="spellStart"/>
      <w:r w:rsidRPr="00862066">
        <w:rPr>
          <w:rFonts w:ascii="Consolas" w:hAnsi="Consolas" w:cs="Courier New"/>
          <w:sz w:val="20"/>
        </w:rPr>
        <w:t>Deposit</w:t>
      </w:r>
      <w:proofErr w:type="spellEnd"/>
      <w:r>
        <w:t xml:space="preserve">, </w:t>
      </w:r>
      <w:proofErr w:type="spellStart"/>
      <w:r w:rsidRPr="00862066">
        <w:rPr>
          <w:rFonts w:ascii="Consolas" w:hAnsi="Consolas" w:cs="Courier New"/>
          <w:sz w:val="20"/>
        </w:rPr>
        <w:t>Withdraw</w:t>
      </w:r>
      <w:proofErr w:type="spellEnd"/>
      <w:r>
        <w:t xml:space="preserve"> och </w:t>
      </w:r>
      <w:proofErr w:type="spellStart"/>
      <w:r w:rsidRPr="00862066">
        <w:rPr>
          <w:rFonts w:ascii="Consolas" w:hAnsi="Consolas" w:cs="Courier New"/>
          <w:sz w:val="20"/>
        </w:rPr>
        <w:t>AddInterest</w:t>
      </w:r>
      <w:proofErr w:type="spellEnd"/>
      <w:r>
        <w:t xml:space="preserve"> påverkar alla på något sätt det privata fältet </w:t>
      </w:r>
      <w:r w:rsidRPr="00862066">
        <w:rPr>
          <w:rFonts w:ascii="Consolas" w:hAnsi="Consolas" w:cs="Courier New"/>
          <w:sz w:val="20"/>
        </w:rPr>
        <w:t>_</w:t>
      </w:r>
      <w:proofErr w:type="spellStart"/>
      <w:r w:rsidRPr="00862066">
        <w:rPr>
          <w:rFonts w:ascii="Consolas" w:hAnsi="Consolas" w:cs="Courier New"/>
          <w:sz w:val="20"/>
        </w:rPr>
        <w:t>balance</w:t>
      </w:r>
      <w:proofErr w:type="spellEnd"/>
      <w:r>
        <w:t xml:space="preserve">. Diverse kontroller görs för att säkerställa att </w:t>
      </w:r>
      <w:r w:rsidRPr="00862066">
        <w:rPr>
          <w:rFonts w:ascii="Consolas" w:hAnsi="Consolas" w:cs="Courier New"/>
          <w:sz w:val="20"/>
        </w:rPr>
        <w:t>_</w:t>
      </w:r>
      <w:proofErr w:type="spellStart"/>
      <w:r w:rsidRPr="00862066">
        <w:rPr>
          <w:rFonts w:ascii="Consolas" w:hAnsi="Consolas" w:cs="Courier New"/>
          <w:sz w:val="20"/>
        </w:rPr>
        <w:t>balance</w:t>
      </w:r>
      <w:proofErr w:type="spellEnd"/>
      <w:r>
        <w:t xml:space="preserve"> inte blir negativt.</w:t>
      </w:r>
    </w:p>
    <w:p w:rsidR="004D418D" w:rsidRPr="004D418D" w:rsidRDefault="00862066" w:rsidP="00862066">
      <w:pPr>
        <w:pStyle w:val="Brdtext"/>
      </w:pPr>
      <w:r>
        <w:t xml:space="preserve">Metoden </w:t>
      </w:r>
      <w:proofErr w:type="spellStart"/>
      <w:r w:rsidRPr="00862066">
        <w:rPr>
          <w:rFonts w:ascii="Consolas" w:hAnsi="Consolas" w:cs="Courier New"/>
          <w:sz w:val="20"/>
        </w:rPr>
        <w:t>DisplayAmount</w:t>
      </w:r>
      <w:proofErr w:type="spellEnd"/>
      <w:r>
        <w:t xml:space="preserve"> presenterar en textbeskrivning av ett </w:t>
      </w:r>
      <w:proofErr w:type="spellStart"/>
      <w:r w:rsidRPr="00862066">
        <w:rPr>
          <w:rFonts w:ascii="Consolas" w:hAnsi="Consolas" w:cs="Courier New"/>
          <w:sz w:val="20"/>
        </w:rPr>
        <w:t>Amount</w:t>
      </w:r>
      <w:proofErr w:type="spellEnd"/>
      <w:r>
        <w:t xml:space="preserve">-objektets status. Lämpligare hade det varit att överskugga metoden </w:t>
      </w:r>
      <w:proofErr w:type="spellStart"/>
      <w:r w:rsidRPr="00862066">
        <w:rPr>
          <w:rFonts w:ascii="Consolas" w:hAnsi="Consolas" w:cs="Courier New"/>
          <w:sz w:val="20"/>
        </w:rPr>
        <w:t>ToString</w:t>
      </w:r>
      <w:proofErr w:type="spellEnd"/>
      <w:r>
        <w:t>, men detta fungerar tillfredställande i denna uppgift.</w:t>
      </w:r>
    </w:p>
    <w:sectPr w:rsidR="004D418D" w:rsidRPr="004D418D" w:rsidSect="00DA6E7A">
      <w:type w:val="oddPage"/>
      <w:pgSz w:w="11906" w:h="16838" w:code="9"/>
      <w:pgMar w:top="301" w:right="1418" w:bottom="301" w:left="1418" w:header="624" w:footer="510" w:gutter="0"/>
      <w:pgBorders w:offsetFrom="page">
        <w:left w:val="single" w:sz="24" w:space="24" w:color="548DD4" w:themeColor="tex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2B4" w:rsidRDefault="00D632B4">
      <w:r>
        <w:separator/>
      </w:r>
    </w:p>
  </w:endnote>
  <w:endnote w:type="continuationSeparator" w:id="0">
    <w:p w:rsidR="00D632B4" w:rsidRDefault="00D6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F3E" w:rsidRPr="00126181" w:rsidRDefault="00856123"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F01F3E" w:rsidRPr="00E05BB6">
      <w:rPr>
        <w:rStyle w:val="Sidnummer"/>
        <w:sz w:val="16"/>
        <w:szCs w:val="16"/>
      </w:rPr>
      <w:fldChar w:fldCharType="begin"/>
    </w:r>
    <w:r w:rsidR="00F01F3E" w:rsidRPr="00CB7F93">
      <w:rPr>
        <w:rStyle w:val="Sidnummer"/>
        <w:sz w:val="16"/>
        <w:szCs w:val="16"/>
      </w:rPr>
      <w:instrText xml:space="preserve"> PAGE </w:instrText>
    </w:r>
    <w:r w:rsidR="00F01F3E" w:rsidRPr="00E05BB6">
      <w:rPr>
        <w:rStyle w:val="Sidnummer"/>
        <w:sz w:val="16"/>
        <w:szCs w:val="16"/>
      </w:rPr>
      <w:fldChar w:fldCharType="separate"/>
    </w:r>
    <w:r w:rsidR="0087103E">
      <w:rPr>
        <w:rStyle w:val="Sidnummer"/>
        <w:noProof/>
        <w:sz w:val="16"/>
        <w:szCs w:val="16"/>
      </w:rPr>
      <w:t>8</w:t>
    </w:r>
    <w:r w:rsidR="00F01F3E" w:rsidRPr="00E05BB6">
      <w:rPr>
        <w:rStyle w:val="Sidnummer"/>
        <w:sz w:val="16"/>
        <w:szCs w:val="16"/>
      </w:rPr>
      <w:fldChar w:fldCharType="end"/>
    </w:r>
    <w:r w:rsidR="00F01F3E" w:rsidRPr="00CB7F93">
      <w:rPr>
        <w:rStyle w:val="Sidnummer"/>
        <w:sz w:val="16"/>
        <w:szCs w:val="16"/>
      </w:rPr>
      <w:t xml:space="preserve"> (</w:t>
    </w:r>
    <w:r w:rsidR="00F01F3E" w:rsidRPr="00E05BB6">
      <w:rPr>
        <w:rStyle w:val="Sidnummer"/>
        <w:sz w:val="16"/>
        <w:szCs w:val="16"/>
      </w:rPr>
      <w:fldChar w:fldCharType="begin"/>
    </w:r>
    <w:r w:rsidR="00F01F3E" w:rsidRPr="00CB7F93">
      <w:rPr>
        <w:rStyle w:val="Sidnummer"/>
        <w:sz w:val="16"/>
        <w:szCs w:val="16"/>
      </w:rPr>
      <w:instrText xml:space="preserve"> NUMPAGES </w:instrText>
    </w:r>
    <w:r w:rsidR="00F01F3E" w:rsidRPr="00E05BB6">
      <w:rPr>
        <w:rStyle w:val="Sidnummer"/>
        <w:sz w:val="16"/>
        <w:szCs w:val="16"/>
      </w:rPr>
      <w:fldChar w:fldCharType="separate"/>
    </w:r>
    <w:r w:rsidR="0087103E">
      <w:rPr>
        <w:rStyle w:val="Sidnummer"/>
        <w:noProof/>
        <w:sz w:val="16"/>
        <w:szCs w:val="16"/>
      </w:rPr>
      <w:t>8</w:t>
    </w:r>
    <w:r w:rsidR="00F01F3E" w:rsidRPr="00E05BB6">
      <w:rPr>
        <w:rStyle w:val="Sidnummer"/>
        <w:sz w:val="16"/>
        <w:szCs w:val="16"/>
      </w:rPr>
      <w:fldChar w:fldCharType="end"/>
    </w:r>
    <w:r w:rsidR="00F01F3E"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F3E" w:rsidRPr="00126181" w:rsidRDefault="00856123"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F01F3E" w:rsidRPr="00E05BB6">
      <w:rPr>
        <w:rStyle w:val="Sidnummer"/>
        <w:sz w:val="16"/>
        <w:szCs w:val="16"/>
      </w:rPr>
      <w:fldChar w:fldCharType="begin"/>
    </w:r>
    <w:r w:rsidR="00F01F3E" w:rsidRPr="00CB7F93">
      <w:rPr>
        <w:rStyle w:val="Sidnummer"/>
        <w:sz w:val="16"/>
        <w:szCs w:val="16"/>
      </w:rPr>
      <w:instrText xml:space="preserve"> PAGE </w:instrText>
    </w:r>
    <w:r w:rsidR="00F01F3E" w:rsidRPr="00E05BB6">
      <w:rPr>
        <w:rStyle w:val="Sidnummer"/>
        <w:sz w:val="16"/>
        <w:szCs w:val="16"/>
      </w:rPr>
      <w:fldChar w:fldCharType="separate"/>
    </w:r>
    <w:r w:rsidR="0087103E">
      <w:rPr>
        <w:rStyle w:val="Sidnummer"/>
        <w:noProof/>
        <w:sz w:val="16"/>
        <w:szCs w:val="16"/>
      </w:rPr>
      <w:t>5</w:t>
    </w:r>
    <w:r w:rsidR="00F01F3E" w:rsidRPr="00E05BB6">
      <w:rPr>
        <w:rStyle w:val="Sidnummer"/>
        <w:sz w:val="16"/>
        <w:szCs w:val="16"/>
      </w:rPr>
      <w:fldChar w:fldCharType="end"/>
    </w:r>
    <w:r w:rsidR="00F01F3E" w:rsidRPr="00CB7F93">
      <w:rPr>
        <w:rStyle w:val="Sidnummer"/>
        <w:sz w:val="16"/>
        <w:szCs w:val="16"/>
      </w:rPr>
      <w:t xml:space="preserve"> (</w:t>
    </w:r>
    <w:r w:rsidR="00F01F3E" w:rsidRPr="00E05BB6">
      <w:rPr>
        <w:rStyle w:val="Sidnummer"/>
        <w:sz w:val="16"/>
        <w:szCs w:val="16"/>
      </w:rPr>
      <w:fldChar w:fldCharType="begin"/>
    </w:r>
    <w:r w:rsidR="00F01F3E" w:rsidRPr="00CB7F93">
      <w:rPr>
        <w:rStyle w:val="Sidnummer"/>
        <w:sz w:val="16"/>
        <w:szCs w:val="16"/>
      </w:rPr>
      <w:instrText xml:space="preserve"> NUMPAGES </w:instrText>
    </w:r>
    <w:r w:rsidR="00F01F3E" w:rsidRPr="00E05BB6">
      <w:rPr>
        <w:rStyle w:val="Sidnummer"/>
        <w:sz w:val="16"/>
        <w:szCs w:val="16"/>
      </w:rPr>
      <w:fldChar w:fldCharType="separate"/>
    </w:r>
    <w:r w:rsidR="0087103E">
      <w:rPr>
        <w:rStyle w:val="Sidnummer"/>
        <w:noProof/>
        <w:sz w:val="16"/>
        <w:szCs w:val="16"/>
      </w:rPr>
      <w:t>8</w:t>
    </w:r>
    <w:r w:rsidR="00F01F3E" w:rsidRPr="00E05BB6">
      <w:rPr>
        <w:rStyle w:val="Sidnummer"/>
        <w:sz w:val="16"/>
        <w:szCs w:val="16"/>
      </w:rPr>
      <w:fldChar w:fldCharType="end"/>
    </w:r>
    <w:r w:rsidR="00F01F3E"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2B4" w:rsidRDefault="00D632B4">
      <w:r>
        <w:separator/>
      </w:r>
    </w:p>
  </w:footnote>
  <w:footnote w:type="continuationSeparator" w:id="0">
    <w:p w:rsidR="00D632B4" w:rsidRDefault="00D63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F01F3E" w:rsidTr="009523A7">
      <w:trPr>
        <w:cantSplit/>
      </w:trPr>
      <w:tc>
        <w:tcPr>
          <w:tcW w:w="7168" w:type="dxa"/>
          <w:tcBorders>
            <w:left w:val="nil"/>
          </w:tcBorders>
          <w:tcMar>
            <w:left w:w="113" w:type="dxa"/>
          </w:tcMar>
        </w:tcPr>
        <w:p w:rsidR="00F01F3E" w:rsidRDefault="00F01F3E" w:rsidP="00F73EA7">
          <w:pPr>
            <w:pStyle w:val="Brdtext"/>
            <w:spacing w:before="10"/>
          </w:pPr>
          <w:r>
            <w:rPr>
              <w:noProof/>
            </w:rPr>
            <w:drawing>
              <wp:anchor distT="0" distB="0" distL="114300" distR="114300" simplePos="0" relativeHeight="251658752" behindDoc="0" locked="1" layoutInCell="1" allowOverlap="1" wp14:anchorId="44B7E6DA" wp14:editId="5E20137B">
                <wp:simplePos x="0" y="0"/>
                <wp:positionH relativeFrom="column">
                  <wp:posOffset>-1371600</wp:posOffset>
                </wp:positionH>
                <wp:positionV relativeFrom="paragraph">
                  <wp:posOffset>10795</wp:posOffset>
                </wp:positionV>
                <wp:extent cx="320675" cy="427990"/>
                <wp:effectExtent l="19050" t="0" r="3175" b="0"/>
                <wp:wrapNone/>
                <wp:docPr id="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F98512B" wp14:editId="616E9F48">
                <wp:extent cx="3162300" cy="476250"/>
                <wp:effectExtent l="19050" t="0" r="0" b="0"/>
                <wp:docPr id="18"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F01F3E" w:rsidRDefault="00F01F3E" w:rsidP="009523A7">
          <w:pPr>
            <w:pStyle w:val="Brdtext"/>
            <w:spacing w:before="10"/>
          </w:pPr>
        </w:p>
      </w:tc>
    </w:tr>
  </w:tbl>
  <w:p w:rsidR="00F01F3E" w:rsidRDefault="00F01F3E"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F01F3E" w:rsidTr="00D177EE">
      <w:trPr>
        <w:cantSplit/>
      </w:trPr>
      <w:tc>
        <w:tcPr>
          <w:tcW w:w="7168" w:type="dxa"/>
          <w:tcBorders>
            <w:left w:val="nil"/>
          </w:tcBorders>
          <w:tcMar>
            <w:left w:w="113" w:type="dxa"/>
          </w:tcMar>
        </w:tcPr>
        <w:p w:rsidR="00F01F3E" w:rsidRDefault="00F01F3E" w:rsidP="00F73EA7">
          <w:pPr>
            <w:pStyle w:val="Brdtext"/>
            <w:spacing w:before="10"/>
          </w:pPr>
          <w:r>
            <w:rPr>
              <w:noProof/>
            </w:rPr>
            <w:drawing>
              <wp:anchor distT="0" distB="0" distL="114300" distR="114300" simplePos="0" relativeHeight="251656704" behindDoc="0" locked="1" layoutInCell="1" allowOverlap="1" wp14:anchorId="2070021B" wp14:editId="040D79E3">
                <wp:simplePos x="0" y="0"/>
                <wp:positionH relativeFrom="column">
                  <wp:posOffset>-1371600</wp:posOffset>
                </wp:positionH>
                <wp:positionV relativeFrom="paragraph">
                  <wp:posOffset>10795</wp:posOffset>
                </wp:positionV>
                <wp:extent cx="320675" cy="427990"/>
                <wp:effectExtent l="19050" t="0" r="3175"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856123">
            <w:rPr>
              <w:noProof/>
            </w:rPr>
            <w:drawing>
              <wp:inline distT="0" distB="0" distL="0" distR="0" wp14:anchorId="1409B629" wp14:editId="539DFB51">
                <wp:extent cx="2447925" cy="476250"/>
                <wp:effectExtent l="0" t="0" r="9525" b="0"/>
                <wp:docPr id="8" name="Bildobjekt 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F01F3E" w:rsidRDefault="00F01F3E" w:rsidP="00EA7634">
          <w:pPr>
            <w:pStyle w:val="Brdtext"/>
            <w:spacing w:before="10"/>
          </w:pPr>
        </w:p>
      </w:tc>
    </w:tr>
  </w:tbl>
  <w:p w:rsidR="00F01F3E" w:rsidRPr="002E10FA" w:rsidRDefault="00F01F3E" w:rsidP="009141A7">
    <w:pPr>
      <w:pStyle w:val="Sidhuvud"/>
    </w:pPr>
    <w:r>
      <w:drawing>
        <wp:anchor distT="0" distB="0" distL="114300" distR="114300" simplePos="0" relativeHeight="251657728" behindDoc="1" locked="0" layoutInCell="1" allowOverlap="1" wp14:anchorId="6EBF23A5" wp14:editId="35C76D40">
          <wp:simplePos x="0" y="0"/>
          <wp:positionH relativeFrom="page">
            <wp:posOffset>-1332230</wp:posOffset>
          </wp:positionH>
          <wp:positionV relativeFrom="page">
            <wp:posOffset>5523230</wp:posOffset>
          </wp:positionV>
          <wp:extent cx="5419725" cy="6372225"/>
          <wp:effectExtent l="19050" t="0" r="9525" b="0"/>
          <wp:wrapNone/>
          <wp:docPr id="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3EB6F0EA" wp14:editId="0B45117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F01F3E" w:rsidTr="00ED202D">
      <w:trPr>
        <w:cantSplit/>
      </w:trPr>
      <w:tc>
        <w:tcPr>
          <w:tcW w:w="7168" w:type="dxa"/>
          <w:tcBorders>
            <w:left w:val="nil"/>
          </w:tcBorders>
          <w:tcMar>
            <w:left w:w="113" w:type="dxa"/>
          </w:tcMar>
        </w:tcPr>
        <w:p w:rsidR="00F01F3E" w:rsidRDefault="00F01F3E" w:rsidP="00ED202D">
          <w:pPr>
            <w:pStyle w:val="Brdtext"/>
            <w:spacing w:before="10"/>
          </w:pPr>
          <w:r>
            <w:rPr>
              <w:noProof/>
            </w:rPr>
            <w:drawing>
              <wp:anchor distT="0" distB="0" distL="114300" distR="114300" simplePos="0" relativeHeight="251661824" behindDoc="0" locked="0" layoutInCell="0" allowOverlap="0" wp14:anchorId="5F633A5A" wp14:editId="7CC28993">
                <wp:simplePos x="0" y="0"/>
                <wp:positionH relativeFrom="page">
                  <wp:posOffset>463855</wp:posOffset>
                </wp:positionH>
                <wp:positionV relativeFrom="page">
                  <wp:posOffset>360045</wp:posOffset>
                </wp:positionV>
                <wp:extent cx="320400" cy="428400"/>
                <wp:effectExtent l="0" t="0" r="3810" b="0"/>
                <wp:wrapNone/>
                <wp:docPr id="4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56123">
            <w:rPr>
              <w:noProof/>
            </w:rPr>
            <w:drawing>
              <wp:inline distT="0" distB="0" distL="0" distR="0" wp14:anchorId="4E24C868" wp14:editId="74292F4B">
                <wp:extent cx="2447925" cy="476250"/>
                <wp:effectExtent l="0" t="0" r="9525" b="0"/>
                <wp:docPr id="5" name="Bildobjekt 5"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F01F3E" w:rsidRDefault="00F01F3E" w:rsidP="00ED202D">
          <w:pPr>
            <w:pStyle w:val="Brdtext"/>
            <w:spacing w:before="10"/>
          </w:pPr>
        </w:p>
      </w:tc>
    </w:tr>
  </w:tbl>
  <w:p w:rsidR="00F01F3E" w:rsidRPr="00ED202D" w:rsidRDefault="00F01F3E"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F01F3E" w:rsidTr="009523A7">
      <w:trPr>
        <w:cantSplit/>
      </w:trPr>
      <w:tc>
        <w:tcPr>
          <w:tcW w:w="7168" w:type="dxa"/>
          <w:tcBorders>
            <w:left w:val="nil"/>
          </w:tcBorders>
          <w:tcMar>
            <w:left w:w="113" w:type="dxa"/>
          </w:tcMar>
        </w:tcPr>
        <w:p w:rsidR="00F01F3E" w:rsidRDefault="00F01F3E" w:rsidP="00F73EA7">
          <w:pPr>
            <w:pStyle w:val="Brdtext"/>
            <w:spacing w:before="10"/>
          </w:pPr>
          <w:r>
            <w:rPr>
              <w:noProof/>
            </w:rPr>
            <w:drawing>
              <wp:anchor distT="0" distB="0" distL="114300" distR="114300" simplePos="0" relativeHeight="251659776" behindDoc="0" locked="0" layoutInCell="0" allowOverlap="0" wp14:anchorId="469E390B" wp14:editId="3EFF44DF">
                <wp:simplePos x="0" y="0"/>
                <wp:positionH relativeFrom="page">
                  <wp:posOffset>464185</wp:posOffset>
                </wp:positionH>
                <wp:positionV relativeFrom="page">
                  <wp:posOffset>360045</wp:posOffset>
                </wp:positionV>
                <wp:extent cx="320400" cy="428400"/>
                <wp:effectExtent l="0" t="0" r="3810" b="0"/>
                <wp:wrapNone/>
                <wp:docPr id="5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56123">
            <w:rPr>
              <w:noProof/>
            </w:rPr>
            <w:drawing>
              <wp:inline distT="0" distB="0" distL="0" distR="0" wp14:anchorId="6201EBBD" wp14:editId="7EBD8B7F">
                <wp:extent cx="2447925" cy="476250"/>
                <wp:effectExtent l="0" t="0" r="9525" b="0"/>
                <wp:docPr id="4" name="Bildobjekt 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F01F3E" w:rsidRDefault="00F01F3E" w:rsidP="009523A7">
          <w:pPr>
            <w:pStyle w:val="Brdtext"/>
            <w:spacing w:before="10"/>
          </w:pPr>
        </w:p>
      </w:tc>
    </w:tr>
  </w:tbl>
  <w:p w:rsidR="00F01F3E" w:rsidRDefault="00F01F3E"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3272DE1"/>
    <w:multiLevelType w:val="hybridMultilevel"/>
    <w:tmpl w:val="B85080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DBC0A13"/>
    <w:multiLevelType w:val="hybridMultilevel"/>
    <w:tmpl w:val="3AF2A2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67B1472"/>
    <w:multiLevelType w:val="hybridMultilevel"/>
    <w:tmpl w:val="3A0435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9">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0">
    <w:nsid w:val="621C243A"/>
    <w:multiLevelType w:val="hybridMultilevel"/>
    <w:tmpl w:val="EB7C95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7AA84DF2"/>
    <w:multiLevelType w:val="hybridMultilevel"/>
    <w:tmpl w:val="2280D1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1"/>
  </w:num>
  <w:num w:numId="5">
    <w:abstractNumId w:val="8"/>
  </w:num>
  <w:num w:numId="6">
    <w:abstractNumId w:val="3"/>
  </w:num>
  <w:num w:numId="7">
    <w:abstractNumId w:val="2"/>
  </w:num>
  <w:num w:numId="8">
    <w:abstractNumId w:val="5"/>
  </w:num>
  <w:num w:numId="9">
    <w:abstractNumId w:val="13"/>
  </w:num>
  <w:num w:numId="10">
    <w:abstractNumId w:val="12"/>
  </w:num>
  <w:num w:numId="11">
    <w:abstractNumId w:val="7"/>
  </w:num>
  <w:num w:numId="12">
    <w:abstractNumId w:val="6"/>
  </w:num>
  <w:num w:numId="13">
    <w:abstractNumId w:val="10"/>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34E9"/>
    <w:rsid w:val="000379F2"/>
    <w:rsid w:val="000419BF"/>
    <w:rsid w:val="00042B39"/>
    <w:rsid w:val="0005131B"/>
    <w:rsid w:val="00054D7C"/>
    <w:rsid w:val="00071666"/>
    <w:rsid w:val="00087961"/>
    <w:rsid w:val="00093BA7"/>
    <w:rsid w:val="00097F25"/>
    <w:rsid w:val="000A1675"/>
    <w:rsid w:val="000A2759"/>
    <w:rsid w:val="000A357A"/>
    <w:rsid w:val="000C0BFA"/>
    <w:rsid w:val="000C0D87"/>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535C"/>
    <w:rsid w:val="0015644C"/>
    <w:rsid w:val="00162861"/>
    <w:rsid w:val="001658CA"/>
    <w:rsid w:val="00165B9F"/>
    <w:rsid w:val="00167291"/>
    <w:rsid w:val="00173799"/>
    <w:rsid w:val="001857A4"/>
    <w:rsid w:val="00191549"/>
    <w:rsid w:val="00194DFE"/>
    <w:rsid w:val="001A5F8B"/>
    <w:rsid w:val="001A74DD"/>
    <w:rsid w:val="001B16A6"/>
    <w:rsid w:val="001B59E3"/>
    <w:rsid w:val="001B67A5"/>
    <w:rsid w:val="001B6F3C"/>
    <w:rsid w:val="001B73B5"/>
    <w:rsid w:val="001B7916"/>
    <w:rsid w:val="001C3094"/>
    <w:rsid w:val="001E02C1"/>
    <w:rsid w:val="001E0400"/>
    <w:rsid w:val="001E1DB5"/>
    <w:rsid w:val="001E3E8B"/>
    <w:rsid w:val="001E69C2"/>
    <w:rsid w:val="001F0DA8"/>
    <w:rsid w:val="001F453D"/>
    <w:rsid w:val="001F51D2"/>
    <w:rsid w:val="0020018F"/>
    <w:rsid w:val="002279CA"/>
    <w:rsid w:val="00234140"/>
    <w:rsid w:val="002369CE"/>
    <w:rsid w:val="0023792D"/>
    <w:rsid w:val="002428A5"/>
    <w:rsid w:val="002515DA"/>
    <w:rsid w:val="002713DA"/>
    <w:rsid w:val="00274F8D"/>
    <w:rsid w:val="0027545B"/>
    <w:rsid w:val="00276559"/>
    <w:rsid w:val="00277F36"/>
    <w:rsid w:val="00283D8A"/>
    <w:rsid w:val="0028592E"/>
    <w:rsid w:val="0029400B"/>
    <w:rsid w:val="002A3DEB"/>
    <w:rsid w:val="002B2AC2"/>
    <w:rsid w:val="002B3D93"/>
    <w:rsid w:val="002C7CC7"/>
    <w:rsid w:val="002D1996"/>
    <w:rsid w:val="002D5C76"/>
    <w:rsid w:val="002E29CE"/>
    <w:rsid w:val="00313198"/>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B0E8E"/>
    <w:rsid w:val="003B17AD"/>
    <w:rsid w:val="003C2235"/>
    <w:rsid w:val="003D1CA6"/>
    <w:rsid w:val="003E1377"/>
    <w:rsid w:val="003E2F43"/>
    <w:rsid w:val="003E4C4D"/>
    <w:rsid w:val="003F1F40"/>
    <w:rsid w:val="003F36E9"/>
    <w:rsid w:val="003F57A2"/>
    <w:rsid w:val="003F6A9F"/>
    <w:rsid w:val="00401CCE"/>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A597E"/>
    <w:rsid w:val="004B0DF3"/>
    <w:rsid w:val="004C3AB0"/>
    <w:rsid w:val="004C5419"/>
    <w:rsid w:val="004D043F"/>
    <w:rsid w:val="004D09BC"/>
    <w:rsid w:val="004D3BB7"/>
    <w:rsid w:val="004D418D"/>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5151"/>
    <w:rsid w:val="0055575F"/>
    <w:rsid w:val="005564A0"/>
    <w:rsid w:val="005654D5"/>
    <w:rsid w:val="00575FF8"/>
    <w:rsid w:val="00576708"/>
    <w:rsid w:val="00586585"/>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0C61"/>
    <w:rsid w:val="00644729"/>
    <w:rsid w:val="006459F2"/>
    <w:rsid w:val="00645C6D"/>
    <w:rsid w:val="0065267F"/>
    <w:rsid w:val="00657077"/>
    <w:rsid w:val="006764EC"/>
    <w:rsid w:val="006779BD"/>
    <w:rsid w:val="00683472"/>
    <w:rsid w:val="00690AE1"/>
    <w:rsid w:val="00690B8F"/>
    <w:rsid w:val="006941DF"/>
    <w:rsid w:val="0069797E"/>
    <w:rsid w:val="006A0271"/>
    <w:rsid w:val="006A482D"/>
    <w:rsid w:val="006B06F3"/>
    <w:rsid w:val="006B603D"/>
    <w:rsid w:val="006B7BF5"/>
    <w:rsid w:val="006C1CD7"/>
    <w:rsid w:val="006D2620"/>
    <w:rsid w:val="006D7315"/>
    <w:rsid w:val="006D7D46"/>
    <w:rsid w:val="006E0813"/>
    <w:rsid w:val="006E231D"/>
    <w:rsid w:val="00704852"/>
    <w:rsid w:val="00704CD4"/>
    <w:rsid w:val="00707634"/>
    <w:rsid w:val="0071396A"/>
    <w:rsid w:val="00720F02"/>
    <w:rsid w:val="00727C35"/>
    <w:rsid w:val="00735448"/>
    <w:rsid w:val="0074095B"/>
    <w:rsid w:val="00747221"/>
    <w:rsid w:val="0075453F"/>
    <w:rsid w:val="007559D5"/>
    <w:rsid w:val="00761DC2"/>
    <w:rsid w:val="00762C0E"/>
    <w:rsid w:val="00763F73"/>
    <w:rsid w:val="00771A2B"/>
    <w:rsid w:val="00773F75"/>
    <w:rsid w:val="00782499"/>
    <w:rsid w:val="00783A2B"/>
    <w:rsid w:val="007926C8"/>
    <w:rsid w:val="007933CE"/>
    <w:rsid w:val="007A07F0"/>
    <w:rsid w:val="007B3210"/>
    <w:rsid w:val="007C154B"/>
    <w:rsid w:val="007C1C62"/>
    <w:rsid w:val="007C49FC"/>
    <w:rsid w:val="007D02C0"/>
    <w:rsid w:val="007D0870"/>
    <w:rsid w:val="007E13D8"/>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109B1"/>
    <w:rsid w:val="00824B5F"/>
    <w:rsid w:val="00826BD3"/>
    <w:rsid w:val="00832A9C"/>
    <w:rsid w:val="0083324B"/>
    <w:rsid w:val="0083453F"/>
    <w:rsid w:val="00836CF0"/>
    <w:rsid w:val="00836F7E"/>
    <w:rsid w:val="00837C20"/>
    <w:rsid w:val="00840C28"/>
    <w:rsid w:val="00841C75"/>
    <w:rsid w:val="008529CC"/>
    <w:rsid w:val="00854C6F"/>
    <w:rsid w:val="00856123"/>
    <w:rsid w:val="00857E76"/>
    <w:rsid w:val="00862066"/>
    <w:rsid w:val="00865EB3"/>
    <w:rsid w:val="00870256"/>
    <w:rsid w:val="0087103E"/>
    <w:rsid w:val="00873C55"/>
    <w:rsid w:val="0087689F"/>
    <w:rsid w:val="00880C3B"/>
    <w:rsid w:val="00881D5E"/>
    <w:rsid w:val="00882A40"/>
    <w:rsid w:val="0088746D"/>
    <w:rsid w:val="00890C50"/>
    <w:rsid w:val="00896328"/>
    <w:rsid w:val="008A0355"/>
    <w:rsid w:val="008A1C48"/>
    <w:rsid w:val="008A3F83"/>
    <w:rsid w:val="008B26BA"/>
    <w:rsid w:val="008B2C05"/>
    <w:rsid w:val="008B4F7A"/>
    <w:rsid w:val="008B77BC"/>
    <w:rsid w:val="008D034D"/>
    <w:rsid w:val="008D5431"/>
    <w:rsid w:val="008D66AB"/>
    <w:rsid w:val="008E0713"/>
    <w:rsid w:val="008E26B5"/>
    <w:rsid w:val="008E2A19"/>
    <w:rsid w:val="008E35CB"/>
    <w:rsid w:val="008E4C1A"/>
    <w:rsid w:val="008F6F67"/>
    <w:rsid w:val="008F7809"/>
    <w:rsid w:val="009010B9"/>
    <w:rsid w:val="009038CC"/>
    <w:rsid w:val="00911064"/>
    <w:rsid w:val="009141A7"/>
    <w:rsid w:val="00926EAA"/>
    <w:rsid w:val="0093432A"/>
    <w:rsid w:val="00936B99"/>
    <w:rsid w:val="00936CBD"/>
    <w:rsid w:val="009379AC"/>
    <w:rsid w:val="00941CCA"/>
    <w:rsid w:val="00942CC1"/>
    <w:rsid w:val="009523A7"/>
    <w:rsid w:val="00956091"/>
    <w:rsid w:val="0096032F"/>
    <w:rsid w:val="00964491"/>
    <w:rsid w:val="009665E9"/>
    <w:rsid w:val="00966A32"/>
    <w:rsid w:val="00966FA3"/>
    <w:rsid w:val="00967E08"/>
    <w:rsid w:val="00970C24"/>
    <w:rsid w:val="00974CC2"/>
    <w:rsid w:val="009846B4"/>
    <w:rsid w:val="00993C00"/>
    <w:rsid w:val="009A3EF6"/>
    <w:rsid w:val="009A75DA"/>
    <w:rsid w:val="009B5424"/>
    <w:rsid w:val="009B6D1D"/>
    <w:rsid w:val="009C465E"/>
    <w:rsid w:val="009D58B4"/>
    <w:rsid w:val="009E237B"/>
    <w:rsid w:val="009E4FE9"/>
    <w:rsid w:val="009F0ECB"/>
    <w:rsid w:val="009F2682"/>
    <w:rsid w:val="00A02F63"/>
    <w:rsid w:val="00A05FBD"/>
    <w:rsid w:val="00A11A06"/>
    <w:rsid w:val="00A14F2A"/>
    <w:rsid w:val="00A24E88"/>
    <w:rsid w:val="00A373E7"/>
    <w:rsid w:val="00A53D43"/>
    <w:rsid w:val="00A71E00"/>
    <w:rsid w:val="00A84D8D"/>
    <w:rsid w:val="00A94295"/>
    <w:rsid w:val="00AA098C"/>
    <w:rsid w:val="00AA3143"/>
    <w:rsid w:val="00AA4A9E"/>
    <w:rsid w:val="00AB0F9E"/>
    <w:rsid w:val="00AB3A49"/>
    <w:rsid w:val="00AB5D14"/>
    <w:rsid w:val="00AB7193"/>
    <w:rsid w:val="00AB7FEC"/>
    <w:rsid w:val="00AC38A4"/>
    <w:rsid w:val="00AC461B"/>
    <w:rsid w:val="00AD0D37"/>
    <w:rsid w:val="00AD1DB7"/>
    <w:rsid w:val="00AE0951"/>
    <w:rsid w:val="00AE3516"/>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69C7"/>
    <w:rsid w:val="00B60A05"/>
    <w:rsid w:val="00B65200"/>
    <w:rsid w:val="00B70A35"/>
    <w:rsid w:val="00B719C5"/>
    <w:rsid w:val="00B73F27"/>
    <w:rsid w:val="00B85403"/>
    <w:rsid w:val="00B864F7"/>
    <w:rsid w:val="00B907B7"/>
    <w:rsid w:val="00B94D06"/>
    <w:rsid w:val="00BA5CC5"/>
    <w:rsid w:val="00BA7679"/>
    <w:rsid w:val="00BB3CF2"/>
    <w:rsid w:val="00BD7076"/>
    <w:rsid w:val="00BE1B1C"/>
    <w:rsid w:val="00BE5351"/>
    <w:rsid w:val="00BF4B31"/>
    <w:rsid w:val="00C02324"/>
    <w:rsid w:val="00C05EAF"/>
    <w:rsid w:val="00C1152C"/>
    <w:rsid w:val="00C17C7F"/>
    <w:rsid w:val="00C312E5"/>
    <w:rsid w:val="00C31EAD"/>
    <w:rsid w:val="00C36977"/>
    <w:rsid w:val="00C405CF"/>
    <w:rsid w:val="00C4079A"/>
    <w:rsid w:val="00C44BCC"/>
    <w:rsid w:val="00C5032E"/>
    <w:rsid w:val="00C57239"/>
    <w:rsid w:val="00C605DA"/>
    <w:rsid w:val="00C72B96"/>
    <w:rsid w:val="00C72C58"/>
    <w:rsid w:val="00C760E8"/>
    <w:rsid w:val="00C77F50"/>
    <w:rsid w:val="00C854DE"/>
    <w:rsid w:val="00C85DF0"/>
    <w:rsid w:val="00C97CF8"/>
    <w:rsid w:val="00CA2181"/>
    <w:rsid w:val="00CA7C1C"/>
    <w:rsid w:val="00CB2F78"/>
    <w:rsid w:val="00CC3707"/>
    <w:rsid w:val="00CC5CA1"/>
    <w:rsid w:val="00CD0944"/>
    <w:rsid w:val="00CD3B18"/>
    <w:rsid w:val="00CE244D"/>
    <w:rsid w:val="00CE6CED"/>
    <w:rsid w:val="00CF44E6"/>
    <w:rsid w:val="00D014BB"/>
    <w:rsid w:val="00D03D03"/>
    <w:rsid w:val="00D053E9"/>
    <w:rsid w:val="00D05678"/>
    <w:rsid w:val="00D104D1"/>
    <w:rsid w:val="00D10541"/>
    <w:rsid w:val="00D17761"/>
    <w:rsid w:val="00D177EE"/>
    <w:rsid w:val="00D22372"/>
    <w:rsid w:val="00D244AA"/>
    <w:rsid w:val="00D24C5E"/>
    <w:rsid w:val="00D273C5"/>
    <w:rsid w:val="00D33325"/>
    <w:rsid w:val="00D33FA2"/>
    <w:rsid w:val="00D349EB"/>
    <w:rsid w:val="00D37B35"/>
    <w:rsid w:val="00D40BD3"/>
    <w:rsid w:val="00D448FB"/>
    <w:rsid w:val="00D52B04"/>
    <w:rsid w:val="00D551D0"/>
    <w:rsid w:val="00D55FE9"/>
    <w:rsid w:val="00D62957"/>
    <w:rsid w:val="00D632B4"/>
    <w:rsid w:val="00D664ED"/>
    <w:rsid w:val="00D825F1"/>
    <w:rsid w:val="00DA2A35"/>
    <w:rsid w:val="00DA6E7A"/>
    <w:rsid w:val="00DB2901"/>
    <w:rsid w:val="00DC3E8B"/>
    <w:rsid w:val="00DC4DDA"/>
    <w:rsid w:val="00DD4C7B"/>
    <w:rsid w:val="00DE0CCC"/>
    <w:rsid w:val="00DE2E0B"/>
    <w:rsid w:val="00DF18FC"/>
    <w:rsid w:val="00DF600E"/>
    <w:rsid w:val="00DF6896"/>
    <w:rsid w:val="00E05BB6"/>
    <w:rsid w:val="00E10F3E"/>
    <w:rsid w:val="00E12946"/>
    <w:rsid w:val="00E2724B"/>
    <w:rsid w:val="00E401B8"/>
    <w:rsid w:val="00E42EFD"/>
    <w:rsid w:val="00E43F5C"/>
    <w:rsid w:val="00E5554A"/>
    <w:rsid w:val="00E625BA"/>
    <w:rsid w:val="00E706AE"/>
    <w:rsid w:val="00E724EB"/>
    <w:rsid w:val="00E755E2"/>
    <w:rsid w:val="00E83B25"/>
    <w:rsid w:val="00E9321E"/>
    <w:rsid w:val="00E95EBD"/>
    <w:rsid w:val="00E9632A"/>
    <w:rsid w:val="00EA2896"/>
    <w:rsid w:val="00EA3B7E"/>
    <w:rsid w:val="00EA7634"/>
    <w:rsid w:val="00EB251F"/>
    <w:rsid w:val="00EC11F2"/>
    <w:rsid w:val="00ED202D"/>
    <w:rsid w:val="00EE222F"/>
    <w:rsid w:val="00F01F3E"/>
    <w:rsid w:val="00F03476"/>
    <w:rsid w:val="00F04723"/>
    <w:rsid w:val="00F07FD7"/>
    <w:rsid w:val="00F102EE"/>
    <w:rsid w:val="00F1042A"/>
    <w:rsid w:val="00F113AB"/>
    <w:rsid w:val="00F1288B"/>
    <w:rsid w:val="00F15EB1"/>
    <w:rsid w:val="00F15EBA"/>
    <w:rsid w:val="00F2153D"/>
    <w:rsid w:val="00F21896"/>
    <w:rsid w:val="00F2257F"/>
    <w:rsid w:val="00F27109"/>
    <w:rsid w:val="00F2762D"/>
    <w:rsid w:val="00F355A0"/>
    <w:rsid w:val="00F36E78"/>
    <w:rsid w:val="00F40FAA"/>
    <w:rsid w:val="00F43232"/>
    <w:rsid w:val="00F44B6D"/>
    <w:rsid w:val="00F476C2"/>
    <w:rsid w:val="00F57520"/>
    <w:rsid w:val="00F7090E"/>
    <w:rsid w:val="00F73EA7"/>
    <w:rsid w:val="00F75319"/>
    <w:rsid w:val="00F76D1B"/>
    <w:rsid w:val="00FB236E"/>
    <w:rsid w:val="00FB5AE1"/>
    <w:rsid w:val="00FB64CD"/>
    <w:rsid w:val="00FC20DB"/>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487280335">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9BCB5-5CAD-45CB-B65A-F34D3A61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119</TotalTime>
  <Pages>8</Pages>
  <Words>1125</Words>
  <Characters>5966</Characters>
  <Application>Microsoft Office Word</Application>
  <DocSecurity>0</DocSecurity>
  <Lines>49</Lines>
  <Paragraphs>14</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13</cp:revision>
  <cp:lastPrinted>2012-08-14T09:00:00Z</cp:lastPrinted>
  <dcterms:created xsi:type="dcterms:W3CDTF">2012-08-14T07:33:00Z</dcterms:created>
  <dcterms:modified xsi:type="dcterms:W3CDTF">2013-08-30T11:06:00Z</dcterms:modified>
</cp:coreProperties>
</file>