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19" w:rsidRPr="004A140F" w:rsidRDefault="000C1619" w:rsidP="000C1619">
      <w:pPr>
        <w:pStyle w:val="Rubrik"/>
        <w:rPr>
          <w:b/>
        </w:rPr>
      </w:pPr>
      <w:bookmarkStart w:id="0" w:name="_GoBack"/>
      <w:bookmarkEnd w:id="0"/>
      <w:r w:rsidRPr="004A140F">
        <w:rPr>
          <w:b/>
        </w:rPr>
        <w:t xml:space="preserve">Vad </w:t>
      </w:r>
      <w:r>
        <w:rPr>
          <w:b/>
        </w:rPr>
        <w:t>händer då C#-kod kompileras</w:t>
      </w:r>
      <w:r w:rsidRPr="004A140F">
        <w:rPr>
          <w:b/>
        </w:rPr>
        <w:t>?</w:t>
      </w:r>
    </w:p>
    <w:p w:rsidR="000C1619" w:rsidRDefault="000C1619" w:rsidP="000C1619">
      <w:r>
        <w:t xml:space="preserve">Kompilering innebär att en textfil skriven i ett programspråk översätts till ett annat språk. Då en källkodsfil med C# kompileras skapas en fil kallad </w:t>
      </w:r>
      <w:proofErr w:type="spellStart"/>
      <w:r>
        <w:rPr>
          <w:i/>
        </w:rPr>
        <w:t>assembly</w:t>
      </w:r>
      <w:proofErr w:type="spellEnd"/>
      <w:r>
        <w:t xml:space="preserve">. En </w:t>
      </w:r>
      <w:proofErr w:type="spellStart"/>
      <w:r>
        <w:t>assembly</w:t>
      </w:r>
      <w:proofErr w:type="spellEnd"/>
      <w:r>
        <w:t xml:space="preserve"> är antingen en exekveringsbar fil eller en DLL.</w:t>
      </w:r>
    </w:p>
    <w:p w:rsidR="000C1619" w:rsidRDefault="000C1619" w:rsidP="000C1619">
      <w:pPr>
        <w:keepNext/>
      </w:pPr>
      <w:r>
        <w:rPr>
          <w:noProof/>
        </w:rPr>
        <w:drawing>
          <wp:inline distT="0" distB="0" distL="0" distR="0" wp14:anchorId="594187B5" wp14:editId="420022DD">
            <wp:extent cx="5486400" cy="3200400"/>
            <wp:effectExtent l="0" t="76200" r="0" b="952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1619" w:rsidRDefault="000C1619" w:rsidP="000C1619">
      <w:pPr>
        <w:pStyle w:val="Beskrivning"/>
      </w:pPr>
      <w:r>
        <w:t xml:space="preserve">Figur </w:t>
      </w:r>
      <w:fldSimple w:instr=" SEQ Figur \* ARABIC ">
        <w:r w:rsidR="00F0588A">
          <w:rPr>
            <w:noProof/>
          </w:rPr>
          <w:t>1</w:t>
        </w:r>
      </w:fldSimple>
      <w:r>
        <w:t>. Kompileringsprocessen</w:t>
      </w:r>
    </w:p>
    <w:p w:rsidR="000C1619" w:rsidRDefault="000C1619" w:rsidP="000C1619">
      <w:r>
        <w:t>En källkodsfil är en textfil skriven i språket C#.</w:t>
      </w:r>
    </w:p>
    <w:p w:rsidR="000C1619" w:rsidRPr="00E902FD" w:rsidRDefault="000C1619" w:rsidP="000C1619">
      <w:r>
        <w:t xml:space="preserve">C#-kompilatorn översätter källkodsfilen till en </w:t>
      </w:r>
      <w:proofErr w:type="spellStart"/>
      <w:r>
        <w:t>assembly</w:t>
      </w:r>
      <w:proofErr w:type="spellEnd"/>
      <w:r>
        <w:t>.</w:t>
      </w:r>
    </w:p>
    <w:p w:rsidR="000C1619" w:rsidRDefault="000C1619" w:rsidP="000C1619">
      <w:r>
        <w:t xml:space="preserve">En </w:t>
      </w:r>
      <w:proofErr w:type="spellStart"/>
      <w:r>
        <w:t>assembly</w:t>
      </w:r>
      <w:proofErr w:type="spellEnd"/>
      <w:r>
        <w:t xml:space="preserve"> innehåller ingen kod som en CPU direkt kan exekvera, utan mellankod kallad </w:t>
      </w:r>
      <w:r w:rsidRPr="008C19AF">
        <w:rPr>
          <w:i/>
        </w:rPr>
        <w:t>C</w:t>
      </w:r>
      <w:r>
        <w:rPr>
          <w:i/>
        </w:rPr>
        <w:t xml:space="preserve">ommon </w:t>
      </w:r>
      <w:proofErr w:type="spellStart"/>
      <w:r>
        <w:rPr>
          <w:i/>
        </w:rPr>
        <w:t>Intermediate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 (</w:t>
      </w:r>
      <w:r w:rsidRPr="008C19AF">
        <w:rPr>
          <w:i/>
        </w:rPr>
        <w:t>CIL</w:t>
      </w:r>
      <w:r>
        <w:t>).</w:t>
      </w:r>
    </w:p>
    <w:p w:rsidR="000C1619" w:rsidRDefault="000C1619" w:rsidP="000C1619">
      <w:r>
        <w:t xml:space="preserve">En </w:t>
      </w:r>
      <w:proofErr w:type="spellStart"/>
      <w:r>
        <w:t>assembly</w:t>
      </w:r>
      <w:proofErr w:type="spellEnd"/>
      <w:r>
        <w:t xml:space="preserve"> innehåller bl.a</w:t>
      </w:r>
      <w:proofErr w:type="gramStart"/>
      <w:r>
        <w:t>.:</w:t>
      </w:r>
      <w:proofErr w:type="gramEnd"/>
    </w:p>
    <w:p w:rsidR="000C1619" w:rsidRDefault="000C1619" w:rsidP="000C1619">
      <w:pPr>
        <w:pStyle w:val="Liststycke"/>
        <w:numPr>
          <w:ilvl w:val="0"/>
          <w:numId w:val="12"/>
        </w:numPr>
      </w:pPr>
      <w:r>
        <w:t>CIL-kod som utgör programmet.</w:t>
      </w:r>
    </w:p>
    <w:p w:rsidR="000C1619" w:rsidRDefault="000C1619" w:rsidP="000C1619">
      <w:pPr>
        <w:pStyle w:val="Liststycke"/>
        <w:numPr>
          <w:ilvl w:val="0"/>
          <w:numId w:val="12"/>
        </w:numPr>
      </w:pPr>
      <w:r>
        <w:t>Metadata som beskriver typerna som används i programmet.</w:t>
      </w:r>
    </w:p>
    <w:p w:rsidR="000C1619" w:rsidRPr="008C19AF" w:rsidRDefault="000C1619" w:rsidP="000C1619">
      <w:pPr>
        <w:pStyle w:val="Liststycke"/>
        <w:numPr>
          <w:ilvl w:val="0"/>
          <w:numId w:val="12"/>
        </w:numPr>
      </w:pPr>
      <w:r>
        <w:t xml:space="preserve">Metadata om referenser till andra </w:t>
      </w:r>
      <w:proofErr w:type="spellStart"/>
      <w:r w:rsidRPr="00E902FD">
        <w:rPr>
          <w:i/>
        </w:rPr>
        <w:t>assemblies</w:t>
      </w:r>
      <w:proofErr w:type="spellEnd"/>
      <w:r>
        <w:t>.</w:t>
      </w:r>
    </w:p>
    <w:p w:rsidR="00311B05" w:rsidRPr="000C1619" w:rsidRDefault="00311B05" w:rsidP="000C1619"/>
    <w:sectPr w:rsidR="00311B05" w:rsidRPr="000C1619" w:rsidSect="00E12C0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F0588A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F0588A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A542C"/>
    <w:multiLevelType w:val="hybridMultilevel"/>
    <w:tmpl w:val="39585FB6"/>
    <w:lvl w:ilvl="0" w:tplc="17323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9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8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C1619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5DB2"/>
    <w:rsid w:val="00971C70"/>
    <w:rsid w:val="009B153F"/>
    <w:rsid w:val="009D52A0"/>
    <w:rsid w:val="009D6BB9"/>
    <w:rsid w:val="009E5BEC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92DF6"/>
    <w:rsid w:val="00EA32EE"/>
    <w:rsid w:val="00EB02C9"/>
    <w:rsid w:val="00EB161B"/>
    <w:rsid w:val="00ED1819"/>
    <w:rsid w:val="00ED6D47"/>
    <w:rsid w:val="00EE158B"/>
    <w:rsid w:val="00EE62F1"/>
    <w:rsid w:val="00EF2EEC"/>
    <w:rsid w:val="00F0588A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7EF72-6D48-4B60-A54B-0569FC8133B6}" type="doc">
      <dgm:prSet loTypeId="urn:microsoft.com/office/officeart/2005/8/layout/process2" loCatId="process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sv-SE"/>
        </a:p>
      </dgm:t>
    </dgm:pt>
    <dgm:pt modelId="{020A759E-0212-496A-92CC-7CF9C7472A4C}">
      <dgm:prSet phldrT="[Text]"/>
      <dgm:spPr/>
      <dgm:t>
        <a:bodyPr/>
        <a:lstStyle/>
        <a:p>
          <a:pPr algn="ctr"/>
          <a:r>
            <a:rPr lang="sv-SE"/>
            <a:t>Källkods fil i C#</a:t>
          </a:r>
        </a:p>
      </dgm:t>
    </dgm:pt>
    <dgm:pt modelId="{5901BF63-014D-46C0-99FE-179973A9C9F3}" type="parTrans" cxnId="{F7DD4770-556E-4BC2-A519-D5E0C8373972}">
      <dgm:prSet/>
      <dgm:spPr/>
      <dgm:t>
        <a:bodyPr/>
        <a:lstStyle/>
        <a:p>
          <a:endParaRPr lang="sv-SE"/>
        </a:p>
      </dgm:t>
    </dgm:pt>
    <dgm:pt modelId="{3EBD3DF8-3476-4C3D-A919-A3E8F2CAFD22}" type="sibTrans" cxnId="{F7DD4770-556E-4BC2-A519-D5E0C8373972}">
      <dgm:prSet/>
      <dgm:spPr/>
      <dgm:t>
        <a:bodyPr/>
        <a:lstStyle/>
        <a:p>
          <a:endParaRPr lang="sv-SE"/>
        </a:p>
      </dgm:t>
    </dgm:pt>
    <dgm:pt modelId="{621940A9-50EA-4650-A340-913C0A6D53C5}">
      <dgm:prSet phldrT="[Text]"/>
      <dgm:spPr/>
      <dgm:t>
        <a:bodyPr/>
        <a:lstStyle/>
        <a:p>
          <a:pPr algn="ctr"/>
          <a:r>
            <a:rPr lang="sv-SE"/>
            <a:t>C#-kompilator</a:t>
          </a:r>
        </a:p>
      </dgm:t>
    </dgm:pt>
    <dgm:pt modelId="{1EED31D5-488B-49F6-B184-8B4DECBE9070}" type="parTrans" cxnId="{E32DD3CB-1FC7-43D2-BD3A-593A645CA527}">
      <dgm:prSet/>
      <dgm:spPr/>
      <dgm:t>
        <a:bodyPr/>
        <a:lstStyle/>
        <a:p>
          <a:endParaRPr lang="sv-SE"/>
        </a:p>
      </dgm:t>
    </dgm:pt>
    <dgm:pt modelId="{647C9AE8-A23E-420D-955F-72FB1C370F6E}" type="sibTrans" cxnId="{E32DD3CB-1FC7-43D2-BD3A-593A645CA527}">
      <dgm:prSet/>
      <dgm:spPr/>
      <dgm:t>
        <a:bodyPr/>
        <a:lstStyle/>
        <a:p>
          <a:endParaRPr lang="sv-SE"/>
        </a:p>
      </dgm:t>
    </dgm:pt>
    <dgm:pt modelId="{7E1363EF-4DF4-41EE-833D-5E800D7D965C}">
      <dgm:prSet phldrT="[Text]"/>
      <dgm:spPr/>
      <dgm:t>
        <a:bodyPr/>
        <a:lstStyle/>
        <a:p>
          <a:pPr algn="ctr"/>
          <a:r>
            <a:rPr lang="sv-SE"/>
            <a:t>Assembly</a:t>
          </a:r>
        </a:p>
      </dgm:t>
    </dgm:pt>
    <dgm:pt modelId="{27B8FB37-87D6-4F6B-BF36-18D9B9C73C3E}" type="parTrans" cxnId="{C0E3AE2A-EB1E-422E-8F6D-B76990908718}">
      <dgm:prSet/>
      <dgm:spPr/>
      <dgm:t>
        <a:bodyPr/>
        <a:lstStyle/>
        <a:p>
          <a:endParaRPr lang="sv-SE"/>
        </a:p>
      </dgm:t>
    </dgm:pt>
    <dgm:pt modelId="{4125AC85-A680-48FB-8806-C0356D839D3E}" type="sibTrans" cxnId="{C0E3AE2A-EB1E-422E-8F6D-B76990908718}">
      <dgm:prSet/>
      <dgm:spPr/>
      <dgm:t>
        <a:bodyPr/>
        <a:lstStyle/>
        <a:p>
          <a:endParaRPr lang="sv-SE"/>
        </a:p>
      </dgm:t>
    </dgm:pt>
    <dgm:pt modelId="{40B188B9-27CD-44AD-B7EE-2597B0CA51F8}">
      <dgm:prSet phldrT="[Text]"/>
      <dgm:spPr/>
      <dgm:t>
        <a:bodyPr/>
        <a:lstStyle/>
        <a:p>
          <a:pPr algn="ctr"/>
          <a:r>
            <a:rPr lang="sv-SE"/>
            <a:t>Typinformation</a:t>
          </a:r>
        </a:p>
      </dgm:t>
    </dgm:pt>
    <dgm:pt modelId="{24269E18-21DF-4215-A5E6-C8E30ED53FF1}" type="parTrans" cxnId="{9240AB25-9883-459E-95FF-738C93EE53C0}">
      <dgm:prSet/>
      <dgm:spPr/>
    </dgm:pt>
    <dgm:pt modelId="{3D04B36D-62AF-44D7-BF21-6BE66B22E233}" type="sibTrans" cxnId="{9240AB25-9883-459E-95FF-738C93EE53C0}">
      <dgm:prSet/>
      <dgm:spPr/>
    </dgm:pt>
    <dgm:pt modelId="{8FD574F4-A945-456E-BCFB-9AD4BC20E12D}">
      <dgm:prSet phldrT="[Text]"/>
      <dgm:spPr/>
      <dgm:t>
        <a:bodyPr/>
        <a:lstStyle/>
        <a:p>
          <a:pPr algn="ctr"/>
          <a:r>
            <a:rPr lang="sv-SE"/>
            <a:t>Säkerhetsinformation</a:t>
          </a:r>
        </a:p>
      </dgm:t>
    </dgm:pt>
    <dgm:pt modelId="{2442DF7E-8657-43D1-92A8-9BED7C13B218}" type="parTrans" cxnId="{C3F45F1D-4523-4798-85E7-3BAE807AE93D}">
      <dgm:prSet/>
      <dgm:spPr/>
    </dgm:pt>
    <dgm:pt modelId="{4A39E6FA-A708-41CA-BCBD-8CC2B2185F39}" type="sibTrans" cxnId="{C3F45F1D-4523-4798-85E7-3BAE807AE93D}">
      <dgm:prSet/>
      <dgm:spPr/>
    </dgm:pt>
    <dgm:pt modelId="{33EB607F-F1E2-43B6-84DD-F11370E8BE3E}">
      <dgm:prSet phldrT="[Text]"/>
      <dgm:spPr/>
      <dgm:t>
        <a:bodyPr/>
        <a:lstStyle/>
        <a:p>
          <a:pPr algn="ctr"/>
          <a:r>
            <a:rPr lang="sv-SE" i="1"/>
            <a:t>Common Intermediate Language</a:t>
          </a:r>
          <a:r>
            <a:rPr lang="sv-SE"/>
            <a:t> (CIL)</a:t>
          </a:r>
        </a:p>
      </dgm:t>
    </dgm:pt>
    <dgm:pt modelId="{468A3769-59DF-444F-8646-7EF686709601}" type="sibTrans" cxnId="{C1E08A00-21DC-4A15-A54F-7A8C5EC20E1C}">
      <dgm:prSet/>
      <dgm:spPr/>
    </dgm:pt>
    <dgm:pt modelId="{A965E95E-2470-4BBA-BB08-8C850A0D66C6}" type="parTrans" cxnId="{C1E08A00-21DC-4A15-A54F-7A8C5EC20E1C}">
      <dgm:prSet/>
      <dgm:spPr/>
    </dgm:pt>
    <dgm:pt modelId="{3C0BC12C-A352-4502-9446-3EFF9888EFE6}" type="pres">
      <dgm:prSet presAssocID="{BF77EF72-6D48-4B60-A54B-0569FC8133B6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4A1E2EEC-B080-40EC-AFCE-7B2581C47820}" type="pres">
      <dgm:prSet presAssocID="{020A759E-0212-496A-92CC-7CF9C7472A4C}" presName="node" presStyleLbl="node1" presStyleIdx="0" presStyleCnt="3">
        <dgm:presLayoutVars>
          <dgm:bulletEnabled val="1"/>
        </dgm:presLayoutVars>
      </dgm:prSet>
      <dgm:spPr>
        <a:prstGeom prst="foldedCorner">
          <a:avLst/>
        </a:prstGeom>
      </dgm:spPr>
      <dgm:t>
        <a:bodyPr/>
        <a:lstStyle/>
        <a:p>
          <a:endParaRPr lang="sv-SE"/>
        </a:p>
      </dgm:t>
    </dgm:pt>
    <dgm:pt modelId="{6F3D9D66-E138-47D4-9654-52D352E3E386}" type="pres">
      <dgm:prSet presAssocID="{3EBD3DF8-3476-4C3D-A919-A3E8F2CAFD22}" presName="sibTrans" presStyleLbl="sibTrans2D1" presStyleIdx="0" presStyleCnt="2"/>
      <dgm:spPr/>
      <dgm:t>
        <a:bodyPr/>
        <a:lstStyle/>
        <a:p>
          <a:endParaRPr lang="sv-SE"/>
        </a:p>
      </dgm:t>
    </dgm:pt>
    <dgm:pt modelId="{51E9E68D-0A3B-46BD-B471-EE5005EEC656}" type="pres">
      <dgm:prSet presAssocID="{3EBD3DF8-3476-4C3D-A919-A3E8F2CAFD22}" presName="connectorText" presStyleLbl="sibTrans2D1" presStyleIdx="0" presStyleCnt="2"/>
      <dgm:spPr/>
      <dgm:t>
        <a:bodyPr/>
        <a:lstStyle/>
        <a:p>
          <a:endParaRPr lang="sv-SE"/>
        </a:p>
      </dgm:t>
    </dgm:pt>
    <dgm:pt modelId="{E04A8A6E-176C-4560-8886-C72E1CE32233}" type="pres">
      <dgm:prSet presAssocID="{621940A9-50EA-4650-A340-913C0A6D53C5}" presName="node" presStyleLbl="node1" presStyleIdx="1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sv-SE"/>
        </a:p>
      </dgm:t>
    </dgm:pt>
    <dgm:pt modelId="{32B0F357-3329-4267-ABF0-28B0634E6466}" type="pres">
      <dgm:prSet presAssocID="{647C9AE8-A23E-420D-955F-72FB1C370F6E}" presName="sibTrans" presStyleLbl="sibTrans2D1" presStyleIdx="1" presStyleCnt="2"/>
      <dgm:spPr/>
      <dgm:t>
        <a:bodyPr/>
        <a:lstStyle/>
        <a:p>
          <a:endParaRPr lang="sv-SE"/>
        </a:p>
      </dgm:t>
    </dgm:pt>
    <dgm:pt modelId="{2B8D694F-7D09-4E79-B3F3-45AA1FB39519}" type="pres">
      <dgm:prSet presAssocID="{647C9AE8-A23E-420D-955F-72FB1C370F6E}" presName="connectorText" presStyleLbl="sibTrans2D1" presStyleIdx="1" presStyleCnt="2"/>
      <dgm:spPr/>
      <dgm:t>
        <a:bodyPr/>
        <a:lstStyle/>
        <a:p>
          <a:endParaRPr lang="sv-SE"/>
        </a:p>
      </dgm:t>
    </dgm:pt>
    <dgm:pt modelId="{A28E2883-3981-4BD6-8056-39CA88E14241}" type="pres">
      <dgm:prSet presAssocID="{7E1363EF-4DF4-41EE-833D-5E800D7D965C}" presName="node" presStyleLbl="node1" presStyleIdx="2" presStyleCnt="3" custLinFactNeighborY="0">
        <dgm:presLayoutVars>
          <dgm:bulletEnabled val="1"/>
        </dgm:presLayoutVars>
      </dgm:prSet>
      <dgm:spPr>
        <a:prstGeom prst="foldedCorner">
          <a:avLst/>
        </a:prstGeom>
      </dgm:spPr>
      <dgm:t>
        <a:bodyPr/>
        <a:lstStyle/>
        <a:p>
          <a:endParaRPr lang="sv-SE"/>
        </a:p>
      </dgm:t>
    </dgm:pt>
  </dgm:ptLst>
  <dgm:cxnLst>
    <dgm:cxn modelId="{9AD89EA8-283B-413F-AFFD-AE6E2D53FA42}" type="presOf" srcId="{40B188B9-27CD-44AD-B7EE-2597B0CA51F8}" destId="{A28E2883-3981-4BD6-8056-39CA88E14241}" srcOrd="0" destOrd="2" presId="urn:microsoft.com/office/officeart/2005/8/layout/process2"/>
    <dgm:cxn modelId="{B256D8B6-BA7B-478F-8839-F227F2FBEF2D}" type="presOf" srcId="{647C9AE8-A23E-420D-955F-72FB1C370F6E}" destId="{2B8D694F-7D09-4E79-B3F3-45AA1FB39519}" srcOrd="1" destOrd="0" presId="urn:microsoft.com/office/officeart/2005/8/layout/process2"/>
    <dgm:cxn modelId="{C0E3AE2A-EB1E-422E-8F6D-B76990908718}" srcId="{BF77EF72-6D48-4B60-A54B-0569FC8133B6}" destId="{7E1363EF-4DF4-41EE-833D-5E800D7D965C}" srcOrd="2" destOrd="0" parTransId="{27B8FB37-87D6-4F6B-BF36-18D9B9C73C3E}" sibTransId="{4125AC85-A680-48FB-8806-C0356D839D3E}"/>
    <dgm:cxn modelId="{536C16A0-2EE1-4C6D-9C14-535597251B93}" type="presOf" srcId="{3EBD3DF8-3476-4C3D-A919-A3E8F2CAFD22}" destId="{6F3D9D66-E138-47D4-9654-52D352E3E386}" srcOrd="0" destOrd="0" presId="urn:microsoft.com/office/officeart/2005/8/layout/process2"/>
    <dgm:cxn modelId="{810FEAA5-DB92-4D6C-A1C8-A62B46AACE69}" type="presOf" srcId="{3EBD3DF8-3476-4C3D-A919-A3E8F2CAFD22}" destId="{51E9E68D-0A3B-46BD-B471-EE5005EEC656}" srcOrd="1" destOrd="0" presId="urn:microsoft.com/office/officeart/2005/8/layout/process2"/>
    <dgm:cxn modelId="{8066DC7D-7648-453E-9473-40C33519ABFE}" type="presOf" srcId="{621940A9-50EA-4650-A340-913C0A6D53C5}" destId="{E04A8A6E-176C-4560-8886-C72E1CE32233}" srcOrd="0" destOrd="0" presId="urn:microsoft.com/office/officeart/2005/8/layout/process2"/>
    <dgm:cxn modelId="{DA027B9B-1846-4D55-AD9C-1B712B60B7C4}" type="presOf" srcId="{647C9AE8-A23E-420D-955F-72FB1C370F6E}" destId="{32B0F357-3329-4267-ABF0-28B0634E6466}" srcOrd="0" destOrd="0" presId="urn:microsoft.com/office/officeart/2005/8/layout/process2"/>
    <dgm:cxn modelId="{FAB7A675-374A-43C4-AA4F-8D0B43C8A683}" type="presOf" srcId="{33EB607F-F1E2-43B6-84DD-F11370E8BE3E}" destId="{A28E2883-3981-4BD6-8056-39CA88E14241}" srcOrd="0" destOrd="1" presId="urn:microsoft.com/office/officeart/2005/8/layout/process2"/>
    <dgm:cxn modelId="{C1E08A00-21DC-4A15-A54F-7A8C5EC20E1C}" srcId="{7E1363EF-4DF4-41EE-833D-5E800D7D965C}" destId="{33EB607F-F1E2-43B6-84DD-F11370E8BE3E}" srcOrd="0" destOrd="0" parTransId="{A965E95E-2470-4BBA-BB08-8C850A0D66C6}" sibTransId="{468A3769-59DF-444F-8646-7EF686709601}"/>
    <dgm:cxn modelId="{8550773B-297B-4288-813B-705A88CB6D97}" type="presOf" srcId="{8FD574F4-A945-456E-BCFB-9AD4BC20E12D}" destId="{A28E2883-3981-4BD6-8056-39CA88E14241}" srcOrd="0" destOrd="3" presId="urn:microsoft.com/office/officeart/2005/8/layout/process2"/>
    <dgm:cxn modelId="{5F234A3D-3692-4506-896E-4AC985492101}" type="presOf" srcId="{020A759E-0212-496A-92CC-7CF9C7472A4C}" destId="{4A1E2EEC-B080-40EC-AFCE-7B2581C47820}" srcOrd="0" destOrd="0" presId="urn:microsoft.com/office/officeart/2005/8/layout/process2"/>
    <dgm:cxn modelId="{3B63D93F-B9DA-4A4B-A474-1D835AF0E201}" type="presOf" srcId="{BF77EF72-6D48-4B60-A54B-0569FC8133B6}" destId="{3C0BC12C-A352-4502-9446-3EFF9888EFE6}" srcOrd="0" destOrd="0" presId="urn:microsoft.com/office/officeart/2005/8/layout/process2"/>
    <dgm:cxn modelId="{9BA6412F-878F-496D-BB0B-BD090392BEC2}" type="presOf" srcId="{7E1363EF-4DF4-41EE-833D-5E800D7D965C}" destId="{A28E2883-3981-4BD6-8056-39CA88E14241}" srcOrd="0" destOrd="0" presId="urn:microsoft.com/office/officeart/2005/8/layout/process2"/>
    <dgm:cxn modelId="{C3F45F1D-4523-4798-85E7-3BAE807AE93D}" srcId="{7E1363EF-4DF4-41EE-833D-5E800D7D965C}" destId="{8FD574F4-A945-456E-BCFB-9AD4BC20E12D}" srcOrd="2" destOrd="0" parTransId="{2442DF7E-8657-43D1-92A8-9BED7C13B218}" sibTransId="{4A39E6FA-A708-41CA-BCBD-8CC2B2185F39}"/>
    <dgm:cxn modelId="{9240AB25-9883-459E-95FF-738C93EE53C0}" srcId="{7E1363EF-4DF4-41EE-833D-5E800D7D965C}" destId="{40B188B9-27CD-44AD-B7EE-2597B0CA51F8}" srcOrd="1" destOrd="0" parTransId="{24269E18-21DF-4215-A5E6-C8E30ED53FF1}" sibTransId="{3D04B36D-62AF-44D7-BF21-6BE66B22E233}"/>
    <dgm:cxn modelId="{E32DD3CB-1FC7-43D2-BD3A-593A645CA527}" srcId="{BF77EF72-6D48-4B60-A54B-0569FC8133B6}" destId="{621940A9-50EA-4650-A340-913C0A6D53C5}" srcOrd="1" destOrd="0" parTransId="{1EED31D5-488B-49F6-B184-8B4DECBE9070}" sibTransId="{647C9AE8-A23E-420D-955F-72FB1C370F6E}"/>
    <dgm:cxn modelId="{F7DD4770-556E-4BC2-A519-D5E0C8373972}" srcId="{BF77EF72-6D48-4B60-A54B-0569FC8133B6}" destId="{020A759E-0212-496A-92CC-7CF9C7472A4C}" srcOrd="0" destOrd="0" parTransId="{5901BF63-014D-46C0-99FE-179973A9C9F3}" sibTransId="{3EBD3DF8-3476-4C3D-A919-A3E8F2CAFD22}"/>
    <dgm:cxn modelId="{1BDDECD8-A629-419D-9AF7-D680D6DD5852}" type="presParOf" srcId="{3C0BC12C-A352-4502-9446-3EFF9888EFE6}" destId="{4A1E2EEC-B080-40EC-AFCE-7B2581C47820}" srcOrd="0" destOrd="0" presId="urn:microsoft.com/office/officeart/2005/8/layout/process2"/>
    <dgm:cxn modelId="{3705158A-3FCB-41FB-A97B-B88D152647D7}" type="presParOf" srcId="{3C0BC12C-A352-4502-9446-3EFF9888EFE6}" destId="{6F3D9D66-E138-47D4-9654-52D352E3E386}" srcOrd="1" destOrd="0" presId="urn:microsoft.com/office/officeart/2005/8/layout/process2"/>
    <dgm:cxn modelId="{055F1EEE-D616-40EF-B841-C15571680055}" type="presParOf" srcId="{6F3D9D66-E138-47D4-9654-52D352E3E386}" destId="{51E9E68D-0A3B-46BD-B471-EE5005EEC656}" srcOrd="0" destOrd="0" presId="urn:microsoft.com/office/officeart/2005/8/layout/process2"/>
    <dgm:cxn modelId="{DC2363AA-C879-4D93-81E0-6A679D9EA8D8}" type="presParOf" srcId="{3C0BC12C-A352-4502-9446-3EFF9888EFE6}" destId="{E04A8A6E-176C-4560-8886-C72E1CE32233}" srcOrd="2" destOrd="0" presId="urn:microsoft.com/office/officeart/2005/8/layout/process2"/>
    <dgm:cxn modelId="{DEE08CE0-8C4A-44EE-BC93-777F363434EC}" type="presParOf" srcId="{3C0BC12C-A352-4502-9446-3EFF9888EFE6}" destId="{32B0F357-3329-4267-ABF0-28B0634E6466}" srcOrd="3" destOrd="0" presId="urn:microsoft.com/office/officeart/2005/8/layout/process2"/>
    <dgm:cxn modelId="{1F52B13C-08AF-4C6F-B2BE-328878D37B70}" type="presParOf" srcId="{32B0F357-3329-4267-ABF0-28B0634E6466}" destId="{2B8D694F-7D09-4E79-B3F3-45AA1FB39519}" srcOrd="0" destOrd="0" presId="urn:microsoft.com/office/officeart/2005/8/layout/process2"/>
    <dgm:cxn modelId="{F6FCE5DE-5EC3-47E9-9022-3BB0D1ED6207}" type="presParOf" srcId="{3C0BC12C-A352-4502-9446-3EFF9888EFE6}" destId="{A28E2883-3981-4BD6-8056-39CA88E14241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1E2EEC-B080-40EC-AFCE-7B2581C47820}">
      <dsp:nvSpPr>
        <dsp:cNvPr id="0" name=""/>
        <dsp:cNvSpPr/>
      </dsp:nvSpPr>
      <dsp:spPr>
        <a:xfrm>
          <a:off x="1803082" y="0"/>
          <a:ext cx="1880234" cy="800099"/>
        </a:xfrm>
        <a:prstGeom prst="foldedCorner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73000"/>
                <a:satMod val="150000"/>
              </a:schemeClr>
            </a:gs>
            <a:gs pos="25000">
              <a:schemeClr val="accent2">
                <a:hueOff val="0"/>
                <a:satOff val="0"/>
                <a:lumOff val="0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0"/>
                <a:satOff val="0"/>
                <a:lumOff val="0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0"/>
                <a:satOff val="0"/>
                <a:lumOff val="0"/>
                <a:alphaOff val="0"/>
                <a:shade val="57000"/>
                <a:satMod val="12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56000"/>
                <a:satMod val="145000"/>
              </a:schemeClr>
            </a:gs>
            <a:gs pos="88000">
              <a:schemeClr val="accent2">
                <a:hueOff val="0"/>
                <a:satOff val="0"/>
                <a:lumOff val="0"/>
                <a:alphaOff val="0"/>
                <a:shade val="63000"/>
                <a:satMod val="16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0"/>
              <a:satOff val="0"/>
              <a:lumOff val="0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Källkods fil i C#</a:t>
          </a:r>
        </a:p>
      </dsp:txBody>
      <dsp:txXfrm>
        <a:off x="1803082" y="0"/>
        <a:ext cx="1880234" cy="666746"/>
      </dsp:txXfrm>
    </dsp:sp>
    <dsp:sp modelId="{6F3D9D66-E138-47D4-9654-52D352E3E386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73000"/>
                <a:satMod val="150000"/>
              </a:schemeClr>
            </a:gs>
            <a:gs pos="25000">
              <a:schemeClr val="accent2">
                <a:hueOff val="0"/>
                <a:satOff val="0"/>
                <a:lumOff val="0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0"/>
                <a:satOff val="0"/>
                <a:lumOff val="0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0"/>
                <a:satOff val="0"/>
                <a:lumOff val="0"/>
                <a:alphaOff val="0"/>
                <a:shade val="57000"/>
                <a:satMod val="12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56000"/>
                <a:satMod val="145000"/>
              </a:schemeClr>
            </a:gs>
            <a:gs pos="88000">
              <a:schemeClr val="accent2">
                <a:hueOff val="0"/>
                <a:satOff val="0"/>
                <a:lumOff val="0"/>
                <a:alphaOff val="0"/>
                <a:shade val="63000"/>
                <a:satMod val="16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0"/>
              <a:satOff val="0"/>
              <a:lumOff val="0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800" kern="1200"/>
        </a:p>
      </dsp:txBody>
      <dsp:txXfrm rot="-5400000">
        <a:off x="2635187" y="850106"/>
        <a:ext cx="216026" cy="210026"/>
      </dsp:txXfrm>
    </dsp:sp>
    <dsp:sp modelId="{E04A8A6E-176C-4560-8886-C72E1CE32233}">
      <dsp:nvSpPr>
        <dsp:cNvPr id="0" name=""/>
        <dsp:cNvSpPr/>
      </dsp:nvSpPr>
      <dsp:spPr>
        <a:xfrm>
          <a:off x="1803082" y="1200150"/>
          <a:ext cx="1880234" cy="800099"/>
        </a:xfrm>
        <a:prstGeom prst="roundRect">
          <a:avLst/>
        </a:prstGeom>
        <a:gradFill rotWithShape="0">
          <a:gsLst>
            <a:gs pos="0">
              <a:schemeClr val="accent2">
                <a:hueOff val="5935807"/>
                <a:satOff val="-38860"/>
                <a:lumOff val="8528"/>
                <a:alphaOff val="0"/>
                <a:tint val="73000"/>
                <a:satMod val="150000"/>
              </a:schemeClr>
            </a:gs>
            <a:gs pos="25000">
              <a:schemeClr val="accent2">
                <a:hueOff val="5935807"/>
                <a:satOff val="-38860"/>
                <a:lumOff val="8528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5935807"/>
                <a:satOff val="-38860"/>
                <a:lumOff val="8528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5935807"/>
                <a:satOff val="-38860"/>
                <a:lumOff val="8528"/>
                <a:alphaOff val="0"/>
                <a:shade val="57000"/>
                <a:satMod val="120000"/>
              </a:schemeClr>
            </a:gs>
            <a:gs pos="80000">
              <a:schemeClr val="accent2">
                <a:hueOff val="5935807"/>
                <a:satOff val="-38860"/>
                <a:lumOff val="8528"/>
                <a:alphaOff val="0"/>
                <a:shade val="56000"/>
                <a:satMod val="145000"/>
              </a:schemeClr>
            </a:gs>
            <a:gs pos="88000">
              <a:schemeClr val="accent2">
                <a:hueOff val="5935807"/>
                <a:satOff val="-38860"/>
                <a:lumOff val="8528"/>
                <a:alphaOff val="0"/>
                <a:shade val="63000"/>
                <a:satMod val="160000"/>
              </a:schemeClr>
            </a:gs>
            <a:gs pos="100000">
              <a:schemeClr val="accent2">
                <a:hueOff val="5935807"/>
                <a:satOff val="-38860"/>
                <a:lumOff val="8528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5935807"/>
              <a:satOff val="-38860"/>
              <a:lumOff val="8528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C#-kompilator</a:t>
          </a:r>
        </a:p>
      </dsp:txBody>
      <dsp:txXfrm>
        <a:off x="1842140" y="1239208"/>
        <a:ext cx="1802118" cy="721983"/>
      </dsp:txXfrm>
    </dsp:sp>
    <dsp:sp modelId="{32B0F357-3329-4267-ABF0-28B0634E6466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11871614"/>
                <a:satOff val="-77721"/>
                <a:lumOff val="17056"/>
                <a:alphaOff val="0"/>
                <a:tint val="73000"/>
                <a:satMod val="150000"/>
              </a:schemeClr>
            </a:gs>
            <a:gs pos="25000">
              <a:schemeClr val="accent2">
                <a:hueOff val="11871614"/>
                <a:satOff val="-77721"/>
                <a:lumOff val="17056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11871614"/>
                <a:satOff val="-77721"/>
                <a:lumOff val="17056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11871614"/>
                <a:satOff val="-77721"/>
                <a:lumOff val="17056"/>
                <a:alphaOff val="0"/>
                <a:shade val="57000"/>
                <a:satMod val="120000"/>
              </a:schemeClr>
            </a:gs>
            <a:gs pos="80000">
              <a:schemeClr val="accent2">
                <a:hueOff val="11871614"/>
                <a:satOff val="-77721"/>
                <a:lumOff val="17056"/>
                <a:alphaOff val="0"/>
                <a:shade val="56000"/>
                <a:satMod val="145000"/>
              </a:schemeClr>
            </a:gs>
            <a:gs pos="88000">
              <a:schemeClr val="accent2">
                <a:hueOff val="11871614"/>
                <a:satOff val="-77721"/>
                <a:lumOff val="17056"/>
                <a:alphaOff val="0"/>
                <a:shade val="63000"/>
                <a:satMod val="160000"/>
              </a:schemeClr>
            </a:gs>
            <a:gs pos="100000">
              <a:schemeClr val="accent2">
                <a:hueOff val="11871614"/>
                <a:satOff val="-77721"/>
                <a:lumOff val="17056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11871614"/>
              <a:satOff val="-77721"/>
              <a:lumOff val="17056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800" kern="1200"/>
        </a:p>
      </dsp:txBody>
      <dsp:txXfrm rot="-5400000">
        <a:off x="2635187" y="2050256"/>
        <a:ext cx="216026" cy="210026"/>
      </dsp:txXfrm>
    </dsp:sp>
    <dsp:sp modelId="{A28E2883-3981-4BD6-8056-39CA88E14241}">
      <dsp:nvSpPr>
        <dsp:cNvPr id="0" name=""/>
        <dsp:cNvSpPr/>
      </dsp:nvSpPr>
      <dsp:spPr>
        <a:xfrm>
          <a:off x="1803082" y="2400300"/>
          <a:ext cx="1880234" cy="800099"/>
        </a:xfrm>
        <a:prstGeom prst="foldedCorner">
          <a:avLst/>
        </a:prstGeom>
        <a:gradFill rotWithShape="0">
          <a:gsLst>
            <a:gs pos="0">
              <a:schemeClr val="accent2">
                <a:hueOff val="11871614"/>
                <a:satOff val="-77721"/>
                <a:lumOff val="17056"/>
                <a:alphaOff val="0"/>
                <a:tint val="73000"/>
                <a:satMod val="150000"/>
              </a:schemeClr>
            </a:gs>
            <a:gs pos="25000">
              <a:schemeClr val="accent2">
                <a:hueOff val="11871614"/>
                <a:satOff val="-77721"/>
                <a:lumOff val="17056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11871614"/>
                <a:satOff val="-77721"/>
                <a:lumOff val="17056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11871614"/>
                <a:satOff val="-77721"/>
                <a:lumOff val="17056"/>
                <a:alphaOff val="0"/>
                <a:shade val="57000"/>
                <a:satMod val="120000"/>
              </a:schemeClr>
            </a:gs>
            <a:gs pos="80000">
              <a:schemeClr val="accent2">
                <a:hueOff val="11871614"/>
                <a:satOff val="-77721"/>
                <a:lumOff val="17056"/>
                <a:alphaOff val="0"/>
                <a:shade val="56000"/>
                <a:satMod val="145000"/>
              </a:schemeClr>
            </a:gs>
            <a:gs pos="88000">
              <a:schemeClr val="accent2">
                <a:hueOff val="11871614"/>
                <a:satOff val="-77721"/>
                <a:lumOff val="17056"/>
                <a:alphaOff val="0"/>
                <a:shade val="63000"/>
                <a:satMod val="160000"/>
              </a:schemeClr>
            </a:gs>
            <a:gs pos="100000">
              <a:schemeClr val="accent2">
                <a:hueOff val="11871614"/>
                <a:satOff val="-77721"/>
                <a:lumOff val="17056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11871614"/>
              <a:satOff val="-77721"/>
              <a:lumOff val="17056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Assembly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v-SE" sz="800" i="1" kern="1200"/>
            <a:t>Common Intermediate Language</a:t>
          </a:r>
          <a:r>
            <a:rPr lang="sv-SE" sz="800" kern="1200"/>
            <a:t> (CIL)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v-SE" sz="800" kern="1200"/>
            <a:t>Typinformation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v-SE" sz="800" kern="1200"/>
            <a:t>Säkerhetsinformation</a:t>
          </a:r>
        </a:p>
      </dsp:txBody>
      <dsp:txXfrm>
        <a:off x="1803082" y="2400300"/>
        <a:ext cx="1880234" cy="6667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0BA12-A7F6-4DDD-9A55-C15E5862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4</cp:revision>
  <cp:lastPrinted>2012-08-29T12:47:00Z</cp:lastPrinted>
  <dcterms:created xsi:type="dcterms:W3CDTF">2012-08-29T12:34:00Z</dcterms:created>
  <dcterms:modified xsi:type="dcterms:W3CDTF">2012-08-29T12:47:00Z</dcterms:modified>
</cp:coreProperties>
</file>