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2611" w14:textId="21E33E22" w:rsidR="003D2AF4" w:rsidRPr="00657EBD" w:rsidRDefault="003D2AF4" w:rsidP="00601C62">
      <w:pPr>
        <w:rPr>
          <w:u w:val="single"/>
        </w:rPr>
      </w:pPr>
      <w:r w:rsidRPr="00657EBD">
        <w:rPr>
          <w:b/>
          <w:bCs/>
          <w:u w:val="single"/>
        </w:rPr>
        <w:t>Technisch ontwerp</w:t>
      </w:r>
    </w:p>
    <w:p w14:paraId="2A183BED" w14:textId="007AFD62" w:rsidR="00DD6893" w:rsidRDefault="003D2AF4" w:rsidP="00601C62">
      <w:pPr>
        <w:rPr>
          <w:rStyle w:val="Hyperlink"/>
        </w:rPr>
      </w:pPr>
      <w:r w:rsidRPr="00657EBD">
        <w:t xml:space="preserve">Een technisch ontwerp is een UML Diagram. </w:t>
      </w:r>
      <w:hyperlink r:id="rId5" w:history="1">
        <w:r w:rsidRPr="00657EBD">
          <w:rPr>
            <w:rStyle w:val="Hyperlink"/>
          </w:rPr>
          <w:t xml:space="preserve">Bron: </w:t>
        </w:r>
        <w:proofErr w:type="spellStart"/>
        <w:r w:rsidRPr="00657EBD">
          <w:rPr>
            <w:rStyle w:val="Hyperlink"/>
          </w:rPr>
          <w:t>Edhub</w:t>
        </w:r>
        <w:proofErr w:type="spellEnd"/>
        <w:r w:rsidRPr="00657EBD">
          <w:rPr>
            <w:rStyle w:val="Hyperlink"/>
          </w:rPr>
          <w:t>, Technisch Ontwerpen met UML</w:t>
        </w:r>
      </w:hyperlink>
    </w:p>
    <w:p w14:paraId="0957578C" w14:textId="6CF2D2B8" w:rsidR="009E0EC8" w:rsidRPr="00657EBD" w:rsidRDefault="009E0EC8" w:rsidP="00601C62">
      <w:r>
        <w:t xml:space="preserve">En het klassendiagram </w:t>
      </w:r>
      <w:proofErr w:type="gramStart"/>
      <w:r w:rsidR="00954C3D">
        <w:t>vertegenwoordigd</w:t>
      </w:r>
      <w:proofErr w:type="gramEnd"/>
      <w:r>
        <w:t xml:space="preserve"> het database design.</w:t>
      </w:r>
    </w:p>
    <w:p w14:paraId="15ED557F" w14:textId="1BA45214" w:rsidR="003D2AF4" w:rsidRDefault="009E0EC8" w:rsidP="00601C62">
      <w:r>
        <w:rPr>
          <w:noProof/>
        </w:rPr>
        <w:drawing>
          <wp:inline distT="0" distB="0" distL="0" distR="0" wp14:anchorId="6E571F16" wp14:editId="37D58654">
            <wp:extent cx="5731510" cy="3687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F19E" w14:textId="1AFE2944" w:rsidR="009E0EC8" w:rsidRDefault="00954C3D" w:rsidP="00601C62">
      <w:r>
        <w:t>Het</w:t>
      </w:r>
      <w:r w:rsidR="009E0EC8">
        <w:t xml:space="preserve"> klassendiagram komt nog eens voor in de map ”</w:t>
      </w:r>
      <w:r w:rsidR="009E0EC8" w:rsidRPr="00C82C74">
        <w:t xml:space="preserve">2. </w:t>
      </w:r>
      <w:proofErr w:type="spellStart"/>
      <w:r w:rsidR="009E0EC8" w:rsidRPr="00C82C74">
        <w:t>Use</w:t>
      </w:r>
      <w:proofErr w:type="spellEnd"/>
      <w:r w:rsidR="009E0EC8" w:rsidRPr="00C82C74">
        <w:t xml:space="preserve">-case diagram en </w:t>
      </w:r>
      <w:r w:rsidR="009E0EC8">
        <w:t>K</w:t>
      </w:r>
      <w:r w:rsidR="009E0EC8" w:rsidRPr="00C82C74">
        <w:t>lassendiagram</w:t>
      </w:r>
      <w:r w:rsidR="009E0EC8">
        <w:t>”</w:t>
      </w:r>
      <w:r w:rsidR="009E0EC8" w:rsidRPr="00657EBD">
        <w:t>.</w:t>
      </w:r>
    </w:p>
    <w:p w14:paraId="23D101B9" w14:textId="77777777" w:rsidR="009C1DB1" w:rsidRDefault="009C1DB1" w:rsidP="00C82C74">
      <w:pPr>
        <w:rPr>
          <w:b/>
          <w:bCs/>
        </w:rPr>
      </w:pPr>
    </w:p>
    <w:p w14:paraId="6A8CAD6E" w14:textId="588C922F" w:rsidR="00C82C74" w:rsidRPr="00657EBD" w:rsidRDefault="00C82C74" w:rsidP="00C82C74">
      <w:pPr>
        <w:rPr>
          <w:b/>
          <w:bCs/>
        </w:rPr>
      </w:pPr>
      <w:r w:rsidRPr="00657EBD">
        <w:rPr>
          <w:b/>
          <w:bCs/>
        </w:rPr>
        <w:t>Klassendiagram:</w:t>
      </w:r>
    </w:p>
    <w:p w14:paraId="13637BAF" w14:textId="243BD839" w:rsidR="00C82C74" w:rsidRDefault="00A44BEA" w:rsidP="00601C62">
      <w:pPr>
        <w:rPr>
          <w:b/>
          <w:bCs/>
          <w:color w:val="FF0000"/>
        </w:rPr>
      </w:pPr>
      <w:r w:rsidRPr="00A44BEA">
        <w:rPr>
          <w:b/>
          <w:bCs/>
          <w:color w:val="FF0000"/>
        </w:rPr>
        <w:t>TODO: afb</w:t>
      </w:r>
    </w:p>
    <w:p w14:paraId="26E2B729" w14:textId="62995910" w:rsidR="009C1DB1" w:rsidRDefault="009C1DB1" w:rsidP="00601C62">
      <w:pPr>
        <w:rPr>
          <w:b/>
          <w:bCs/>
          <w:color w:val="FF0000"/>
        </w:rPr>
      </w:pPr>
    </w:p>
    <w:p w14:paraId="2FFAAB5B" w14:textId="77777777" w:rsidR="009C1DB1" w:rsidRPr="00A44BEA" w:rsidRDefault="009C1DB1" w:rsidP="00601C62">
      <w:pPr>
        <w:rPr>
          <w:b/>
          <w:bCs/>
          <w:color w:val="FF0000"/>
        </w:rPr>
      </w:pPr>
      <w:bookmarkStart w:id="0" w:name="_GoBack"/>
      <w:bookmarkEnd w:id="0"/>
    </w:p>
    <w:p w14:paraId="3BB88A41" w14:textId="04447B90" w:rsidR="003D2AF4" w:rsidRPr="00657EBD" w:rsidRDefault="003D2AF4" w:rsidP="00601C62">
      <w:r w:rsidRPr="00657EBD">
        <w:t>Einde Technisch ontwerp (bijlagen te vinden in dezelfde map)</w:t>
      </w:r>
    </w:p>
    <w:p w14:paraId="1F05ABA0" w14:textId="77777777" w:rsidR="00601C62" w:rsidRPr="00657EBD" w:rsidRDefault="00601C62" w:rsidP="00357C94">
      <w:pPr>
        <w:rPr>
          <w:b/>
          <w:bCs/>
          <w:u w:val="single"/>
        </w:rPr>
      </w:pPr>
    </w:p>
    <w:sectPr w:rsidR="00601C62" w:rsidRPr="0065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F79"/>
    <w:multiLevelType w:val="multilevel"/>
    <w:tmpl w:val="9E2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D"/>
    <w:rsid w:val="00357C94"/>
    <w:rsid w:val="003D2AF4"/>
    <w:rsid w:val="00601C62"/>
    <w:rsid w:val="00657EBD"/>
    <w:rsid w:val="00954C3D"/>
    <w:rsid w:val="009C1DB1"/>
    <w:rsid w:val="009E0EC8"/>
    <w:rsid w:val="00A44BEA"/>
    <w:rsid w:val="00C34F9F"/>
    <w:rsid w:val="00C82C74"/>
    <w:rsid w:val="00CC734D"/>
    <w:rsid w:val="00DD6893"/>
    <w:rsid w:val="00D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D184"/>
  <w15:chartTrackingRefBased/>
  <w15:docId w15:val="{5619A55D-1871-40ED-98F2-C27AF9B3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BEA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dhub.novi.nl/study/courses/preview/1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14</cp:revision>
  <dcterms:created xsi:type="dcterms:W3CDTF">2019-11-07T00:23:00Z</dcterms:created>
  <dcterms:modified xsi:type="dcterms:W3CDTF">2020-01-02T06:10:00Z</dcterms:modified>
</cp:coreProperties>
</file>