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B4E5" w14:textId="77777777" w:rsidR="00397DCC" w:rsidRDefault="00397DCC" w:rsidP="00397DCC">
      <w:r>
        <w:t>Singapore Model AI Governance Framework:</w:t>
      </w:r>
    </w:p>
    <w:p w14:paraId="79819938" w14:textId="77777777" w:rsidR="00397DCC" w:rsidRDefault="00397DCC" w:rsidP="00397DCC"/>
    <w:p w14:paraId="7BDFE5FD" w14:textId="77777777" w:rsidR="00397DCC" w:rsidRDefault="00397DCC" w:rsidP="00397DCC">
      <w:r>
        <w:t>Building a trusted AI system for HDB requires a comprehensive approach to AI governance that includes internal governance structures and measures as well as a level of human involvement in AI decision making. The following is a detailed explanation of each component of the framework.</w:t>
      </w:r>
    </w:p>
    <w:p w14:paraId="5787036F" w14:textId="77777777" w:rsidR="00397DCC" w:rsidRDefault="00397DCC" w:rsidP="00397DCC"/>
    <w:p w14:paraId="7AA86A10" w14:textId="11C03CE7" w:rsidR="00397DCC" w:rsidRDefault="00397DCC" w:rsidP="00397DCC">
      <w:r>
        <w:t>A) Internal Governance Structures and Measures:</w:t>
      </w:r>
    </w:p>
    <w:p w14:paraId="707253CA" w14:textId="16ED15AE" w:rsidR="00397DCC" w:rsidRDefault="00397DCC" w:rsidP="00397DCC">
      <w:r>
        <w:t>AI Policy and Strategies: Develop a comprehensive AI policy and strategy that aligns with the overall business objectives and defines the role of AI in HDB.</w:t>
      </w:r>
    </w:p>
    <w:p w14:paraId="7FC55A9E" w14:textId="0477946C" w:rsidR="00397DCC" w:rsidRDefault="00397DCC" w:rsidP="00397DCC">
      <w:r>
        <w:t xml:space="preserve">AI Risk Management: Implement a risk management framework that identifies, </w:t>
      </w:r>
      <w:r>
        <w:t>assesses,</w:t>
      </w:r>
      <w:r>
        <w:t xml:space="preserve"> and manages the potential risks associated with AI deployment.</w:t>
      </w:r>
    </w:p>
    <w:p w14:paraId="15595F62" w14:textId="238C28BE" w:rsidR="00397DCC" w:rsidRDefault="00397DCC" w:rsidP="00397DCC">
      <w:r>
        <w:t xml:space="preserve">AI Compliance: Ensure that AI systems comply with relevant laws, </w:t>
      </w:r>
      <w:r>
        <w:t>regulations,</w:t>
      </w:r>
      <w:r>
        <w:t xml:space="preserve"> and ethical principles.</w:t>
      </w:r>
    </w:p>
    <w:p w14:paraId="2684621A" w14:textId="365C65F5" w:rsidR="00397DCC" w:rsidRDefault="00397DCC" w:rsidP="00397DCC">
      <w:r>
        <w:t xml:space="preserve">Data Management: Develop a data management framework that ensures the quality, accuracy, </w:t>
      </w:r>
      <w:r>
        <w:t>security,</w:t>
      </w:r>
      <w:r>
        <w:t xml:space="preserve"> and privacy of data used in AI systems.</w:t>
      </w:r>
    </w:p>
    <w:p w14:paraId="3FB43432" w14:textId="77777777" w:rsidR="00397DCC" w:rsidRDefault="00397DCC" w:rsidP="00397DCC">
      <w:r>
        <w:t>AI Monitoring and Evaluation: Establish a process to regularly monitor and evaluate the performance of AI systems to ensure they are meeting business objectives and delivering desired outcomes.</w:t>
      </w:r>
    </w:p>
    <w:p w14:paraId="7F433734" w14:textId="77777777" w:rsidR="00397DCC" w:rsidRDefault="00397DCC" w:rsidP="00397DCC"/>
    <w:p w14:paraId="1D0FEDCF" w14:textId="0596EE26" w:rsidR="00397DCC" w:rsidRDefault="00397DCC" w:rsidP="00397DCC">
      <w:r>
        <w:t>B) Level of Human Involvement in AI Decision Making:</w:t>
      </w:r>
    </w:p>
    <w:p w14:paraId="6053AEAE" w14:textId="5A6C3E17" w:rsidR="00397DCC" w:rsidRDefault="00397DCC" w:rsidP="00397DCC">
      <w:r>
        <w:t>Human oversight: Provide human oversight to ensure AI systems are making fair, ethical and transparent decisions.</w:t>
      </w:r>
    </w:p>
    <w:p w14:paraId="05612454" w14:textId="77777777" w:rsidR="00397DCC" w:rsidRDefault="00397DCC" w:rsidP="00397DCC">
      <w:r>
        <w:t>Human review and intervention: Enable human review and intervention to address issues that may arise from AI decision making.</w:t>
      </w:r>
    </w:p>
    <w:p w14:paraId="7ABB5931" w14:textId="77777777" w:rsidR="00397DCC" w:rsidRDefault="00397DCC" w:rsidP="00397DCC"/>
    <w:p w14:paraId="0C3D6674" w14:textId="7934479B" w:rsidR="00397DCC" w:rsidRDefault="00397DCC" w:rsidP="00397DCC">
      <w:r>
        <w:t>Human in the loop: Incorporate a “human in the loop” approach that allows for human input into AI decision making to ensure it is aligned with business objectives and ethical principles.</w:t>
      </w:r>
    </w:p>
    <w:p w14:paraId="54B60C1A" w14:textId="2A903454" w:rsidR="00397DCC" w:rsidRPr="00397DCC" w:rsidRDefault="00397DCC" w:rsidP="00397DCC">
      <w:r>
        <w:t>In conclusion, the Singapore Model AI Governance Framework provides a comprehensive approach to building a trusted AI system for HDB. It covers both internal governance structures and measures as well as a level of human involvement in AI decision making. This framework will help ensure that AI systems are deployed in a responsible and trustworthy manner and deliver value to HDB and its stakeholders.</w:t>
      </w:r>
    </w:p>
    <w:sectPr w:rsidR="00397DCC" w:rsidRPr="00397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CC"/>
    <w:rsid w:val="001E6550"/>
    <w:rsid w:val="00397DCC"/>
    <w:rsid w:val="00CA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5F32"/>
  <w15:chartTrackingRefBased/>
  <w15:docId w15:val="{45CC34D9-B967-45DE-8AF3-06ABB7BC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2</cp:revision>
  <dcterms:created xsi:type="dcterms:W3CDTF">2023-02-08T04:41:00Z</dcterms:created>
  <dcterms:modified xsi:type="dcterms:W3CDTF">2023-02-08T06:40:00Z</dcterms:modified>
</cp:coreProperties>
</file>