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7ACB" w14:textId="22FF73D5" w:rsidR="00BD101C" w:rsidRDefault="00287B17" w:rsidP="00287B17">
      <w:pPr>
        <w:pStyle w:val="Title"/>
        <w:jc w:val="center"/>
        <w:rPr>
          <w:noProof/>
        </w:rPr>
      </w:pPr>
      <w:r>
        <w:rPr>
          <w:noProof/>
        </w:rPr>
        <w:t>EE444 Homework 1</w:t>
      </w:r>
    </w:p>
    <w:p w14:paraId="7A9145BE" w14:textId="6D4AB4A2" w:rsidR="00287B17" w:rsidRDefault="00287B17" w:rsidP="00287B17">
      <w:pPr>
        <w:pStyle w:val="Heading1"/>
      </w:pPr>
      <w:r>
        <w:t>Question 1)</w:t>
      </w:r>
    </w:p>
    <w:p w14:paraId="3F0E9388" w14:textId="77777777" w:rsidR="00287B17" w:rsidRPr="00287B17" w:rsidRDefault="00287B17" w:rsidP="00287B17"/>
    <w:p w14:paraId="5F243422" w14:textId="77777777" w:rsidR="006F35FE" w:rsidRDefault="00BD101C" w:rsidP="006F35FE">
      <w:pPr>
        <w:keepNext/>
        <w:jc w:val="center"/>
      </w:pPr>
      <w:r>
        <w:rPr>
          <w:noProof/>
        </w:rPr>
        <w:drawing>
          <wp:inline distT="0" distB="0" distL="0" distR="0" wp14:anchorId="61F17373" wp14:editId="5F69F5EE">
            <wp:extent cx="5943600" cy="935355"/>
            <wp:effectExtent l="0" t="0" r="0" b="0"/>
            <wp:docPr id="1171392443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2443" name="Picture 1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2D5F" w14:textId="678DABA0" w:rsidR="00BD101C" w:rsidRDefault="006F35FE" w:rsidP="006F35FE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B01AA8">
          <w:rPr>
            <w:noProof/>
          </w:rPr>
          <w:t>1</w:t>
        </w:r>
      </w:fldSimple>
      <w:r>
        <w:t xml:space="preserve"> Packet Visualization in FCFS</w:t>
      </w:r>
    </w:p>
    <w:p w14:paraId="1F8CCFF6" w14:textId="7812C3FD" w:rsidR="006F35FE" w:rsidRDefault="00BD101C" w:rsidP="006F35FE">
      <w:pPr>
        <w:keepNext/>
        <w:jc w:val="center"/>
      </w:pPr>
      <w:r>
        <w:rPr>
          <w:noProof/>
        </w:rPr>
        <w:drawing>
          <wp:inline distT="0" distB="0" distL="0" distR="0" wp14:anchorId="6B5857CB" wp14:editId="2ABC9958">
            <wp:extent cx="5152445" cy="2574021"/>
            <wp:effectExtent l="0" t="0" r="0" b="0"/>
            <wp:docPr id="437572531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72531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26" cy="25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B92E" w14:textId="3381F003" w:rsidR="00BD101C" w:rsidRDefault="006F35FE" w:rsidP="006F35FE">
      <w:pPr>
        <w:pStyle w:val="Caption"/>
        <w:jc w:val="center"/>
      </w:pPr>
      <w:r>
        <w:t xml:space="preserve">Figure </w:t>
      </w:r>
      <w:fldSimple w:instr=" SEQ Figure \* ARABIC ">
        <w:r w:rsidR="00B01AA8">
          <w:rPr>
            <w:noProof/>
          </w:rPr>
          <w:t>2</w:t>
        </w:r>
      </w:fldSimple>
      <w:r>
        <w:t xml:space="preserve"> # of Packets in the System vs Time FCFS</w:t>
      </w:r>
    </w:p>
    <w:p w14:paraId="389A2515" w14:textId="77777777" w:rsidR="006F35FE" w:rsidRDefault="006F35FE" w:rsidP="006F35FE"/>
    <w:p w14:paraId="28CA4126" w14:textId="77777777" w:rsidR="006F35FE" w:rsidRDefault="006F35FE" w:rsidP="006F35FE"/>
    <w:p w14:paraId="04C4C7DD" w14:textId="77777777" w:rsidR="006F35FE" w:rsidRDefault="006F35FE" w:rsidP="006F35FE"/>
    <w:p w14:paraId="487F1CA5" w14:textId="77777777" w:rsidR="006F35FE" w:rsidRDefault="006F35FE" w:rsidP="006F35FE"/>
    <w:p w14:paraId="3601CBF7" w14:textId="77777777" w:rsidR="006F35FE" w:rsidRDefault="006F35FE" w:rsidP="006F35FE"/>
    <w:p w14:paraId="0E280ED3" w14:textId="77777777" w:rsidR="006F35FE" w:rsidRDefault="006F35FE" w:rsidP="006F35FE"/>
    <w:p w14:paraId="2FDB8EC4" w14:textId="77777777" w:rsidR="006F35FE" w:rsidRPr="006F35FE" w:rsidRDefault="006F35FE" w:rsidP="006F35FE"/>
    <w:p w14:paraId="22175182" w14:textId="77777777" w:rsidR="006F35FE" w:rsidRDefault="00BD101C" w:rsidP="006F35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5F1838" wp14:editId="4A3DA7E4">
            <wp:extent cx="5806364" cy="813569"/>
            <wp:effectExtent l="0" t="0" r="4445" b="5715"/>
            <wp:docPr id="126909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9745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364" cy="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1FAC" w14:textId="3C599684" w:rsidR="00BD101C" w:rsidRDefault="006F35FE" w:rsidP="006F35FE">
      <w:pPr>
        <w:pStyle w:val="Caption"/>
        <w:jc w:val="center"/>
      </w:pPr>
      <w:r>
        <w:t xml:space="preserve">Figure </w:t>
      </w:r>
      <w:fldSimple w:instr=" SEQ Figure \* ARABIC ">
        <w:r w:rsidR="00B01AA8">
          <w:rPr>
            <w:noProof/>
          </w:rPr>
          <w:t>3</w:t>
        </w:r>
      </w:fldSimple>
      <w:r>
        <w:t xml:space="preserve"> </w:t>
      </w:r>
      <w:r w:rsidRPr="00D448AF">
        <w:t xml:space="preserve">Packet Visualization in </w:t>
      </w:r>
      <w:r>
        <w:t>L</w:t>
      </w:r>
      <w:r w:rsidRPr="00D448AF">
        <w:t>CFS</w:t>
      </w:r>
    </w:p>
    <w:p w14:paraId="14FF651C" w14:textId="77777777" w:rsidR="006F35FE" w:rsidRDefault="00373E4B" w:rsidP="006F35FE">
      <w:pPr>
        <w:keepNext/>
        <w:jc w:val="center"/>
      </w:pPr>
      <w:r>
        <w:rPr>
          <w:noProof/>
        </w:rPr>
        <w:drawing>
          <wp:inline distT="0" distB="0" distL="0" distR="0" wp14:anchorId="07B0303A" wp14:editId="75B13198">
            <wp:extent cx="5446643" cy="2718084"/>
            <wp:effectExtent l="0" t="0" r="1905" b="6350"/>
            <wp:docPr id="831761877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61877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529" cy="272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F12E" w14:textId="05C2DE50" w:rsidR="002D2643" w:rsidRDefault="006F35FE" w:rsidP="006F35FE">
      <w:pPr>
        <w:pStyle w:val="Caption"/>
        <w:jc w:val="center"/>
      </w:pPr>
      <w:r>
        <w:t xml:space="preserve">Figure </w:t>
      </w:r>
      <w:fldSimple w:instr=" SEQ Figure \* ARABIC ">
        <w:r w:rsidR="00B01AA8">
          <w:rPr>
            <w:noProof/>
          </w:rPr>
          <w:t>4</w:t>
        </w:r>
      </w:fldSimple>
      <w:r>
        <w:t xml:space="preserve"> </w:t>
      </w:r>
      <w:r w:rsidRPr="00295F04">
        <w:t xml:space="preserve"># of Packets in the System vs Time </w:t>
      </w:r>
      <w:r>
        <w:t>L</w:t>
      </w:r>
      <w:r w:rsidRPr="00295F04">
        <w:t>CFS</w:t>
      </w:r>
    </w:p>
    <w:p w14:paraId="5DE7C065" w14:textId="0782DAF2" w:rsidR="00373E4B" w:rsidRDefault="00373E4B" w:rsidP="006B2C88">
      <w:r>
        <w:t xml:space="preserve">In time range between t = 0 and t = 19, FCFS has 3 seconds and LCFS has 3 seconds, which are equal. It is because there is no loss of packets. So </w:t>
      </w:r>
      <w:r w:rsidR="00287B17">
        <w:t>even though</w:t>
      </w:r>
      <w:r>
        <w:t xml:space="preserve"> the service time values are different, all the packets are sent in the same time frame.</w:t>
      </w:r>
    </w:p>
    <w:p w14:paraId="40A36183" w14:textId="6A7AB60F" w:rsidR="00C472D3" w:rsidRPr="00D312A0" w:rsidRDefault="00C472D3" w:rsidP="006B2C8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FCFS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4+2+6+2+14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*0.5=2.8=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FCFS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FCFS</m:t>
              </m:r>
            </m:sub>
          </m:sSub>
          <m:r>
            <w:rPr>
              <w:rFonts w:ascii="Cambria Math" w:eastAsiaTheme="minorEastAsia" w:hAnsi="Cambria Math"/>
            </w:rPr>
            <m:t xml:space="preserve">≅0.36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packet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FCFS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7+11+13+9+10+8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*0.5≅4.84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sec</m:t>
              </m:r>
            </m:num>
            <m:den>
              <m:r>
                <w:rPr>
                  <w:rFonts w:ascii="Cambria Math" w:hAnsi="Cambria Math"/>
                </w:rPr>
                <m:t>packet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FCFS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FCFS</m:t>
              </m:r>
            </m:sub>
          </m:sSub>
          <m:r>
            <w:rPr>
              <w:rFonts w:ascii="Cambria Math" w:hAnsi="Cambria Math"/>
            </w:rPr>
            <m:t>*E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FCFS</m:t>
              </m:r>
            </m:sub>
          </m:sSub>
          <m:r>
            <w:rPr>
              <w:rFonts w:ascii="Cambria Math" w:hAnsi="Cambria Math"/>
            </w:rPr>
            <m:t xml:space="preserve">≅1.74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Littl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Law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E8F8956" w14:textId="3CFF72DD" w:rsidR="00D312A0" w:rsidRPr="00287B17" w:rsidRDefault="00D312A0" w:rsidP="00D312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LCFS</m:t>
              </m:r>
            </m:sub>
          </m:sSub>
          <m:r>
            <w:rPr>
              <w:rFonts w:ascii="Cambria Math" w:hAnsi="Cambria Math"/>
            </w:rPr>
            <m:t>=E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FCFS</m:t>
              </m:r>
            </m:sub>
          </m:sSub>
          <m:r>
            <w:rPr>
              <w:rFonts w:ascii="Cambria Math" w:eastAsiaTheme="minorEastAsia" w:hAnsi="Cambria Math"/>
            </w:rPr>
            <m:t>=2.8=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LCFS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LCFS</m:t>
              </m:r>
            </m:sub>
          </m:sSub>
          <m:r>
            <w:rPr>
              <w:rFonts w:ascii="Cambria Math" w:eastAsiaTheme="minorEastAsia" w:hAnsi="Cambria Math"/>
            </w:rPr>
            <m:t xml:space="preserve">≅0.36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packet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LCFS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7+15+5+12+8+8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*0.5≅4.59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sec</m:t>
              </m:r>
            </m:num>
            <m:den>
              <m:r>
                <w:rPr>
                  <w:rFonts w:ascii="Cambria Math" w:hAnsi="Cambria Math"/>
                </w:rPr>
                <m:t>packet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LCFS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LCFS</m:t>
              </m:r>
            </m:sub>
          </m:sSub>
          <m:r>
            <w:rPr>
              <w:rFonts w:ascii="Cambria Math" w:hAnsi="Cambria Math"/>
            </w:rPr>
            <m:t>*E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LCFS</m:t>
              </m:r>
            </m:sub>
          </m:sSub>
          <m:r>
            <w:rPr>
              <w:rFonts w:ascii="Cambria Math" w:hAnsi="Cambria Math"/>
            </w:rPr>
            <m:t xml:space="preserve">≅1.65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Littl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Law</m:t>
              </m:r>
            </m:e>
          </m:d>
        </m:oMath>
      </m:oMathPara>
    </w:p>
    <w:p w14:paraId="57FBAF89" w14:textId="77777777" w:rsidR="00287B17" w:rsidRPr="00D312A0" w:rsidRDefault="00287B17" w:rsidP="00D312A0">
      <w:pPr>
        <w:rPr>
          <w:rFonts w:eastAsiaTheme="minorEastAsia"/>
        </w:rPr>
      </w:pPr>
    </w:p>
    <w:p w14:paraId="55344722" w14:textId="3ED00D1C" w:rsidR="00BD101C" w:rsidRDefault="00D312A0" w:rsidP="006F35FE">
      <w:r>
        <w:rPr>
          <w:rFonts w:eastAsiaTheme="minorEastAsia"/>
        </w:rPr>
        <w:t xml:space="preserve">On average, FCFS had fewer packets in the system, and </w:t>
      </w:r>
      <w:r w:rsidR="00287B17">
        <w:rPr>
          <w:rFonts w:eastAsiaTheme="minorEastAsia"/>
        </w:rPr>
        <w:t>spent</w:t>
      </w:r>
      <w:r>
        <w:rPr>
          <w:rFonts w:eastAsiaTheme="minorEastAsia"/>
        </w:rPr>
        <w:t xml:space="preserve"> more time waiting in the queue before being served.</w:t>
      </w:r>
      <w:r w:rsidR="00287B17">
        <w:rPr>
          <w:rFonts w:eastAsiaTheme="minorEastAsia"/>
        </w:rPr>
        <w:t xml:space="preserve"> The rate of packet arrivals per second is the same for both methods because same arrival times are used. </w:t>
      </w:r>
      <w:proofErr w:type="gramStart"/>
      <w:r w:rsidR="00287B17">
        <w:rPr>
          <w:rFonts w:eastAsiaTheme="minorEastAsia"/>
        </w:rPr>
        <w:t>From</w:t>
      </w:r>
      <w:proofErr w:type="gramEnd"/>
      <w:r w:rsidR="00287B17">
        <w:rPr>
          <w:rFonts w:eastAsiaTheme="minorEastAsia"/>
        </w:rPr>
        <w:t xml:space="preserve"> Little’s Law, while rate of packet arrivals per second is constant, as expected time a packet spends in the system decreases, expected time of packets in the system decreases.</w:t>
      </w:r>
    </w:p>
    <w:sectPr w:rsidR="00BD10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6493" w14:textId="77777777" w:rsidR="00D5352F" w:rsidRDefault="00D5352F" w:rsidP="00287B17">
      <w:pPr>
        <w:spacing w:after="0" w:line="240" w:lineRule="auto"/>
      </w:pPr>
      <w:r>
        <w:separator/>
      </w:r>
    </w:p>
  </w:endnote>
  <w:endnote w:type="continuationSeparator" w:id="0">
    <w:p w14:paraId="6EE64EC8" w14:textId="77777777" w:rsidR="00D5352F" w:rsidRDefault="00D5352F" w:rsidP="0028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B90A" w14:textId="77777777" w:rsidR="00D5352F" w:rsidRDefault="00D5352F" w:rsidP="00287B17">
      <w:pPr>
        <w:spacing w:after="0" w:line="240" w:lineRule="auto"/>
      </w:pPr>
      <w:r>
        <w:separator/>
      </w:r>
    </w:p>
  </w:footnote>
  <w:footnote w:type="continuationSeparator" w:id="0">
    <w:p w14:paraId="76171297" w14:textId="77777777" w:rsidR="00D5352F" w:rsidRDefault="00D5352F" w:rsidP="0028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1763" w14:textId="67B4F9F9" w:rsidR="00287B17" w:rsidRDefault="00287B17" w:rsidP="00287B17">
    <w:pPr>
      <w:pStyle w:val="Header"/>
      <w:jc w:val="right"/>
    </w:pPr>
    <w:r>
      <w:t>Erkan Dogan</w:t>
    </w:r>
    <w:r>
      <w:br/>
      <w:t>2166262</w:t>
    </w:r>
    <w:r>
      <w:br/>
      <w:t>2023-04-09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80"/>
    <w:rsid w:val="000A6180"/>
    <w:rsid w:val="000F54BA"/>
    <w:rsid w:val="00180407"/>
    <w:rsid w:val="00287B17"/>
    <w:rsid w:val="002D2643"/>
    <w:rsid w:val="00373E4B"/>
    <w:rsid w:val="00504085"/>
    <w:rsid w:val="00523721"/>
    <w:rsid w:val="006570A5"/>
    <w:rsid w:val="006B2C88"/>
    <w:rsid w:val="006F35FE"/>
    <w:rsid w:val="008178A1"/>
    <w:rsid w:val="009E0060"/>
    <w:rsid w:val="00B01AA8"/>
    <w:rsid w:val="00BD101C"/>
    <w:rsid w:val="00BE6300"/>
    <w:rsid w:val="00C17B2C"/>
    <w:rsid w:val="00C472D3"/>
    <w:rsid w:val="00D312A0"/>
    <w:rsid w:val="00D5352F"/>
    <w:rsid w:val="00D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BC929"/>
  <w15:chartTrackingRefBased/>
  <w15:docId w15:val="{84AE7F47-0DD5-42F9-9B96-FAD7BB03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2D3"/>
    <w:rPr>
      <w:color w:val="808080"/>
    </w:rPr>
  </w:style>
  <w:style w:type="table" w:styleId="TableGrid">
    <w:name w:val="Table Grid"/>
    <w:basedOn w:val="TableNormal"/>
    <w:uiPriority w:val="39"/>
    <w:rsid w:val="00287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B17"/>
  </w:style>
  <w:style w:type="paragraph" w:styleId="Footer">
    <w:name w:val="footer"/>
    <w:basedOn w:val="Normal"/>
    <w:link w:val="FooterChar"/>
    <w:uiPriority w:val="99"/>
    <w:unhideWhenUsed/>
    <w:rsid w:val="0028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B17"/>
  </w:style>
  <w:style w:type="paragraph" w:styleId="Title">
    <w:name w:val="Title"/>
    <w:basedOn w:val="Normal"/>
    <w:next w:val="Normal"/>
    <w:link w:val="TitleChar"/>
    <w:uiPriority w:val="10"/>
    <w:qFormat/>
    <w:rsid w:val="00287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F35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Doğan</dc:creator>
  <cp:keywords/>
  <dc:description/>
  <cp:lastModifiedBy>Erkan Doğan</cp:lastModifiedBy>
  <cp:revision>8</cp:revision>
  <cp:lastPrinted>2023-04-09T20:42:00Z</cp:lastPrinted>
  <dcterms:created xsi:type="dcterms:W3CDTF">2023-04-08T19:40:00Z</dcterms:created>
  <dcterms:modified xsi:type="dcterms:W3CDTF">2023-04-09T20:43:00Z</dcterms:modified>
</cp:coreProperties>
</file>