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7E4" w:rsidRPr="001837E4" w:rsidRDefault="001837E4" w:rsidP="001837E4">
      <w:pPr>
        <w:pStyle w:val="NormalWeb"/>
        <w:rPr>
          <w:lang w:val="en-US"/>
        </w:rPr>
      </w:pPr>
      <w:r>
        <w:t xml:space="preserve">¡Comenzamos! Utilizaremos el programa llamado </w:t>
      </w:r>
      <w:proofErr w:type="spellStart"/>
      <w:r>
        <w:t>Gerix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Cracker. </w:t>
      </w:r>
      <w:r w:rsidRPr="001837E4">
        <w:rPr>
          <w:lang w:val="en-US"/>
        </w:rPr>
        <w:t>El programa se encuentra en:</w:t>
      </w:r>
      <w:r w:rsidRPr="001837E4">
        <w:rPr>
          <w:rStyle w:val="Textoennegrita"/>
          <w:lang w:val="en-US"/>
        </w:rPr>
        <w:t>Applications → BackTrack → Exploitation Tools → Wireless Exploitation → WLAN Exploitation → gerix-wifi-cracker-ng.</w:t>
      </w:r>
    </w:p>
    <w:p w:rsidR="001837E4" w:rsidRDefault="001837E4" w:rsidP="001837E4">
      <w:pPr>
        <w:pStyle w:val="NormalWeb"/>
        <w:jc w:val="center"/>
      </w:pPr>
      <w:r>
        <w:rPr>
          <w:b/>
          <w:bCs/>
          <w:noProof/>
          <w:color w:val="0000FF"/>
        </w:rPr>
        <w:drawing>
          <wp:inline distT="0" distB="0" distL="0" distR="0">
            <wp:extent cx="5543550" cy="2657475"/>
            <wp:effectExtent l="0" t="0" r="0" b="9525"/>
            <wp:docPr id="9" name="Imagen 9" descr="http://www.lacuevawifi.com/wp-content/uploads/2011/07/gerixwpa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acuevawifi.com/wp-content/uploads/2011/07/gerixwpa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>Esta es la pantalla principal del programa.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4933950" cy="4933950"/>
            <wp:effectExtent l="0" t="0" r="0" b="0"/>
            <wp:docPr id="8" name="Imagen 8" descr="http://www.lacuevawifi.com/wp-content/uploads/2011/07/gerixwpa2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acuevawifi.com/wp-content/uploads/2011/07/gerixwpa2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lastRenderedPageBreak/>
        <w:t xml:space="preserve">Ahora tenemos que pinchar en </w:t>
      </w:r>
      <w:proofErr w:type="spellStart"/>
      <w:r>
        <w:t>Configuration</w:t>
      </w:r>
      <w:proofErr w:type="spellEnd"/>
      <w:r>
        <w:t xml:space="preserve">. En esta pantalla lo primero que vamos  a hacer es habilitar el modo monitor, para eso pulsamos en </w:t>
      </w:r>
      <w:proofErr w:type="spellStart"/>
      <w:r>
        <w:rPr>
          <w:rStyle w:val="Textoennegrita"/>
        </w:rPr>
        <w:t>Enable</w:t>
      </w:r>
      <w:proofErr w:type="spellEnd"/>
      <w:r>
        <w:rPr>
          <w:rStyle w:val="Textoennegrita"/>
        </w:rPr>
        <w:t>/</w:t>
      </w:r>
      <w:proofErr w:type="spellStart"/>
      <w:r>
        <w:rPr>
          <w:rStyle w:val="Textoennegrita"/>
        </w:rPr>
        <w:t>Disable</w:t>
      </w:r>
      <w:proofErr w:type="spellEnd"/>
      <w:r>
        <w:rPr>
          <w:rStyle w:val="Textoennegrita"/>
        </w:rPr>
        <w:t xml:space="preserve"> Monitor </w:t>
      </w:r>
      <w:proofErr w:type="spellStart"/>
      <w:r>
        <w:rPr>
          <w:rStyle w:val="Textoennegrita"/>
        </w:rPr>
        <w:t>Mode</w:t>
      </w:r>
      <w:proofErr w:type="spellEnd"/>
      <w:r>
        <w:rPr>
          <w:rStyle w:val="Textoennegrita"/>
        </w:rPr>
        <w:t xml:space="preserve">, </w:t>
      </w:r>
      <w:r>
        <w:t>observamos que nos aparece otra interfaz llamada mon0, ese es el modo monitor.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581650" cy="5229225"/>
            <wp:effectExtent l="0" t="0" r="0" b="9525"/>
            <wp:docPr id="7" name="Imagen 7" descr="http://www.lacuevawifi.com/wp-content/uploads/2011/07/gerixwpa3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acuevawifi.com/wp-content/uploads/2011/07/gerixwpa3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El siguiente paso es escanear las redes que nos rodean. Para eso pulsamos en </w:t>
      </w:r>
      <w:proofErr w:type="spellStart"/>
      <w:r>
        <w:rPr>
          <w:rStyle w:val="Textoennegrita"/>
        </w:rPr>
        <w:t>Rescan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networks</w:t>
      </w:r>
      <w:proofErr w:type="spellEnd"/>
      <w:r>
        <w:rPr>
          <w:rStyle w:val="Textoennegrita"/>
        </w:rPr>
        <w:t xml:space="preserve">. </w:t>
      </w:r>
      <w:r>
        <w:t>Nos aparecerán las redes disponibles, seleccionamos la red objetivo.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5581650" cy="5229225"/>
            <wp:effectExtent l="0" t="0" r="0" b="9525"/>
            <wp:docPr id="6" name="Imagen 6" descr="http://www.lacuevawifi.com/wp-content/uploads/2011/07/gerixwpa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acuevawifi.com/wp-content/uploads/2011/07/gerixwpa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 xml:space="preserve">Una vez tengamos la red seleccionada nos dirigimos a la pestaña </w:t>
      </w:r>
      <w:r>
        <w:rPr>
          <w:rStyle w:val="Textoennegrita"/>
        </w:rPr>
        <w:t>WPA.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5619750" cy="3162300"/>
            <wp:effectExtent l="0" t="0" r="0" b="0"/>
            <wp:docPr id="5" name="Imagen 5" descr="http://www.lacuevawifi.com/wp-content/uploads/2011/07/gerixwpa5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acuevawifi.com/wp-content/uploads/2011/07/gerixwpa5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 xml:space="preserve">En el apartado </w:t>
      </w:r>
      <w:r>
        <w:rPr>
          <w:rStyle w:val="Textoennegrita"/>
        </w:rPr>
        <w:t xml:space="preserve">General </w:t>
      </w:r>
      <w:proofErr w:type="spellStart"/>
      <w:r>
        <w:rPr>
          <w:rStyle w:val="Textoennegrita"/>
        </w:rPr>
        <w:t>functionalities</w:t>
      </w:r>
      <w:proofErr w:type="spellEnd"/>
      <w:r>
        <w:t xml:space="preserve"> pulsamos en </w:t>
      </w:r>
      <w:proofErr w:type="spellStart"/>
      <w:r>
        <w:rPr>
          <w:rStyle w:val="Textoennegrita"/>
        </w:rPr>
        <w:t>Start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sniffing</w:t>
      </w:r>
      <w:proofErr w:type="spellEnd"/>
      <w:r>
        <w:rPr>
          <w:rStyle w:val="Textoennegrita"/>
        </w:rPr>
        <w:t xml:space="preserve"> and </w:t>
      </w:r>
      <w:proofErr w:type="spellStart"/>
      <w:r>
        <w:rPr>
          <w:rStyle w:val="Textoennegrita"/>
        </w:rPr>
        <w:t>Login</w:t>
      </w:r>
      <w:proofErr w:type="spellEnd"/>
      <w:r>
        <w:rPr>
          <w:rStyle w:val="Textoennegrita"/>
        </w:rPr>
        <w:t xml:space="preserve">. </w:t>
      </w:r>
      <w:r>
        <w:t>Se nos abrirá una consola como la de la izquierda en la imagen. Esta terminal nos ofrece información sobre la red que escogimos, los clientes conectados, etc.</w:t>
      </w:r>
    </w:p>
    <w:p w:rsidR="001837E4" w:rsidRDefault="001837E4" w:rsidP="001837E4">
      <w:pPr>
        <w:pStyle w:val="NormalWeb"/>
      </w:pPr>
      <w:r>
        <w:t xml:space="preserve">El siguiente paso es ir al apartado </w:t>
      </w:r>
      <w:r>
        <w:rPr>
          <w:rStyle w:val="Textoennegrita"/>
        </w:rPr>
        <w:t xml:space="preserve">WPA </w:t>
      </w:r>
      <w:proofErr w:type="spellStart"/>
      <w:r>
        <w:rPr>
          <w:rStyle w:val="Textoennegrita"/>
        </w:rPr>
        <w:t>Attacks</w:t>
      </w:r>
      <w:proofErr w:type="spellEnd"/>
      <w:r>
        <w:rPr>
          <w:rStyle w:val="Textoennegrita"/>
        </w:rPr>
        <w:t>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619750" cy="3162300"/>
            <wp:effectExtent l="0" t="0" r="0" b="0"/>
            <wp:docPr id="4" name="Imagen 4" descr="http://www.lacuevawifi.com/wp-content/uploads/2011/07/gerixwpa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acuevawifi.com/wp-content/uploads/2011/07/gerixwpa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 xml:space="preserve">Ahora vamos a obtener un paquete llamado </w:t>
      </w:r>
      <w:proofErr w:type="spellStart"/>
      <w:r>
        <w:rPr>
          <w:rStyle w:val="Textoennegrita"/>
        </w:rPr>
        <w:t>handshake</w:t>
      </w:r>
      <w:proofErr w:type="spellEnd"/>
      <w:r>
        <w:rPr>
          <w:rStyle w:val="Textoennegrita"/>
        </w:rPr>
        <w:t xml:space="preserve"> </w:t>
      </w:r>
      <w:r>
        <w:t xml:space="preserve">que es fundamental para sacar la clave. Para conseguirlo pulsamos en </w:t>
      </w:r>
      <w:proofErr w:type="spellStart"/>
      <w:r>
        <w:rPr>
          <w:rStyle w:val="Textoennegrita"/>
        </w:rPr>
        <w:t>Autoload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victim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clients</w:t>
      </w:r>
      <w:proofErr w:type="spellEnd"/>
      <w:r>
        <w:t xml:space="preserve">. Si tenemos un cliente asociado al punto de acceso nos saldrá su MAC en este cuadro. Es imprescindible tener un cliente conectado para obtener el </w:t>
      </w:r>
      <w:proofErr w:type="spellStart"/>
      <w:r>
        <w:t>handshake</w:t>
      </w:r>
      <w:proofErr w:type="spellEnd"/>
      <w:r>
        <w:t>.</w:t>
      </w:r>
    </w:p>
    <w:p w:rsidR="001837E4" w:rsidRDefault="001837E4" w:rsidP="001837E4">
      <w:pPr>
        <w:pStyle w:val="NormalWeb"/>
      </w:pPr>
      <w:r>
        <w:lastRenderedPageBreak/>
        <w:t xml:space="preserve">Ahora vamos a </w:t>
      </w:r>
      <w:proofErr w:type="spellStart"/>
      <w:r>
        <w:t>desautenticar</w:t>
      </w:r>
      <w:proofErr w:type="spellEnd"/>
      <w:r>
        <w:t xml:space="preserve"> al cliente que está conectado para obtener el </w:t>
      </w:r>
      <w:proofErr w:type="spellStart"/>
      <w:r>
        <w:t>handshake</w:t>
      </w:r>
      <w:proofErr w:type="spellEnd"/>
      <w:r>
        <w:t xml:space="preserve">. Pulsamos en </w:t>
      </w:r>
      <w:proofErr w:type="spellStart"/>
      <w:r>
        <w:rPr>
          <w:rStyle w:val="Textoennegrita"/>
        </w:rPr>
        <w:t>client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desauthentication</w:t>
      </w:r>
      <w:proofErr w:type="spellEnd"/>
      <w:r>
        <w:t xml:space="preserve">. Se nos abrirá otro terminal que muestra como inyecta paquetes para </w:t>
      </w:r>
      <w:proofErr w:type="spellStart"/>
      <w:r>
        <w:t>desautenticar</w:t>
      </w:r>
      <w:proofErr w:type="spellEnd"/>
      <w:r>
        <w:t xml:space="preserve"> al cliente.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619750" cy="3162300"/>
            <wp:effectExtent l="0" t="0" r="0" b="0"/>
            <wp:docPr id="3" name="Imagen 3" descr="http://www.lacuevawifi.com/wp-content/uploads/2011/07/gerixwpa7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acuevawifi.com/wp-content/uploads/2011/07/gerixwpa7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 xml:space="preserve">Para saber si hemos obtenido el </w:t>
      </w:r>
      <w:proofErr w:type="spellStart"/>
      <w:r>
        <w:t>handshake</w:t>
      </w:r>
      <w:proofErr w:type="spellEnd"/>
      <w:r>
        <w:t xml:space="preserve"> miramos el primer terminal, en la parte superior derecha tiene que aparecer WPA </w:t>
      </w:r>
      <w:proofErr w:type="spellStart"/>
      <w:r>
        <w:t>handshake</w:t>
      </w:r>
      <w:proofErr w:type="spellEnd"/>
      <w:r>
        <w:t xml:space="preserve"> y la MAC.</w:t>
      </w:r>
    </w:p>
    <w:p w:rsidR="001837E4" w:rsidRDefault="001837E4" w:rsidP="001837E4">
      <w:pPr>
        <w:pStyle w:val="NormalWeb"/>
      </w:pPr>
      <w:r>
        <w:t xml:space="preserve">Para terminar nos dirigimos a la pestaña </w:t>
      </w:r>
      <w:r>
        <w:rPr>
          <w:rStyle w:val="Textoennegrita"/>
        </w:rPr>
        <w:t>cracking</w:t>
      </w:r>
      <w:r>
        <w:t xml:space="preserve"> y pulsamos en </w:t>
      </w:r>
      <w:r>
        <w:rPr>
          <w:rStyle w:val="Textoennegrita"/>
        </w:rPr>
        <w:t xml:space="preserve">WPA </w:t>
      </w:r>
      <w:proofErr w:type="spellStart"/>
      <w:r>
        <w:rPr>
          <w:rStyle w:val="Textoennegrita"/>
        </w:rPr>
        <w:t>bruteforce</w:t>
      </w:r>
      <w:proofErr w:type="spellEnd"/>
      <w:r>
        <w:rPr>
          <w:rStyle w:val="Textoennegrita"/>
        </w:rPr>
        <w:t xml:space="preserve"> cracking. </w:t>
      </w:r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619750" cy="3162300"/>
            <wp:effectExtent l="0" t="0" r="0" b="0"/>
            <wp:docPr id="2" name="Imagen 2" descr="http://www.lacuevawifi.com/wp-content/uploads/2011/07/gerixwpa8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acuevawifi.com/wp-content/uploads/2011/07/gerixwpa8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 xml:space="preserve">Ahora tenemos que indicar la ruta del diccionario que usaremos para descifrar la clave. La ruta la ponemos en: </w:t>
      </w:r>
      <w:proofErr w:type="spellStart"/>
      <w:r>
        <w:rPr>
          <w:rStyle w:val="Textoennegrita"/>
        </w:rPr>
        <w:t>Add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your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dictionary</w:t>
      </w:r>
      <w:proofErr w:type="spellEnd"/>
    </w:p>
    <w:p w:rsidR="001837E4" w:rsidRDefault="001837E4" w:rsidP="001837E4">
      <w:pPr>
        <w:pStyle w:val="NormalWeb"/>
      </w:pPr>
      <w:r>
        <w:lastRenderedPageBreak/>
        <w:t xml:space="preserve">Solo nos queda pinchar en </w:t>
      </w:r>
      <w:proofErr w:type="spellStart"/>
      <w:r>
        <w:rPr>
          <w:rStyle w:val="Textoennegrita"/>
        </w:rPr>
        <w:t>Aircrack-ng</w:t>
      </w:r>
      <w:proofErr w:type="spellEnd"/>
      <w:r>
        <w:rPr>
          <w:rStyle w:val="Textoennegrita"/>
        </w:rPr>
        <w:t xml:space="preserve"> – </w:t>
      </w:r>
      <w:proofErr w:type="spellStart"/>
      <w:r>
        <w:rPr>
          <w:rStyle w:val="Textoennegrita"/>
        </w:rPr>
        <w:t>Crack</w:t>
      </w:r>
      <w:proofErr w:type="spellEnd"/>
      <w:r>
        <w:rPr>
          <w:rStyle w:val="Textoennegrita"/>
        </w:rPr>
        <w:t xml:space="preserve"> WPA </w:t>
      </w:r>
      <w:proofErr w:type="spellStart"/>
      <w:r>
        <w:rPr>
          <w:rStyle w:val="Textoennegrita"/>
        </w:rPr>
        <w:t>Password</w:t>
      </w:r>
      <w:proofErr w:type="spellEnd"/>
    </w:p>
    <w:p w:rsidR="001837E4" w:rsidRDefault="001837E4" w:rsidP="001837E4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619750" cy="3162300"/>
            <wp:effectExtent l="0" t="0" r="0" b="0"/>
            <wp:docPr id="1" name="Imagen 1" descr="http://www.lacuevawifi.com/wp-content/uploads/2011/07/gerixwpa9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acuevawifi.com/wp-content/uploads/2011/07/gerixwpa9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E4" w:rsidRDefault="001837E4" w:rsidP="001837E4">
      <w:pPr>
        <w:pStyle w:val="NormalWeb"/>
      </w:pPr>
      <w:r>
        <w:t>Si el ataque tiene éxito nos saldrá una tercera terminal con la clave.</w:t>
      </w:r>
    </w:p>
    <w:p w:rsidR="00510893" w:rsidRDefault="001837E4">
      <w:bookmarkStart w:id="0" w:name="_GoBack"/>
      <w:bookmarkEnd w:id="0"/>
    </w:p>
    <w:sectPr w:rsidR="005108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7E4"/>
    <w:rsid w:val="001837E4"/>
    <w:rsid w:val="00C102E3"/>
    <w:rsid w:val="00FD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3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837E4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3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37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3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837E4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3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37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lacuevawifi.com/wp-content/uploads/2011/07/gerixwpa5.jpg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yperlink" Target="http://www.lacuevawifi.com/wp-content/uploads/2011/07/gerixwpa9.jpg" TargetMode="External"/><Relationship Id="rId7" Type="http://schemas.openxmlformats.org/officeDocument/2006/relationships/hyperlink" Target="http://www.lacuevawifi.com/wp-content/uploads/2011/07/gerixwpa2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lacuevawifi.com/wp-content/uploads/2011/07/gerixwpa7.jp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lacuevawifi.com/wp-content/uploads/2011/07/gerixwpa4.jp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www.lacuevawifi.com/wp-content/uploads/2011/07/gerixwpa1.jpg" TargetMode="External"/><Relationship Id="rId15" Type="http://schemas.openxmlformats.org/officeDocument/2006/relationships/hyperlink" Target="http://www.lacuevawifi.com/wp-content/uploads/2011/07/gerixwpa6.jp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lacuevawifi.com/wp-content/uploads/2011/07/gerixwpa8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lacuevawifi.com/wp-content/uploads/2011/07/gerixwpa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315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</dc:creator>
  <cp:lastModifiedBy>Ric</cp:lastModifiedBy>
  <cp:revision>1</cp:revision>
  <dcterms:created xsi:type="dcterms:W3CDTF">2012-08-02T01:37:00Z</dcterms:created>
  <dcterms:modified xsi:type="dcterms:W3CDTF">2012-08-02T01:38:00Z</dcterms:modified>
</cp:coreProperties>
</file>