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21FB4" w14:textId="77777777" w:rsidR="0042406B" w:rsidRPr="00EE5C76" w:rsidRDefault="00EE5C76" w:rsidP="00EE5C76">
      <w:pPr>
        <w:pStyle w:val="Heading2"/>
      </w:pPr>
      <w:r w:rsidRPr="00EE5C76">
        <w:rPr>
          <w:rFonts w:hint="eastAsia"/>
        </w:rPr>
        <w:t>选题</w:t>
      </w:r>
    </w:p>
    <w:p w14:paraId="53A72B95" w14:textId="159BCD4A" w:rsidR="00EE5C76" w:rsidRDefault="00EE5C76" w:rsidP="00EE5C76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本项目实现了二次曲面可视化，采用光线</w:t>
      </w:r>
      <w:r w:rsidR="002A7D20">
        <w:rPr>
          <w:rFonts w:hint="eastAsia"/>
          <w:sz w:val="24"/>
          <w:szCs w:val="24"/>
        </w:rPr>
        <w:t>投影</w:t>
      </w:r>
      <w:r>
        <w:rPr>
          <w:rFonts w:hint="eastAsia"/>
          <w:sz w:val="24"/>
          <w:szCs w:val="24"/>
        </w:rPr>
        <w:t>法（ray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casting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</w:p>
    <w:p w14:paraId="285C2881" w14:textId="6B597681" w:rsidR="001A213F" w:rsidRPr="001A213F" w:rsidRDefault="001A213F" w:rsidP="001A213F">
      <w:pPr>
        <w:pStyle w:val="Heading2"/>
      </w:pPr>
      <w:bookmarkStart w:id="0" w:name="_GoBack"/>
      <w:r w:rsidRPr="001A213F">
        <w:rPr>
          <w:rFonts w:hint="eastAsia"/>
        </w:rPr>
        <w:t>编程环境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1A213F" w14:paraId="3668A598" w14:textId="77777777" w:rsidTr="001A213F">
        <w:tc>
          <w:tcPr>
            <w:tcW w:w="2122" w:type="dxa"/>
          </w:tcPr>
          <w:p w14:paraId="085C3F0A" w14:textId="5376E9B9" w:rsidR="001A213F" w:rsidRDefault="001A213F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操作系统</w:t>
            </w:r>
          </w:p>
        </w:tc>
        <w:tc>
          <w:tcPr>
            <w:tcW w:w="6174" w:type="dxa"/>
          </w:tcPr>
          <w:p w14:paraId="55EB13EF" w14:textId="032B8933" w:rsidR="001A213F" w:rsidRDefault="001A213F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Linux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Mint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18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Cinnamon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64-bit</w:t>
            </w:r>
          </w:p>
        </w:tc>
      </w:tr>
      <w:tr w:rsidR="001A213F" w14:paraId="0C6E39DC" w14:textId="77777777" w:rsidTr="001A213F">
        <w:tc>
          <w:tcPr>
            <w:tcW w:w="2122" w:type="dxa"/>
          </w:tcPr>
          <w:p w14:paraId="67A59607" w14:textId="42C77E76" w:rsidR="001A213F" w:rsidRDefault="001A213F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Linux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内核版本</w:t>
            </w:r>
          </w:p>
        </w:tc>
        <w:tc>
          <w:tcPr>
            <w:tcW w:w="6174" w:type="dxa"/>
          </w:tcPr>
          <w:p w14:paraId="56797444" w14:textId="7CDAA0FE" w:rsidR="001A213F" w:rsidRDefault="001A213F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4.4.0-21-generic</w:t>
            </w:r>
          </w:p>
        </w:tc>
      </w:tr>
      <w:tr w:rsidR="001A213F" w14:paraId="7B450AEE" w14:textId="77777777" w:rsidTr="001A213F">
        <w:tc>
          <w:tcPr>
            <w:tcW w:w="2122" w:type="dxa"/>
          </w:tcPr>
          <w:p w14:paraId="7BAE68A3" w14:textId="2F94EE6A" w:rsidR="001A213F" w:rsidRDefault="001A213F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处理器</w:t>
            </w:r>
          </w:p>
        </w:tc>
        <w:tc>
          <w:tcPr>
            <w:tcW w:w="6174" w:type="dxa"/>
          </w:tcPr>
          <w:p w14:paraId="6CF12C80" w14:textId="745B5342" w:rsidR="001A213F" w:rsidRPr="001A213F" w:rsidRDefault="001A213F" w:rsidP="001A213F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Interl</w:t>
            </w:r>
            <w:proofErr w:type="spellEnd"/>
            <w:r>
              <w:rPr>
                <w:rFonts w:hint="eastAsia"/>
                <w:sz w:val="24"/>
                <w:szCs w:val="24"/>
              </w:rPr>
              <w:t>©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Core</w:t>
            </w:r>
            <w:r>
              <w:rPr>
                <w:rFonts w:hint="eastAsia"/>
                <w:sz w:val="24"/>
                <w:szCs w:val="24"/>
                <w:vertAlign w:val="superscript"/>
              </w:rPr>
              <w:t>TM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5-3230M </w:t>
            </w:r>
            <w:hyperlink r:id="rId5" w:history="1">
              <w:r w:rsidRPr="00374A8C">
                <w:rPr>
                  <w:rStyle w:val="Hyperlink"/>
                  <w:sz w:val="24"/>
                  <w:szCs w:val="24"/>
                </w:rPr>
                <w:t>CPU</w:t>
              </w:r>
              <w:r>
                <w:rPr>
                  <w:rStyle w:val="Hyperlink"/>
                  <w:sz w:val="24"/>
                  <w:szCs w:val="24"/>
                </w:rPr>
                <w:t xml:space="preserve"> </w:t>
              </w:r>
              <w:r w:rsidRPr="00374A8C">
                <w:rPr>
                  <w:rStyle w:val="Hyperlink"/>
                  <w:sz w:val="24"/>
                  <w:szCs w:val="24"/>
                </w:rPr>
                <w:t>@</w:t>
              </w:r>
              <w:r>
                <w:rPr>
                  <w:rStyle w:val="Hyperlink"/>
                  <w:sz w:val="24"/>
                  <w:szCs w:val="24"/>
                </w:rPr>
                <w:t xml:space="preserve"> </w:t>
              </w:r>
              <w:r w:rsidRPr="00374A8C">
                <w:rPr>
                  <w:rStyle w:val="Hyperlink"/>
                  <w:sz w:val="24"/>
                  <w:szCs w:val="24"/>
                </w:rPr>
                <w:t>2.6</w:t>
              </w:r>
              <w:r>
                <w:rPr>
                  <w:rStyle w:val="Hyperlink"/>
                  <w:rFonts w:hint="eastAsia"/>
                  <w:sz w:val="24"/>
                  <w:szCs w:val="24"/>
                </w:rPr>
                <w:t>0</w:t>
              </w:r>
              <w:r w:rsidRPr="00374A8C">
                <w:rPr>
                  <w:rStyle w:val="Hyperlink"/>
                  <w:sz w:val="24"/>
                  <w:szCs w:val="24"/>
                </w:rPr>
                <w:t>GHz</w:t>
              </w:r>
            </w:hyperlink>
            <w:r>
              <w:rPr>
                <w:rFonts w:hint="eastAsia"/>
                <w:sz w:val="24"/>
                <w:szCs w:val="24"/>
              </w:rPr>
              <w:t>×1</w:t>
            </w:r>
          </w:p>
        </w:tc>
      </w:tr>
      <w:tr w:rsidR="001A213F" w14:paraId="5FC00796" w14:textId="77777777" w:rsidTr="001A213F">
        <w:tc>
          <w:tcPr>
            <w:tcW w:w="2122" w:type="dxa"/>
          </w:tcPr>
          <w:p w14:paraId="1BCAB40C" w14:textId="40388B01" w:rsidR="001A213F" w:rsidRDefault="001A213F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内存</w:t>
            </w:r>
          </w:p>
        </w:tc>
        <w:tc>
          <w:tcPr>
            <w:tcW w:w="6174" w:type="dxa"/>
          </w:tcPr>
          <w:p w14:paraId="4A6A0148" w14:textId="79FB3865" w:rsidR="001A213F" w:rsidRDefault="001A213F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.0 </w:t>
            </w:r>
            <w:proofErr w:type="spellStart"/>
            <w:r>
              <w:rPr>
                <w:sz w:val="24"/>
                <w:szCs w:val="24"/>
              </w:rPr>
              <w:t>GiB</w:t>
            </w:r>
            <w:proofErr w:type="spellEnd"/>
          </w:p>
        </w:tc>
      </w:tr>
      <w:bookmarkEnd w:id="0"/>
      <w:tr w:rsidR="001A213F" w14:paraId="3D56302D" w14:textId="77777777" w:rsidTr="001A213F">
        <w:tc>
          <w:tcPr>
            <w:tcW w:w="2122" w:type="dxa"/>
          </w:tcPr>
          <w:p w14:paraId="16788303" w14:textId="4473A744" w:rsidR="001A213F" w:rsidRDefault="001A213F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显卡</w:t>
            </w:r>
          </w:p>
        </w:tc>
        <w:tc>
          <w:tcPr>
            <w:tcW w:w="6174" w:type="dxa"/>
          </w:tcPr>
          <w:p w14:paraId="2846C091" w14:textId="5E88F806" w:rsidR="001A213F" w:rsidRDefault="001A213F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本项目不使用GPU</w:t>
            </w:r>
          </w:p>
        </w:tc>
      </w:tr>
      <w:tr w:rsidR="0039140E" w14:paraId="4974DAEC" w14:textId="77777777" w:rsidTr="001A213F">
        <w:tc>
          <w:tcPr>
            <w:tcW w:w="2122" w:type="dxa"/>
          </w:tcPr>
          <w:p w14:paraId="13A8049C" w14:textId="6FFD4B2B" w:rsidR="0039140E" w:rsidRDefault="0039140E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编程语言</w:t>
            </w:r>
          </w:p>
        </w:tc>
        <w:tc>
          <w:tcPr>
            <w:tcW w:w="6174" w:type="dxa"/>
          </w:tcPr>
          <w:p w14:paraId="2FC591BD" w14:textId="0C59EBE3" w:rsidR="0039140E" w:rsidRDefault="0039140E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C++</w:t>
            </w:r>
          </w:p>
        </w:tc>
      </w:tr>
      <w:tr w:rsidR="001A213F" w14:paraId="5F8F389D" w14:textId="77777777" w:rsidTr="001A213F">
        <w:tc>
          <w:tcPr>
            <w:tcW w:w="2122" w:type="dxa"/>
          </w:tcPr>
          <w:p w14:paraId="5F2168E2" w14:textId="3DBE5DE5" w:rsidR="001A213F" w:rsidRDefault="001A213F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编译器</w:t>
            </w:r>
          </w:p>
        </w:tc>
        <w:tc>
          <w:tcPr>
            <w:tcW w:w="6174" w:type="dxa"/>
          </w:tcPr>
          <w:p w14:paraId="1FC18EC7" w14:textId="30A15A80" w:rsidR="001A213F" w:rsidRDefault="001A213F" w:rsidP="001A213F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cc</w:t>
            </w:r>
            <w:proofErr w:type="spellEnd"/>
            <w:r>
              <w:rPr>
                <w:sz w:val="24"/>
                <w:szCs w:val="24"/>
              </w:rPr>
              <w:t xml:space="preserve"> 5.4.0</w:t>
            </w:r>
          </w:p>
        </w:tc>
      </w:tr>
      <w:tr w:rsidR="007F2744" w14:paraId="23A1BD7D" w14:textId="77777777" w:rsidTr="001A213F">
        <w:tc>
          <w:tcPr>
            <w:tcW w:w="2122" w:type="dxa"/>
          </w:tcPr>
          <w:p w14:paraId="5CF7D207" w14:textId="39EBF4AE" w:rsidR="007F2744" w:rsidRDefault="007F2744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依赖库</w:t>
            </w:r>
          </w:p>
        </w:tc>
        <w:tc>
          <w:tcPr>
            <w:tcW w:w="6174" w:type="dxa"/>
          </w:tcPr>
          <w:p w14:paraId="58559EAE" w14:textId="77777777" w:rsidR="007F2744" w:rsidRDefault="00A22927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OpenGL版本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3.0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Mesa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17.0.7</w:t>
            </w:r>
          </w:p>
          <w:p w14:paraId="7E17A2EA" w14:textId="77777777" w:rsidR="0039140E" w:rsidRDefault="0039140E" w:rsidP="001A213F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reeglut</w:t>
            </w:r>
            <w:proofErr w:type="spellEnd"/>
            <w:r>
              <w:rPr>
                <w:sz w:val="24"/>
                <w:szCs w:val="24"/>
              </w:rPr>
              <w:t xml:space="preserve"> 3</w:t>
            </w:r>
          </w:p>
          <w:p w14:paraId="2A413BD9" w14:textId="72181B42" w:rsidR="003931B0" w:rsidRPr="003931B0" w:rsidRDefault="00776868" w:rsidP="001A213F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AntTweakBar</w:t>
            </w:r>
            <w:proofErr w:type="spellEnd"/>
            <w:r w:rsidR="003931B0">
              <w:rPr>
                <w:rFonts w:hint="eastAsia"/>
                <w:sz w:val="24"/>
                <w:szCs w:val="24"/>
              </w:rPr>
              <w:t>：</w:t>
            </w:r>
            <w:r w:rsidR="008A796E">
              <w:rPr>
                <w:sz w:val="24"/>
                <w:szCs w:val="24"/>
              </w:rPr>
              <w:fldChar w:fldCharType="begin"/>
            </w:r>
            <w:r w:rsidR="008A796E">
              <w:rPr>
                <w:sz w:val="24"/>
                <w:szCs w:val="24"/>
              </w:rPr>
              <w:instrText xml:space="preserve"> HYPERLINK "</w:instrText>
            </w:r>
            <w:r w:rsidR="008A796E" w:rsidRPr="003931B0">
              <w:rPr>
                <w:sz w:val="24"/>
                <w:szCs w:val="24"/>
              </w:rPr>
              <w:instrText>http://anttweakbar.sourceforge.net/doc/</w:instrText>
            </w:r>
            <w:r w:rsidR="008A796E">
              <w:rPr>
                <w:sz w:val="24"/>
                <w:szCs w:val="24"/>
              </w:rPr>
              <w:instrText xml:space="preserve">" </w:instrText>
            </w:r>
            <w:r w:rsidR="008A796E">
              <w:rPr>
                <w:sz w:val="24"/>
                <w:szCs w:val="24"/>
              </w:rPr>
              <w:fldChar w:fldCharType="separate"/>
            </w:r>
            <w:r w:rsidR="008A796E" w:rsidRPr="00B07351">
              <w:rPr>
                <w:rStyle w:val="Hyperlink"/>
                <w:sz w:val="24"/>
                <w:szCs w:val="24"/>
              </w:rPr>
              <w:t>http://anttweakbar.sourceforge.net/doc/</w:t>
            </w:r>
            <w:r w:rsidR="008A796E">
              <w:rPr>
                <w:sz w:val="24"/>
                <w:szCs w:val="24"/>
              </w:rPr>
              <w:fldChar w:fldCharType="end"/>
            </w:r>
            <w:r w:rsidR="008A796E">
              <w:rPr>
                <w:sz w:val="24"/>
                <w:szCs w:val="24"/>
              </w:rPr>
              <w:t xml:space="preserve"> </w:t>
            </w:r>
            <w:r w:rsidR="008A796E">
              <w:rPr>
                <w:rFonts w:hint="eastAsia"/>
                <w:sz w:val="24"/>
                <w:szCs w:val="24"/>
              </w:rPr>
              <w:t>我们使用</w:t>
            </w:r>
            <w:proofErr w:type="spellStart"/>
            <w:r w:rsidR="008A796E">
              <w:rPr>
                <w:rFonts w:hint="eastAsia"/>
                <w:sz w:val="24"/>
                <w:szCs w:val="24"/>
              </w:rPr>
              <w:t>AntTweakBar</w:t>
            </w:r>
            <w:proofErr w:type="spellEnd"/>
            <w:r w:rsidR="008A796E">
              <w:rPr>
                <w:rFonts w:hint="eastAsia"/>
                <w:sz w:val="24"/>
                <w:szCs w:val="24"/>
              </w:rPr>
              <w:t>来制作简单的交互系统</w:t>
            </w:r>
          </w:p>
        </w:tc>
      </w:tr>
      <w:tr w:rsidR="008A796E" w14:paraId="603C1FAD" w14:textId="77777777" w:rsidTr="001A213F">
        <w:tc>
          <w:tcPr>
            <w:tcW w:w="2122" w:type="dxa"/>
          </w:tcPr>
          <w:p w14:paraId="2D9A0F93" w14:textId="71989DEA" w:rsidR="008A796E" w:rsidRDefault="008A796E" w:rsidP="001A21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项目构建工具</w:t>
            </w:r>
          </w:p>
        </w:tc>
        <w:tc>
          <w:tcPr>
            <w:tcW w:w="6174" w:type="dxa"/>
          </w:tcPr>
          <w:p w14:paraId="0A54548B" w14:textId="37E6DF0F" w:rsidR="008A796E" w:rsidRDefault="008A796E" w:rsidP="001A213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Make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3.5.1</w:t>
            </w:r>
          </w:p>
        </w:tc>
      </w:tr>
    </w:tbl>
    <w:p w14:paraId="3850E096" w14:textId="197DFEFE" w:rsidR="00627966" w:rsidRDefault="00627966" w:rsidP="00343630">
      <w:pPr>
        <w:pStyle w:val="Heading2"/>
      </w:pPr>
      <w:r>
        <w:rPr>
          <w:rFonts w:hint="eastAsia"/>
        </w:rPr>
        <w:t>实现目标</w:t>
      </w:r>
    </w:p>
    <w:p w14:paraId="11AC1943" w14:textId="4C9A13D8" w:rsidR="00627966" w:rsidRPr="00627966" w:rsidRDefault="00627966" w:rsidP="00627966">
      <w:pPr>
        <w:ind w:firstLine="420"/>
        <w:rPr>
          <w:sz w:val="24"/>
          <w:szCs w:val="24"/>
        </w:rPr>
      </w:pPr>
      <w:r w:rsidRPr="00627966">
        <w:rPr>
          <w:rFonts w:hint="eastAsia"/>
          <w:sz w:val="24"/>
          <w:szCs w:val="24"/>
        </w:rPr>
        <w:t>本项目目标是实现一个</w:t>
      </w:r>
      <w:r w:rsidR="0093652D">
        <w:rPr>
          <w:rFonts w:hint="eastAsia"/>
          <w:sz w:val="24"/>
          <w:szCs w:val="24"/>
        </w:rPr>
        <w:t>使用正交投影</w:t>
      </w:r>
      <w:r w:rsidRPr="00627966">
        <w:rPr>
          <w:rFonts w:hint="eastAsia"/>
          <w:sz w:val="24"/>
          <w:szCs w:val="24"/>
        </w:rPr>
        <w:t>绘制任意</w:t>
      </w:r>
      <w:r>
        <w:rPr>
          <w:rFonts w:hint="eastAsia"/>
          <w:sz w:val="24"/>
          <w:szCs w:val="24"/>
        </w:rPr>
        <w:t>形如以下数学形式的三维二次曲面</w:t>
      </w:r>
      <w:r w:rsidR="0093652D">
        <w:rPr>
          <w:rFonts w:hint="eastAsia"/>
          <w:sz w:val="24"/>
          <w:szCs w:val="24"/>
        </w:rPr>
        <w:t>的系统</w:t>
      </w:r>
      <w:r>
        <w:rPr>
          <w:rFonts w:hint="eastAsia"/>
          <w:sz w:val="24"/>
          <w:szCs w:val="24"/>
        </w:rPr>
        <w:t>。</w:t>
      </w:r>
    </w:p>
    <w:p w14:paraId="30A7DACE" w14:textId="41DF6CF0" w:rsidR="00627966" w:rsidRPr="00627966" w:rsidRDefault="006E008A" w:rsidP="00627966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+2Bxy+2Cxz+2Dx+E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+2Fyz+2Gy+H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+2Iz+J=0 #</m:t>
              </m:r>
              <w:bookmarkStart w:id="1" w:name="eq1"/>
              <m:r>
                <w:rPr>
                  <w:rFonts w:ascii="Cambria Math" w:hAnsi="Cambria Math"/>
                </w:rPr>
                <m:t>(1)</m:t>
              </m:r>
              <w:bookmarkEnd w:id="1"/>
            </m:e>
          </m:eqArr>
        </m:oMath>
      </m:oMathPara>
    </w:p>
    <w:p w14:paraId="3D60C8E1" w14:textId="31B8D9A3" w:rsidR="00627966" w:rsidRPr="00627966" w:rsidRDefault="00627966" w:rsidP="00627966">
      <w:r>
        <w:rPr>
          <w:rFonts w:hint="eastAsia"/>
        </w:rPr>
        <w:t>并且能交互性地查看它。</w:t>
      </w:r>
    </w:p>
    <w:p w14:paraId="12050479" w14:textId="40EBFCDF" w:rsidR="001A213F" w:rsidRPr="00343630" w:rsidRDefault="00343630" w:rsidP="00343630">
      <w:pPr>
        <w:pStyle w:val="Heading2"/>
      </w:pPr>
      <w:r w:rsidRPr="00343630">
        <w:rPr>
          <w:rFonts w:hint="eastAsia"/>
        </w:rPr>
        <w:lastRenderedPageBreak/>
        <w:t>算法原理</w:t>
      </w:r>
    </w:p>
    <w:p w14:paraId="68D66ED0" w14:textId="3CA6CC2C" w:rsidR="00343630" w:rsidRDefault="0038313F" w:rsidP="0038313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本项目</w:t>
      </w:r>
      <w:r w:rsidR="00343630">
        <w:rPr>
          <w:rFonts w:hint="eastAsia"/>
          <w:sz w:val="24"/>
          <w:szCs w:val="24"/>
        </w:rPr>
        <w:t>参考了论文</w:t>
      </w:r>
      <w:r w:rsidR="00B17165">
        <w:rPr>
          <w:sz w:val="24"/>
          <w:szCs w:val="24"/>
        </w:rPr>
        <w:fldChar w:fldCharType="begin"/>
      </w:r>
      <w:r w:rsidR="00B17165">
        <w:rPr>
          <w:sz w:val="24"/>
          <w:szCs w:val="24"/>
        </w:rPr>
        <w:instrText xml:space="preserve"> </w:instrText>
      </w:r>
      <w:r w:rsidR="00B17165">
        <w:rPr>
          <w:rFonts w:hint="eastAsia"/>
          <w:sz w:val="24"/>
          <w:szCs w:val="24"/>
        </w:rPr>
        <w:instrText>REF _Ref508011941 \r \h</w:instrText>
      </w:r>
      <w:r w:rsidR="00B17165">
        <w:rPr>
          <w:sz w:val="24"/>
          <w:szCs w:val="24"/>
        </w:rPr>
        <w:instrText xml:space="preserve"> </w:instrText>
      </w:r>
      <w:r w:rsidR="00B17165">
        <w:rPr>
          <w:sz w:val="24"/>
          <w:szCs w:val="24"/>
        </w:rPr>
      </w:r>
      <w:r w:rsidR="00B17165">
        <w:rPr>
          <w:sz w:val="24"/>
          <w:szCs w:val="24"/>
        </w:rPr>
        <w:fldChar w:fldCharType="separate"/>
      </w:r>
      <w:r w:rsidR="00E62CFE">
        <w:rPr>
          <w:sz w:val="24"/>
          <w:szCs w:val="24"/>
        </w:rPr>
        <w:t>[1]</w:t>
      </w:r>
      <w:r w:rsidR="00B17165">
        <w:rPr>
          <w:sz w:val="24"/>
          <w:szCs w:val="24"/>
        </w:rPr>
        <w:fldChar w:fldCharType="end"/>
      </w:r>
      <w:r w:rsidR="00B17165">
        <w:rPr>
          <w:rFonts w:hint="eastAsia"/>
          <w:sz w:val="24"/>
          <w:szCs w:val="24"/>
        </w:rPr>
        <w:t>。该论文采用了GPU来实时绘制多个二次曲面。如下图所示。</w:t>
      </w:r>
    </w:p>
    <w:p w14:paraId="7626CCEA" w14:textId="0FAE0D42" w:rsidR="00B17165" w:rsidRDefault="00B17165" w:rsidP="00B1716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3F44D7" wp14:editId="5B6AA870">
            <wp:extent cx="1883238" cy="1905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4357" cy="19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BF14" w14:textId="2C7B78A4" w:rsidR="00343630" w:rsidRDefault="00627966" w:rsidP="00627966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而本项目只需绘制一个二次曲面即可，所以只采用CPU即可。</w:t>
      </w:r>
    </w:p>
    <w:p w14:paraId="17CFF35D" w14:textId="26C63DA1" w:rsidR="00627966" w:rsidRPr="009D628C" w:rsidRDefault="00627966" w:rsidP="00627966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首先，方程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REF eq1 \h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>(1)</m:t>
        </m:r>
      </m:oMath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可以写成二次型</w:t>
      </w:r>
      <w:r w:rsidR="009D628C">
        <w:rPr>
          <w:rFonts w:hint="eastAsia"/>
          <w:sz w:val="24"/>
          <w:szCs w:val="24"/>
        </w:rPr>
        <w:t>,</w:t>
      </w:r>
      <w:r w:rsidR="009D628C">
        <w:rPr>
          <w:sz w:val="24"/>
          <w:szCs w:val="24"/>
        </w:rPr>
        <w:t xml:space="preserve"> </w:t>
      </w:r>
      <w:r w:rsidR="009D628C">
        <w:rPr>
          <w:rFonts w:hint="eastAsia"/>
          <w:sz w:val="24"/>
          <w:szCs w:val="24"/>
        </w:rPr>
        <w:t>其中</w:t>
      </w:r>
      <m:oMath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Q</m:t>
        </m:r>
      </m:oMath>
      <w:r w:rsidR="009D628C">
        <w:rPr>
          <w:rFonts w:hint="eastAsia"/>
          <w:sz w:val="24"/>
          <w:szCs w:val="24"/>
        </w:rPr>
        <w:t>是一个对称</w:t>
      </w:r>
      <w:r w:rsidR="00BF270D">
        <w:rPr>
          <w:rFonts w:hint="eastAsia"/>
          <w:sz w:val="24"/>
          <w:szCs w:val="24"/>
        </w:rPr>
        <w:t>阵。</w:t>
      </w:r>
    </w:p>
    <w:p w14:paraId="59EC7A71" w14:textId="5DF7C4EC" w:rsidR="00704609" w:rsidRPr="00704609" w:rsidRDefault="006E008A" w:rsidP="00627966">
      <w:pPr>
        <w:ind w:firstLine="420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hint="eastAsia"/>
                  <w:sz w:val="24"/>
                  <w:szCs w:val="24"/>
                </w:rPr>
                <m:t>X</m:t>
              </m:r>
              <m:ctrlPr>
                <w:rPr>
                  <w:rFonts w:ascii="Cambria Math" w:hAnsi="Cambria Math" w:hint="eastAsia"/>
                  <w:b/>
                  <w:sz w:val="24"/>
                  <w:szCs w:val="24"/>
                </w:rPr>
              </m:ctrlP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hint="eastAsia"/>
              <w:sz w:val="24"/>
              <w:szCs w:val="24"/>
            </w:rPr>
            <m:t>Q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X=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</m:t>
          </m:r>
        </m:oMath>
      </m:oMathPara>
    </w:p>
    <w:p w14:paraId="176591DC" w14:textId="585139D3" w:rsidR="00704609" w:rsidRPr="00704609" w:rsidRDefault="00704609" w:rsidP="00627966">
      <w:pPr>
        <w:ind w:firstLine="420"/>
        <w:rPr>
          <w:b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14:paraId="47C9B9DA" w14:textId="1421ABA9" w:rsidR="00704609" w:rsidRPr="00704609" w:rsidRDefault="00704609" w:rsidP="00627966">
      <w:pPr>
        <w:ind w:firstLine="420"/>
        <w:rPr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Q=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H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3D87CCBF" w14:textId="0F125231" w:rsidR="009D628C" w:rsidRDefault="009D628C" w:rsidP="009D628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在屏幕空间，我们固定</w:t>
      </w:r>
      <w:proofErr w:type="spellStart"/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,y</w:t>
      </w:r>
      <w:proofErr w:type="spellEnd"/>
      <w:r>
        <w:rPr>
          <w:sz w:val="24"/>
          <w:szCs w:val="24"/>
        </w:rPr>
        <w:t>,</w:t>
      </w:r>
      <w:r w:rsidR="00F316F1">
        <w:rPr>
          <w:sz w:val="24"/>
          <w:szCs w:val="24"/>
        </w:rPr>
        <w:t xml:space="preserve"> </w:t>
      </w:r>
      <w:r w:rsidR="00F316F1">
        <w:rPr>
          <w:rFonts w:hint="eastAsia"/>
          <w:sz w:val="24"/>
          <w:szCs w:val="24"/>
        </w:rPr>
        <w:t>对应屏幕上的某个像素点。</w:t>
      </w:r>
      <w:r>
        <w:rPr>
          <w:rFonts w:hint="eastAsia"/>
          <w:sz w:val="24"/>
          <w:szCs w:val="24"/>
        </w:rPr>
        <w:t>则可以将上述方程转化为一个关于z的二次方程。如下所示：</w:t>
      </w:r>
    </w:p>
    <w:p w14:paraId="5D06ABCC" w14:textId="415A8DB3" w:rsidR="009D628C" w:rsidRPr="009D628C" w:rsidRDefault="009D628C" w:rsidP="009D628C">
      <w:pPr>
        <w:ind w:firstLine="420"/>
        <w:rPr>
          <w:b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X=</m:t>
          </m:r>
          <m:sSub>
            <m:sSub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 w:hint="eastAsia"/>
              <w:sz w:val="24"/>
              <w:szCs w:val="24"/>
            </w:rPr>
            <m:t>z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C</m:t>
          </m:r>
        </m:oMath>
      </m:oMathPara>
    </w:p>
    <w:p w14:paraId="7A8F7B5E" w14:textId="489FD488" w:rsidR="009D628C" w:rsidRPr="009D628C" w:rsidRDefault="006E008A" w:rsidP="009D628C">
      <w:pPr>
        <w:ind w:firstLine="420"/>
        <w:rPr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, C=</m:t>
          </m:r>
          <m:d>
            <m:d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EE7FAE9" w14:textId="44D63340" w:rsidR="009D628C" w:rsidRPr="001C304C" w:rsidRDefault="006E008A" w:rsidP="009D628C">
      <w:pPr>
        <w:ind w:firstLine="420"/>
        <w:rPr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hint="eastAsia"/>
                  <w:sz w:val="24"/>
                  <w:szCs w:val="24"/>
                </w:rPr>
                <m:t>X</m:t>
              </m:r>
              <m:ctrlPr>
                <w:rPr>
                  <w:rFonts w:ascii="Cambria Math" w:hAnsi="Cambria Math" w:hint="eastAsia"/>
                  <w:b/>
                  <w:sz w:val="24"/>
                  <w:szCs w:val="24"/>
                </w:rPr>
              </m:ctrlP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hint="eastAsia"/>
              <w:sz w:val="24"/>
              <w:szCs w:val="24"/>
            </w:rPr>
            <m:t>Q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X=</m:t>
          </m:r>
          <m:sSup>
            <m:sSup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(C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QC)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2</m:t>
          </m:r>
          <m:sSup>
            <m:sSup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(C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Q</m:t>
          </m:r>
          <m:sSub>
            <m:sSub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)</m:t>
          </m:r>
          <m:r>
            <w:rPr>
              <w:rFonts w:ascii="Cambria Math" w:hAnsi="Cambria Math" w:hint="eastAsia"/>
              <w:sz w:val="24"/>
              <w:szCs w:val="24"/>
            </w:rPr>
            <m:t>z</m:t>
          </m:r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Q</m:t>
          </m:r>
          <m:sSub>
            <m:sSub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  <w:sz w:val="24"/>
              <w:szCs w:val="24"/>
            </w:rPr>
            <m:t>=</m:t>
          </m:r>
          <m:r>
            <w:rPr>
              <w:rFonts w:ascii="Cambria Math" w:hAnsi="Cambria Math" w:hint="eastAsia"/>
              <w:sz w:val="24"/>
              <w:szCs w:val="24"/>
            </w:rPr>
            <m:t>0</m:t>
          </m:r>
        </m:oMath>
      </m:oMathPara>
    </w:p>
    <w:p w14:paraId="052B742B" w14:textId="3D194F2E" w:rsidR="009D628C" w:rsidRDefault="006E008A" w:rsidP="009D628C">
      <w:pPr>
        <w:ind w:firstLine="420"/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>QC</m:t>
        </m:r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0</m:t>
        </m:r>
      </m:oMath>
      <w:r w:rsidR="00F316F1">
        <w:rPr>
          <w:rFonts w:hint="eastAsia"/>
          <w:sz w:val="24"/>
          <w:szCs w:val="24"/>
        </w:rPr>
        <w:t>的情况需要我们特殊考虑。如果该二次方程没有实数解。那么在该</w:t>
      </w:r>
      <w:r w:rsidR="00F316F1">
        <w:rPr>
          <w:rFonts w:hint="eastAsia"/>
          <w:sz w:val="24"/>
          <w:szCs w:val="24"/>
        </w:rPr>
        <w:lastRenderedPageBreak/>
        <w:t>像素点上则不绘制。否则，解出z以后，我们可以计算法向量。</w:t>
      </w:r>
    </w:p>
    <w:p w14:paraId="0EFF78E5" w14:textId="121D52B2" w:rsidR="008A796E" w:rsidRPr="008A796E" w:rsidRDefault="008A796E" w:rsidP="009D628C">
      <w:pPr>
        <w:ind w:firstLine="420"/>
        <w:rPr>
          <w:b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hint="eastAsia"/>
              <w:sz w:val="24"/>
              <w:szCs w:val="24"/>
            </w:rPr>
            <m:t>n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∂y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∂z</m:t>
                        </m:r>
                      </m:den>
                    </m:f>
                  </m:e>
                </m:mr>
              </m:m>
            </m:e>
          </m:d>
        </m:oMath>
      </m:oMathPara>
    </w:p>
    <w:p w14:paraId="09FA26FF" w14:textId="64EEFF89" w:rsidR="008A796E" w:rsidRDefault="008A796E" w:rsidP="008A79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然后我们使用</w:t>
      </w:r>
      <w:proofErr w:type="spellStart"/>
      <w:r>
        <w:rPr>
          <w:rFonts w:hint="eastAsia"/>
          <w:sz w:val="24"/>
          <w:szCs w:val="24"/>
        </w:rPr>
        <w:t>Phong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shading来绘制该二次曲面 。</w:t>
      </w:r>
    </w:p>
    <w:p w14:paraId="3FCE13E5" w14:textId="611284A9" w:rsidR="008A796E" w:rsidRDefault="008A796E" w:rsidP="009D628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上述方法绘制得到的是视线为z轴，即正视</w:t>
      </w:r>
      <w:proofErr w:type="spellStart"/>
      <w:r>
        <w:rPr>
          <w:rFonts w:hint="eastAsia"/>
          <w:sz w:val="24"/>
          <w:szCs w:val="24"/>
        </w:rPr>
        <w:t>xy</w:t>
      </w:r>
      <w:proofErr w:type="spellEnd"/>
      <w:r>
        <w:rPr>
          <w:rFonts w:hint="eastAsia"/>
          <w:sz w:val="24"/>
          <w:szCs w:val="24"/>
        </w:rPr>
        <w:t>平面时的视图。要有交互效果，我们需要</w:t>
      </w:r>
      <w:r w:rsidR="00897160">
        <w:rPr>
          <w:rFonts w:hint="eastAsia"/>
          <w:sz w:val="24"/>
          <w:szCs w:val="24"/>
        </w:rPr>
        <w:t>在</w:t>
      </w:r>
      <w:r w:rsidR="00897160" w:rsidRPr="00897160">
        <w:rPr>
          <w:rFonts w:hint="eastAsia"/>
          <w:b/>
          <w:sz w:val="24"/>
          <w:szCs w:val="24"/>
        </w:rPr>
        <w:t>X</w:t>
      </w:r>
      <w:r w:rsidR="00897160">
        <w:rPr>
          <w:rFonts w:hint="eastAsia"/>
          <w:sz w:val="24"/>
          <w:szCs w:val="24"/>
        </w:rPr>
        <w:t>前乘上一个</w:t>
      </w:r>
      <w:r w:rsidR="007F2476">
        <w:rPr>
          <w:rFonts w:hint="eastAsia"/>
          <w:sz w:val="24"/>
          <w:szCs w:val="24"/>
        </w:rPr>
        <w:t>放缩矩阵</w:t>
      </w:r>
      <w:r w:rsidR="007F2476">
        <w:rPr>
          <w:rFonts w:hint="eastAsia"/>
          <w:b/>
          <w:sz w:val="24"/>
          <w:szCs w:val="24"/>
        </w:rPr>
        <w:t>Z</w:t>
      </w:r>
      <w:r w:rsidR="007F2476">
        <w:rPr>
          <w:rFonts w:hint="eastAsia"/>
          <w:sz w:val="24"/>
          <w:szCs w:val="24"/>
        </w:rPr>
        <w:t>和旋转矩阵</w:t>
      </w:r>
      <w:r w:rsidR="007F2476">
        <w:rPr>
          <w:rFonts w:hint="eastAsia"/>
          <w:b/>
          <w:sz w:val="24"/>
          <w:szCs w:val="24"/>
        </w:rPr>
        <w:t>R</w:t>
      </w:r>
      <w:r w:rsidR="007F2476">
        <w:rPr>
          <w:rFonts w:hint="eastAsia"/>
          <w:sz w:val="24"/>
          <w:szCs w:val="24"/>
        </w:rPr>
        <w:t>，和</w:t>
      </w:r>
      <w:r w:rsidR="007F2476">
        <w:rPr>
          <w:rFonts w:hint="eastAsia"/>
          <w:b/>
          <w:sz w:val="24"/>
          <w:szCs w:val="24"/>
        </w:rPr>
        <w:t>。</w:t>
      </w:r>
      <w:r w:rsidR="007F2476">
        <w:rPr>
          <w:rFonts w:hint="eastAsia"/>
          <w:sz w:val="24"/>
          <w:szCs w:val="24"/>
        </w:rPr>
        <w:t>这样求解的方程就变成了</w:t>
      </w:r>
      <m:oMath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hAnsi="Cambria Math" w:hint="eastAsia"/>
                <w:b/>
                <w:sz w:val="24"/>
                <w:szCs w:val="24"/>
              </w:rPr>
            </m:ctrlP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Z</m:t>
            </m:r>
            <m:ctrlPr>
              <w:rPr>
                <w:rFonts w:ascii="Cambria Math" w:hAnsi="Cambria Math" w:hint="eastAsia"/>
                <w:b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b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QRZ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X=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0</m:t>
        </m:r>
      </m:oMath>
      <w:r w:rsidR="007F2476">
        <w:rPr>
          <w:rFonts w:hint="eastAsia"/>
          <w:sz w:val="24"/>
          <w:szCs w:val="24"/>
        </w:rPr>
        <w:t>。</w:t>
      </w:r>
    </w:p>
    <w:p w14:paraId="1E782D39" w14:textId="34BA3D5B" w:rsidR="007F2476" w:rsidRDefault="007F2476" w:rsidP="009D628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另外，因为二次曲面中的抛物面、圆锥面等形状是无限延伸的，为了观察的效果比较好，我们需要对</w:t>
      </w:r>
      <m:oMath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RZ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X</m:t>
        </m:r>
      </m:oMath>
      <w:r>
        <w:rPr>
          <w:rFonts w:hint="eastAsia"/>
          <w:sz w:val="24"/>
          <w:szCs w:val="24"/>
        </w:rPr>
        <w:t>进行裁剪，让它的</w:t>
      </w:r>
      <w:proofErr w:type="spellStart"/>
      <w:r>
        <w:rPr>
          <w:rFonts w:hint="eastAsia"/>
          <w:sz w:val="24"/>
          <w:szCs w:val="24"/>
        </w:rPr>
        <w:t>xyz</w:t>
      </w:r>
      <w:proofErr w:type="spellEnd"/>
      <w:r>
        <w:rPr>
          <w:rFonts w:hint="eastAsia"/>
          <w:sz w:val="24"/>
          <w:szCs w:val="24"/>
        </w:rPr>
        <w:t>分量都小于1。</w:t>
      </w:r>
    </w:p>
    <w:p w14:paraId="67D0A7D8" w14:textId="41EE6659" w:rsidR="00BE6CD0" w:rsidRPr="00BE6CD0" w:rsidRDefault="00BE6CD0" w:rsidP="00BE6CD0">
      <w:pPr>
        <w:pStyle w:val="Heading2"/>
      </w:pPr>
      <w:r w:rsidRPr="00BE6CD0">
        <w:rPr>
          <w:rFonts w:hint="eastAsia"/>
        </w:rPr>
        <w:t>效果演示</w:t>
      </w:r>
    </w:p>
    <w:p w14:paraId="71D92F2F" w14:textId="79372059" w:rsidR="00BE6CD0" w:rsidRDefault="00BE6CD0" w:rsidP="00BE6C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下面演示课件上展示的各种实二次曲面：</w:t>
      </w:r>
    </w:p>
    <w:p w14:paraId="52E0F230" w14:textId="32FA3C94" w:rsidR="00BE6CD0" w:rsidRDefault="00BE6CD0" w:rsidP="00BE6C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BE6CD0">
        <w:rPr>
          <w:sz w:val="24"/>
          <w:szCs w:val="24"/>
        </w:rPr>
        <w:t>Real ellipsoid</w:t>
      </w:r>
    </w:p>
    <w:p w14:paraId="44F2B88E" w14:textId="713DB47F" w:rsidR="00BE6CD0" w:rsidRDefault="00BE6CD0" w:rsidP="00BE6CD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B7B331" wp14:editId="24692859">
            <wp:extent cx="3559810" cy="307551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9147" cy="308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67FE" w14:textId="22DDBC4F" w:rsidR="00BE6CD0" w:rsidRDefault="00BE6CD0" w:rsidP="00BE6C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Spheroid</w:t>
      </w:r>
    </w:p>
    <w:p w14:paraId="1704B437" w14:textId="2F8DF9B2" w:rsidR="00BE6CD0" w:rsidRDefault="00BE6CD0" w:rsidP="00BE6CD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272DD1" wp14:editId="2D50C43A">
            <wp:extent cx="2756563" cy="30289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450" cy="30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E7B8" w14:textId="1EB0B8D6" w:rsidR="00BE6CD0" w:rsidRDefault="00BE6CD0" w:rsidP="00BE6C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 w:rsidRPr="00BE6CD0">
        <w:rPr>
          <w:sz w:val="24"/>
          <w:szCs w:val="24"/>
        </w:rPr>
        <w:t>Elliptic paraboloid</w:t>
      </w:r>
    </w:p>
    <w:p w14:paraId="7CAFBD49" w14:textId="761EDD54" w:rsidR="00BE6CD0" w:rsidRDefault="00BE6CD0" w:rsidP="00BE6CD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CEF5C6" wp14:editId="08488769">
            <wp:extent cx="3259936" cy="2409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8280" cy="241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CA97" w14:textId="0C32977E" w:rsidR="00CA5DA6" w:rsidRDefault="00CA5DA6" w:rsidP="00CA5D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Pr="00CA5DA6">
        <w:t xml:space="preserve"> </w:t>
      </w:r>
      <w:r w:rsidRPr="00CA5DA6">
        <w:rPr>
          <w:sz w:val="24"/>
          <w:szCs w:val="24"/>
        </w:rPr>
        <w:t>Hyperbolic paraboloid</w:t>
      </w:r>
      <w:r>
        <w:rPr>
          <w:rFonts w:hint="eastAsia"/>
          <w:sz w:val="24"/>
          <w:szCs w:val="24"/>
        </w:rPr>
        <w:t>（这个曲面的光照不太好）</w:t>
      </w:r>
    </w:p>
    <w:p w14:paraId="67294B86" w14:textId="6E552C6B" w:rsidR="00CA5DA6" w:rsidRDefault="00CA5DA6" w:rsidP="00CA5DA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5E40EF" wp14:editId="3F7810BF">
            <wp:extent cx="2399862" cy="19812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8558" cy="19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41D" w:rsidRPr="00B5541D">
        <w:rPr>
          <w:noProof/>
        </w:rPr>
        <w:t xml:space="preserve"> </w:t>
      </w:r>
      <w:r w:rsidR="00B5541D">
        <w:rPr>
          <w:noProof/>
        </w:rPr>
        <w:drawing>
          <wp:inline distT="0" distB="0" distL="0" distR="0" wp14:anchorId="4043EEDB" wp14:editId="3CC28CFD">
            <wp:extent cx="2239938" cy="19621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9913" cy="19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ED5B" w14:textId="0C7CE550" w:rsidR="00CA5DA6" w:rsidRDefault="00CA5DA6" w:rsidP="00CA5D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>
        <w:rPr>
          <w:sz w:val="24"/>
          <w:szCs w:val="24"/>
        </w:rPr>
        <w:t xml:space="preserve"> </w:t>
      </w:r>
      <w:r w:rsidRPr="00CA5DA6">
        <w:rPr>
          <w:sz w:val="24"/>
          <w:szCs w:val="24"/>
        </w:rPr>
        <w:t>Hyperboloid of one sheet</w:t>
      </w:r>
    </w:p>
    <w:p w14:paraId="2E75DC4B" w14:textId="42B0349B" w:rsidR="00CA5DA6" w:rsidRDefault="00B5541D" w:rsidP="00CA5DA6">
      <w:pPr>
        <w:rPr>
          <w:noProof/>
        </w:rPr>
      </w:pPr>
      <w:r>
        <w:rPr>
          <w:noProof/>
        </w:rPr>
        <w:drawing>
          <wp:inline distT="0" distB="0" distL="0" distR="0" wp14:anchorId="5DF1C3A2" wp14:editId="08BF18A7">
            <wp:extent cx="2507196" cy="199072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9587" cy="20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4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BEE26" wp14:editId="57967916">
            <wp:extent cx="2295004" cy="2009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0264" cy="203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028F" w14:textId="19BD297C" w:rsidR="00B5541D" w:rsidRDefault="00B5541D" w:rsidP="00CA5D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6.</w:t>
      </w:r>
      <w:r>
        <w:rPr>
          <w:sz w:val="24"/>
          <w:szCs w:val="24"/>
        </w:rPr>
        <w:t xml:space="preserve"> </w:t>
      </w:r>
      <w:r w:rsidRPr="00B5541D">
        <w:rPr>
          <w:sz w:val="24"/>
          <w:szCs w:val="24"/>
        </w:rPr>
        <w:t>Hyperboloid of two sheets</w:t>
      </w:r>
    </w:p>
    <w:p w14:paraId="08ED3E29" w14:textId="17A0B5FE" w:rsidR="00B5541D" w:rsidRDefault="00B5541D" w:rsidP="00B5541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734803" wp14:editId="6EDEE053">
            <wp:extent cx="4018784" cy="3330743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989" cy="33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8CD8" w14:textId="3A5F0FAD" w:rsidR="006D70A2" w:rsidRDefault="006D70A2" w:rsidP="006D70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7.</w:t>
      </w:r>
      <w:r>
        <w:rPr>
          <w:sz w:val="24"/>
          <w:szCs w:val="24"/>
        </w:rPr>
        <w:t xml:space="preserve"> </w:t>
      </w:r>
      <w:r w:rsidRPr="006D70A2">
        <w:rPr>
          <w:sz w:val="24"/>
          <w:szCs w:val="24"/>
        </w:rPr>
        <w:t>Elliptic cone</w:t>
      </w:r>
    </w:p>
    <w:p w14:paraId="6E4293AC" w14:textId="6BE944D9" w:rsidR="00B5541D" w:rsidRDefault="006D70A2" w:rsidP="006D70A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BB084" wp14:editId="7C81B8EF">
            <wp:extent cx="4321517" cy="36957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602" cy="370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3356" w14:textId="3F1DDF57" w:rsidR="006D70A2" w:rsidRDefault="006D70A2" w:rsidP="006D70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>
        <w:rPr>
          <w:sz w:val="24"/>
          <w:szCs w:val="24"/>
        </w:rPr>
        <w:t xml:space="preserve"> </w:t>
      </w:r>
      <w:r w:rsidR="006A0C27" w:rsidRPr="006A0C27">
        <w:rPr>
          <w:sz w:val="24"/>
          <w:szCs w:val="24"/>
        </w:rPr>
        <w:t>Elliptic cylinder</w:t>
      </w:r>
    </w:p>
    <w:p w14:paraId="780DDC40" w14:textId="53079CEB" w:rsidR="006A0C27" w:rsidRDefault="006A0C27" w:rsidP="006A0C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48C958" wp14:editId="55E7CCA1">
            <wp:extent cx="3619500" cy="2992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116" cy="29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BF15" w14:textId="2660E603" w:rsidR="006A0C27" w:rsidRDefault="009B5AB6" w:rsidP="00DC01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二次方程的二次系数等于0的情况，呈现为虚线，存在离散采样精度的问题</w:t>
      </w:r>
    </w:p>
    <w:p w14:paraId="3FB4E9DE" w14:textId="7B511FC8" w:rsidR="006A0C27" w:rsidRDefault="006A0C27" w:rsidP="006A0C2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4712B" wp14:editId="65ED133B">
            <wp:extent cx="3705225" cy="31466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9722" cy="3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33B1" w14:textId="39959EF7" w:rsidR="00DC016A" w:rsidRDefault="000C2A0E" w:rsidP="00DC01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>
        <w:rPr>
          <w:sz w:val="24"/>
          <w:szCs w:val="24"/>
        </w:rPr>
        <w:t xml:space="preserve"> </w:t>
      </w:r>
      <w:r w:rsidRPr="000C2A0E">
        <w:rPr>
          <w:sz w:val="24"/>
          <w:szCs w:val="24"/>
        </w:rPr>
        <w:t>Hyperbolic cylinder</w:t>
      </w:r>
    </w:p>
    <w:p w14:paraId="3C00413F" w14:textId="07FEC057" w:rsidR="000C2A0E" w:rsidRDefault="000C2A0E" w:rsidP="00DC01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7FEA1F" wp14:editId="02270018">
            <wp:extent cx="2333625" cy="188212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0369" cy="189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6C89DDA" wp14:editId="2FD0E4ED">
            <wp:extent cx="2196826" cy="186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2298" cy="18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713E" w14:textId="5C3B7551" w:rsidR="000C2A0E" w:rsidRDefault="0060557B" w:rsidP="00DC01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</w:t>
      </w:r>
      <w:r>
        <w:rPr>
          <w:sz w:val="24"/>
          <w:szCs w:val="24"/>
        </w:rPr>
        <w:t xml:space="preserve"> </w:t>
      </w:r>
      <w:r w:rsidRPr="0060557B">
        <w:rPr>
          <w:sz w:val="24"/>
          <w:szCs w:val="24"/>
        </w:rPr>
        <w:t>Parabolic cylinder</w:t>
      </w:r>
    </w:p>
    <w:p w14:paraId="1056D01B" w14:textId="37C52F31" w:rsidR="0060557B" w:rsidRDefault="0060557B" w:rsidP="00DC016A">
      <w:pPr>
        <w:rPr>
          <w:noProof/>
        </w:rPr>
      </w:pPr>
      <w:r>
        <w:rPr>
          <w:noProof/>
        </w:rPr>
        <w:drawing>
          <wp:inline distT="0" distB="0" distL="0" distR="0" wp14:anchorId="3B1AE2CE" wp14:editId="60ACBF70">
            <wp:extent cx="2171700" cy="185772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4023" cy="18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5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B7870B" wp14:editId="086C249C">
            <wp:extent cx="2609850" cy="1875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0801" cy="18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F52" w14:textId="6B801CEA" w:rsidR="0060557B" w:rsidRDefault="0060557B" w:rsidP="00DC01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Parallel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planes</w:t>
      </w:r>
    </w:p>
    <w:p w14:paraId="2CE23CC3" w14:textId="1A482992" w:rsidR="0060557B" w:rsidRDefault="0060557B" w:rsidP="0060557B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2B331" wp14:editId="77127610">
            <wp:extent cx="2980649" cy="2799638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8886" cy="28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83DA" w14:textId="5465901D" w:rsidR="0060557B" w:rsidRDefault="0060557B" w:rsidP="006055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12.</w:t>
      </w:r>
      <w:r>
        <w:rPr>
          <w:sz w:val="24"/>
          <w:szCs w:val="24"/>
        </w:rPr>
        <w:t xml:space="preserve"> cross </w:t>
      </w:r>
      <w:r>
        <w:rPr>
          <w:rFonts w:hint="eastAsia"/>
          <w:sz w:val="24"/>
          <w:szCs w:val="24"/>
        </w:rPr>
        <w:t>planes</w:t>
      </w:r>
    </w:p>
    <w:p w14:paraId="152B58EF" w14:textId="6DF7B64A" w:rsidR="0060557B" w:rsidRDefault="0060557B" w:rsidP="0060557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D571A9" wp14:editId="12875C97">
            <wp:extent cx="4064635" cy="34759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597" cy="348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36E2" w14:textId="19B7DEAF" w:rsidR="0060557B" w:rsidRDefault="00612FA8" w:rsidP="00612F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3. Coincident planes, </w:t>
      </w:r>
      <w:r>
        <w:rPr>
          <w:rFonts w:hint="eastAsia"/>
          <w:sz w:val="24"/>
          <w:szCs w:val="24"/>
        </w:rPr>
        <w:t>同样存在着数值不稳定</w:t>
      </w:r>
      <w:r w:rsidR="005703AD">
        <w:rPr>
          <w:rFonts w:hint="eastAsia"/>
          <w:sz w:val="24"/>
          <w:szCs w:val="24"/>
        </w:rPr>
        <w:t>的问题</w:t>
      </w:r>
      <w:r>
        <w:rPr>
          <w:rFonts w:hint="eastAsia"/>
          <w:sz w:val="24"/>
          <w:szCs w:val="24"/>
        </w:rPr>
        <w:t>。</w:t>
      </w:r>
    </w:p>
    <w:p w14:paraId="2CBDF711" w14:textId="0AE06CF3" w:rsidR="00612FA8" w:rsidRDefault="00612FA8" w:rsidP="0060557B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8F0580" wp14:editId="428B26C2">
            <wp:extent cx="3422406" cy="300037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8536" cy="300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A139" w14:textId="74802017" w:rsidR="007A0F08" w:rsidRPr="00B17165" w:rsidRDefault="007A0F08" w:rsidP="007A0F08">
      <w:pPr>
        <w:pStyle w:val="Heading2"/>
      </w:pPr>
      <w:r>
        <w:rPr>
          <w:rFonts w:hint="eastAsia"/>
        </w:rPr>
        <w:t>存在的问题与改进</w:t>
      </w:r>
    </w:p>
    <w:p w14:paraId="5EC04DC3" w14:textId="291DA92D" w:rsidR="007A0F08" w:rsidRPr="007F2476" w:rsidRDefault="007A0F08" w:rsidP="007A0F0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正如上面展示的那样，我们的程序还存在三个问题.一是对于特殊情况，数值不稳定。二是光照模型还有不太完善，计算出来的亮度不准确，视觉效果不够好。三是裁剪效果不好。需要未来进一步改进。</w:t>
      </w:r>
    </w:p>
    <w:p w14:paraId="548F3B87" w14:textId="5386B847" w:rsidR="00343630" w:rsidRPr="00B17165" w:rsidRDefault="00343630" w:rsidP="00B17165">
      <w:pPr>
        <w:pStyle w:val="Heading2"/>
      </w:pPr>
      <w:r w:rsidRPr="00B17165">
        <w:rPr>
          <w:rFonts w:hint="eastAsia"/>
        </w:rPr>
        <w:t>参考文献</w:t>
      </w:r>
    </w:p>
    <w:p w14:paraId="72585DA6" w14:textId="68957B1D" w:rsidR="00343630" w:rsidRPr="00B17165" w:rsidRDefault="00343630" w:rsidP="00B17165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bookmarkStart w:id="2" w:name="_Ref508011941"/>
      <w:proofErr w:type="spellStart"/>
      <w:r w:rsidRPr="00B17165">
        <w:rPr>
          <w:rFonts w:ascii="Arial" w:hAnsi="Arial" w:cs="Arial"/>
          <w:color w:val="222222"/>
          <w:sz w:val="20"/>
          <w:szCs w:val="20"/>
          <w:shd w:val="clear" w:color="auto" w:fill="FFFFFF"/>
        </w:rPr>
        <w:t>Sigg</w:t>
      </w:r>
      <w:proofErr w:type="spellEnd"/>
      <w:r w:rsidRPr="00B17165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Christian, Tim </w:t>
      </w:r>
      <w:proofErr w:type="spellStart"/>
      <w:r w:rsidRPr="00B17165">
        <w:rPr>
          <w:rFonts w:ascii="Arial" w:hAnsi="Arial" w:cs="Arial"/>
          <w:color w:val="222222"/>
          <w:sz w:val="20"/>
          <w:szCs w:val="20"/>
          <w:shd w:val="clear" w:color="auto" w:fill="FFFFFF"/>
        </w:rPr>
        <w:t>Weyrich</w:t>
      </w:r>
      <w:proofErr w:type="spellEnd"/>
      <w:r w:rsidRPr="00B17165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Mario </w:t>
      </w:r>
      <w:proofErr w:type="spellStart"/>
      <w:r w:rsidRPr="00B17165">
        <w:rPr>
          <w:rFonts w:ascii="Arial" w:hAnsi="Arial" w:cs="Arial"/>
          <w:color w:val="222222"/>
          <w:sz w:val="20"/>
          <w:szCs w:val="20"/>
          <w:shd w:val="clear" w:color="auto" w:fill="FFFFFF"/>
        </w:rPr>
        <w:t>Botsch</w:t>
      </w:r>
      <w:proofErr w:type="spellEnd"/>
      <w:r w:rsidRPr="00B17165">
        <w:rPr>
          <w:rFonts w:ascii="Arial" w:hAnsi="Arial" w:cs="Arial"/>
          <w:color w:val="222222"/>
          <w:sz w:val="20"/>
          <w:szCs w:val="20"/>
          <w:shd w:val="clear" w:color="auto" w:fill="FFFFFF"/>
        </w:rPr>
        <w:t>, and Markus H. Gross. "GPU-based ray-casting of quadratic surfaces." In </w:t>
      </w:r>
      <w:r w:rsidRPr="00B17165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SPBG</w:t>
      </w:r>
      <w:r w:rsidRPr="00B17165">
        <w:rPr>
          <w:rFonts w:ascii="Arial" w:hAnsi="Arial" w:cs="Arial"/>
          <w:color w:val="222222"/>
          <w:sz w:val="20"/>
          <w:szCs w:val="20"/>
          <w:shd w:val="clear" w:color="auto" w:fill="FFFFFF"/>
        </w:rPr>
        <w:t>, pp. 59-65. 2006.</w:t>
      </w:r>
      <w:bookmarkEnd w:id="2"/>
    </w:p>
    <w:sectPr w:rsidR="00343630" w:rsidRPr="00B171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E3446"/>
    <w:multiLevelType w:val="hybridMultilevel"/>
    <w:tmpl w:val="FE046494"/>
    <w:lvl w:ilvl="0" w:tplc="25F22E44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FD6981"/>
    <w:multiLevelType w:val="hybridMultilevel"/>
    <w:tmpl w:val="96C21938"/>
    <w:lvl w:ilvl="0" w:tplc="25F22E44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F15"/>
    <w:rsid w:val="000A009C"/>
    <w:rsid w:val="000C2A0E"/>
    <w:rsid w:val="001A213F"/>
    <w:rsid w:val="001C304C"/>
    <w:rsid w:val="002A7D20"/>
    <w:rsid w:val="00343630"/>
    <w:rsid w:val="0038313F"/>
    <w:rsid w:val="0039140E"/>
    <w:rsid w:val="003931B0"/>
    <w:rsid w:val="0042406B"/>
    <w:rsid w:val="005703AD"/>
    <w:rsid w:val="0060557B"/>
    <w:rsid w:val="00612FA8"/>
    <w:rsid w:val="00627966"/>
    <w:rsid w:val="006A0C27"/>
    <w:rsid w:val="006D70A2"/>
    <w:rsid w:val="006E008A"/>
    <w:rsid w:val="00704609"/>
    <w:rsid w:val="00776868"/>
    <w:rsid w:val="007A0F08"/>
    <w:rsid w:val="007F2476"/>
    <w:rsid w:val="007F2744"/>
    <w:rsid w:val="00897160"/>
    <w:rsid w:val="008A74C4"/>
    <w:rsid w:val="008A796E"/>
    <w:rsid w:val="0093652D"/>
    <w:rsid w:val="009B5AB6"/>
    <w:rsid w:val="009D628C"/>
    <w:rsid w:val="00A22927"/>
    <w:rsid w:val="00B17165"/>
    <w:rsid w:val="00B5541D"/>
    <w:rsid w:val="00BE6CD0"/>
    <w:rsid w:val="00BF270D"/>
    <w:rsid w:val="00C9213C"/>
    <w:rsid w:val="00CA5DA6"/>
    <w:rsid w:val="00DC016A"/>
    <w:rsid w:val="00E62CFE"/>
    <w:rsid w:val="00E65116"/>
    <w:rsid w:val="00EE5C76"/>
    <w:rsid w:val="00F316F1"/>
    <w:rsid w:val="00F9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412A6"/>
  <w15:chartTrackingRefBased/>
  <w15:docId w15:val="{69196EDB-B7C4-4A49-91C4-AE5AD00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3F15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5C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3F1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93F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5C7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1A21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13F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17165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6279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CPU@2.6GHz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 Lin</dc:creator>
  <cp:keywords/>
  <dc:description/>
  <cp:lastModifiedBy>ml Lin</cp:lastModifiedBy>
  <cp:revision>32</cp:revision>
  <cp:lastPrinted>2018-03-05T04:25:00Z</cp:lastPrinted>
  <dcterms:created xsi:type="dcterms:W3CDTF">2018-03-05T02:54:00Z</dcterms:created>
  <dcterms:modified xsi:type="dcterms:W3CDTF">2018-03-05T12:07:00Z</dcterms:modified>
</cp:coreProperties>
</file>