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/>
          <w:lang w:val="en-US" w:eastAsia="zh-CN"/>
        </w:rPr>
        <w:t xml:space="preserve">ClientHeight = height + padding -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</w:rPr>
        <w:t>水平滚动条的高度 (如果存在)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clientTop 只读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等于border-top-width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C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lientLeft同理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HTMLElement.offsetHeight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是一个只读属性，它返回该元素的像素高度，高度包含该元素的垂直内边距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边框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BFCFE"/>
        </w:rPr>
        <w:t>和元素的水平滚动条（如果存在且渲染的话），不包含:before或:after等伪类元素的高度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，且是一个整数。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如果元素被隐藏（例如 元素或者元素的祖先之一的元素的style.display被设置为none），则返回0</w:t>
      </w:r>
    </w:p>
    <w:p>
      <w:pP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z w:val="24"/>
          <w:szCs w:val="24"/>
          <w:shd w:val="clear" w:fill="FFF3D4"/>
        </w:rPr>
      </w:pPr>
      <w:r>
        <w:rPr>
          <w:rFonts w:hint="eastAsia" w:ascii="Arial" w:hAnsi="Arial" w:eastAsia="宋体" w:cs="Arial"/>
          <w:i w:val="0"/>
          <w:color w:val="333333"/>
          <w:spacing w:val="-1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ips：</w:t>
      </w:r>
      <w:r>
        <w:rPr>
          <w:rFonts w:ascii="Palatino Linotype" w:hAnsi="Palatino Linotype" w:eastAsia="Palatino Linotype" w:cs="Palatino Linotype"/>
          <w:i w:val="0"/>
          <w:caps w:val="0"/>
          <w:color w:val="333333"/>
          <w:spacing w:val="-1"/>
          <w:sz w:val="24"/>
          <w:szCs w:val="24"/>
          <w:shd w:val="clear" w:fill="FFF3D4"/>
        </w:rPr>
        <w:t>这个属性值会被四舍五入为整数值，如果你需要一个浮点数值，请用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z w:val="24"/>
          <w:szCs w:val="24"/>
          <w:shd w:val="clear" w:fill="FFF3D4"/>
        </w:rPr>
        <w:t> 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3D4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3D4"/>
        </w:rPr>
        <w:instrText xml:space="preserve"> HYPERLINK "https://developer.mozilla.org/zh-CN/docs/Web/API/Element/getBoundingClientRect" \o "Element.getBoundingClientRect()方法返回元素的大小及其相对于视口的位置。" </w:instrText>
      </w:r>
      <w:r>
        <w:rPr>
          <w:rFonts w:hint="default" w:ascii="Palatino Linotype" w:hAnsi="Palatino Linotype" w:eastAsia="Palatino Linotype" w:cs="Palatino Linotype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3D4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3D4"/>
        </w:rPr>
        <w:t>element.getBoundingClientRect()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3D4"/>
        </w:rPr>
        <w:fldChar w:fldCharType="end"/>
      </w:r>
      <w: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z w:val="24"/>
          <w:szCs w:val="24"/>
          <w:shd w:val="clear" w:fill="FFF3D4"/>
        </w:rPr>
        <w:t>.</w:t>
      </w:r>
    </w:p>
    <w:p>
      <w:pP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z w:val="24"/>
          <w:szCs w:val="24"/>
          <w:shd w:val="clear" w:fill="FFF3D4"/>
        </w:rPr>
      </w:pPr>
    </w:p>
    <w:p>
      <w:pP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z w:val="24"/>
          <w:szCs w:val="24"/>
          <w:shd w:val="clear" w:fill="FFF3D4"/>
        </w:rPr>
      </w:pP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HTMLElement.offsetParent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是一个只读属性，返回一个指向最近的（指包含层级上的最近）包含该元素的定位元素或者最近的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</w:rPr>
        <w:t>table,td,th,body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lang w:eastAsia="zh-CN"/>
        </w:rPr>
        <w:t>（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lang w:val="en-US" w:eastAsia="zh-CN"/>
        </w:rPr>
        <w:t>标准模式为html</w:t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lang w:eastAsia="zh-CN"/>
        </w:rPr>
        <w:t>）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元素。当元素的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</w:rPr>
        <w:t>style.display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设置为 "none" 时，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</w:rPr>
        <w:t>offsetParent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返回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</w:rPr>
        <w:t>null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</w:rPr>
        <w:t>offsetParent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很有用，因为 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"https://developer.mozilla.org/zh-CN/docs/Web/API/HTMLElement/offsetTop"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t>offsetTop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和 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"https://developer.mozilla.org/zh-CN/docs/Web/API/HTMLElement/offsetLeft"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t>offsetLeft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都是相对于其内边距边界的。</w:t>
      </w:r>
    </w:p>
    <w:p>
      <w:pP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-1"/>
          <w:sz w:val="24"/>
          <w:szCs w:val="24"/>
          <w:shd w:val="clear" w:fill="FFF3D4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HTMLElement.offsetLeft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是一个只读属性，返回当前元素</w:t>
      </w:r>
      <w:r>
        <w:rPr>
          <w:rStyle w:val="6"/>
          <w:rFonts w:hint="default" w:ascii="Arial" w:hAnsi="Arial" w:eastAsia="宋体" w:cs="Arial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左上角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相对于  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"https://developer.mozilla.org/zh-CN/docs/Web/API/HTMLElement/offsetParent" \o "HTMLElement.offsetParent 是一个只读属性，返回一个指向最近的（closest，指包含层级上的最近）包含该元素的定位元素。如果没有定位的元素，则 offsetParent 为最近的 table, table cell 或根元素。当元素的 style.display 设置为 \"none\" 时，offsetParent 返回 null。offsetParent 很有用，因为 offsetTop 和 offsetLeft 都是相对于其内边距边界的。"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t>HTMLElement.offsetParent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节点的左边界偏移的像素值。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scrollHeight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8135600" cy="92011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0" cy="920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可以看到，在用scrollHeight获取可滚动内容的高度时有这么一个坑，那就是当你不希望定位的后代元素被计算入滚动总高度的时候，使用scrollHeight将导致出现比较大的错误。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问题我也是这两天封装一个滚动条组件的时候才遇到的。本来想着用盒子的scrollHeight去获取内容的高度，但是却导致了滚动条的抖动问题，原因是我让定位的后代元素随着滚动高度而改变位置和高度，导致scrollHeight获取到值发生改变，频繁地触发滚动条的刷新，导致抖动。解决办法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1.如果是自己封装的滚动条组件，则不要使用scrollHeight获取内容高度，改用非定位子元素的offsetHeight累加来计算得出内容高度；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2.如果是采用默认的浏览器滚动条如overflow : auto;则想办法让不希望计入滚动高度的元素分离出来，例如用position:fixed代替positon:absolute;或者把它移除结构外。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scrollTop，可写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05B4"/>
    <w:multiLevelType w:val="multilevel"/>
    <w:tmpl w:val="22C505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D2A29"/>
    <w:rsid w:val="1316252D"/>
    <w:rsid w:val="1E577772"/>
    <w:rsid w:val="2AFF2170"/>
    <w:rsid w:val="39FE22EF"/>
    <w:rsid w:val="41940659"/>
    <w:rsid w:val="51EC0ED0"/>
    <w:rsid w:val="53664CA0"/>
    <w:rsid w:val="5978488B"/>
    <w:rsid w:val="721435D8"/>
    <w:rsid w:val="78F4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2020-03-23T07:16:16Z</dcterms:created>
  <dc:creator>hdz</dc:creator>
  <cp:lastModifiedBy>一路踩红</cp:lastModifiedBy>
  <dcterms:modified xsi:type="dcterms:W3CDTF">2020-03-23T08:32:29Z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