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FBB" w:rsidRDefault="00596FBB" w:rsidP="00596FBB"/>
    <w:p w:rsidR="00596FBB" w:rsidRDefault="00596FBB" w:rsidP="00596FBB"/>
    <w:p w:rsidR="00596FBB" w:rsidRDefault="00596FBB" w:rsidP="00596FBB"/>
    <w:p w:rsidR="00596FBB" w:rsidRDefault="00596FBB" w:rsidP="00596FBB"/>
    <w:p w:rsidR="00596FBB" w:rsidRPr="00775CDA" w:rsidRDefault="00596FBB" w:rsidP="00596FBB"/>
    <w:p w:rsidR="00596FBB" w:rsidRPr="002F1EC3" w:rsidRDefault="00596FBB" w:rsidP="00596FBB">
      <w:pPr>
        <w:pStyle w:val="ab"/>
        <w:ind w:left="444" w:firstLine="0"/>
        <w:jc w:val="center"/>
        <w:rPr>
          <w:b/>
          <w:bCs/>
          <w:sz w:val="48"/>
          <w:szCs w:val="48"/>
        </w:rPr>
      </w:pPr>
      <w:bookmarkStart w:id="0" w:name="_Toc123112222"/>
      <w:bookmarkStart w:id="1" w:name="_Toc123112261"/>
      <w:bookmarkStart w:id="2" w:name="_Toc123701381"/>
      <w:bookmarkStart w:id="3" w:name="_Toc139991724"/>
      <w:bookmarkStart w:id="4" w:name="_Toc139992299"/>
      <w:r>
        <w:rPr>
          <w:b/>
          <w:bCs/>
          <w:sz w:val="48"/>
          <w:szCs w:val="48"/>
        </w:rPr>
        <w:t>{%productfullname%}</w:t>
      </w:r>
    </w:p>
    <w:p w:rsidR="00596FBB" w:rsidRPr="002F1EC3" w:rsidRDefault="00596FBB" w:rsidP="00596FBB">
      <w:pPr>
        <w:pStyle w:val="ab"/>
        <w:ind w:left="444" w:firstLine="0"/>
        <w:jc w:val="center"/>
        <w:rPr>
          <w:b/>
          <w:bCs/>
          <w:sz w:val="48"/>
          <w:szCs w:val="48"/>
        </w:rPr>
      </w:pPr>
      <w:r w:rsidRPr="002F1EC3">
        <w:rPr>
          <w:rFonts w:hint="eastAsia"/>
          <w:b/>
          <w:bCs/>
          <w:sz w:val="48"/>
          <w:szCs w:val="48"/>
        </w:rPr>
        <w:t>更新招募说明书</w:t>
      </w:r>
    </w:p>
    <w:p w:rsidR="00596FBB" w:rsidRPr="002F1EC3" w:rsidRDefault="00596FBB" w:rsidP="00596FBB">
      <w:pPr>
        <w:pStyle w:val="ab"/>
        <w:ind w:left="444" w:firstLine="0"/>
        <w:jc w:val="center"/>
        <w:rPr>
          <w:b/>
          <w:bCs/>
          <w:sz w:val="48"/>
          <w:szCs w:val="48"/>
        </w:rPr>
      </w:pPr>
      <w:r w:rsidRPr="002F1EC3">
        <w:rPr>
          <w:b/>
          <w:bCs/>
          <w:sz w:val="48"/>
          <w:szCs w:val="48"/>
        </w:rPr>
        <w:t>201</w:t>
      </w:r>
      <w:r>
        <w:rPr>
          <w:rFonts w:hint="eastAsia"/>
          <w:b/>
          <w:bCs/>
          <w:sz w:val="48"/>
          <w:szCs w:val="48"/>
        </w:rPr>
        <w:t>7</w:t>
      </w:r>
      <w:r w:rsidRPr="002F1EC3">
        <w:rPr>
          <w:b/>
          <w:bCs/>
          <w:sz w:val="48"/>
          <w:szCs w:val="48"/>
        </w:rPr>
        <w:t>年第</w:t>
      </w:r>
      <w:r>
        <w:rPr>
          <w:rFonts w:hint="eastAsia"/>
          <w:b/>
          <w:bCs/>
          <w:sz w:val="48"/>
          <w:szCs w:val="48"/>
        </w:rPr>
        <w:t>2</w:t>
      </w:r>
      <w:r w:rsidRPr="002F1EC3">
        <w:rPr>
          <w:b/>
          <w:bCs/>
          <w:sz w:val="48"/>
          <w:szCs w:val="48"/>
        </w:rPr>
        <w:t>号</w:t>
      </w:r>
    </w:p>
    <w:bookmarkEnd w:id="0"/>
    <w:bookmarkEnd w:id="1"/>
    <w:bookmarkEnd w:id="2"/>
    <w:bookmarkEnd w:id="3"/>
    <w:bookmarkEnd w:id="4"/>
    <w:p w:rsidR="00596FBB" w:rsidRPr="007C528D" w:rsidRDefault="00596FBB" w:rsidP="00596FBB"/>
    <w:p w:rsidR="00596FBB" w:rsidRDefault="00596FBB" w:rsidP="00596FBB"/>
    <w:p w:rsidR="00596FBB" w:rsidRDefault="00596FBB" w:rsidP="00596FBB"/>
    <w:p w:rsidR="00596FBB" w:rsidRDefault="00596FBB" w:rsidP="00596FBB"/>
    <w:p w:rsidR="00596FBB" w:rsidRDefault="00596FBB" w:rsidP="00596FBB"/>
    <w:p w:rsidR="00596FBB" w:rsidRDefault="00596FBB" w:rsidP="00596FBB"/>
    <w:p w:rsidR="00596FBB" w:rsidRDefault="00596FBB" w:rsidP="00596FBB"/>
    <w:p w:rsidR="00596FBB" w:rsidRDefault="00596FBB" w:rsidP="00596FBB">
      <w:bookmarkStart w:id="5" w:name="_Toc123112224"/>
      <w:bookmarkStart w:id="6" w:name="_Toc123112263"/>
      <w:bookmarkStart w:id="7" w:name="_Toc123701383"/>
      <w:bookmarkStart w:id="8" w:name="_Toc139991726"/>
      <w:bookmarkStart w:id="9" w:name="_Toc139992301"/>
    </w:p>
    <w:p w:rsidR="00596FBB" w:rsidRDefault="00596FBB" w:rsidP="00596FBB"/>
    <w:p w:rsidR="00596FBB" w:rsidRDefault="00596FBB" w:rsidP="00596FBB"/>
    <w:p w:rsidR="00596FBB" w:rsidRPr="00B95575" w:rsidRDefault="00596FBB" w:rsidP="00596FBB">
      <w:pPr>
        <w:ind w:firstLine="586"/>
        <w:rPr>
          <w:b/>
          <w:sz w:val="28"/>
          <w:szCs w:val="28"/>
        </w:rPr>
      </w:pPr>
    </w:p>
    <w:p w:rsidR="00596FBB" w:rsidRPr="00B95575" w:rsidRDefault="00596FBB" w:rsidP="00596FBB">
      <w:pPr>
        <w:ind w:left="444" w:firstLineChars="300" w:firstLine="843"/>
        <w:rPr>
          <w:b/>
          <w:sz w:val="28"/>
          <w:szCs w:val="28"/>
        </w:rPr>
      </w:pPr>
      <w:r w:rsidRPr="00B95575">
        <w:rPr>
          <w:rFonts w:hint="eastAsia"/>
          <w:b/>
          <w:sz w:val="28"/>
          <w:szCs w:val="28"/>
        </w:rPr>
        <w:t>基金管理人：博时基金</w:t>
      </w:r>
      <w:r>
        <w:rPr>
          <w:rFonts w:hint="eastAsia"/>
          <w:b/>
          <w:sz w:val="28"/>
          <w:szCs w:val="28"/>
        </w:rPr>
        <w:t xml:space="preserve"> </w:t>
      </w:r>
      <w:r w:rsidRPr="00B95575">
        <w:rPr>
          <w:rFonts w:hint="eastAsia"/>
          <w:b/>
          <w:sz w:val="28"/>
          <w:szCs w:val="28"/>
        </w:rPr>
        <w:t>管理有限公司</w:t>
      </w:r>
      <w:bookmarkEnd w:id="5"/>
      <w:bookmarkEnd w:id="6"/>
      <w:bookmarkEnd w:id="7"/>
      <w:bookmarkEnd w:id="8"/>
      <w:bookmarkEnd w:id="9"/>
    </w:p>
    <w:p w:rsidR="00596FBB" w:rsidRPr="00B95575" w:rsidRDefault="00596FBB" w:rsidP="00596FBB">
      <w:pPr>
        <w:ind w:left="444" w:firstLineChars="300" w:firstLine="843"/>
        <w:rPr>
          <w:b/>
          <w:sz w:val="28"/>
          <w:szCs w:val="28"/>
        </w:rPr>
      </w:pPr>
      <w:bookmarkStart w:id="10" w:name="_Toc123112225"/>
      <w:bookmarkStart w:id="11" w:name="_Toc123112264"/>
      <w:bookmarkStart w:id="12" w:name="_Toc123701384"/>
      <w:bookmarkStart w:id="13" w:name="_Toc139991727"/>
      <w:bookmarkStart w:id="14" w:name="_Toc139992302"/>
      <w:r w:rsidRPr="00B95575">
        <w:rPr>
          <w:rFonts w:hint="eastAsia"/>
          <w:b/>
          <w:sz w:val="28"/>
          <w:szCs w:val="28"/>
        </w:rPr>
        <w:t>基金托管人：中国工商</w:t>
      </w:r>
      <w:r>
        <w:rPr>
          <w:rFonts w:hint="eastAsia"/>
          <w:b/>
          <w:sz w:val="28"/>
          <w:szCs w:val="28"/>
        </w:rPr>
        <w:t xml:space="preserve"> </w:t>
      </w:r>
      <w:r w:rsidRPr="00B95575">
        <w:rPr>
          <w:rFonts w:hint="eastAsia"/>
          <w:b/>
          <w:sz w:val="28"/>
          <w:szCs w:val="28"/>
        </w:rPr>
        <w:t>银行股份有限公司</w:t>
      </w:r>
      <w:bookmarkEnd w:id="10"/>
      <w:bookmarkEnd w:id="11"/>
      <w:bookmarkEnd w:id="12"/>
      <w:bookmarkEnd w:id="13"/>
      <w:bookmarkEnd w:id="14"/>
    </w:p>
    <w:p w:rsidR="00596FBB" w:rsidRPr="00B95575" w:rsidRDefault="00596FBB" w:rsidP="00596FBB"/>
    <w:p w:rsidR="00596FBB" w:rsidRPr="00360D3C" w:rsidRDefault="00596FBB" w:rsidP="00596FBB">
      <w:r>
        <w:br w:type="page"/>
      </w:r>
    </w:p>
    <w:p w:rsidR="00596FBB" w:rsidRPr="00B54C34" w:rsidRDefault="00596FBB" w:rsidP="00596FBB">
      <w:pPr>
        <w:pStyle w:val="11"/>
        <w:tabs>
          <w:tab w:val="left" w:pos="-210"/>
        </w:tabs>
        <w:adjustRightInd/>
        <w:rPr>
          <w:bCs/>
          <w:kern w:val="2"/>
          <w:szCs w:val="30"/>
        </w:rPr>
      </w:pPr>
      <w:bookmarkStart w:id="15" w:name="_Toc483228922"/>
      <w:r w:rsidRPr="00B54C34">
        <w:rPr>
          <w:bCs/>
          <w:kern w:val="2"/>
          <w:szCs w:val="30"/>
        </w:rPr>
        <w:lastRenderedPageBreak/>
        <w:t>重要提示</w:t>
      </w:r>
      <w:bookmarkEnd w:id="15"/>
    </w:p>
    <w:p w:rsidR="00596FBB" w:rsidRPr="00953F4B" w:rsidRDefault="00596FBB" w:rsidP="00596FBB">
      <w:pPr>
        <w:pStyle w:val="ab"/>
        <w:ind w:firstLine="444"/>
      </w:pPr>
      <w:r>
        <w:t>{%productfullname%}</w:t>
      </w:r>
      <w:r w:rsidRPr="00953F4B">
        <w:t>由裕泽证券投资基金转型而来。基金转型经</w:t>
      </w:r>
      <w:smartTag w:uri="urn:schemas-microsoft-com:office:smarttags" w:element="chsdate">
        <w:smartTagPr>
          <w:attr w:name="Year" w:val="2011"/>
          <w:attr w:name="Month" w:val="2"/>
          <w:attr w:name="Day" w:val="28"/>
          <w:attr w:name="IsLunarDate" w:val="False"/>
          <w:attr w:name="IsROCDate" w:val="False"/>
        </w:smartTagPr>
        <w:r w:rsidRPr="00953F4B">
          <w:t>2011</w:t>
        </w:r>
        <w:r w:rsidRPr="00953F4B">
          <w:t>年</w:t>
        </w:r>
        <w:r>
          <w:rPr>
            <w:rFonts w:hint="eastAsia"/>
          </w:rPr>
          <w:t>2</w:t>
        </w:r>
        <w:r w:rsidRPr="00953F4B">
          <w:t>月</w:t>
        </w:r>
        <w:r>
          <w:rPr>
            <w:rFonts w:hint="eastAsia"/>
          </w:rPr>
          <w:t>28</w:t>
        </w:r>
        <w:r w:rsidRPr="00953F4B">
          <w:t>日</w:t>
        </w:r>
      </w:smartTag>
      <w:r w:rsidRPr="00953F4B">
        <w:t>裕泽证券投资基金基金份额持有人大会决议通过，并获中国证监会</w:t>
      </w:r>
      <w:smartTag w:uri="urn:schemas-microsoft-com:office:smarttags" w:element="chsdate">
        <w:smartTagPr>
          <w:attr w:name="Year" w:val="2011"/>
          <w:attr w:name="Month" w:val="3"/>
          <w:attr w:name="Day" w:val="24"/>
          <w:attr w:name="IsLunarDate" w:val="False"/>
          <w:attr w:name="IsROCDate" w:val="False"/>
        </w:smartTagPr>
        <w:r w:rsidRPr="00953F4B">
          <w:t>2011</w:t>
        </w:r>
        <w:r w:rsidRPr="00953F4B">
          <w:t>年</w:t>
        </w:r>
        <w:r>
          <w:rPr>
            <w:rFonts w:hint="eastAsia"/>
          </w:rPr>
          <w:t>3</w:t>
        </w:r>
        <w:r w:rsidRPr="00953F4B">
          <w:t>月</w:t>
        </w:r>
        <w:r>
          <w:rPr>
            <w:rFonts w:hint="eastAsia"/>
          </w:rPr>
          <w:t>24</w:t>
        </w:r>
        <w:r w:rsidRPr="00953F4B">
          <w:t>日</w:t>
        </w:r>
      </w:smartTag>
      <w:r w:rsidRPr="00953F4B">
        <w:t>证监许可［</w:t>
      </w:r>
      <w:r w:rsidRPr="00953F4B">
        <w:t>2011</w:t>
      </w:r>
      <w:r w:rsidRPr="00953F4B">
        <w:t>］</w:t>
      </w:r>
      <w:r>
        <w:rPr>
          <w:rFonts w:hint="eastAsia"/>
        </w:rPr>
        <w:t>434</w:t>
      </w:r>
      <w:r w:rsidRPr="00953F4B">
        <w:t>号文核准。自</w:t>
      </w:r>
      <w:smartTag w:uri="urn:schemas-microsoft-com:office:smarttags" w:element="chsdate">
        <w:smartTagPr>
          <w:attr w:name="Year" w:val="2011"/>
          <w:attr w:name="Month" w:val="4"/>
          <w:attr w:name="Day" w:val="22"/>
          <w:attr w:name="IsLunarDate" w:val="False"/>
          <w:attr w:name="IsROCDate" w:val="False"/>
        </w:smartTagPr>
        <w:r w:rsidRPr="00953F4B">
          <w:t>2011</w:t>
        </w:r>
        <w:r w:rsidRPr="00953F4B">
          <w:t>年</w:t>
        </w:r>
        <w:r>
          <w:rPr>
            <w:rFonts w:hint="eastAsia"/>
          </w:rPr>
          <w:t>4</w:t>
        </w:r>
        <w:r w:rsidRPr="00953F4B">
          <w:t>月</w:t>
        </w:r>
        <w:r>
          <w:rPr>
            <w:rFonts w:hint="eastAsia"/>
          </w:rPr>
          <w:t>22</w:t>
        </w:r>
        <w:r>
          <w:t>日起</w:t>
        </w:r>
      </w:smartTag>
      <w:r>
        <w:t>，由《裕泽证券投资基金基金合同》修订而成的《</w:t>
      </w:r>
      <w:r>
        <w:t>{%productfullname%}</w:t>
      </w:r>
      <w:r w:rsidRPr="00953F4B">
        <w:t>基金合同》生效，原《裕泽证券投资基金基金合同》同日起失效。</w:t>
      </w:r>
    </w:p>
    <w:p w:rsidR="00596FBB" w:rsidRPr="00953F4B" w:rsidRDefault="00596FBB" w:rsidP="00596FBB">
      <w:r w:rsidRPr="00953F4B">
        <w:t>本基金投资于证券市场，基金净值会因为证券市场波动等因素产生波动，投资者根据所持有的基金份额享受基金收益，同时承担相应的投资风险。本基金投资中的风险包括：因整体政治、经济、社会等环境因素对证券市场价格产生影响而形成的系统性风险，个别证券特有的非系统性风险，由于基金份额持有人连续大量赎回基金产生的流动性风险，基金管理人在基金管理实施过程中产生的积极管理风险，本基金的特定风险等。投资者在投资本基金之前，请仔细阅读本基金的招募说明书和基金合同，全面认识本基金的风险收益特征和产品特性，并充分考虑自身的风险承受能力，理性判断市场，谨慎做出投资决策。</w:t>
      </w:r>
    </w:p>
    <w:p w:rsidR="00596FBB" w:rsidRPr="00953F4B" w:rsidRDefault="00596FBB" w:rsidP="00596FBB">
      <w:r w:rsidRPr="00953F4B">
        <w:t>本基金按照</w:t>
      </w:r>
      <w:r>
        <w:rPr>
          <w:rFonts w:ascii="Tahoma" w:hAnsi="Tahoma" w:cs="Tahoma"/>
          <w:sz w:val="18"/>
          <w:szCs w:val="18"/>
        </w:rPr>
        <w:t>{%facevalue%}</w:t>
      </w:r>
      <w:r w:rsidRPr="00953F4B">
        <w:t>元初始面值开展集中申购，在市场波动等因素的影响下，基金份额净值可能低于</w:t>
      </w:r>
      <w:r w:rsidRPr="00953F4B">
        <w:t>1.00</w:t>
      </w:r>
      <w:r w:rsidRPr="00953F4B">
        <w:t>元。本基金是由裕泽证券投资基金转型而来的上市契约型开放式基金，在集中申购期结束后将进行基金份额折算。通过份额折算使得基金份额净值调整为</w:t>
      </w:r>
      <w:r w:rsidRPr="00953F4B">
        <w:t>1.000</w:t>
      </w:r>
      <w:r w:rsidRPr="00953F4B">
        <w:t>元以后，未改变本基金的风险收益特征，既不会降低基金投资风险，也不会提高基金投资收益。</w:t>
      </w:r>
    </w:p>
    <w:p w:rsidR="00596FBB" w:rsidRPr="00953F4B" w:rsidRDefault="00596FBB" w:rsidP="00596FBB">
      <w:r w:rsidRPr="00953F4B">
        <w:t>投资有风险，投资人认购（或申购）基金时应认真阅读本招募说明书。</w:t>
      </w:r>
    </w:p>
    <w:p w:rsidR="00596FBB" w:rsidRPr="00953F4B" w:rsidRDefault="00596FBB" w:rsidP="00596FBB">
      <w:r w:rsidRPr="00953F4B">
        <w:t>基金的过往业绩并不预示其未来表现。</w:t>
      </w:r>
    </w:p>
    <w:p w:rsidR="00596FBB" w:rsidRDefault="00596FBB" w:rsidP="00596FBB">
      <w:r w:rsidRPr="00953F4B">
        <w:t>基金管理人依照恪尽职守、诚实信用、谨慎勤勉的原则管理和运用基金财产，但不保证基金一定盈利，也不保证最低收益。</w:t>
      </w:r>
    </w:p>
    <w:p w:rsidR="00596FBB" w:rsidRPr="00953F4B" w:rsidRDefault="00596FBB" w:rsidP="00596FBB">
      <w:r w:rsidRPr="00A6546E">
        <w:rPr>
          <w:rFonts w:hint="eastAsia"/>
        </w:rPr>
        <w:t>本招募说明书（更新）所载内容截止日为</w:t>
      </w:r>
      <w:r w:rsidRPr="00A6546E">
        <w:t>20</w:t>
      </w:r>
      <w:r>
        <w:rPr>
          <w:rFonts w:hint="eastAsia"/>
        </w:rPr>
        <w:t>17</w:t>
      </w:r>
      <w:r w:rsidRPr="00A6546E">
        <w:t>年</w:t>
      </w:r>
      <w:r>
        <w:rPr>
          <w:rFonts w:hint="eastAsia"/>
        </w:rPr>
        <w:t>10</w:t>
      </w:r>
      <w:r w:rsidRPr="00A6546E">
        <w:t>月</w:t>
      </w:r>
      <w:r>
        <w:rPr>
          <w:rFonts w:hint="eastAsia"/>
        </w:rPr>
        <w:t>2</w:t>
      </w:r>
      <w:r w:rsidRPr="00A6546E">
        <w:rPr>
          <w:rFonts w:hint="eastAsia"/>
        </w:rPr>
        <w:t>2</w:t>
      </w:r>
      <w:r w:rsidRPr="00A6546E">
        <w:t>日，有关财务数据和净值表现截止日为</w:t>
      </w:r>
      <w:r w:rsidRPr="00A6546E">
        <w:t>20</w:t>
      </w:r>
      <w:r>
        <w:rPr>
          <w:rFonts w:hint="eastAsia"/>
        </w:rPr>
        <w:t>17</w:t>
      </w:r>
      <w:r w:rsidRPr="00A6546E">
        <w:t>年</w:t>
      </w:r>
      <w:r>
        <w:rPr>
          <w:rFonts w:hint="eastAsia"/>
        </w:rPr>
        <w:t>9</w:t>
      </w:r>
      <w:r w:rsidRPr="00A6546E">
        <w:t>月</w:t>
      </w:r>
      <w:r>
        <w:rPr>
          <w:rFonts w:hint="eastAsia"/>
        </w:rPr>
        <w:t>30</w:t>
      </w:r>
      <w:r w:rsidRPr="00A6546E">
        <w:t>日</w:t>
      </w:r>
      <w:r w:rsidRPr="00A6546E">
        <w:rPr>
          <w:rFonts w:hint="eastAsia"/>
        </w:rPr>
        <w:t>(</w:t>
      </w:r>
      <w:r w:rsidRPr="00A6546E">
        <w:rPr>
          <w:rFonts w:hint="eastAsia"/>
        </w:rPr>
        <w:t>财务数据未经审计</w:t>
      </w:r>
      <w:r w:rsidRPr="00A6546E">
        <w:rPr>
          <w:rFonts w:hint="eastAsia"/>
        </w:rPr>
        <w:t>)</w:t>
      </w:r>
      <w:r w:rsidRPr="00A6546E">
        <w:t>。</w:t>
      </w:r>
    </w:p>
    <w:p w:rsidR="00596FBB" w:rsidRDefault="00596FBB" w:rsidP="00596FBB">
      <w:pPr>
        <w:pStyle w:val="ab"/>
        <w:ind w:firstLine="444"/>
      </w:pPr>
      <w:r w:rsidRPr="00953F4B">
        <w:br w:type="page"/>
      </w:r>
    </w:p>
    <w:p w:rsidR="00596FBB" w:rsidRPr="00082BAA" w:rsidRDefault="00596FBB" w:rsidP="00596FBB">
      <w:pPr>
        <w:pStyle w:val="ab"/>
        <w:ind w:firstLine="444"/>
        <w:jc w:val="center"/>
      </w:pPr>
      <w:r w:rsidRPr="00082BAA">
        <w:lastRenderedPageBreak/>
        <w:t>目</w:t>
      </w:r>
      <w:r w:rsidRPr="00082BAA">
        <w:t xml:space="preserve">   </w:t>
      </w:r>
      <w:r w:rsidRPr="00082BAA">
        <w:t>录</w:t>
      </w:r>
    </w:p>
    <w:p w:rsidR="00596FBB" w:rsidRPr="00586875" w:rsidRDefault="00596FBB" w:rsidP="00596FBB">
      <w:pPr>
        <w:pStyle w:val="12"/>
        <w:ind w:left="225" w:hanging="34"/>
        <w:rPr>
          <w:rFonts w:ascii="Calibri" w:hAnsi="Calibri"/>
          <w:szCs w:val="22"/>
        </w:rPr>
      </w:pPr>
      <w:r w:rsidRPr="007162E6">
        <w:rPr>
          <w:sz w:val="24"/>
        </w:rPr>
        <w:fldChar w:fldCharType="begin"/>
      </w:r>
      <w:r w:rsidRPr="007162E6">
        <w:rPr>
          <w:sz w:val="24"/>
        </w:rPr>
        <w:instrText xml:space="preserve"> TOC \o "1-1" \h \z \u </w:instrText>
      </w:r>
      <w:r w:rsidRPr="007162E6">
        <w:rPr>
          <w:sz w:val="24"/>
        </w:rPr>
        <w:fldChar w:fldCharType="separate"/>
      </w:r>
      <w:hyperlink w:anchor="_Toc483228922" w:history="1">
        <w:r w:rsidRPr="000F7994">
          <w:rPr>
            <w:rStyle w:val="a4"/>
            <w:rFonts w:hint="eastAsia"/>
            <w:bCs/>
          </w:rPr>
          <w:t>重要提示</w:t>
        </w:r>
        <w:r>
          <w:rPr>
            <w:webHidden/>
          </w:rPr>
          <w:tab/>
        </w:r>
        <w:r>
          <w:rPr>
            <w:webHidden/>
          </w:rPr>
          <w:fldChar w:fldCharType="begin"/>
        </w:r>
        <w:r>
          <w:rPr>
            <w:webHidden/>
          </w:rPr>
          <w:instrText xml:space="preserve"> PAGEREF _Toc483228922 \h </w:instrText>
        </w:r>
        <w:r>
          <w:rPr>
            <w:webHidden/>
          </w:rPr>
        </w:r>
        <w:r>
          <w:rPr>
            <w:webHidden/>
          </w:rPr>
          <w:fldChar w:fldCharType="separate"/>
        </w:r>
        <w:r>
          <w:rPr>
            <w:webHidden/>
          </w:rPr>
          <w:t>1</w:t>
        </w:r>
        <w:r>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23" w:history="1">
        <w:r w:rsidR="00596FBB" w:rsidRPr="00596FBB">
          <w:rPr>
            <w:rStyle w:val="a4"/>
            <w:rFonts w:hint="eastAsia"/>
            <w14:shadow w14:blurRad="50800" w14:dist="38100" w14:dir="2700000" w14:sx="100000" w14:sy="100000" w14:kx="0" w14:ky="0" w14:algn="tl">
              <w14:srgbClr w14:val="000000">
                <w14:alpha w14:val="60000"/>
              </w14:srgbClr>
            </w14:shadow>
          </w:rPr>
          <w:t>一、</w:t>
        </w:r>
        <w:r w:rsidR="00596FBB" w:rsidRPr="00586875">
          <w:rPr>
            <w:rFonts w:ascii="Calibri" w:hAnsi="Calibri"/>
            <w:szCs w:val="22"/>
          </w:rPr>
          <w:tab/>
        </w:r>
        <w:r w:rsidR="00596FBB" w:rsidRPr="000F7994">
          <w:rPr>
            <w:rStyle w:val="a4"/>
            <w:rFonts w:hint="eastAsia"/>
          </w:rPr>
          <w:t>绪言</w:t>
        </w:r>
        <w:r w:rsidR="00596FBB">
          <w:rPr>
            <w:webHidden/>
          </w:rPr>
          <w:tab/>
        </w:r>
        <w:r w:rsidR="00596FBB">
          <w:rPr>
            <w:webHidden/>
          </w:rPr>
          <w:fldChar w:fldCharType="begin"/>
        </w:r>
        <w:r w:rsidR="00596FBB">
          <w:rPr>
            <w:webHidden/>
          </w:rPr>
          <w:instrText xml:space="preserve"> PAGEREF _Toc483228923 \h </w:instrText>
        </w:r>
        <w:r w:rsidR="00596FBB">
          <w:rPr>
            <w:webHidden/>
          </w:rPr>
        </w:r>
        <w:r w:rsidR="00596FBB">
          <w:rPr>
            <w:webHidden/>
          </w:rPr>
          <w:fldChar w:fldCharType="separate"/>
        </w:r>
        <w:r w:rsidR="00596FBB">
          <w:rPr>
            <w:webHidden/>
          </w:rPr>
          <w:t>1</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24" w:history="1">
        <w:r w:rsidR="00596FBB" w:rsidRPr="00596FBB">
          <w:rPr>
            <w:rStyle w:val="a4"/>
            <w:rFonts w:hint="eastAsia"/>
            <w14:shadow w14:blurRad="50800" w14:dist="38100" w14:dir="2700000" w14:sx="100000" w14:sy="100000" w14:kx="0" w14:ky="0" w14:algn="tl">
              <w14:srgbClr w14:val="000000">
                <w14:alpha w14:val="60000"/>
              </w14:srgbClr>
            </w14:shadow>
          </w:rPr>
          <w:t>二、</w:t>
        </w:r>
        <w:r w:rsidR="00596FBB" w:rsidRPr="00586875">
          <w:rPr>
            <w:rFonts w:ascii="Calibri" w:hAnsi="Calibri"/>
            <w:szCs w:val="22"/>
          </w:rPr>
          <w:tab/>
        </w:r>
        <w:r w:rsidR="00596FBB" w:rsidRPr="000F7994">
          <w:rPr>
            <w:rStyle w:val="a4"/>
            <w:rFonts w:hint="eastAsia"/>
          </w:rPr>
          <w:t>释义</w:t>
        </w:r>
        <w:r w:rsidR="00596FBB">
          <w:rPr>
            <w:webHidden/>
          </w:rPr>
          <w:tab/>
        </w:r>
        <w:r w:rsidR="00596FBB">
          <w:rPr>
            <w:webHidden/>
          </w:rPr>
          <w:fldChar w:fldCharType="begin"/>
        </w:r>
        <w:r w:rsidR="00596FBB">
          <w:rPr>
            <w:webHidden/>
          </w:rPr>
          <w:instrText xml:space="preserve"> PAGEREF _Toc483228924 \h </w:instrText>
        </w:r>
        <w:r w:rsidR="00596FBB">
          <w:rPr>
            <w:webHidden/>
          </w:rPr>
        </w:r>
        <w:r w:rsidR="00596FBB">
          <w:rPr>
            <w:webHidden/>
          </w:rPr>
          <w:fldChar w:fldCharType="separate"/>
        </w:r>
        <w:r w:rsidR="00596FBB">
          <w:rPr>
            <w:webHidden/>
          </w:rPr>
          <w:t>1</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25" w:history="1">
        <w:r w:rsidR="00596FBB" w:rsidRPr="00596FBB">
          <w:rPr>
            <w:rStyle w:val="a4"/>
            <w:rFonts w:hint="eastAsia"/>
            <w14:shadow w14:blurRad="50800" w14:dist="38100" w14:dir="2700000" w14:sx="100000" w14:sy="100000" w14:kx="0" w14:ky="0" w14:algn="tl">
              <w14:srgbClr w14:val="000000">
                <w14:alpha w14:val="60000"/>
              </w14:srgbClr>
            </w14:shadow>
          </w:rPr>
          <w:t>三、</w:t>
        </w:r>
        <w:r w:rsidR="00596FBB" w:rsidRPr="00586875">
          <w:rPr>
            <w:rFonts w:ascii="Calibri" w:hAnsi="Calibri"/>
            <w:szCs w:val="22"/>
          </w:rPr>
          <w:tab/>
        </w:r>
        <w:r w:rsidR="00596FBB" w:rsidRPr="000F7994">
          <w:rPr>
            <w:rStyle w:val="a4"/>
            <w:rFonts w:hint="eastAsia"/>
          </w:rPr>
          <w:t>基金管理人</w:t>
        </w:r>
        <w:r w:rsidR="00596FBB">
          <w:rPr>
            <w:webHidden/>
          </w:rPr>
          <w:tab/>
        </w:r>
        <w:r w:rsidR="00596FBB">
          <w:rPr>
            <w:webHidden/>
          </w:rPr>
          <w:fldChar w:fldCharType="begin"/>
        </w:r>
        <w:r w:rsidR="00596FBB">
          <w:rPr>
            <w:webHidden/>
          </w:rPr>
          <w:instrText xml:space="preserve"> PAGEREF _Toc483228925 \h </w:instrText>
        </w:r>
        <w:r w:rsidR="00596FBB">
          <w:rPr>
            <w:webHidden/>
          </w:rPr>
        </w:r>
        <w:r w:rsidR="00596FBB">
          <w:rPr>
            <w:webHidden/>
          </w:rPr>
          <w:fldChar w:fldCharType="separate"/>
        </w:r>
        <w:r w:rsidR="00596FBB">
          <w:rPr>
            <w:webHidden/>
          </w:rPr>
          <w:t>6</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26" w:history="1">
        <w:r w:rsidR="00596FBB" w:rsidRPr="00596FBB">
          <w:rPr>
            <w:rStyle w:val="a4"/>
            <w:rFonts w:hint="eastAsia"/>
            <w14:shadow w14:blurRad="50800" w14:dist="38100" w14:dir="2700000" w14:sx="100000" w14:sy="100000" w14:kx="0" w14:ky="0" w14:algn="tl">
              <w14:srgbClr w14:val="000000">
                <w14:alpha w14:val="60000"/>
              </w14:srgbClr>
            </w14:shadow>
          </w:rPr>
          <w:t>四、</w:t>
        </w:r>
        <w:r w:rsidR="00596FBB" w:rsidRPr="00586875">
          <w:rPr>
            <w:rFonts w:ascii="Calibri" w:hAnsi="Calibri"/>
            <w:szCs w:val="22"/>
          </w:rPr>
          <w:tab/>
        </w:r>
        <w:r w:rsidR="00596FBB" w:rsidRPr="000F7994">
          <w:rPr>
            <w:rStyle w:val="a4"/>
            <w:rFonts w:hint="eastAsia"/>
          </w:rPr>
          <w:t>基金托管人</w:t>
        </w:r>
        <w:r w:rsidR="00596FBB">
          <w:rPr>
            <w:webHidden/>
          </w:rPr>
          <w:tab/>
        </w:r>
        <w:r w:rsidR="00596FBB">
          <w:rPr>
            <w:webHidden/>
          </w:rPr>
          <w:fldChar w:fldCharType="begin"/>
        </w:r>
        <w:r w:rsidR="00596FBB">
          <w:rPr>
            <w:webHidden/>
          </w:rPr>
          <w:instrText xml:space="preserve"> PAGEREF _Toc483228926 \h </w:instrText>
        </w:r>
        <w:r w:rsidR="00596FBB">
          <w:rPr>
            <w:webHidden/>
          </w:rPr>
        </w:r>
        <w:r w:rsidR="00596FBB">
          <w:rPr>
            <w:webHidden/>
          </w:rPr>
          <w:fldChar w:fldCharType="separate"/>
        </w:r>
        <w:r w:rsidR="00596FBB">
          <w:rPr>
            <w:webHidden/>
          </w:rPr>
          <w:t>17</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27" w:history="1">
        <w:r w:rsidR="00596FBB" w:rsidRPr="00596FBB">
          <w:rPr>
            <w:rStyle w:val="a4"/>
            <w:rFonts w:hint="eastAsia"/>
            <w14:shadow w14:blurRad="50800" w14:dist="38100" w14:dir="2700000" w14:sx="100000" w14:sy="100000" w14:kx="0" w14:ky="0" w14:algn="tl">
              <w14:srgbClr w14:val="000000">
                <w14:alpha w14:val="60000"/>
              </w14:srgbClr>
            </w14:shadow>
          </w:rPr>
          <w:t>五、</w:t>
        </w:r>
        <w:r w:rsidR="00596FBB" w:rsidRPr="00586875">
          <w:rPr>
            <w:rFonts w:ascii="Calibri" w:hAnsi="Calibri"/>
            <w:szCs w:val="22"/>
          </w:rPr>
          <w:tab/>
        </w:r>
        <w:r w:rsidR="00596FBB" w:rsidRPr="000F7994">
          <w:rPr>
            <w:rStyle w:val="a4"/>
            <w:rFonts w:hint="eastAsia"/>
          </w:rPr>
          <w:t>相关服务机构</w:t>
        </w:r>
        <w:r w:rsidR="00596FBB">
          <w:rPr>
            <w:webHidden/>
          </w:rPr>
          <w:tab/>
        </w:r>
        <w:r w:rsidR="00596FBB">
          <w:rPr>
            <w:webHidden/>
          </w:rPr>
          <w:fldChar w:fldCharType="begin"/>
        </w:r>
        <w:r w:rsidR="00596FBB">
          <w:rPr>
            <w:webHidden/>
          </w:rPr>
          <w:instrText xml:space="preserve"> PAGEREF _Toc483228927 \h </w:instrText>
        </w:r>
        <w:r w:rsidR="00596FBB">
          <w:rPr>
            <w:webHidden/>
          </w:rPr>
        </w:r>
        <w:r w:rsidR="00596FBB">
          <w:rPr>
            <w:webHidden/>
          </w:rPr>
          <w:fldChar w:fldCharType="separate"/>
        </w:r>
        <w:r w:rsidR="00596FBB">
          <w:rPr>
            <w:webHidden/>
          </w:rPr>
          <w:t>21</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28" w:history="1">
        <w:r w:rsidR="00596FBB" w:rsidRPr="00596FBB">
          <w:rPr>
            <w:rStyle w:val="a4"/>
            <w:rFonts w:hint="eastAsia"/>
            <w14:shadow w14:blurRad="50800" w14:dist="38100" w14:dir="2700000" w14:sx="100000" w14:sy="100000" w14:kx="0" w14:ky="0" w14:algn="tl">
              <w14:srgbClr w14:val="000000">
                <w14:alpha w14:val="60000"/>
              </w14:srgbClr>
            </w14:shadow>
          </w:rPr>
          <w:t>六、</w:t>
        </w:r>
        <w:r w:rsidR="00596FBB" w:rsidRPr="00586875">
          <w:rPr>
            <w:rFonts w:ascii="Calibri" w:hAnsi="Calibri"/>
            <w:szCs w:val="22"/>
          </w:rPr>
          <w:tab/>
        </w:r>
        <w:r w:rsidR="00596FBB" w:rsidRPr="000F7994">
          <w:rPr>
            <w:rStyle w:val="a4"/>
            <w:rFonts w:hint="eastAsia"/>
          </w:rPr>
          <w:t>基金的历史沿革</w:t>
        </w:r>
        <w:r w:rsidR="00596FBB">
          <w:rPr>
            <w:webHidden/>
          </w:rPr>
          <w:tab/>
        </w:r>
        <w:r w:rsidR="00596FBB">
          <w:rPr>
            <w:webHidden/>
          </w:rPr>
          <w:fldChar w:fldCharType="begin"/>
        </w:r>
        <w:r w:rsidR="00596FBB">
          <w:rPr>
            <w:webHidden/>
          </w:rPr>
          <w:instrText xml:space="preserve"> PAGEREF _Toc483228928 \h </w:instrText>
        </w:r>
        <w:r w:rsidR="00596FBB">
          <w:rPr>
            <w:webHidden/>
          </w:rPr>
        </w:r>
        <w:r w:rsidR="00596FBB">
          <w:rPr>
            <w:webHidden/>
          </w:rPr>
          <w:fldChar w:fldCharType="separate"/>
        </w:r>
        <w:r w:rsidR="00596FBB">
          <w:rPr>
            <w:webHidden/>
          </w:rPr>
          <w:t>54</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29" w:history="1">
        <w:r w:rsidR="00596FBB" w:rsidRPr="00596FBB">
          <w:rPr>
            <w:rStyle w:val="a4"/>
            <w:rFonts w:hint="eastAsia"/>
            <w14:shadow w14:blurRad="50800" w14:dist="38100" w14:dir="2700000" w14:sx="100000" w14:sy="100000" w14:kx="0" w14:ky="0" w14:algn="tl">
              <w14:srgbClr w14:val="000000">
                <w14:alpha w14:val="60000"/>
              </w14:srgbClr>
            </w14:shadow>
          </w:rPr>
          <w:t>七、</w:t>
        </w:r>
        <w:r w:rsidR="00596FBB" w:rsidRPr="00586875">
          <w:rPr>
            <w:rFonts w:ascii="Calibri" w:hAnsi="Calibri"/>
            <w:szCs w:val="22"/>
          </w:rPr>
          <w:tab/>
        </w:r>
        <w:r w:rsidR="00596FBB" w:rsidRPr="000F7994">
          <w:rPr>
            <w:rStyle w:val="a4"/>
            <w:rFonts w:hint="eastAsia"/>
          </w:rPr>
          <w:t>基金的存续</w:t>
        </w:r>
        <w:r w:rsidR="00596FBB">
          <w:rPr>
            <w:webHidden/>
          </w:rPr>
          <w:tab/>
        </w:r>
        <w:r w:rsidR="00596FBB">
          <w:rPr>
            <w:webHidden/>
          </w:rPr>
          <w:fldChar w:fldCharType="begin"/>
        </w:r>
        <w:r w:rsidR="00596FBB">
          <w:rPr>
            <w:webHidden/>
          </w:rPr>
          <w:instrText xml:space="preserve"> PAGEREF _Toc483228929 \h </w:instrText>
        </w:r>
        <w:r w:rsidR="00596FBB">
          <w:rPr>
            <w:webHidden/>
          </w:rPr>
        </w:r>
        <w:r w:rsidR="00596FBB">
          <w:rPr>
            <w:webHidden/>
          </w:rPr>
          <w:fldChar w:fldCharType="separate"/>
        </w:r>
        <w:r w:rsidR="00596FBB">
          <w:rPr>
            <w:webHidden/>
          </w:rPr>
          <w:t>54</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30" w:history="1">
        <w:r w:rsidR="00596FBB" w:rsidRPr="00596FBB">
          <w:rPr>
            <w:rStyle w:val="a4"/>
            <w:rFonts w:hint="eastAsia"/>
            <w14:shadow w14:blurRad="50800" w14:dist="38100" w14:dir="2700000" w14:sx="100000" w14:sy="100000" w14:kx="0" w14:ky="0" w14:algn="tl">
              <w14:srgbClr w14:val="000000">
                <w14:alpha w14:val="60000"/>
              </w14:srgbClr>
            </w14:shadow>
          </w:rPr>
          <w:t>八、</w:t>
        </w:r>
        <w:r w:rsidR="00596FBB" w:rsidRPr="00586875">
          <w:rPr>
            <w:rFonts w:ascii="Calibri" w:hAnsi="Calibri"/>
            <w:szCs w:val="22"/>
          </w:rPr>
          <w:tab/>
        </w:r>
        <w:r w:rsidR="00596FBB" w:rsidRPr="000F7994">
          <w:rPr>
            <w:rStyle w:val="a4"/>
            <w:rFonts w:hint="eastAsia"/>
          </w:rPr>
          <w:t>基金的集中申购</w:t>
        </w:r>
        <w:r w:rsidR="00596FBB">
          <w:rPr>
            <w:webHidden/>
          </w:rPr>
          <w:tab/>
        </w:r>
        <w:r w:rsidR="00596FBB">
          <w:rPr>
            <w:webHidden/>
          </w:rPr>
          <w:fldChar w:fldCharType="begin"/>
        </w:r>
        <w:r w:rsidR="00596FBB">
          <w:rPr>
            <w:webHidden/>
          </w:rPr>
          <w:instrText xml:space="preserve"> PAGEREF _Toc483228930 \h </w:instrText>
        </w:r>
        <w:r w:rsidR="00596FBB">
          <w:rPr>
            <w:webHidden/>
          </w:rPr>
        </w:r>
        <w:r w:rsidR="00596FBB">
          <w:rPr>
            <w:webHidden/>
          </w:rPr>
          <w:fldChar w:fldCharType="separate"/>
        </w:r>
        <w:r w:rsidR="00596FBB">
          <w:rPr>
            <w:webHidden/>
          </w:rPr>
          <w:t>55</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31" w:history="1">
        <w:r w:rsidR="00596FBB" w:rsidRPr="00596FBB">
          <w:rPr>
            <w:rStyle w:val="a4"/>
            <w:rFonts w:hint="eastAsia"/>
            <w14:shadow w14:blurRad="50800" w14:dist="38100" w14:dir="2700000" w14:sx="100000" w14:sy="100000" w14:kx="0" w14:ky="0" w14:algn="tl">
              <w14:srgbClr w14:val="000000">
                <w14:alpha w14:val="60000"/>
              </w14:srgbClr>
            </w14:shadow>
          </w:rPr>
          <w:t>九、</w:t>
        </w:r>
        <w:r w:rsidR="00596FBB" w:rsidRPr="00586875">
          <w:rPr>
            <w:rFonts w:ascii="Calibri" w:hAnsi="Calibri"/>
            <w:szCs w:val="22"/>
          </w:rPr>
          <w:tab/>
        </w:r>
        <w:r w:rsidR="00596FBB" w:rsidRPr="000F7994">
          <w:rPr>
            <w:rStyle w:val="a4"/>
            <w:rFonts w:hint="eastAsia"/>
          </w:rPr>
          <w:t>基金份额的上市交易</w:t>
        </w:r>
        <w:r w:rsidR="00596FBB">
          <w:rPr>
            <w:webHidden/>
          </w:rPr>
          <w:tab/>
        </w:r>
        <w:r w:rsidR="00596FBB">
          <w:rPr>
            <w:webHidden/>
          </w:rPr>
          <w:fldChar w:fldCharType="begin"/>
        </w:r>
        <w:r w:rsidR="00596FBB">
          <w:rPr>
            <w:webHidden/>
          </w:rPr>
          <w:instrText xml:space="preserve"> PAGEREF _Toc483228931 \h </w:instrText>
        </w:r>
        <w:r w:rsidR="00596FBB">
          <w:rPr>
            <w:webHidden/>
          </w:rPr>
        </w:r>
        <w:r w:rsidR="00596FBB">
          <w:rPr>
            <w:webHidden/>
          </w:rPr>
          <w:fldChar w:fldCharType="separate"/>
        </w:r>
        <w:r w:rsidR="00596FBB">
          <w:rPr>
            <w:webHidden/>
          </w:rPr>
          <w:t>55</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32" w:history="1">
        <w:r w:rsidR="00596FBB" w:rsidRPr="00596FBB">
          <w:rPr>
            <w:rStyle w:val="a4"/>
            <w:rFonts w:hint="eastAsia"/>
            <w14:shadow w14:blurRad="50800" w14:dist="38100" w14:dir="2700000" w14:sx="100000" w14:sy="100000" w14:kx="0" w14:ky="0" w14:algn="tl">
              <w14:srgbClr w14:val="000000">
                <w14:alpha w14:val="60000"/>
              </w14:srgbClr>
            </w14:shadow>
          </w:rPr>
          <w:t>十、</w:t>
        </w:r>
        <w:r w:rsidR="00596FBB" w:rsidRPr="00586875">
          <w:rPr>
            <w:rFonts w:ascii="Calibri" w:hAnsi="Calibri"/>
            <w:szCs w:val="22"/>
          </w:rPr>
          <w:tab/>
        </w:r>
        <w:r w:rsidR="00596FBB" w:rsidRPr="000F7994">
          <w:rPr>
            <w:rStyle w:val="a4"/>
            <w:rFonts w:hint="eastAsia"/>
          </w:rPr>
          <w:t>基金份额的申购、赎回与转换</w:t>
        </w:r>
        <w:r w:rsidR="00596FBB">
          <w:rPr>
            <w:webHidden/>
          </w:rPr>
          <w:tab/>
        </w:r>
        <w:r w:rsidR="00596FBB">
          <w:rPr>
            <w:webHidden/>
          </w:rPr>
          <w:fldChar w:fldCharType="begin"/>
        </w:r>
        <w:r w:rsidR="00596FBB">
          <w:rPr>
            <w:webHidden/>
          </w:rPr>
          <w:instrText xml:space="preserve"> PAGEREF _Toc483228932 \h </w:instrText>
        </w:r>
        <w:r w:rsidR="00596FBB">
          <w:rPr>
            <w:webHidden/>
          </w:rPr>
        </w:r>
        <w:r w:rsidR="00596FBB">
          <w:rPr>
            <w:webHidden/>
          </w:rPr>
          <w:fldChar w:fldCharType="separate"/>
        </w:r>
        <w:r w:rsidR="00596FBB">
          <w:rPr>
            <w:webHidden/>
          </w:rPr>
          <w:t>56</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33" w:history="1">
        <w:r w:rsidR="00596FBB" w:rsidRPr="00596FBB">
          <w:rPr>
            <w:rStyle w:val="a4"/>
            <w:rFonts w:hint="eastAsia"/>
            <w14:shadow w14:blurRad="50800" w14:dist="38100" w14:dir="2700000" w14:sx="100000" w14:sy="100000" w14:kx="0" w14:ky="0" w14:algn="tl">
              <w14:srgbClr w14:val="000000">
                <w14:alpha w14:val="60000"/>
              </w14:srgbClr>
            </w14:shadow>
          </w:rPr>
          <w:t>十一、</w:t>
        </w:r>
        <w:r w:rsidR="00596FBB" w:rsidRPr="00586875">
          <w:rPr>
            <w:rFonts w:ascii="Calibri" w:hAnsi="Calibri"/>
            <w:szCs w:val="22"/>
          </w:rPr>
          <w:tab/>
        </w:r>
        <w:r w:rsidR="00596FBB" w:rsidRPr="000F7994">
          <w:rPr>
            <w:rStyle w:val="a4"/>
            <w:rFonts w:hint="eastAsia"/>
          </w:rPr>
          <w:t>基金的投资</w:t>
        </w:r>
        <w:r w:rsidR="00596FBB">
          <w:rPr>
            <w:webHidden/>
          </w:rPr>
          <w:tab/>
        </w:r>
        <w:r w:rsidR="00596FBB">
          <w:rPr>
            <w:webHidden/>
          </w:rPr>
          <w:fldChar w:fldCharType="begin"/>
        </w:r>
        <w:r w:rsidR="00596FBB">
          <w:rPr>
            <w:webHidden/>
          </w:rPr>
          <w:instrText xml:space="preserve"> PAGEREF _Toc483228933 \h </w:instrText>
        </w:r>
        <w:r w:rsidR="00596FBB">
          <w:rPr>
            <w:webHidden/>
          </w:rPr>
        </w:r>
        <w:r w:rsidR="00596FBB">
          <w:rPr>
            <w:webHidden/>
          </w:rPr>
          <w:fldChar w:fldCharType="separate"/>
        </w:r>
        <w:r w:rsidR="00596FBB">
          <w:rPr>
            <w:webHidden/>
          </w:rPr>
          <w:t>65</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34" w:history="1">
        <w:r w:rsidR="00596FBB" w:rsidRPr="00596FBB">
          <w:rPr>
            <w:rStyle w:val="a4"/>
            <w:rFonts w:hint="eastAsia"/>
            <w14:shadow w14:blurRad="50800" w14:dist="38100" w14:dir="2700000" w14:sx="100000" w14:sy="100000" w14:kx="0" w14:ky="0" w14:algn="tl">
              <w14:srgbClr w14:val="000000">
                <w14:alpha w14:val="60000"/>
              </w14:srgbClr>
            </w14:shadow>
          </w:rPr>
          <w:t>十二、</w:t>
        </w:r>
        <w:r w:rsidR="00596FBB" w:rsidRPr="00586875">
          <w:rPr>
            <w:rFonts w:ascii="Calibri" w:hAnsi="Calibri"/>
            <w:szCs w:val="22"/>
          </w:rPr>
          <w:tab/>
        </w:r>
        <w:r w:rsidR="00596FBB" w:rsidRPr="000F7994">
          <w:rPr>
            <w:rStyle w:val="a4"/>
            <w:rFonts w:hint="eastAsia"/>
          </w:rPr>
          <w:t>基金的业绩</w:t>
        </w:r>
        <w:r w:rsidR="00596FBB">
          <w:rPr>
            <w:webHidden/>
          </w:rPr>
          <w:tab/>
        </w:r>
        <w:r w:rsidR="00596FBB">
          <w:rPr>
            <w:webHidden/>
          </w:rPr>
          <w:fldChar w:fldCharType="begin"/>
        </w:r>
        <w:r w:rsidR="00596FBB">
          <w:rPr>
            <w:webHidden/>
          </w:rPr>
          <w:instrText xml:space="preserve"> PAGEREF _Toc483228934 \h </w:instrText>
        </w:r>
        <w:r w:rsidR="00596FBB">
          <w:rPr>
            <w:webHidden/>
          </w:rPr>
        </w:r>
        <w:r w:rsidR="00596FBB">
          <w:rPr>
            <w:webHidden/>
          </w:rPr>
          <w:fldChar w:fldCharType="separate"/>
        </w:r>
        <w:r w:rsidR="00596FBB">
          <w:rPr>
            <w:webHidden/>
          </w:rPr>
          <w:t>74</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35" w:history="1">
        <w:r w:rsidR="00596FBB" w:rsidRPr="00596FBB">
          <w:rPr>
            <w:rStyle w:val="a4"/>
            <w:rFonts w:hint="eastAsia"/>
            <w14:shadow w14:blurRad="50800" w14:dist="38100" w14:dir="2700000" w14:sx="100000" w14:sy="100000" w14:kx="0" w14:ky="0" w14:algn="tl">
              <w14:srgbClr w14:val="000000">
                <w14:alpha w14:val="60000"/>
              </w14:srgbClr>
            </w14:shadow>
          </w:rPr>
          <w:t>十三、</w:t>
        </w:r>
        <w:r w:rsidR="00596FBB" w:rsidRPr="00586875">
          <w:rPr>
            <w:rFonts w:ascii="Calibri" w:hAnsi="Calibri"/>
            <w:szCs w:val="22"/>
          </w:rPr>
          <w:tab/>
        </w:r>
        <w:r w:rsidR="00596FBB" w:rsidRPr="000F7994">
          <w:rPr>
            <w:rStyle w:val="a4"/>
            <w:rFonts w:hint="eastAsia"/>
          </w:rPr>
          <w:t>基金的财产</w:t>
        </w:r>
        <w:r w:rsidR="00596FBB">
          <w:rPr>
            <w:webHidden/>
          </w:rPr>
          <w:tab/>
        </w:r>
        <w:r w:rsidR="00596FBB">
          <w:rPr>
            <w:webHidden/>
          </w:rPr>
          <w:fldChar w:fldCharType="begin"/>
        </w:r>
        <w:r w:rsidR="00596FBB">
          <w:rPr>
            <w:webHidden/>
          </w:rPr>
          <w:instrText xml:space="preserve"> PAGEREF _Toc483228935 \h </w:instrText>
        </w:r>
        <w:r w:rsidR="00596FBB">
          <w:rPr>
            <w:webHidden/>
          </w:rPr>
        </w:r>
        <w:r w:rsidR="00596FBB">
          <w:rPr>
            <w:webHidden/>
          </w:rPr>
          <w:fldChar w:fldCharType="separate"/>
        </w:r>
        <w:r w:rsidR="00596FBB">
          <w:rPr>
            <w:webHidden/>
          </w:rPr>
          <w:t>74</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36" w:history="1">
        <w:r w:rsidR="00596FBB" w:rsidRPr="00596FBB">
          <w:rPr>
            <w:rStyle w:val="a4"/>
            <w:rFonts w:hint="eastAsia"/>
            <w14:shadow w14:blurRad="50800" w14:dist="38100" w14:dir="2700000" w14:sx="100000" w14:sy="100000" w14:kx="0" w14:ky="0" w14:algn="tl">
              <w14:srgbClr w14:val="000000">
                <w14:alpha w14:val="60000"/>
              </w14:srgbClr>
            </w14:shadow>
          </w:rPr>
          <w:t>十四、</w:t>
        </w:r>
        <w:r w:rsidR="00596FBB" w:rsidRPr="00586875">
          <w:rPr>
            <w:rFonts w:ascii="Calibri" w:hAnsi="Calibri"/>
            <w:szCs w:val="22"/>
          </w:rPr>
          <w:tab/>
        </w:r>
        <w:r w:rsidR="00596FBB" w:rsidRPr="000F7994">
          <w:rPr>
            <w:rStyle w:val="a4"/>
            <w:rFonts w:hint="eastAsia"/>
          </w:rPr>
          <w:t>基金资产的估值</w:t>
        </w:r>
        <w:r w:rsidR="00596FBB">
          <w:rPr>
            <w:webHidden/>
          </w:rPr>
          <w:tab/>
        </w:r>
        <w:r w:rsidR="00596FBB">
          <w:rPr>
            <w:webHidden/>
          </w:rPr>
          <w:fldChar w:fldCharType="begin"/>
        </w:r>
        <w:r w:rsidR="00596FBB">
          <w:rPr>
            <w:webHidden/>
          </w:rPr>
          <w:instrText xml:space="preserve"> PAGEREF _Toc483228936 \h </w:instrText>
        </w:r>
        <w:r w:rsidR="00596FBB">
          <w:rPr>
            <w:webHidden/>
          </w:rPr>
        </w:r>
        <w:r w:rsidR="00596FBB">
          <w:rPr>
            <w:webHidden/>
          </w:rPr>
          <w:fldChar w:fldCharType="separate"/>
        </w:r>
        <w:r w:rsidR="00596FBB">
          <w:rPr>
            <w:webHidden/>
          </w:rPr>
          <w:t>75</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37" w:history="1">
        <w:r w:rsidR="00596FBB" w:rsidRPr="00596FBB">
          <w:rPr>
            <w:rStyle w:val="a4"/>
            <w:rFonts w:hint="eastAsia"/>
            <w14:shadow w14:blurRad="50800" w14:dist="38100" w14:dir="2700000" w14:sx="100000" w14:sy="100000" w14:kx="0" w14:ky="0" w14:algn="tl">
              <w14:srgbClr w14:val="000000">
                <w14:alpha w14:val="60000"/>
              </w14:srgbClr>
            </w14:shadow>
          </w:rPr>
          <w:t>十五、</w:t>
        </w:r>
        <w:r w:rsidR="00596FBB" w:rsidRPr="00586875">
          <w:rPr>
            <w:rFonts w:ascii="Calibri" w:hAnsi="Calibri"/>
            <w:szCs w:val="22"/>
          </w:rPr>
          <w:tab/>
        </w:r>
        <w:r w:rsidR="00596FBB" w:rsidRPr="000F7994">
          <w:rPr>
            <w:rStyle w:val="a4"/>
            <w:rFonts w:hint="eastAsia"/>
          </w:rPr>
          <w:t>基金的收益与分配</w:t>
        </w:r>
        <w:r w:rsidR="00596FBB">
          <w:rPr>
            <w:webHidden/>
          </w:rPr>
          <w:tab/>
        </w:r>
        <w:r w:rsidR="00596FBB">
          <w:rPr>
            <w:webHidden/>
          </w:rPr>
          <w:fldChar w:fldCharType="begin"/>
        </w:r>
        <w:r w:rsidR="00596FBB">
          <w:rPr>
            <w:webHidden/>
          </w:rPr>
          <w:instrText xml:space="preserve"> PAGEREF _Toc483228937 \h </w:instrText>
        </w:r>
        <w:r w:rsidR="00596FBB">
          <w:rPr>
            <w:webHidden/>
          </w:rPr>
        </w:r>
        <w:r w:rsidR="00596FBB">
          <w:rPr>
            <w:webHidden/>
          </w:rPr>
          <w:fldChar w:fldCharType="separate"/>
        </w:r>
        <w:r w:rsidR="00596FBB">
          <w:rPr>
            <w:webHidden/>
          </w:rPr>
          <w:t>79</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38" w:history="1">
        <w:r w:rsidR="00596FBB" w:rsidRPr="00596FBB">
          <w:rPr>
            <w:rStyle w:val="a4"/>
            <w:rFonts w:hint="eastAsia"/>
            <w14:shadow w14:blurRad="50800" w14:dist="38100" w14:dir="2700000" w14:sx="100000" w14:sy="100000" w14:kx="0" w14:ky="0" w14:algn="tl">
              <w14:srgbClr w14:val="000000">
                <w14:alpha w14:val="60000"/>
              </w14:srgbClr>
            </w14:shadow>
          </w:rPr>
          <w:t>十六、</w:t>
        </w:r>
        <w:r w:rsidR="00596FBB" w:rsidRPr="00586875">
          <w:rPr>
            <w:rFonts w:ascii="Calibri" w:hAnsi="Calibri"/>
            <w:szCs w:val="22"/>
          </w:rPr>
          <w:tab/>
        </w:r>
        <w:r w:rsidR="00596FBB" w:rsidRPr="000F7994">
          <w:rPr>
            <w:rStyle w:val="a4"/>
            <w:rFonts w:hint="eastAsia"/>
          </w:rPr>
          <w:t>基金的费用与税收</w:t>
        </w:r>
        <w:r w:rsidR="00596FBB">
          <w:rPr>
            <w:webHidden/>
          </w:rPr>
          <w:tab/>
        </w:r>
        <w:r w:rsidR="00596FBB">
          <w:rPr>
            <w:webHidden/>
          </w:rPr>
          <w:fldChar w:fldCharType="begin"/>
        </w:r>
        <w:r w:rsidR="00596FBB">
          <w:rPr>
            <w:webHidden/>
          </w:rPr>
          <w:instrText xml:space="preserve"> PAGEREF _Toc483228938 \h </w:instrText>
        </w:r>
        <w:r w:rsidR="00596FBB">
          <w:rPr>
            <w:webHidden/>
          </w:rPr>
        </w:r>
        <w:r w:rsidR="00596FBB">
          <w:rPr>
            <w:webHidden/>
          </w:rPr>
          <w:fldChar w:fldCharType="separate"/>
        </w:r>
        <w:r w:rsidR="00596FBB">
          <w:rPr>
            <w:webHidden/>
          </w:rPr>
          <w:t>80</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39" w:history="1">
        <w:r w:rsidR="00596FBB" w:rsidRPr="00596FBB">
          <w:rPr>
            <w:rStyle w:val="a4"/>
            <w:rFonts w:hint="eastAsia"/>
            <w14:shadow w14:blurRad="50800" w14:dist="38100" w14:dir="2700000" w14:sx="100000" w14:sy="100000" w14:kx="0" w14:ky="0" w14:algn="tl">
              <w14:srgbClr w14:val="000000">
                <w14:alpha w14:val="60000"/>
              </w14:srgbClr>
            </w14:shadow>
          </w:rPr>
          <w:t>十七、</w:t>
        </w:r>
        <w:r w:rsidR="00596FBB" w:rsidRPr="00586875">
          <w:rPr>
            <w:rFonts w:ascii="Calibri" w:hAnsi="Calibri"/>
            <w:szCs w:val="22"/>
          </w:rPr>
          <w:tab/>
        </w:r>
        <w:r w:rsidR="00596FBB" w:rsidRPr="000F7994">
          <w:rPr>
            <w:rStyle w:val="a4"/>
            <w:rFonts w:hint="eastAsia"/>
          </w:rPr>
          <w:t>基金的会计与审计</w:t>
        </w:r>
        <w:r w:rsidR="00596FBB">
          <w:rPr>
            <w:webHidden/>
          </w:rPr>
          <w:tab/>
        </w:r>
        <w:r w:rsidR="00596FBB">
          <w:rPr>
            <w:webHidden/>
          </w:rPr>
          <w:fldChar w:fldCharType="begin"/>
        </w:r>
        <w:r w:rsidR="00596FBB">
          <w:rPr>
            <w:webHidden/>
          </w:rPr>
          <w:instrText xml:space="preserve"> PAGEREF _Toc483228939 \h </w:instrText>
        </w:r>
        <w:r w:rsidR="00596FBB">
          <w:rPr>
            <w:webHidden/>
          </w:rPr>
        </w:r>
        <w:r w:rsidR="00596FBB">
          <w:rPr>
            <w:webHidden/>
          </w:rPr>
          <w:fldChar w:fldCharType="separate"/>
        </w:r>
        <w:r w:rsidR="00596FBB">
          <w:rPr>
            <w:webHidden/>
          </w:rPr>
          <w:t>83</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40" w:history="1">
        <w:r w:rsidR="00596FBB" w:rsidRPr="00596FBB">
          <w:rPr>
            <w:rStyle w:val="a4"/>
            <w:rFonts w:hint="eastAsia"/>
            <w14:shadow w14:blurRad="50800" w14:dist="38100" w14:dir="2700000" w14:sx="100000" w14:sy="100000" w14:kx="0" w14:ky="0" w14:algn="tl">
              <w14:srgbClr w14:val="000000">
                <w14:alpha w14:val="60000"/>
              </w14:srgbClr>
            </w14:shadow>
          </w:rPr>
          <w:t>十八、</w:t>
        </w:r>
        <w:r w:rsidR="00596FBB" w:rsidRPr="00586875">
          <w:rPr>
            <w:rFonts w:ascii="Calibri" w:hAnsi="Calibri"/>
            <w:szCs w:val="22"/>
          </w:rPr>
          <w:tab/>
        </w:r>
        <w:r w:rsidR="00596FBB" w:rsidRPr="000F7994">
          <w:rPr>
            <w:rStyle w:val="a4"/>
            <w:rFonts w:hint="eastAsia"/>
          </w:rPr>
          <w:t>基金的信息披露</w:t>
        </w:r>
        <w:r w:rsidR="00596FBB">
          <w:rPr>
            <w:webHidden/>
          </w:rPr>
          <w:tab/>
        </w:r>
        <w:r w:rsidR="00596FBB">
          <w:rPr>
            <w:webHidden/>
          </w:rPr>
          <w:fldChar w:fldCharType="begin"/>
        </w:r>
        <w:r w:rsidR="00596FBB">
          <w:rPr>
            <w:webHidden/>
          </w:rPr>
          <w:instrText xml:space="preserve"> PAGEREF _Toc483228940 \h </w:instrText>
        </w:r>
        <w:r w:rsidR="00596FBB">
          <w:rPr>
            <w:webHidden/>
          </w:rPr>
        </w:r>
        <w:r w:rsidR="00596FBB">
          <w:rPr>
            <w:webHidden/>
          </w:rPr>
          <w:fldChar w:fldCharType="separate"/>
        </w:r>
        <w:r w:rsidR="00596FBB">
          <w:rPr>
            <w:webHidden/>
          </w:rPr>
          <w:t>83</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41" w:history="1">
        <w:r w:rsidR="00596FBB" w:rsidRPr="00596FBB">
          <w:rPr>
            <w:rStyle w:val="a4"/>
            <w:rFonts w:hint="eastAsia"/>
            <w14:shadow w14:blurRad="50800" w14:dist="38100" w14:dir="2700000" w14:sx="100000" w14:sy="100000" w14:kx="0" w14:ky="0" w14:algn="tl">
              <w14:srgbClr w14:val="000000">
                <w14:alpha w14:val="60000"/>
              </w14:srgbClr>
            </w14:shadow>
          </w:rPr>
          <w:t>十九、</w:t>
        </w:r>
        <w:r w:rsidR="00596FBB" w:rsidRPr="00586875">
          <w:rPr>
            <w:rFonts w:ascii="Calibri" w:hAnsi="Calibri"/>
            <w:szCs w:val="22"/>
          </w:rPr>
          <w:tab/>
        </w:r>
        <w:r w:rsidR="00596FBB" w:rsidRPr="000F7994">
          <w:rPr>
            <w:rStyle w:val="a4"/>
            <w:rFonts w:hint="eastAsia"/>
          </w:rPr>
          <w:t>风险揭示</w:t>
        </w:r>
        <w:r w:rsidR="00596FBB">
          <w:rPr>
            <w:webHidden/>
          </w:rPr>
          <w:tab/>
        </w:r>
        <w:r w:rsidR="00596FBB">
          <w:rPr>
            <w:webHidden/>
          </w:rPr>
          <w:fldChar w:fldCharType="begin"/>
        </w:r>
        <w:r w:rsidR="00596FBB">
          <w:rPr>
            <w:webHidden/>
          </w:rPr>
          <w:instrText xml:space="preserve"> PAGEREF _Toc483228941 \h </w:instrText>
        </w:r>
        <w:r w:rsidR="00596FBB">
          <w:rPr>
            <w:webHidden/>
          </w:rPr>
        </w:r>
        <w:r w:rsidR="00596FBB">
          <w:rPr>
            <w:webHidden/>
          </w:rPr>
          <w:fldChar w:fldCharType="separate"/>
        </w:r>
        <w:r w:rsidR="00596FBB">
          <w:rPr>
            <w:webHidden/>
          </w:rPr>
          <w:t>87</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42" w:history="1">
        <w:r w:rsidR="00596FBB" w:rsidRPr="00596FBB">
          <w:rPr>
            <w:rStyle w:val="a4"/>
            <w:rFonts w:hint="eastAsia"/>
            <w14:shadow w14:blurRad="50800" w14:dist="38100" w14:dir="2700000" w14:sx="100000" w14:sy="100000" w14:kx="0" w14:ky="0" w14:algn="tl">
              <w14:srgbClr w14:val="000000">
                <w14:alpha w14:val="60000"/>
              </w14:srgbClr>
            </w14:shadow>
          </w:rPr>
          <w:t>二十、</w:t>
        </w:r>
        <w:r w:rsidR="00596FBB" w:rsidRPr="00586875">
          <w:rPr>
            <w:rFonts w:ascii="Calibri" w:hAnsi="Calibri"/>
            <w:szCs w:val="22"/>
          </w:rPr>
          <w:tab/>
        </w:r>
        <w:r w:rsidR="00596FBB" w:rsidRPr="000F7994">
          <w:rPr>
            <w:rStyle w:val="a4"/>
            <w:rFonts w:hint="eastAsia"/>
          </w:rPr>
          <w:t>基金合同的变更、终止与基金财产的清算</w:t>
        </w:r>
        <w:r w:rsidR="00596FBB">
          <w:rPr>
            <w:webHidden/>
          </w:rPr>
          <w:tab/>
        </w:r>
        <w:r w:rsidR="00596FBB">
          <w:rPr>
            <w:webHidden/>
          </w:rPr>
          <w:fldChar w:fldCharType="begin"/>
        </w:r>
        <w:r w:rsidR="00596FBB">
          <w:rPr>
            <w:webHidden/>
          </w:rPr>
          <w:instrText xml:space="preserve"> PAGEREF _Toc483228942 \h </w:instrText>
        </w:r>
        <w:r w:rsidR="00596FBB">
          <w:rPr>
            <w:webHidden/>
          </w:rPr>
        </w:r>
        <w:r w:rsidR="00596FBB">
          <w:rPr>
            <w:webHidden/>
          </w:rPr>
          <w:fldChar w:fldCharType="separate"/>
        </w:r>
        <w:r w:rsidR="00596FBB">
          <w:rPr>
            <w:webHidden/>
          </w:rPr>
          <w:t>89</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43" w:history="1">
        <w:r w:rsidR="00596FBB" w:rsidRPr="00596FBB">
          <w:rPr>
            <w:rStyle w:val="a4"/>
            <w:rFonts w:hint="eastAsia"/>
            <w14:shadow w14:blurRad="50800" w14:dist="38100" w14:dir="2700000" w14:sx="100000" w14:sy="100000" w14:kx="0" w14:ky="0" w14:algn="tl">
              <w14:srgbClr w14:val="000000">
                <w14:alpha w14:val="60000"/>
              </w14:srgbClr>
            </w14:shadow>
          </w:rPr>
          <w:t>二十一、</w:t>
        </w:r>
        <w:r w:rsidR="00596FBB" w:rsidRPr="00586875">
          <w:rPr>
            <w:rFonts w:ascii="Calibri" w:hAnsi="Calibri"/>
            <w:szCs w:val="22"/>
          </w:rPr>
          <w:tab/>
        </w:r>
        <w:r w:rsidR="00596FBB" w:rsidRPr="000F7994">
          <w:rPr>
            <w:rStyle w:val="a4"/>
            <w:rFonts w:hint="eastAsia"/>
          </w:rPr>
          <w:t>基金合同内容摘要</w:t>
        </w:r>
        <w:r w:rsidR="00596FBB">
          <w:rPr>
            <w:webHidden/>
          </w:rPr>
          <w:tab/>
        </w:r>
        <w:r w:rsidR="00596FBB">
          <w:rPr>
            <w:webHidden/>
          </w:rPr>
          <w:fldChar w:fldCharType="begin"/>
        </w:r>
        <w:r w:rsidR="00596FBB">
          <w:rPr>
            <w:webHidden/>
          </w:rPr>
          <w:instrText xml:space="preserve"> PAGEREF _Toc483228943 \h </w:instrText>
        </w:r>
        <w:r w:rsidR="00596FBB">
          <w:rPr>
            <w:webHidden/>
          </w:rPr>
        </w:r>
        <w:r w:rsidR="00596FBB">
          <w:rPr>
            <w:webHidden/>
          </w:rPr>
          <w:fldChar w:fldCharType="separate"/>
        </w:r>
        <w:r w:rsidR="00596FBB">
          <w:rPr>
            <w:webHidden/>
          </w:rPr>
          <w:t>91</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44" w:history="1">
        <w:r w:rsidR="00596FBB" w:rsidRPr="00596FBB">
          <w:rPr>
            <w:rStyle w:val="a4"/>
            <w:rFonts w:hint="eastAsia"/>
            <w14:shadow w14:blurRad="50800" w14:dist="38100" w14:dir="2700000" w14:sx="100000" w14:sy="100000" w14:kx="0" w14:ky="0" w14:algn="tl">
              <w14:srgbClr w14:val="000000">
                <w14:alpha w14:val="60000"/>
              </w14:srgbClr>
            </w14:shadow>
          </w:rPr>
          <w:t>二十二、</w:t>
        </w:r>
        <w:r w:rsidR="00596FBB" w:rsidRPr="00586875">
          <w:rPr>
            <w:rFonts w:ascii="Calibri" w:hAnsi="Calibri"/>
            <w:szCs w:val="22"/>
          </w:rPr>
          <w:tab/>
        </w:r>
        <w:r w:rsidR="00596FBB" w:rsidRPr="000F7994">
          <w:rPr>
            <w:rStyle w:val="a4"/>
            <w:rFonts w:hint="eastAsia"/>
          </w:rPr>
          <w:t>托管协议的内容摘要</w:t>
        </w:r>
        <w:r w:rsidR="00596FBB">
          <w:rPr>
            <w:webHidden/>
          </w:rPr>
          <w:tab/>
        </w:r>
        <w:r w:rsidR="00596FBB">
          <w:rPr>
            <w:webHidden/>
          </w:rPr>
          <w:fldChar w:fldCharType="begin"/>
        </w:r>
        <w:r w:rsidR="00596FBB">
          <w:rPr>
            <w:webHidden/>
          </w:rPr>
          <w:instrText xml:space="preserve"> PAGEREF _Toc483228944 \h </w:instrText>
        </w:r>
        <w:r w:rsidR="00596FBB">
          <w:rPr>
            <w:webHidden/>
          </w:rPr>
        </w:r>
        <w:r w:rsidR="00596FBB">
          <w:rPr>
            <w:webHidden/>
          </w:rPr>
          <w:fldChar w:fldCharType="separate"/>
        </w:r>
        <w:r w:rsidR="00596FBB">
          <w:rPr>
            <w:webHidden/>
          </w:rPr>
          <w:t>106</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45" w:history="1">
        <w:r w:rsidR="00596FBB" w:rsidRPr="00596FBB">
          <w:rPr>
            <w:rStyle w:val="a4"/>
            <w:rFonts w:hint="eastAsia"/>
            <w14:shadow w14:blurRad="50800" w14:dist="38100" w14:dir="2700000" w14:sx="100000" w14:sy="100000" w14:kx="0" w14:ky="0" w14:algn="tl">
              <w14:srgbClr w14:val="000000">
                <w14:alpha w14:val="60000"/>
              </w14:srgbClr>
            </w14:shadow>
          </w:rPr>
          <w:t>二十三、</w:t>
        </w:r>
        <w:r w:rsidR="00596FBB" w:rsidRPr="00586875">
          <w:rPr>
            <w:rFonts w:ascii="Calibri" w:hAnsi="Calibri"/>
            <w:szCs w:val="22"/>
          </w:rPr>
          <w:tab/>
        </w:r>
        <w:r w:rsidR="00596FBB" w:rsidRPr="000F7994">
          <w:rPr>
            <w:rStyle w:val="a4"/>
            <w:rFonts w:hint="eastAsia"/>
          </w:rPr>
          <w:t>对基金份额持有人的服务</w:t>
        </w:r>
        <w:r w:rsidR="00596FBB">
          <w:rPr>
            <w:webHidden/>
          </w:rPr>
          <w:tab/>
        </w:r>
        <w:r w:rsidR="00596FBB">
          <w:rPr>
            <w:webHidden/>
          </w:rPr>
          <w:fldChar w:fldCharType="begin"/>
        </w:r>
        <w:r w:rsidR="00596FBB">
          <w:rPr>
            <w:webHidden/>
          </w:rPr>
          <w:instrText xml:space="preserve"> PAGEREF _Toc483228945 \h </w:instrText>
        </w:r>
        <w:r w:rsidR="00596FBB">
          <w:rPr>
            <w:webHidden/>
          </w:rPr>
        </w:r>
        <w:r w:rsidR="00596FBB">
          <w:rPr>
            <w:webHidden/>
          </w:rPr>
          <w:fldChar w:fldCharType="separate"/>
        </w:r>
        <w:r w:rsidR="00596FBB">
          <w:rPr>
            <w:webHidden/>
          </w:rPr>
          <w:t>120</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46" w:history="1">
        <w:r w:rsidR="00596FBB" w:rsidRPr="00596FBB">
          <w:rPr>
            <w:rStyle w:val="a4"/>
            <w:rFonts w:hint="eastAsia"/>
            <w14:shadow w14:blurRad="50800" w14:dist="38100" w14:dir="2700000" w14:sx="100000" w14:sy="100000" w14:kx="0" w14:ky="0" w14:algn="tl">
              <w14:srgbClr w14:val="000000">
                <w14:alpha w14:val="60000"/>
              </w14:srgbClr>
            </w14:shadow>
          </w:rPr>
          <w:t>二十四、</w:t>
        </w:r>
        <w:r w:rsidR="00596FBB" w:rsidRPr="00586875">
          <w:rPr>
            <w:rFonts w:ascii="Calibri" w:hAnsi="Calibri"/>
            <w:szCs w:val="22"/>
          </w:rPr>
          <w:tab/>
        </w:r>
        <w:r w:rsidR="00596FBB" w:rsidRPr="000F7994">
          <w:rPr>
            <w:rStyle w:val="a4"/>
            <w:rFonts w:hint="eastAsia"/>
          </w:rPr>
          <w:t>其它应披露的事项</w:t>
        </w:r>
        <w:r w:rsidR="00596FBB">
          <w:rPr>
            <w:webHidden/>
          </w:rPr>
          <w:tab/>
        </w:r>
        <w:r w:rsidR="00596FBB">
          <w:rPr>
            <w:webHidden/>
          </w:rPr>
          <w:fldChar w:fldCharType="begin"/>
        </w:r>
        <w:r w:rsidR="00596FBB">
          <w:rPr>
            <w:webHidden/>
          </w:rPr>
          <w:instrText xml:space="preserve"> PAGEREF _Toc483228946 \h </w:instrText>
        </w:r>
        <w:r w:rsidR="00596FBB">
          <w:rPr>
            <w:webHidden/>
          </w:rPr>
        </w:r>
        <w:r w:rsidR="00596FBB">
          <w:rPr>
            <w:webHidden/>
          </w:rPr>
          <w:fldChar w:fldCharType="separate"/>
        </w:r>
        <w:r w:rsidR="00596FBB">
          <w:rPr>
            <w:webHidden/>
          </w:rPr>
          <w:t>121</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47" w:history="1">
        <w:r w:rsidR="00596FBB" w:rsidRPr="00596FBB">
          <w:rPr>
            <w:rStyle w:val="a4"/>
            <w:rFonts w:hint="eastAsia"/>
            <w14:shadow w14:blurRad="50800" w14:dist="38100" w14:dir="2700000" w14:sx="100000" w14:sy="100000" w14:kx="0" w14:ky="0" w14:algn="tl">
              <w14:srgbClr w14:val="000000">
                <w14:alpha w14:val="60000"/>
              </w14:srgbClr>
            </w14:shadow>
          </w:rPr>
          <w:t>二十五、</w:t>
        </w:r>
        <w:r w:rsidR="00596FBB" w:rsidRPr="00586875">
          <w:rPr>
            <w:rFonts w:ascii="Calibri" w:hAnsi="Calibri"/>
            <w:szCs w:val="22"/>
          </w:rPr>
          <w:tab/>
        </w:r>
        <w:r w:rsidR="00596FBB" w:rsidRPr="000F7994">
          <w:rPr>
            <w:rStyle w:val="a4"/>
            <w:rFonts w:hint="eastAsia"/>
          </w:rPr>
          <w:t>招募说明书的存放及查阅方式</w:t>
        </w:r>
        <w:r w:rsidR="00596FBB">
          <w:rPr>
            <w:webHidden/>
          </w:rPr>
          <w:tab/>
        </w:r>
        <w:r w:rsidR="00596FBB">
          <w:rPr>
            <w:webHidden/>
          </w:rPr>
          <w:fldChar w:fldCharType="begin"/>
        </w:r>
        <w:r w:rsidR="00596FBB">
          <w:rPr>
            <w:webHidden/>
          </w:rPr>
          <w:instrText xml:space="preserve"> PAGEREF _Toc483228947 \h </w:instrText>
        </w:r>
        <w:r w:rsidR="00596FBB">
          <w:rPr>
            <w:webHidden/>
          </w:rPr>
        </w:r>
        <w:r w:rsidR="00596FBB">
          <w:rPr>
            <w:webHidden/>
          </w:rPr>
          <w:fldChar w:fldCharType="separate"/>
        </w:r>
        <w:r w:rsidR="00596FBB">
          <w:rPr>
            <w:webHidden/>
          </w:rPr>
          <w:t>123</w:t>
        </w:r>
        <w:r w:rsidR="00596FBB">
          <w:rPr>
            <w:webHidden/>
          </w:rPr>
          <w:fldChar w:fldCharType="end"/>
        </w:r>
      </w:hyperlink>
    </w:p>
    <w:p w:rsidR="00596FBB" w:rsidRPr="00586875" w:rsidRDefault="00E11933" w:rsidP="00596FBB">
      <w:pPr>
        <w:pStyle w:val="12"/>
        <w:tabs>
          <w:tab w:val="left" w:pos="1680"/>
        </w:tabs>
        <w:ind w:left="220"/>
        <w:rPr>
          <w:rFonts w:ascii="Calibri" w:hAnsi="Calibri"/>
          <w:szCs w:val="22"/>
        </w:rPr>
      </w:pPr>
      <w:hyperlink w:anchor="_Toc483228948" w:history="1">
        <w:r w:rsidR="00596FBB" w:rsidRPr="00596FBB">
          <w:rPr>
            <w:rStyle w:val="a4"/>
            <w:rFonts w:hint="eastAsia"/>
            <w14:shadow w14:blurRad="50800" w14:dist="38100" w14:dir="2700000" w14:sx="100000" w14:sy="100000" w14:kx="0" w14:ky="0" w14:algn="tl">
              <w14:srgbClr w14:val="000000">
                <w14:alpha w14:val="60000"/>
              </w14:srgbClr>
            </w14:shadow>
          </w:rPr>
          <w:t>二十六、</w:t>
        </w:r>
        <w:r w:rsidR="00596FBB" w:rsidRPr="00586875">
          <w:rPr>
            <w:rFonts w:ascii="Calibri" w:hAnsi="Calibri"/>
            <w:szCs w:val="22"/>
          </w:rPr>
          <w:tab/>
        </w:r>
        <w:r w:rsidR="00596FBB" w:rsidRPr="000F7994">
          <w:rPr>
            <w:rStyle w:val="a4"/>
            <w:rFonts w:hint="eastAsia"/>
          </w:rPr>
          <w:t>备查文件</w:t>
        </w:r>
        <w:r w:rsidR="00596FBB">
          <w:rPr>
            <w:webHidden/>
          </w:rPr>
          <w:tab/>
        </w:r>
        <w:r w:rsidR="00596FBB">
          <w:rPr>
            <w:webHidden/>
          </w:rPr>
          <w:fldChar w:fldCharType="begin"/>
        </w:r>
        <w:r w:rsidR="00596FBB">
          <w:rPr>
            <w:webHidden/>
          </w:rPr>
          <w:instrText xml:space="preserve"> PAGEREF _Toc483228948 \h </w:instrText>
        </w:r>
        <w:r w:rsidR="00596FBB">
          <w:rPr>
            <w:webHidden/>
          </w:rPr>
        </w:r>
        <w:r w:rsidR="00596FBB">
          <w:rPr>
            <w:webHidden/>
          </w:rPr>
          <w:fldChar w:fldCharType="separate"/>
        </w:r>
        <w:r w:rsidR="00596FBB">
          <w:rPr>
            <w:webHidden/>
          </w:rPr>
          <w:t>123</w:t>
        </w:r>
        <w:r w:rsidR="00596FBB">
          <w:rPr>
            <w:webHidden/>
          </w:rPr>
          <w:fldChar w:fldCharType="end"/>
        </w:r>
      </w:hyperlink>
    </w:p>
    <w:p w:rsidR="00596FBB" w:rsidRPr="007162E6" w:rsidRDefault="00596FBB" w:rsidP="00596FBB">
      <w:pPr>
        <w:pStyle w:val="ab"/>
        <w:ind w:left="444" w:firstLine="0"/>
      </w:pPr>
      <w:r w:rsidRPr="007162E6">
        <w:rPr>
          <w:noProof/>
        </w:rPr>
        <w:fldChar w:fldCharType="end"/>
      </w:r>
    </w:p>
    <w:p w:rsidR="00596FBB" w:rsidRPr="00953F4B" w:rsidRDefault="00596FBB" w:rsidP="00596FBB">
      <w:pPr>
        <w:pStyle w:val="ab"/>
        <w:ind w:firstLine="444"/>
        <w:sectPr w:rsidR="00596FBB" w:rsidRPr="00953F4B" w:rsidSect="00352155">
          <w:headerReference w:type="even" r:id="rId8"/>
          <w:headerReference w:type="default" r:id="rId9"/>
          <w:footerReference w:type="even" r:id="rId10"/>
          <w:footerReference w:type="default" r:id="rId11"/>
          <w:headerReference w:type="first" r:id="rId12"/>
          <w:footerReference w:type="first" r:id="rId13"/>
          <w:pgSz w:w="11907" w:h="16840" w:code="9"/>
          <w:pgMar w:top="1440" w:right="1797" w:bottom="1440" w:left="1797" w:header="567" w:footer="0" w:gutter="0"/>
          <w:pgNumType w:start="0"/>
          <w:cols w:space="720"/>
          <w:titlePg/>
          <w:docGrid w:linePitch="286"/>
        </w:sectPr>
      </w:pPr>
    </w:p>
    <w:p w:rsidR="00596FBB"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16" w:name="_Toc483228923"/>
      <w:r>
        <w:rPr>
          <w:rFonts w:hint="eastAsia"/>
          <w:shadow/>
          <w:szCs w:val="28"/>
        </w:rPr>
        <w:lastRenderedPageBreak/>
        <w:t>第</w:t>
      </w:r>
      <w:r w:rsidR="00786581" w:rsidRPr="002F1EC3">
        <w:rPr>
          <w:rFonts w:hint="eastAsia"/>
          <w:shadow/>
          <w:szCs w:val="28"/>
        </w:rPr>
        <w:t>一</w:t>
      </w:r>
      <w:r>
        <w:rPr>
          <w:rFonts w:hint="eastAsia"/>
          <w:shadow/>
          <w:szCs w:val="28"/>
        </w:rPr>
        <w:t xml:space="preserve">部分 </w:t>
      </w:r>
      <w:r w:rsidR="00786581" w:rsidRPr="002F1EC3">
        <w:rPr>
          <w:rFonts w:hint="eastAsia"/>
          <w:shadow/>
          <w:szCs w:val="28"/>
        </w:rPr>
        <w:tab/>
      </w:r>
      <w:r w:rsidR="00596FBB" w:rsidRPr="002F1EC3">
        <w:rPr>
          <w:szCs w:val="28"/>
        </w:rPr>
        <w:t>绪言</w:t>
      </w:r>
      <w:bookmarkEnd w:id="16"/>
    </w:p>
    <w:p w:rsidR="00596FBB" w:rsidRPr="00B95575" w:rsidRDefault="00596FBB" w:rsidP="00596FBB">
      <w:r w:rsidRPr="00B95575">
        <w:t>《</w:t>
      </w:r>
      <w:r>
        <w:t>{%productfullname%}</w:t>
      </w:r>
      <w:r w:rsidRPr="00B95575">
        <w:t>招募说明书》（以下简称</w:t>
      </w:r>
      <w:r w:rsidRPr="00B95575">
        <w:t>“</w:t>
      </w:r>
      <w:r w:rsidRPr="00B95575">
        <w:t>招募说明书</w:t>
      </w:r>
      <w:r w:rsidRPr="00B95575">
        <w:t>”</w:t>
      </w:r>
      <w:r w:rsidRPr="00B95575">
        <w:t>或</w:t>
      </w:r>
      <w:r w:rsidRPr="00B95575">
        <w:t>“</w:t>
      </w:r>
      <w:r w:rsidRPr="00B95575">
        <w:t>本招募说明书</w:t>
      </w:r>
      <w:r w:rsidRPr="00B95575">
        <w:t>”</w:t>
      </w:r>
      <w:r w:rsidRPr="00B95575">
        <w:t>）依照《中华人民共和国证券投资基金法》（以下简称</w:t>
      </w:r>
      <w:r w:rsidRPr="00B95575">
        <w:t>“</w:t>
      </w:r>
      <w:r w:rsidRPr="00B95575">
        <w:t>《基金法》</w:t>
      </w:r>
      <w:r w:rsidRPr="00B95575">
        <w:t>”</w:t>
      </w:r>
      <w:r w:rsidRPr="00B95575">
        <w:t>）、《</w:t>
      </w:r>
      <w:r w:rsidRPr="00983490">
        <w:t>公开募集证券投资基金运作管理办法</w:t>
      </w:r>
      <w:r w:rsidRPr="00B95575">
        <w:t>》（以下简称</w:t>
      </w:r>
      <w:r w:rsidRPr="00B95575">
        <w:t>“</w:t>
      </w:r>
      <w:r w:rsidRPr="00B95575">
        <w:t>《运作办法》</w:t>
      </w:r>
      <w:r w:rsidRPr="00B95575">
        <w:t>”</w:t>
      </w:r>
      <w:r w:rsidRPr="00B95575">
        <w:t>）、《证券投资基金销售管理办法》（以下简称</w:t>
      </w:r>
      <w:r w:rsidRPr="00B95575">
        <w:t>“</w:t>
      </w:r>
      <w:r w:rsidRPr="00B95575">
        <w:t>《销售办法》</w:t>
      </w:r>
      <w:r w:rsidRPr="00B95575">
        <w:t>”</w:t>
      </w:r>
      <w:r w:rsidRPr="00B95575">
        <w:t>）、《证券投资基金信息披露管理办法》（以下简称</w:t>
      </w:r>
      <w:r w:rsidRPr="00B95575">
        <w:t>“</w:t>
      </w:r>
      <w:r w:rsidRPr="00B95575">
        <w:t>《信息披露办法》</w:t>
      </w:r>
      <w:r w:rsidRPr="00B95575">
        <w:t>”</w:t>
      </w:r>
      <w:r w:rsidRPr="00B95575">
        <w:t>）以及《</w:t>
      </w:r>
      <w:r>
        <w:t>{%productfullname%}</w:t>
      </w:r>
      <w:r w:rsidRPr="00B95575">
        <w:t>基金合同》（以下简称</w:t>
      </w:r>
      <w:r w:rsidRPr="00B95575">
        <w:t>“</w:t>
      </w:r>
      <w:r w:rsidRPr="00B95575">
        <w:t>基金合同</w:t>
      </w:r>
      <w:r w:rsidRPr="00B95575">
        <w:t>”</w:t>
      </w:r>
      <w:r w:rsidRPr="00B95575">
        <w:t>）编写。</w:t>
      </w:r>
    </w:p>
    <w:p w:rsidR="00596FBB" w:rsidRPr="00B95575" w:rsidRDefault="00596FBB" w:rsidP="00596FBB">
      <w:r w:rsidRPr="00B95575">
        <w:t>基金管理人承诺本招募说明书不存在任何虚假记载、误导性陈述或重大遗漏，并对其真实性、准确性、完整性承担法律责任。</w:t>
      </w:r>
    </w:p>
    <w:p w:rsidR="00596FBB" w:rsidRPr="00B95575" w:rsidRDefault="00596FBB" w:rsidP="00596FBB">
      <w:r w:rsidRPr="00B95575">
        <w:t>本招募说明书由</w:t>
      </w:r>
      <w:r>
        <w:t>{%managerorgfullname%}</w:t>
      </w:r>
      <w:r w:rsidRPr="00B95575">
        <w:t>解释。本基金管理人没有委托或授权任何其他人提供未在本招募说明书中载明的信息，或对本招募说明书作任何解释或者说明。</w:t>
      </w:r>
    </w:p>
    <w:p w:rsidR="00596FBB" w:rsidRPr="00B95575" w:rsidRDefault="00596FBB" w:rsidP="00596FBB">
      <w:r w:rsidRPr="00B95575">
        <w:t>本招募说明书根据本基金的基金合同编写，并经中国证券监督管理委员会（以下简称</w:t>
      </w:r>
      <w:r w:rsidRPr="00B95575">
        <w:t>“</w:t>
      </w:r>
      <w:r w:rsidRPr="00B95575">
        <w:t>中国证监会</w:t>
      </w:r>
      <w:r w:rsidRPr="00B95575">
        <w:t>”</w:t>
      </w:r>
      <w:r w:rsidRPr="00B95575">
        <w:t>）核准。基金合同是约定基金合同当事人之间权利、义务的法律文件。基金投资人自依基金合同取得基金份额，即成为基金份额持有人和本基金合同的当事人，其持有基金份额的行为本身即表明其对基金合同的承认和接受，并按照《基金法》、基金合同及其他有关规定享有权利、承担义务。基金投资人欲了解基金份额持有人的权利和义务，应详细查阅基金合同。</w:t>
      </w:r>
    </w:p>
    <w:p w:rsidR="00596FBB" w:rsidRPr="00B95575" w:rsidRDefault="00596FBB" w:rsidP="00596FBB">
      <w:r w:rsidRPr="00B95575">
        <w:t>投资有风险，投资人认购（或申购）基金时应认真阅读本招募说明书。</w:t>
      </w:r>
    </w:p>
    <w:p w:rsidR="00596FBB" w:rsidRPr="00B95575" w:rsidRDefault="00596FBB" w:rsidP="00596FBB">
      <w:r w:rsidRPr="00B95575">
        <w:t>基金的过往业绩并不预示其未来表现。基金管理人管理的其他基金的业绩并不构成新基金业绩表现的保证。</w:t>
      </w:r>
    </w:p>
    <w:p w:rsidR="00596FBB" w:rsidRPr="00B95575" w:rsidRDefault="00596FBB" w:rsidP="00596FBB">
      <w:r w:rsidRPr="00B95575">
        <w:t>基金管理人依照恪尽职守、诚实信用、谨慎勤勉的原则管理和运用基金财产，但不保证基金一定盈利，也不保证最低收益。</w:t>
      </w:r>
    </w:p>
    <w:p w:rsidR="00596FBB"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17" w:name="_Toc454720092"/>
      <w:bookmarkStart w:id="18" w:name="_Toc524923140"/>
      <w:bookmarkStart w:id="19" w:name="_Toc26692031"/>
      <w:bookmarkStart w:id="20" w:name="_Toc27123385"/>
      <w:bookmarkStart w:id="21" w:name="_Toc36897690"/>
      <w:bookmarkStart w:id="22" w:name="_Toc483228924"/>
      <w:r>
        <w:rPr>
          <w:rFonts w:hint="eastAsia"/>
          <w:shadow/>
          <w:szCs w:val="28"/>
        </w:rPr>
        <w:t>第</w:t>
      </w:r>
      <w:r w:rsidR="00786581" w:rsidRPr="002F1EC3">
        <w:rPr>
          <w:rFonts w:hint="eastAsia"/>
          <w:shadow/>
          <w:szCs w:val="28"/>
        </w:rPr>
        <w:t>二</w:t>
      </w:r>
      <w:r>
        <w:rPr>
          <w:rFonts w:hint="eastAsia"/>
          <w:shadow/>
          <w:szCs w:val="28"/>
        </w:rPr>
        <w:t xml:space="preserve">部分  </w:t>
      </w:r>
      <w:r w:rsidR="00786581" w:rsidRPr="002F1EC3">
        <w:rPr>
          <w:rFonts w:hint="eastAsia"/>
          <w:shadow/>
          <w:szCs w:val="28"/>
        </w:rPr>
        <w:tab/>
      </w:r>
      <w:r w:rsidR="00596FBB" w:rsidRPr="002F1EC3">
        <w:rPr>
          <w:szCs w:val="28"/>
        </w:rPr>
        <w:t>释义</w:t>
      </w:r>
      <w:bookmarkEnd w:id="17"/>
      <w:bookmarkEnd w:id="18"/>
      <w:bookmarkEnd w:id="19"/>
      <w:bookmarkEnd w:id="20"/>
      <w:bookmarkEnd w:id="21"/>
      <w:bookmarkEnd w:id="22"/>
    </w:p>
    <w:p w:rsidR="00596FBB" w:rsidRPr="00B95575" w:rsidRDefault="00596FBB" w:rsidP="00596FBB">
      <w:bookmarkStart w:id="23" w:name="_Toc26692050"/>
      <w:bookmarkStart w:id="24" w:name="_Toc27123404"/>
      <w:bookmarkStart w:id="25" w:name="_Toc36897787"/>
      <w:r w:rsidRPr="00B95575">
        <w:t>《招募说明书》中除非文意另有所指，下列词语具有如下含义：</w:t>
      </w:r>
    </w:p>
    <w:p w:rsidR="00596FBB" w:rsidRPr="00B95575" w:rsidRDefault="00596FBB" w:rsidP="00596FBB">
      <w:pPr>
        <w:ind w:leftChars="200" w:left="2730" w:hangingChars="1100" w:hanging="2310"/>
      </w:pPr>
      <w:r w:rsidRPr="00B95575">
        <w:t>本合同、《基金合同》</w:t>
      </w:r>
      <w:r w:rsidRPr="00B95575">
        <w:rPr>
          <w:rFonts w:hint="eastAsia"/>
        </w:rPr>
        <w:t xml:space="preserve"> </w:t>
      </w:r>
      <w:r w:rsidRPr="00B95575">
        <w:t>《</w:t>
      </w:r>
      <w:r>
        <w:t>{%productfullname%}</w:t>
      </w:r>
      <w:r w:rsidRPr="00B95575">
        <w:t>基金合同》及对本合同的任何有效的修订和补充</w:t>
      </w:r>
    </w:p>
    <w:p w:rsidR="00596FBB" w:rsidRPr="00B95575" w:rsidRDefault="00596FBB" w:rsidP="00596FBB">
      <w:pPr>
        <w:ind w:leftChars="200" w:left="2730" w:hangingChars="1100" w:hanging="2310"/>
      </w:pPr>
      <w:r w:rsidRPr="00B95575">
        <w:t>中国</w:t>
      </w:r>
      <w:r w:rsidRPr="00B95575">
        <w:tab/>
      </w:r>
      <w:r w:rsidRPr="00B95575">
        <w:t>中华人民共和国</w:t>
      </w:r>
      <w:r w:rsidRPr="00B95575">
        <w:t>(</w:t>
      </w:r>
      <w:r w:rsidRPr="00B95575">
        <w:t>仅为《基金合同》目的不包括香港特别行政区、澳门特别行政区及台湾地区</w:t>
      </w:r>
      <w:r w:rsidRPr="00B95575">
        <w:t>)</w:t>
      </w:r>
    </w:p>
    <w:p w:rsidR="00596FBB" w:rsidRPr="00B95575" w:rsidRDefault="00596FBB" w:rsidP="00596FBB">
      <w:pPr>
        <w:ind w:leftChars="200" w:left="2730" w:hangingChars="1100" w:hanging="2310"/>
      </w:pPr>
      <w:r w:rsidRPr="00B95575">
        <w:t>法律法规</w:t>
      </w:r>
      <w:r w:rsidRPr="00B95575">
        <w:tab/>
      </w:r>
      <w:r w:rsidRPr="00B95575">
        <w:t>中国现时有效并公布实施的法律、行政法规、部门规章及规范性文件</w:t>
      </w:r>
    </w:p>
    <w:p w:rsidR="00596FBB" w:rsidRPr="00B95575" w:rsidRDefault="00596FBB" w:rsidP="00596FBB">
      <w:pPr>
        <w:ind w:leftChars="200" w:left="2730" w:hangingChars="1100" w:hanging="2310"/>
      </w:pPr>
      <w:r w:rsidRPr="00B95575">
        <w:t>《基金法》</w:t>
      </w:r>
      <w:r w:rsidRPr="00B95575">
        <w:tab/>
      </w:r>
      <w:r w:rsidRPr="00B95575">
        <w:rPr>
          <w:rFonts w:hint="eastAsia"/>
        </w:rPr>
        <w:t>指</w:t>
      </w:r>
      <w:smartTag w:uri="urn:schemas-microsoft-com:office:smarttags" w:element="chsdate">
        <w:smartTagPr>
          <w:attr w:name="IsROCDate" w:val="False"/>
          <w:attr w:name="IsLunarDate" w:val="False"/>
          <w:attr w:name="Day" w:val="28"/>
          <w:attr w:name="Month" w:val="10"/>
          <w:attr w:name="Year" w:val="2003"/>
        </w:smartTagPr>
        <w:r w:rsidRPr="00B95575">
          <w:rPr>
            <w:rFonts w:hint="eastAsia"/>
          </w:rPr>
          <w:t>2003</w:t>
        </w:r>
        <w:r w:rsidRPr="00B95575">
          <w:rPr>
            <w:rFonts w:hint="eastAsia"/>
          </w:rPr>
          <w:t>年</w:t>
        </w:r>
        <w:r w:rsidRPr="00B95575">
          <w:rPr>
            <w:rFonts w:hint="eastAsia"/>
          </w:rPr>
          <w:t>10</w:t>
        </w:r>
        <w:r w:rsidRPr="00B95575">
          <w:rPr>
            <w:rFonts w:hint="eastAsia"/>
          </w:rPr>
          <w:t>月</w:t>
        </w:r>
        <w:r w:rsidRPr="00B95575">
          <w:rPr>
            <w:rFonts w:hint="eastAsia"/>
          </w:rPr>
          <w:t>28</w:t>
        </w:r>
        <w:r w:rsidRPr="00B95575">
          <w:rPr>
            <w:rFonts w:hint="eastAsia"/>
          </w:rPr>
          <w:t>日</w:t>
        </w:r>
      </w:smartTag>
      <w:r w:rsidRPr="00B95575">
        <w:rPr>
          <w:rFonts w:hint="eastAsia"/>
        </w:rPr>
        <w:t>由第十届全国人民代表大会常务委员会第五次会议通过，自</w:t>
      </w:r>
      <w:smartTag w:uri="urn:schemas-microsoft-com:office:smarttags" w:element="chsdate">
        <w:smartTagPr>
          <w:attr w:name="IsROCDate" w:val="False"/>
          <w:attr w:name="IsLunarDate" w:val="False"/>
          <w:attr w:name="Day" w:val="1"/>
          <w:attr w:name="Month" w:val="6"/>
          <w:attr w:name="Year" w:val="2004"/>
        </w:smartTagPr>
        <w:r w:rsidRPr="00B95575">
          <w:rPr>
            <w:rFonts w:hint="eastAsia"/>
          </w:rPr>
          <w:t>2004</w:t>
        </w:r>
        <w:r w:rsidRPr="00B95575">
          <w:rPr>
            <w:rFonts w:hint="eastAsia"/>
          </w:rPr>
          <w:t>年</w:t>
        </w:r>
        <w:r w:rsidRPr="00B95575">
          <w:rPr>
            <w:rFonts w:hint="eastAsia"/>
          </w:rPr>
          <w:t>6</w:t>
        </w:r>
        <w:r w:rsidRPr="00B95575">
          <w:rPr>
            <w:rFonts w:hint="eastAsia"/>
          </w:rPr>
          <w:t>月</w:t>
        </w:r>
        <w:r w:rsidRPr="00B95575">
          <w:rPr>
            <w:rFonts w:hint="eastAsia"/>
          </w:rPr>
          <w:t>1</w:t>
        </w:r>
        <w:r w:rsidRPr="00B95575">
          <w:rPr>
            <w:rFonts w:hint="eastAsia"/>
          </w:rPr>
          <w:t>日</w:t>
        </w:r>
      </w:smartTag>
      <w:r w:rsidRPr="00B95575">
        <w:rPr>
          <w:rFonts w:hint="eastAsia"/>
        </w:rPr>
        <w:t>开始实施的《中华人民共和国证券投资基金法》</w:t>
      </w:r>
    </w:p>
    <w:p w:rsidR="00596FBB" w:rsidRDefault="00596FBB" w:rsidP="00596FBB">
      <w:pPr>
        <w:ind w:leftChars="200" w:left="2625" w:hangingChars="1050" w:hanging="2205"/>
        <w:rPr>
          <w:rFonts w:ascii="Arial" w:hAnsi="Arial"/>
        </w:rPr>
      </w:pPr>
      <w:r w:rsidRPr="00B95575">
        <w:rPr>
          <w:rFonts w:hint="eastAsia"/>
        </w:rPr>
        <w:t>《销售管理办法》</w:t>
      </w:r>
      <w:r w:rsidRPr="00B95575">
        <w:tab/>
      </w:r>
      <w:r w:rsidRPr="00B95575">
        <w:tab/>
      </w:r>
      <w:r w:rsidRPr="00B95575">
        <w:rPr>
          <w:rFonts w:ascii="Arial" w:hAnsi="Arial" w:hint="eastAsia"/>
        </w:rPr>
        <w:t>指中国证监会</w:t>
      </w:r>
      <w:r w:rsidRPr="00B95575">
        <w:rPr>
          <w:rFonts w:ascii="Arial" w:hAnsi="Arial" w:hint="eastAsia"/>
        </w:rPr>
        <w:t>2013</w:t>
      </w:r>
      <w:r w:rsidRPr="00B95575">
        <w:rPr>
          <w:rFonts w:ascii="Arial" w:hAnsi="Arial" w:hint="eastAsia"/>
        </w:rPr>
        <w:t>年</w:t>
      </w:r>
      <w:r w:rsidRPr="00B95575">
        <w:rPr>
          <w:rFonts w:ascii="Arial" w:hAnsi="Arial" w:hint="eastAsia"/>
        </w:rPr>
        <w:t>3</w:t>
      </w:r>
      <w:r w:rsidRPr="00B95575">
        <w:rPr>
          <w:rFonts w:ascii="Arial" w:hAnsi="Arial" w:hint="eastAsia"/>
        </w:rPr>
        <w:t>月</w:t>
      </w:r>
      <w:r w:rsidRPr="00B95575">
        <w:rPr>
          <w:rFonts w:ascii="Arial" w:hAnsi="Arial" w:hint="eastAsia"/>
        </w:rPr>
        <w:t>15</w:t>
      </w:r>
      <w:r w:rsidRPr="00B95575">
        <w:rPr>
          <w:rFonts w:ascii="Arial" w:hAnsi="Arial" w:hint="eastAsia"/>
        </w:rPr>
        <w:t>日颁布、同年</w:t>
      </w:r>
      <w:r w:rsidRPr="00B95575">
        <w:rPr>
          <w:rFonts w:ascii="Arial" w:hAnsi="Arial" w:hint="eastAsia"/>
        </w:rPr>
        <w:t>6</w:t>
      </w:r>
      <w:r w:rsidRPr="00B95575">
        <w:rPr>
          <w:rFonts w:ascii="Arial" w:hAnsi="Arial" w:hint="eastAsia"/>
        </w:rPr>
        <w:t>月</w:t>
      </w:r>
      <w:r w:rsidRPr="00B95575">
        <w:rPr>
          <w:rFonts w:ascii="Arial" w:hAnsi="Arial" w:hint="eastAsia"/>
        </w:rPr>
        <w:t>1</w:t>
      </w:r>
      <w:r w:rsidRPr="00B95575">
        <w:rPr>
          <w:rFonts w:ascii="Arial" w:hAnsi="Arial" w:hint="eastAsia"/>
        </w:rPr>
        <w:t>日实施的《证券投资基金销售管理办法》</w:t>
      </w:r>
    </w:p>
    <w:p w:rsidR="00596FBB" w:rsidRPr="00B95575" w:rsidRDefault="00596FBB" w:rsidP="00596FBB">
      <w:pPr>
        <w:ind w:leftChars="200" w:left="2625" w:hangingChars="1050" w:hanging="2205"/>
      </w:pPr>
      <w:r w:rsidRPr="00B95575">
        <w:t>《运作办法》</w:t>
      </w:r>
      <w:r w:rsidRPr="00B95575">
        <w:tab/>
      </w:r>
      <w:r w:rsidRPr="00B95575">
        <w:rPr>
          <w:rFonts w:hint="eastAsia"/>
        </w:rPr>
        <w:t>指中国证监会</w:t>
      </w:r>
      <w:r w:rsidRPr="00B95575">
        <w:rPr>
          <w:rFonts w:hint="eastAsia"/>
        </w:rPr>
        <w:t>20</w:t>
      </w:r>
      <w:r>
        <w:rPr>
          <w:rFonts w:hint="eastAsia"/>
        </w:rPr>
        <w:t>14</w:t>
      </w:r>
      <w:r w:rsidRPr="00B95575">
        <w:rPr>
          <w:rFonts w:hint="eastAsia"/>
        </w:rPr>
        <w:t>年</w:t>
      </w:r>
      <w:r>
        <w:rPr>
          <w:rFonts w:hint="eastAsia"/>
        </w:rPr>
        <w:t>7</w:t>
      </w:r>
      <w:r w:rsidRPr="00B95575">
        <w:rPr>
          <w:rFonts w:hint="eastAsia"/>
        </w:rPr>
        <w:t>月</w:t>
      </w:r>
      <w:r>
        <w:rPr>
          <w:rFonts w:hint="eastAsia"/>
        </w:rPr>
        <w:t>7</w:t>
      </w:r>
      <w:r w:rsidRPr="00B95575">
        <w:rPr>
          <w:rFonts w:hint="eastAsia"/>
        </w:rPr>
        <w:t>日颁布、同年</w:t>
      </w:r>
      <w:r>
        <w:rPr>
          <w:rFonts w:hint="eastAsia"/>
        </w:rPr>
        <w:t>8</w:t>
      </w:r>
      <w:r w:rsidRPr="00B95575">
        <w:rPr>
          <w:rFonts w:hint="eastAsia"/>
        </w:rPr>
        <w:t>月</w:t>
      </w:r>
      <w:r>
        <w:rPr>
          <w:rFonts w:hint="eastAsia"/>
        </w:rPr>
        <w:t>8</w:t>
      </w:r>
      <w:r w:rsidRPr="00B95575">
        <w:rPr>
          <w:rFonts w:hint="eastAsia"/>
        </w:rPr>
        <w:t>日实施的《</w:t>
      </w:r>
      <w:r w:rsidRPr="008F7C8A">
        <w:t>公开募集证券投资基金运作管理办法</w:t>
      </w:r>
      <w:r w:rsidRPr="00B95575">
        <w:rPr>
          <w:rFonts w:hint="eastAsia"/>
        </w:rPr>
        <w:t>》</w:t>
      </w:r>
    </w:p>
    <w:p w:rsidR="00596FBB" w:rsidRPr="00B95575" w:rsidRDefault="00596FBB" w:rsidP="00596FBB">
      <w:pPr>
        <w:ind w:leftChars="200" w:left="2730" w:hangingChars="1100" w:hanging="2310"/>
      </w:pPr>
      <w:r w:rsidRPr="00B95575">
        <w:t>《信息披露办法》</w:t>
      </w:r>
      <w:r w:rsidRPr="00B95575">
        <w:tab/>
      </w:r>
      <w:r w:rsidRPr="00B95575">
        <w:rPr>
          <w:rFonts w:hint="eastAsia"/>
        </w:rPr>
        <w:t>指中国证监会</w:t>
      </w:r>
      <w:smartTag w:uri="urn:schemas-microsoft-com:office:smarttags" w:element="chsdate">
        <w:smartTagPr>
          <w:attr w:name="IsROCDate" w:val="False"/>
          <w:attr w:name="IsLunarDate" w:val="False"/>
          <w:attr w:name="Day" w:val="8"/>
          <w:attr w:name="Month" w:val="6"/>
          <w:attr w:name="Year" w:val="2004"/>
        </w:smartTagPr>
        <w:r w:rsidRPr="00B95575">
          <w:rPr>
            <w:rFonts w:hint="eastAsia"/>
          </w:rPr>
          <w:t>2004</w:t>
        </w:r>
        <w:r w:rsidRPr="00B95575">
          <w:rPr>
            <w:rFonts w:hint="eastAsia"/>
          </w:rPr>
          <w:t>年</w:t>
        </w:r>
        <w:r w:rsidRPr="00B95575">
          <w:rPr>
            <w:rFonts w:hint="eastAsia"/>
          </w:rPr>
          <w:t>6</w:t>
        </w:r>
        <w:r w:rsidRPr="00B95575">
          <w:rPr>
            <w:rFonts w:hint="eastAsia"/>
          </w:rPr>
          <w:t>月</w:t>
        </w:r>
        <w:r w:rsidRPr="00B95575">
          <w:rPr>
            <w:rFonts w:hint="eastAsia"/>
          </w:rPr>
          <w:t>8</w:t>
        </w:r>
        <w:r w:rsidRPr="00B95575">
          <w:rPr>
            <w:rFonts w:hint="eastAsia"/>
          </w:rPr>
          <w:t>日</w:t>
        </w:r>
      </w:smartTag>
      <w:r w:rsidRPr="00B95575">
        <w:rPr>
          <w:rFonts w:hint="eastAsia"/>
        </w:rPr>
        <w:t>颁布、同年</w:t>
      </w:r>
      <w:smartTag w:uri="urn:schemas-microsoft-com:office:smarttags" w:element="chsdate">
        <w:smartTagPr>
          <w:attr w:name="IsROCDate" w:val="False"/>
          <w:attr w:name="IsLunarDate" w:val="False"/>
          <w:attr w:name="Day" w:val="1"/>
          <w:attr w:name="Month" w:val="7"/>
          <w:attr w:name="Year" w:val="2007"/>
        </w:smartTagPr>
        <w:r w:rsidRPr="00B95575">
          <w:rPr>
            <w:rFonts w:hint="eastAsia"/>
          </w:rPr>
          <w:t>7</w:t>
        </w:r>
        <w:r w:rsidRPr="00B95575">
          <w:rPr>
            <w:rFonts w:hint="eastAsia"/>
          </w:rPr>
          <w:t>月</w:t>
        </w:r>
        <w:r w:rsidRPr="00B95575">
          <w:rPr>
            <w:rFonts w:hint="eastAsia"/>
          </w:rPr>
          <w:t>1</w:t>
        </w:r>
        <w:r w:rsidRPr="00B95575">
          <w:rPr>
            <w:rFonts w:hint="eastAsia"/>
          </w:rPr>
          <w:t>日</w:t>
        </w:r>
      </w:smartTag>
      <w:r w:rsidRPr="00B95575">
        <w:rPr>
          <w:rFonts w:hint="eastAsia"/>
        </w:rPr>
        <w:t>实施的《证券投资基金信息披露管理办法》</w:t>
      </w:r>
    </w:p>
    <w:p w:rsidR="00596FBB" w:rsidRPr="00B95575" w:rsidRDefault="00596FBB" w:rsidP="00596FBB">
      <w:r w:rsidRPr="00B95575">
        <w:t>元</w:t>
      </w:r>
      <w:r w:rsidRPr="00B95575">
        <w:rPr>
          <w:rFonts w:hint="eastAsia"/>
        </w:rPr>
        <w:t xml:space="preserve">                   </w:t>
      </w:r>
      <w:r w:rsidRPr="00B95575">
        <w:tab/>
      </w:r>
      <w:r w:rsidRPr="00B95575">
        <w:t>中国法定货币人民币元</w:t>
      </w:r>
    </w:p>
    <w:p w:rsidR="00596FBB" w:rsidRPr="00B95575" w:rsidRDefault="00596FBB" w:rsidP="00596FBB">
      <w:pPr>
        <w:ind w:leftChars="200" w:left="2730" w:hangingChars="1100" w:hanging="2310"/>
      </w:pPr>
      <w:r w:rsidRPr="00B95575">
        <w:t>基金或本基金</w:t>
      </w:r>
      <w:r w:rsidRPr="00B95575">
        <w:tab/>
      </w:r>
      <w:r w:rsidRPr="00B95575">
        <w:t>依据《基金合同》所募集的</w:t>
      </w:r>
      <w:r>
        <w:t>{%productfullname%}</w:t>
      </w:r>
    </w:p>
    <w:p w:rsidR="00596FBB" w:rsidRPr="00B95575" w:rsidRDefault="00596FBB" w:rsidP="00596FBB">
      <w:r w:rsidRPr="00B95575">
        <w:t>裕泽基金</w:t>
      </w:r>
      <w:r w:rsidRPr="00B95575">
        <w:tab/>
      </w:r>
      <w:r w:rsidRPr="00B95575">
        <w:rPr>
          <w:rFonts w:hint="eastAsia"/>
        </w:rPr>
        <w:t xml:space="preserve">             </w:t>
      </w:r>
      <w:r w:rsidRPr="00B95575">
        <w:t>指本基金的前身裕泽证券投资基金</w:t>
      </w:r>
    </w:p>
    <w:p w:rsidR="00596FBB" w:rsidRPr="00B95575" w:rsidRDefault="00596FBB" w:rsidP="00596FBB">
      <w:pPr>
        <w:ind w:leftChars="200" w:left="2730" w:hangingChars="1100" w:hanging="2310"/>
      </w:pPr>
      <w:r w:rsidRPr="00B95575">
        <w:t>招募说明书</w:t>
      </w:r>
      <w:r w:rsidRPr="00B95575">
        <w:t xml:space="preserve">          </w:t>
      </w:r>
      <w:r w:rsidRPr="00B95575">
        <w:tab/>
      </w:r>
      <w:r w:rsidRPr="00B95575">
        <w:t>《</w:t>
      </w:r>
      <w:r>
        <w:t>{%productfullname%}</w:t>
      </w:r>
      <w:r w:rsidRPr="00B95575">
        <w:t>招募说明书》及其定期的更新</w:t>
      </w:r>
    </w:p>
    <w:p w:rsidR="00596FBB" w:rsidRPr="00B95575" w:rsidRDefault="00596FBB" w:rsidP="00596FBB">
      <w:pPr>
        <w:ind w:leftChars="200" w:left="2730" w:hangingChars="1100" w:hanging="2310"/>
      </w:pPr>
      <w:r w:rsidRPr="00B95575">
        <w:t>托管协议</w:t>
      </w:r>
      <w:r w:rsidRPr="00B95575">
        <w:tab/>
      </w:r>
      <w:r w:rsidRPr="00B95575">
        <w:t>基金管理人与基金托管人签订的《</w:t>
      </w:r>
      <w:r>
        <w:t>{%productfullname%}</w:t>
      </w:r>
      <w:r w:rsidRPr="00B95575">
        <w:t>托管</w:t>
      </w:r>
      <w:r w:rsidRPr="00B95575">
        <w:lastRenderedPageBreak/>
        <w:t>协议》及其任何有效修订和补充</w:t>
      </w:r>
    </w:p>
    <w:p w:rsidR="00596FBB" w:rsidRPr="00B95575" w:rsidRDefault="00596FBB" w:rsidP="00596FBB">
      <w:pPr>
        <w:ind w:leftChars="200" w:left="2730" w:hangingChars="1100" w:hanging="2310"/>
      </w:pPr>
      <w:r w:rsidRPr="00B95575">
        <w:t>发售公告</w:t>
      </w:r>
      <w:r w:rsidRPr="00B95575">
        <w:tab/>
      </w:r>
      <w:r w:rsidRPr="00B95575">
        <w:t>《博时卓越品牌</w:t>
      </w:r>
      <w:r>
        <w:rPr>
          <w:rFonts w:hint="eastAsia"/>
        </w:rPr>
        <w:t>股票</w:t>
      </w:r>
      <w:r>
        <w:t>型</w:t>
      </w:r>
      <w:r w:rsidRPr="00B95575">
        <w:t>证券投资基金（</w:t>
      </w:r>
      <w:r w:rsidRPr="00B95575">
        <w:t>LOF</w:t>
      </w:r>
      <w:r w:rsidRPr="00B95575">
        <w:t>）</w:t>
      </w:r>
      <w:r w:rsidRPr="00B95575">
        <w:rPr>
          <w:rFonts w:hint="eastAsia"/>
        </w:rPr>
        <w:t>集中申购期</w:t>
      </w:r>
      <w:r w:rsidRPr="00B95575">
        <w:t>基金份额发售公告》</w:t>
      </w:r>
    </w:p>
    <w:p w:rsidR="00596FBB" w:rsidRPr="00B95575" w:rsidRDefault="00596FBB" w:rsidP="00596FBB">
      <w:pPr>
        <w:ind w:leftChars="200" w:left="2730" w:hangingChars="1100" w:hanging="2310"/>
      </w:pPr>
      <w:r w:rsidRPr="00B95575">
        <w:t>业务规则</w:t>
      </w:r>
      <w:r w:rsidRPr="00B95575">
        <w:tab/>
      </w:r>
      <w:r w:rsidRPr="00B95575">
        <w:t>指</w:t>
      </w:r>
      <w:r>
        <w:t>{%managerorgfullname%}</w:t>
      </w:r>
      <w:r w:rsidRPr="00B95575">
        <w:t>、深圳证券交易所和中国证券登记结算有限责任公司的相关业务规则</w:t>
      </w:r>
    </w:p>
    <w:p w:rsidR="00596FBB" w:rsidRPr="00B95575" w:rsidRDefault="00596FBB" w:rsidP="00596FBB">
      <w:r w:rsidRPr="00B95575">
        <w:t>中国证监会</w:t>
      </w:r>
      <w:r w:rsidRPr="00B95575">
        <w:rPr>
          <w:rFonts w:hint="eastAsia"/>
        </w:rPr>
        <w:t xml:space="preserve">           </w:t>
      </w:r>
      <w:r w:rsidRPr="00B95575">
        <w:t>中国证券监督管理委员会</w:t>
      </w:r>
    </w:p>
    <w:p w:rsidR="00596FBB" w:rsidRPr="00B95575" w:rsidRDefault="00596FBB" w:rsidP="00596FBB">
      <w:r w:rsidRPr="00B95575">
        <w:t>银行监管机构</w:t>
      </w:r>
      <w:r w:rsidRPr="00B95575">
        <w:rPr>
          <w:rFonts w:hint="eastAsia"/>
        </w:rPr>
        <w:t xml:space="preserve">         </w:t>
      </w:r>
      <w:r w:rsidRPr="00B95575">
        <w:tab/>
      </w:r>
      <w:r w:rsidRPr="00B95575">
        <w:t>中国银行业监督管理委员会或其他经国务院授权的机构</w:t>
      </w:r>
    </w:p>
    <w:p w:rsidR="00596FBB" w:rsidRPr="00B95575" w:rsidRDefault="00596FBB" w:rsidP="00596FBB">
      <w:r w:rsidRPr="00B95575">
        <w:t>基金管理人</w:t>
      </w:r>
      <w:r w:rsidRPr="00B95575">
        <w:tab/>
      </w:r>
      <w:r w:rsidRPr="00B95575">
        <w:rPr>
          <w:rFonts w:hint="eastAsia"/>
        </w:rPr>
        <w:t xml:space="preserve">           </w:t>
      </w:r>
      <w:r>
        <w:t>{%managerorgfullname%}</w:t>
      </w:r>
    </w:p>
    <w:p w:rsidR="00596FBB" w:rsidRPr="00B95575" w:rsidRDefault="00596FBB" w:rsidP="00596FBB">
      <w:r w:rsidRPr="00B95575">
        <w:t>基金托管人</w:t>
      </w:r>
      <w:r w:rsidRPr="00B95575">
        <w:rPr>
          <w:rFonts w:hint="eastAsia"/>
        </w:rPr>
        <w:t xml:space="preserve">           </w:t>
      </w:r>
      <w:r>
        <w:t>{%trustorgfullname%}</w:t>
      </w:r>
    </w:p>
    <w:p w:rsidR="00596FBB" w:rsidRPr="00B95575" w:rsidRDefault="00596FBB" w:rsidP="00596FBB">
      <w:pPr>
        <w:ind w:leftChars="200" w:left="2730" w:hangingChars="1100" w:hanging="2310"/>
      </w:pPr>
      <w:r w:rsidRPr="00B95575">
        <w:rPr>
          <w:rStyle w:val="read"/>
        </w:rPr>
        <w:t>基金份额持有人</w:t>
      </w:r>
      <w:r w:rsidRPr="00B95575">
        <w:rPr>
          <w:rStyle w:val="read"/>
        </w:rPr>
        <w:tab/>
      </w:r>
      <w:r w:rsidRPr="00B95575">
        <w:rPr>
          <w:rStyle w:val="read"/>
        </w:rPr>
        <w:t>根据《基金合同》及相关文件合法取得本基金基金份额的投资者</w:t>
      </w:r>
    </w:p>
    <w:p w:rsidR="00596FBB" w:rsidRPr="00B95575" w:rsidRDefault="00596FBB" w:rsidP="00596FBB">
      <w:pPr>
        <w:ind w:leftChars="200" w:left="2730" w:hangingChars="1100" w:hanging="2310"/>
      </w:pPr>
      <w:r w:rsidRPr="00B95575">
        <w:t>场内</w:t>
      </w:r>
      <w:r w:rsidRPr="00B95575">
        <w:tab/>
      </w:r>
      <w:r w:rsidRPr="00B95575">
        <w:t>指深圳证券交易所会员单位，通过深圳证券交易所交易系统办理基金份额集中申购、申购、赎回和上市交易等业务的场所。通过该种方式办理的申购、赎回亦称场内申购、场内赎回</w:t>
      </w:r>
    </w:p>
    <w:p w:rsidR="00596FBB" w:rsidRPr="00B95575" w:rsidRDefault="00596FBB" w:rsidP="00596FBB">
      <w:pPr>
        <w:ind w:leftChars="200" w:left="2730" w:hangingChars="1100" w:hanging="2310"/>
      </w:pPr>
      <w:r w:rsidRPr="00B95575">
        <w:t>场外</w:t>
      </w:r>
      <w:r w:rsidRPr="00B95575">
        <w:tab/>
      </w:r>
      <w:r w:rsidRPr="00B95575">
        <w:t>指销售机构不使用深圳证券交易所交易系统而通过自身的柜台或其他交易系统办理基金份额集中申购、申购和赎回等业务的场所。通过该种方式办理的申购、赎回亦称场外申购、场外赎回</w:t>
      </w:r>
    </w:p>
    <w:p w:rsidR="00596FBB" w:rsidRPr="00B95575" w:rsidRDefault="00596FBB" w:rsidP="00596FBB">
      <w:pPr>
        <w:ind w:leftChars="200" w:left="2730" w:hangingChars="1100" w:hanging="2310"/>
      </w:pPr>
      <w:r w:rsidRPr="00B95575">
        <w:t>基金代销机构</w:t>
      </w:r>
      <w:r w:rsidRPr="00B95575">
        <w:tab/>
      </w:r>
      <w:r w:rsidRPr="00B95575">
        <w:t>符合《销售办法》和中国证监会规定的其他条件，取得基金代销业务资格，并与基金管理人签订基金销售与服务代理协议，代为办理本基金发售、申购、赎回和其他基金业务的代理机构</w:t>
      </w:r>
    </w:p>
    <w:p w:rsidR="00596FBB" w:rsidRPr="00B95575" w:rsidRDefault="00596FBB" w:rsidP="00596FBB">
      <w:r w:rsidRPr="00B95575">
        <w:t>销售机构</w:t>
      </w:r>
      <w:r w:rsidRPr="00B95575">
        <w:rPr>
          <w:rFonts w:hint="eastAsia"/>
        </w:rPr>
        <w:t xml:space="preserve">             </w:t>
      </w:r>
      <w:r w:rsidRPr="00B95575">
        <w:tab/>
      </w:r>
      <w:r w:rsidRPr="00B95575">
        <w:t>基金管理人及基金代销机构</w:t>
      </w:r>
    </w:p>
    <w:p w:rsidR="00596FBB" w:rsidRPr="00B95575" w:rsidRDefault="00596FBB" w:rsidP="00596FBB">
      <w:r w:rsidRPr="00B95575">
        <w:t>基金销售网点</w:t>
      </w:r>
      <w:r w:rsidRPr="00B95575">
        <w:rPr>
          <w:rFonts w:hint="eastAsia"/>
        </w:rPr>
        <w:t xml:space="preserve">         </w:t>
      </w:r>
      <w:r w:rsidRPr="00B95575">
        <w:tab/>
      </w:r>
      <w:r w:rsidRPr="00B95575">
        <w:t>基金管理人的直销网点及基金代销机构的代销网点</w:t>
      </w:r>
    </w:p>
    <w:p w:rsidR="00596FBB" w:rsidRPr="00B95575" w:rsidRDefault="00596FBB" w:rsidP="00596FBB">
      <w:pPr>
        <w:ind w:leftChars="200" w:left="2730" w:hangingChars="1100" w:hanging="2310"/>
      </w:pPr>
      <w:r w:rsidRPr="00B95575">
        <w:t>登记业务</w:t>
      </w:r>
      <w:r w:rsidRPr="00B95575">
        <w:tab/>
      </w:r>
      <w:r w:rsidRPr="00B95575">
        <w:t>基金登记、存管、清算和交收业务，具体内容包括投资者基金账户管理、基金份额注册登记、清算及基金交易确认、发放红利、建立并保管基金份额持有人名册等</w:t>
      </w:r>
    </w:p>
    <w:p w:rsidR="00596FBB" w:rsidRPr="00B95575" w:rsidRDefault="00596FBB" w:rsidP="00596FBB">
      <w:pPr>
        <w:ind w:leftChars="200" w:left="2730" w:hangingChars="1100" w:hanging="2310"/>
      </w:pPr>
      <w:r w:rsidRPr="00B95575">
        <w:t>基金登记机构</w:t>
      </w:r>
      <w:r w:rsidRPr="00B95575">
        <w:tab/>
      </w:r>
      <w:r>
        <w:t>{%managerorgfullname%}</w:t>
      </w:r>
      <w:r w:rsidRPr="00B95575">
        <w:t>或其委托的其他符合条件的办理基金登记业务的机构</w:t>
      </w:r>
    </w:p>
    <w:p w:rsidR="00596FBB" w:rsidRPr="00B95575" w:rsidRDefault="00596FBB" w:rsidP="00596FBB">
      <w:r w:rsidRPr="00B95575">
        <w:t>注册登记系统</w:t>
      </w:r>
      <w:r w:rsidRPr="00B95575">
        <w:rPr>
          <w:rFonts w:hint="eastAsia"/>
        </w:rPr>
        <w:t xml:space="preserve">         </w:t>
      </w:r>
      <w:r w:rsidRPr="00B95575">
        <w:t>指中国证券登记结算有限责任公司开放式基金注册登记系统</w:t>
      </w:r>
    </w:p>
    <w:p w:rsidR="00596FBB" w:rsidRPr="00B95575" w:rsidRDefault="00596FBB" w:rsidP="00596FBB">
      <w:pPr>
        <w:ind w:leftChars="200" w:left="2730" w:hangingChars="1100" w:hanging="2310"/>
      </w:pPr>
      <w:r w:rsidRPr="00B95575">
        <w:t>证券登记结算系统</w:t>
      </w:r>
      <w:r w:rsidRPr="00B95575">
        <w:rPr>
          <w:rFonts w:hint="eastAsia"/>
        </w:rPr>
        <w:t xml:space="preserve">     </w:t>
      </w:r>
      <w:r w:rsidRPr="00B95575">
        <w:t>指中国证券登记结算有限责任公司深圳分公司证券登记结算系统</w:t>
      </w:r>
    </w:p>
    <w:p w:rsidR="00596FBB" w:rsidRPr="00B95575" w:rsidRDefault="00596FBB" w:rsidP="00596FBB">
      <w:pPr>
        <w:ind w:leftChars="200" w:left="2730" w:hangingChars="1100" w:hanging="2310"/>
      </w:pPr>
      <w:r w:rsidRPr="00B95575">
        <w:t>《基金合同》当事人</w:t>
      </w:r>
      <w:r w:rsidRPr="00B95575">
        <w:tab/>
      </w:r>
      <w:r w:rsidRPr="00B95575">
        <w:t>受《基金合同》约束，根据《基金合同》享受权利并承担义务的法律主体，包括基金管理人、基金托管人和基金份额持有人</w:t>
      </w:r>
    </w:p>
    <w:p w:rsidR="00596FBB" w:rsidRPr="00B95575" w:rsidRDefault="00596FBB" w:rsidP="00596FBB">
      <w:pPr>
        <w:ind w:leftChars="200" w:left="2730" w:hangingChars="1100" w:hanging="2310"/>
      </w:pPr>
      <w:r w:rsidRPr="00B95575">
        <w:t>个人投资者</w:t>
      </w:r>
      <w:r w:rsidRPr="00B95575">
        <w:tab/>
      </w:r>
      <w:r w:rsidRPr="00B95575">
        <w:t>符合法律法规规定的条件可以投资开放式证券投资基金的自然人</w:t>
      </w:r>
    </w:p>
    <w:p w:rsidR="00596FBB" w:rsidRPr="00B95575" w:rsidRDefault="00596FBB" w:rsidP="00596FBB">
      <w:pPr>
        <w:ind w:leftChars="200" w:left="2730" w:hangingChars="1100" w:hanging="2310"/>
      </w:pPr>
      <w:r w:rsidRPr="00B95575">
        <w:t>机构投资者</w:t>
      </w:r>
      <w:r w:rsidRPr="00B95575">
        <w:rPr>
          <w:rFonts w:hint="eastAsia"/>
        </w:rPr>
        <w:t xml:space="preserve">          </w:t>
      </w:r>
      <w:r w:rsidRPr="00B95575">
        <w:tab/>
      </w:r>
      <w:r w:rsidRPr="00B95575">
        <w:t>符合法律法规规定可以投资开放式证券投资基金的在中国合法注册登记并存续或经政府有关部门批准设立的并存续的企业法人、事业法人、社会团体和其他组织</w:t>
      </w:r>
    </w:p>
    <w:p w:rsidR="00596FBB" w:rsidRPr="00B95575" w:rsidRDefault="00596FBB" w:rsidP="00596FBB">
      <w:pPr>
        <w:ind w:leftChars="200" w:left="2730" w:hangingChars="1100" w:hanging="2310"/>
      </w:pPr>
      <w:r w:rsidRPr="00B95575">
        <w:t>合格境外机构投资者</w:t>
      </w:r>
      <w:r w:rsidRPr="00B95575">
        <w:tab/>
      </w:r>
      <w:r w:rsidRPr="00B95575">
        <w:t>符合《合格境外机构投资者境内证券投资管理办法》及相关法律法规规定的可投资于中国境内合法募集的证券投资基金的中国境外的基金管理机构、保险公司、证券公司以及其他资产管理机构</w:t>
      </w:r>
    </w:p>
    <w:p w:rsidR="00596FBB" w:rsidRPr="00B95575" w:rsidRDefault="00596FBB" w:rsidP="00596FBB">
      <w:pPr>
        <w:ind w:leftChars="200" w:left="2730" w:hangingChars="1100" w:hanging="2310"/>
      </w:pPr>
      <w:r w:rsidRPr="00B95575">
        <w:t>投资者</w:t>
      </w:r>
      <w:r w:rsidRPr="00B95575">
        <w:tab/>
      </w:r>
      <w:r w:rsidRPr="00B95575">
        <w:t>个人投资者、机构投资者、合格境外机构投资者和法律法规或中国证监会允许购买开放式证券投资基金的其他投资者的总</w:t>
      </w:r>
      <w:r w:rsidRPr="00B95575">
        <w:lastRenderedPageBreak/>
        <w:t>称</w:t>
      </w:r>
    </w:p>
    <w:p w:rsidR="00596FBB" w:rsidRPr="00B95575" w:rsidRDefault="00596FBB" w:rsidP="00596FBB">
      <w:pPr>
        <w:ind w:leftChars="200" w:left="2730" w:hangingChars="1100" w:hanging="2310"/>
      </w:pPr>
      <w:r w:rsidRPr="00B95575">
        <w:t>基金合同生效日</w:t>
      </w:r>
      <w:r w:rsidRPr="00B95575">
        <w:tab/>
      </w:r>
      <w:r w:rsidRPr="00B95575">
        <w:t>指《</w:t>
      </w:r>
      <w:r>
        <w:t>{%productfullname%}</w:t>
      </w:r>
      <w:r w:rsidRPr="00B95575">
        <w:t>基金合同》生效起始日，原《裕泽证券投资基金基金合同》同日起失效</w:t>
      </w:r>
    </w:p>
    <w:p w:rsidR="00596FBB" w:rsidRPr="00B95575" w:rsidRDefault="00596FBB" w:rsidP="00596FBB">
      <w:r w:rsidRPr="00B95575">
        <w:t>募集期</w:t>
      </w:r>
      <w:r w:rsidRPr="00B95575">
        <w:rPr>
          <w:rFonts w:hint="eastAsia"/>
        </w:rPr>
        <w:t xml:space="preserve">               </w:t>
      </w:r>
      <w:r w:rsidRPr="00B95575">
        <w:t>自基金份额发售之日起不超过</w:t>
      </w:r>
      <w:r w:rsidRPr="00B95575">
        <w:t>3</w:t>
      </w:r>
      <w:r w:rsidRPr="00B95575">
        <w:t>个月的期限</w:t>
      </w:r>
    </w:p>
    <w:p w:rsidR="00596FBB" w:rsidRPr="00B95575" w:rsidRDefault="00596FBB" w:rsidP="00596FBB">
      <w:r w:rsidRPr="00B95575">
        <w:t>基金存续期</w:t>
      </w:r>
      <w:r w:rsidRPr="00B95575">
        <w:rPr>
          <w:rFonts w:hint="eastAsia"/>
        </w:rPr>
        <w:t xml:space="preserve">          </w:t>
      </w:r>
      <w:r w:rsidRPr="00B95575">
        <w:t>《基金合同》生效后合法存续的不定期之期间</w:t>
      </w:r>
    </w:p>
    <w:p w:rsidR="00596FBB" w:rsidRPr="00B95575" w:rsidRDefault="00596FBB" w:rsidP="00596FBB">
      <w:r w:rsidRPr="00B95575">
        <w:t>日</w:t>
      </w:r>
      <w:r w:rsidRPr="00B95575">
        <w:t>/</w:t>
      </w:r>
      <w:r w:rsidRPr="00B95575">
        <w:t>天</w:t>
      </w:r>
      <w:r w:rsidRPr="00B95575">
        <w:rPr>
          <w:rFonts w:hint="eastAsia"/>
        </w:rPr>
        <w:t xml:space="preserve">                </w:t>
      </w:r>
      <w:r w:rsidRPr="00B95575">
        <w:t>公历日</w:t>
      </w:r>
    </w:p>
    <w:p w:rsidR="00596FBB" w:rsidRPr="00B95575" w:rsidRDefault="00596FBB" w:rsidP="00596FBB">
      <w:r w:rsidRPr="00B95575">
        <w:t>月</w:t>
      </w:r>
      <w:r w:rsidRPr="00B95575">
        <w:rPr>
          <w:rFonts w:hint="eastAsia"/>
        </w:rPr>
        <w:t xml:space="preserve">                  </w:t>
      </w:r>
      <w:r w:rsidRPr="00B95575">
        <w:tab/>
      </w:r>
      <w:r w:rsidRPr="00B95575">
        <w:t>公历月</w:t>
      </w:r>
    </w:p>
    <w:p w:rsidR="00596FBB" w:rsidRPr="00B95575" w:rsidRDefault="00596FBB" w:rsidP="00596FBB">
      <w:r w:rsidRPr="00B95575">
        <w:t>工作日</w:t>
      </w:r>
      <w:r w:rsidRPr="00B95575">
        <w:tab/>
      </w:r>
      <w:r w:rsidRPr="00B95575">
        <w:rPr>
          <w:rFonts w:hint="eastAsia"/>
        </w:rPr>
        <w:t xml:space="preserve">               </w:t>
      </w:r>
      <w:r w:rsidRPr="00B95575">
        <w:t>上海证券交易所和深圳证券交易所的正常交易日</w:t>
      </w:r>
    </w:p>
    <w:p w:rsidR="00596FBB" w:rsidRPr="00B95575" w:rsidRDefault="00596FBB" w:rsidP="00596FBB">
      <w:r w:rsidRPr="00B95575">
        <w:t>开放日</w:t>
      </w:r>
      <w:r w:rsidRPr="00B95575">
        <w:rPr>
          <w:rFonts w:hint="eastAsia"/>
        </w:rPr>
        <w:t xml:space="preserve">               </w:t>
      </w:r>
      <w:r w:rsidRPr="00B95575">
        <w:tab/>
      </w:r>
      <w:r w:rsidRPr="00B95575">
        <w:t>销售机构办理本基金份额申购、赎回等业务的工作日</w:t>
      </w:r>
    </w:p>
    <w:p w:rsidR="00596FBB" w:rsidRPr="00B95575" w:rsidRDefault="00596FBB" w:rsidP="00596FBB">
      <w:r w:rsidRPr="00B95575">
        <w:t>T</w:t>
      </w:r>
      <w:r w:rsidRPr="00B95575">
        <w:t>日</w:t>
      </w:r>
      <w:r w:rsidRPr="00B95575">
        <w:tab/>
      </w:r>
      <w:r w:rsidRPr="00B95575">
        <w:rPr>
          <w:rFonts w:hint="eastAsia"/>
        </w:rPr>
        <w:t xml:space="preserve">                 </w:t>
      </w:r>
      <w:r w:rsidRPr="00B95575">
        <w:t>申购、赎回或办理其他基金业务的申请日</w:t>
      </w:r>
    </w:p>
    <w:p w:rsidR="00596FBB" w:rsidRPr="00B95575" w:rsidRDefault="00596FBB" w:rsidP="00596FBB">
      <w:r w:rsidRPr="00B95575">
        <w:t>T+n</w:t>
      </w:r>
      <w:r w:rsidRPr="00B95575">
        <w:t>日</w:t>
      </w:r>
      <w:r w:rsidRPr="00B95575">
        <w:rPr>
          <w:rFonts w:hint="eastAsia"/>
        </w:rPr>
        <w:t xml:space="preserve">               </w:t>
      </w:r>
      <w:r w:rsidRPr="00B95575">
        <w:t>自</w:t>
      </w:r>
      <w:r w:rsidRPr="00B95575">
        <w:t>T</w:t>
      </w:r>
      <w:r w:rsidRPr="00B95575">
        <w:t>日起第</w:t>
      </w:r>
      <w:r w:rsidRPr="00B95575">
        <w:t>n</w:t>
      </w:r>
      <w:r w:rsidRPr="00B95575">
        <w:t>个工作日（不包含</w:t>
      </w:r>
      <w:r w:rsidRPr="00B95575">
        <w:t>T</w:t>
      </w:r>
      <w:r w:rsidRPr="00B95575">
        <w:t>日）</w:t>
      </w:r>
    </w:p>
    <w:p w:rsidR="00596FBB" w:rsidRPr="00B95575" w:rsidRDefault="00596FBB" w:rsidP="00596FBB">
      <w:pPr>
        <w:ind w:leftChars="200" w:left="2625" w:hangingChars="1050" w:hanging="2205"/>
      </w:pPr>
      <w:r w:rsidRPr="00B95575">
        <w:t>基金转型</w:t>
      </w:r>
      <w:r w:rsidRPr="00B95575">
        <w:tab/>
      </w:r>
      <w:r w:rsidRPr="00B95575">
        <w:t>指对包括裕泽基金由封闭式基金转为开放式基金，调整存续期限，终止上市，调整投资目标、范围和策略，修订基金合同，并更名为</w:t>
      </w:r>
      <w:r w:rsidRPr="00B95575">
        <w:t>“</w:t>
      </w:r>
      <w:r>
        <w:t>{%productfullname%}</w:t>
      </w:r>
      <w:r w:rsidRPr="00B95575">
        <w:t>”</w:t>
      </w:r>
      <w:r w:rsidRPr="00B95575">
        <w:t>等一系列事项的统称</w:t>
      </w:r>
    </w:p>
    <w:p w:rsidR="00596FBB" w:rsidRPr="00B95575" w:rsidRDefault="00596FBB" w:rsidP="00596FBB">
      <w:pPr>
        <w:ind w:leftChars="200" w:left="2625" w:hangingChars="1050" w:hanging="2205"/>
      </w:pPr>
      <w:r w:rsidRPr="00B95575">
        <w:t>集中申购期</w:t>
      </w:r>
      <w:r w:rsidRPr="00B95575">
        <w:tab/>
      </w:r>
      <w:r w:rsidRPr="00B95575">
        <w:t>指本基金合同生效后仅开放申购、不开放赎回的一段时间，最长不超过</w:t>
      </w:r>
      <w:r w:rsidRPr="00B95575">
        <w:t>1</w:t>
      </w:r>
      <w:r w:rsidRPr="00B95575">
        <w:t>个月</w:t>
      </w:r>
    </w:p>
    <w:p w:rsidR="00596FBB" w:rsidRPr="00B95575" w:rsidRDefault="00596FBB" w:rsidP="00596FBB">
      <w:pPr>
        <w:ind w:leftChars="200" w:left="2625" w:hangingChars="1050" w:hanging="2205"/>
      </w:pPr>
      <w:r w:rsidRPr="00B95575">
        <w:t>申购</w:t>
      </w:r>
      <w:r w:rsidRPr="00B95575">
        <w:tab/>
      </w:r>
      <w:r w:rsidRPr="00B95575">
        <w:t>基金投资者根据基金销售网点规定的手续，向基金管理人购买基金份额的行为。本基金的日常申购自集中申购期结束后不超过</w:t>
      </w:r>
      <w:r w:rsidRPr="00B95575">
        <w:t>1</w:t>
      </w:r>
      <w:r w:rsidRPr="00B95575">
        <w:t>个月的时间开始办理</w:t>
      </w:r>
    </w:p>
    <w:p w:rsidR="00596FBB" w:rsidRPr="00B95575" w:rsidRDefault="00596FBB" w:rsidP="00596FBB">
      <w:pPr>
        <w:ind w:leftChars="200" w:left="2625" w:hangingChars="1050" w:hanging="2205"/>
      </w:pPr>
      <w:r w:rsidRPr="00B95575">
        <w:t>赎回</w:t>
      </w:r>
      <w:r w:rsidRPr="00B95575">
        <w:tab/>
      </w:r>
      <w:r w:rsidRPr="00B95575">
        <w:t>基金投资者根据基金销售网点规定的手续，向基金管理人卖出基金份额的行为。本基金的日常赎回自集中申购期结束后不超过</w:t>
      </w:r>
      <w:r w:rsidRPr="00B95575">
        <w:t>1</w:t>
      </w:r>
      <w:r w:rsidRPr="00B95575">
        <w:t>个月的时间开始办理</w:t>
      </w:r>
    </w:p>
    <w:p w:rsidR="00596FBB" w:rsidRPr="00B95575" w:rsidRDefault="00596FBB" w:rsidP="00596FBB">
      <w:pPr>
        <w:ind w:leftChars="200" w:left="2625" w:hangingChars="1050" w:hanging="2205"/>
      </w:pPr>
      <w:r w:rsidRPr="00B95575">
        <w:t>巨额赎回</w:t>
      </w:r>
      <w:r w:rsidRPr="00B95575">
        <w:tab/>
      </w:r>
      <w:r w:rsidRPr="00B95575">
        <w:t>在单个开放日，本基金的基金份额净赎回申请（赎回申请总数加上基金转换中转出申请份额总数后扣除申购申请总数及基金转换中转入申请份额总数后的余额）超过上一日本基金总份额的</w:t>
      </w:r>
      <w:r w:rsidRPr="00B95575">
        <w:t>10%</w:t>
      </w:r>
      <w:r w:rsidRPr="00B95575">
        <w:t>时的情形</w:t>
      </w:r>
    </w:p>
    <w:p w:rsidR="00596FBB" w:rsidRPr="00B95575" w:rsidRDefault="00596FBB" w:rsidP="00596FBB">
      <w:pPr>
        <w:ind w:leftChars="200" w:left="2625" w:hangingChars="1050" w:hanging="2205"/>
      </w:pPr>
      <w:r w:rsidRPr="00B95575">
        <w:t>上市交易</w:t>
      </w:r>
      <w:r w:rsidRPr="00B95575">
        <w:tab/>
      </w:r>
      <w:r w:rsidRPr="00B95575">
        <w:t>指基金存续期间投资者通过场内会员单位以集中竞价的方式买卖基金份额的行为</w:t>
      </w:r>
    </w:p>
    <w:p w:rsidR="00596FBB" w:rsidRPr="00B95575" w:rsidRDefault="00596FBB" w:rsidP="00596FBB">
      <w:pPr>
        <w:ind w:leftChars="200" w:left="2625" w:hangingChars="1050" w:hanging="2205"/>
      </w:pPr>
      <w:r w:rsidRPr="00B95575">
        <w:t>开放式基金账户</w:t>
      </w:r>
      <w:r w:rsidRPr="00B95575">
        <w:tab/>
      </w:r>
      <w:r w:rsidRPr="00B95575">
        <w:t>基金登记机构给投资者开立的用于记录投资者持有开放式基金份额情况的账户，记录在该账户下的开放式基金份额登记在登记机构的注册登记系统</w:t>
      </w:r>
    </w:p>
    <w:p w:rsidR="00596FBB" w:rsidRPr="00B95575" w:rsidRDefault="00596FBB" w:rsidP="00596FBB">
      <w:pPr>
        <w:ind w:leftChars="200" w:left="2625" w:hangingChars="1050" w:hanging="2205"/>
      </w:pPr>
      <w:r w:rsidRPr="00B95575">
        <w:t>深圳证券账户</w:t>
      </w:r>
      <w:r w:rsidRPr="00B95575">
        <w:t xml:space="preserve">       </w:t>
      </w:r>
      <w:r w:rsidRPr="00B95575">
        <w:t>中国证券登记结算有限责任公司深圳分公司开立的深圳证券交易所人民币普通股票账户（即</w:t>
      </w:r>
      <w:r w:rsidRPr="00B95575">
        <w:t>A</w:t>
      </w:r>
      <w:r w:rsidRPr="00B95575">
        <w:t>股账户）或证券投资基金账户，记录在该账户下的基金份额登记在登记机构的证券登记结算系统</w:t>
      </w:r>
    </w:p>
    <w:p w:rsidR="00596FBB" w:rsidRPr="00B95575" w:rsidRDefault="00596FBB" w:rsidP="00596FBB">
      <w:pPr>
        <w:ind w:leftChars="200" w:left="2520" w:hangingChars="1000" w:hanging="2100"/>
      </w:pPr>
      <w:r w:rsidRPr="00B95575">
        <w:t>交易账户</w:t>
      </w:r>
      <w:r w:rsidRPr="00B95575">
        <w:tab/>
      </w:r>
      <w:r w:rsidRPr="00B95575">
        <w:t>各销售机构为投资者开立的记录投资者通过该销售机构办理基金交易所引起的基金份额的变动及结余情况的账户</w:t>
      </w:r>
    </w:p>
    <w:p w:rsidR="00596FBB" w:rsidRPr="00B95575" w:rsidRDefault="00596FBB" w:rsidP="00596FBB">
      <w:pPr>
        <w:ind w:leftChars="200" w:left="2520" w:hangingChars="1000" w:hanging="2100"/>
      </w:pPr>
      <w:r w:rsidRPr="00B95575">
        <w:t>系统内转托管</w:t>
      </w:r>
      <w:r w:rsidRPr="00B95575">
        <w:t xml:space="preserve">       </w:t>
      </w:r>
      <w:r w:rsidRPr="00B95575">
        <w:t>指持有人将持有的基金份额在注册登记系统内不同销售机构（网点）之间或证券登记结算系统内不同会员单位（席位）之间进行转</w:t>
      </w:r>
      <w:r w:rsidRPr="00B95575">
        <w:rPr>
          <w:rFonts w:hint="eastAsia"/>
        </w:rPr>
        <w:t>登记</w:t>
      </w:r>
      <w:r w:rsidRPr="00B95575">
        <w:t>的行为</w:t>
      </w:r>
    </w:p>
    <w:p w:rsidR="00596FBB" w:rsidRPr="00B95575" w:rsidRDefault="00596FBB" w:rsidP="00596FBB">
      <w:pPr>
        <w:ind w:leftChars="200" w:left="2520" w:hangingChars="1000" w:hanging="2100"/>
      </w:pPr>
      <w:r w:rsidRPr="00B95575">
        <w:t>跨系统转托管</w:t>
      </w:r>
      <w:r w:rsidRPr="00B95575">
        <w:t xml:space="preserve"> </w:t>
      </w:r>
      <w:r w:rsidRPr="00B95575">
        <w:rPr>
          <w:rFonts w:hint="eastAsia"/>
        </w:rPr>
        <w:t xml:space="preserve">  </w:t>
      </w:r>
      <w:r w:rsidRPr="00B95575">
        <w:t xml:space="preserve">    </w:t>
      </w:r>
      <w:r w:rsidRPr="00B95575">
        <w:t>指持有人将持有的基金份额在注册登记系统和证券登记结算系统间进行转</w:t>
      </w:r>
      <w:r w:rsidRPr="00B95575">
        <w:rPr>
          <w:rFonts w:hint="eastAsia"/>
        </w:rPr>
        <w:t>登记</w:t>
      </w:r>
      <w:r w:rsidRPr="00B95575">
        <w:t>的行为</w:t>
      </w:r>
    </w:p>
    <w:p w:rsidR="00596FBB" w:rsidRPr="00B95575" w:rsidRDefault="00596FBB" w:rsidP="00596FBB">
      <w:pPr>
        <w:ind w:leftChars="200" w:left="2520" w:hangingChars="1000" w:hanging="2100"/>
      </w:pPr>
      <w:r w:rsidRPr="00B95575">
        <w:t>基金转换</w:t>
      </w:r>
      <w:r w:rsidRPr="00B95575">
        <w:tab/>
      </w:r>
      <w:r w:rsidRPr="00B95575">
        <w:t>投资者向基金管理人提出申请将其所持有的基金管理人管理的任一开放式基金（转出基金）的全部或部分基金份额转换为基金</w:t>
      </w:r>
      <w:r w:rsidRPr="00B95575">
        <w:lastRenderedPageBreak/>
        <w:t>管理人管理的任何其他开放式基金（转入基金）的基金份额的行为</w:t>
      </w:r>
    </w:p>
    <w:p w:rsidR="00596FBB" w:rsidRPr="00B95575" w:rsidRDefault="00596FBB" w:rsidP="00596FBB">
      <w:pPr>
        <w:ind w:leftChars="200" w:left="2520" w:hangingChars="1000" w:hanging="2100"/>
      </w:pPr>
      <w:r w:rsidRPr="00B95575">
        <w:t>定期定额投资计划</w:t>
      </w:r>
      <w:r w:rsidRPr="00B95575">
        <w:tab/>
      </w:r>
      <w:r w:rsidRPr="00B95575">
        <w:t>投资者通过有关销售机构提出申请，约定每期扣款日、扣款金额及扣款方式，由销售机构于每期约定扣款日在投资者指定银行账户内自动完成扣款及基金申购申请的一种投资方式</w:t>
      </w:r>
    </w:p>
    <w:p w:rsidR="00596FBB" w:rsidRPr="00B95575" w:rsidRDefault="00596FBB" w:rsidP="00596FBB">
      <w:pPr>
        <w:ind w:leftChars="200" w:left="2520" w:hangingChars="1000" w:hanging="2100"/>
      </w:pPr>
      <w:r w:rsidRPr="00B95575">
        <w:t>基金利润</w:t>
      </w:r>
      <w:r w:rsidRPr="00B95575">
        <w:tab/>
      </w:r>
      <w:r w:rsidRPr="00B95575">
        <w:t>基金利息收入、投资收益、公允价值变动收益和其他收入扣除相关费用后的余额，基金已实现收益指基金利润减去公允价值变动收益后的余额。</w:t>
      </w:r>
    </w:p>
    <w:p w:rsidR="00596FBB" w:rsidRPr="00B95575" w:rsidRDefault="00596FBB" w:rsidP="00596FBB">
      <w:pPr>
        <w:ind w:leftChars="200" w:left="2520" w:hangingChars="1000" w:hanging="2100"/>
      </w:pPr>
      <w:r w:rsidRPr="00B95575">
        <w:t>基金资产总值</w:t>
      </w:r>
      <w:r w:rsidRPr="00B95575">
        <w:tab/>
      </w:r>
      <w:r w:rsidRPr="00B95575">
        <w:t>基金所拥有的各类证券及票据价值、银行存款本息和本基金应收的申购基金款以及其他投资所形成的价值总和</w:t>
      </w:r>
    </w:p>
    <w:p w:rsidR="00596FBB" w:rsidRPr="00B95575" w:rsidRDefault="00596FBB" w:rsidP="00596FBB">
      <w:r w:rsidRPr="00B95575">
        <w:t>基金资产净值</w:t>
      </w:r>
      <w:r w:rsidRPr="00B95575">
        <w:rPr>
          <w:rFonts w:hint="eastAsia"/>
        </w:rPr>
        <w:t xml:space="preserve">        </w:t>
      </w:r>
      <w:r w:rsidRPr="00B95575">
        <w:t>基金资产总值扣除负债后的净资产值</w:t>
      </w:r>
    </w:p>
    <w:p w:rsidR="00596FBB" w:rsidRPr="00B95575" w:rsidRDefault="00596FBB" w:rsidP="00596FBB">
      <w:r w:rsidRPr="00B95575">
        <w:t>基金资产估值</w:t>
      </w:r>
      <w:r w:rsidRPr="00B95575">
        <w:tab/>
      </w:r>
      <w:r w:rsidRPr="00B95575">
        <w:rPr>
          <w:rFonts w:hint="eastAsia"/>
        </w:rPr>
        <w:t xml:space="preserve">        </w:t>
      </w:r>
      <w:r w:rsidRPr="00B95575">
        <w:t>计算评估基金资产和负债的价值，以确定基金资产净值的过程</w:t>
      </w:r>
    </w:p>
    <w:p w:rsidR="00596FBB" w:rsidRPr="00B95575" w:rsidRDefault="00596FBB" w:rsidP="00596FBB">
      <w:pPr>
        <w:ind w:leftChars="200" w:left="2520" w:hangingChars="1000" w:hanging="2100"/>
      </w:pPr>
      <w:r w:rsidRPr="00B95575">
        <w:t>货币市场工具</w:t>
      </w:r>
      <w:r w:rsidRPr="00B95575">
        <w:tab/>
      </w:r>
      <w:r w:rsidRPr="00B95575">
        <w:t>现金；一年以内</w:t>
      </w:r>
      <w:r w:rsidRPr="00B95575">
        <w:t>(</w:t>
      </w:r>
      <w:r w:rsidRPr="00B95575">
        <w:t>含一年</w:t>
      </w:r>
      <w:r w:rsidRPr="00B95575">
        <w:t>)</w:t>
      </w:r>
      <w:r w:rsidRPr="00B95575">
        <w:t>的银行定期存款、大额存单；剩余期限在三百九十七天以内</w:t>
      </w:r>
      <w:r w:rsidRPr="00B95575">
        <w:t>(</w:t>
      </w:r>
      <w:r w:rsidRPr="00B95575">
        <w:t>含三百九十七天</w:t>
      </w:r>
      <w:r w:rsidRPr="00B95575">
        <w:t>)</w:t>
      </w:r>
      <w:r w:rsidRPr="00B95575">
        <w:t>的债券；期限在一年以内</w:t>
      </w:r>
      <w:r w:rsidRPr="00B95575">
        <w:t>(</w:t>
      </w:r>
      <w:r w:rsidRPr="00B95575">
        <w:t>含一年</w:t>
      </w:r>
      <w:r w:rsidRPr="00B95575">
        <w:t>)</w:t>
      </w:r>
      <w:r w:rsidRPr="00B95575">
        <w:t>的债券回购；期限在一年以内</w:t>
      </w:r>
      <w:r w:rsidRPr="00B95575">
        <w:t>(</w:t>
      </w:r>
      <w:r w:rsidRPr="00B95575">
        <w:t>含一年</w:t>
      </w:r>
      <w:r w:rsidRPr="00B95575">
        <w:t>)</w:t>
      </w:r>
      <w:r w:rsidRPr="00B95575">
        <w:t>的中央银行票据；中国证监会、中国人民银行认可的其他具有良好流动性的金融工具</w:t>
      </w:r>
    </w:p>
    <w:p w:rsidR="00596FBB" w:rsidRPr="00B95575" w:rsidRDefault="00596FBB" w:rsidP="00596FBB">
      <w:r w:rsidRPr="00B95575">
        <w:t>指定媒体</w:t>
      </w:r>
      <w:r w:rsidRPr="00B95575">
        <w:rPr>
          <w:rFonts w:hint="eastAsia"/>
        </w:rPr>
        <w:t xml:space="preserve">           </w:t>
      </w:r>
      <w:r w:rsidRPr="00B95575">
        <w:tab/>
      </w:r>
      <w:r w:rsidRPr="00B95575">
        <w:t>中国证监会指定的用以进行信息披露的报刊和互联网网站</w:t>
      </w:r>
    </w:p>
    <w:p w:rsidR="00596FBB" w:rsidRPr="00B95575" w:rsidRDefault="00596FBB" w:rsidP="00596FBB">
      <w:r w:rsidRPr="00B95575">
        <w:t>不可抗力</w:t>
      </w:r>
      <w:r w:rsidRPr="00B95575">
        <w:t xml:space="preserve">           </w:t>
      </w:r>
      <w:r w:rsidRPr="00B95575">
        <w:t>本合同当事人不能预见、不能避免且不能克服的客观事件</w:t>
      </w:r>
    </w:p>
    <w:p w:rsidR="00596FBB" w:rsidRPr="00B95575" w:rsidRDefault="00596FBB" w:rsidP="00596FBB">
      <w:r>
        <w:br w:type="page"/>
      </w:r>
    </w:p>
    <w:p w:rsidR="00596FBB" w:rsidRPr="004912F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26" w:name="_Toc483228925"/>
      <w:r>
        <w:rPr>
          <w:rFonts w:hint="eastAsia"/>
          <w:shadow/>
          <w:szCs w:val="28"/>
        </w:rPr>
        <w:lastRenderedPageBreak/>
        <w:t>第</w:t>
      </w:r>
      <w:r w:rsidR="00786581" w:rsidRPr="004912F3">
        <w:rPr>
          <w:rFonts w:hint="eastAsia"/>
          <w:shadow/>
          <w:szCs w:val="28"/>
        </w:rPr>
        <w:t>三</w:t>
      </w:r>
      <w:r>
        <w:rPr>
          <w:rFonts w:hint="eastAsia"/>
          <w:shadow/>
          <w:szCs w:val="28"/>
        </w:rPr>
        <w:t xml:space="preserve">部分 </w:t>
      </w:r>
      <w:r w:rsidR="00786581" w:rsidRPr="004912F3">
        <w:rPr>
          <w:rFonts w:hint="eastAsia"/>
          <w:shadow/>
          <w:szCs w:val="28"/>
        </w:rPr>
        <w:tab/>
      </w:r>
      <w:r w:rsidR="00596FBB" w:rsidRPr="002F1EC3">
        <w:rPr>
          <w:szCs w:val="28"/>
        </w:rPr>
        <w:t>基金管理人</w:t>
      </w:r>
      <w:bookmarkEnd w:id="23"/>
      <w:bookmarkEnd w:id="24"/>
      <w:bookmarkEnd w:id="25"/>
      <w:bookmarkEnd w:id="26"/>
    </w:p>
    <w:p w:rsidR="00596FBB" w:rsidRPr="00D26F11" w:rsidRDefault="00596FBB" w:rsidP="00596FBB">
      <w:pPr>
        <w:ind w:firstLine="446"/>
        <w:rPr>
          <w:b/>
        </w:rPr>
      </w:pPr>
      <w:bookmarkStart w:id="27" w:name="_Toc524923149"/>
      <w:r w:rsidRPr="00D26F11">
        <w:rPr>
          <w:rFonts w:hint="eastAsia"/>
          <w:b/>
        </w:rPr>
        <w:t>一、基金管理人概况</w:t>
      </w:r>
    </w:p>
    <w:p w:rsidR="00596FBB" w:rsidRPr="00D26F11" w:rsidRDefault="00596FBB" w:rsidP="00596FBB">
      <w:r w:rsidRPr="00D26F11">
        <w:rPr>
          <w:rFonts w:hint="eastAsia"/>
        </w:rPr>
        <w:t>名称：</w:t>
      </w:r>
      <w:r w:rsidRPr="00D26F11">
        <w:rPr>
          <w:rFonts w:hint="eastAsia"/>
        </w:rPr>
        <w:tab/>
      </w:r>
      <w:r>
        <w:rPr>
          <w:rFonts w:hint="eastAsia"/>
        </w:rPr>
        <w:t>{%managerorgfullname%}</w:t>
      </w:r>
    </w:p>
    <w:p w:rsidR="00596FBB" w:rsidRPr="00D26F11" w:rsidRDefault="00596FBB" w:rsidP="00596FBB">
      <w:r w:rsidRPr="00D26F11">
        <w:rPr>
          <w:rFonts w:hint="eastAsia"/>
        </w:rPr>
        <w:t>住所：</w:t>
      </w:r>
      <w:r w:rsidRPr="00D26F11">
        <w:rPr>
          <w:rFonts w:hint="eastAsia"/>
        </w:rPr>
        <w:tab/>
      </w:r>
      <w:r w:rsidRPr="00D26F11">
        <w:rPr>
          <w:rFonts w:hint="eastAsia"/>
        </w:rPr>
        <w:t>广东省深圳市福田区深南大道</w:t>
      </w:r>
      <w:r w:rsidRPr="00D26F11">
        <w:rPr>
          <w:rFonts w:hint="eastAsia"/>
        </w:rPr>
        <w:t>7088</w:t>
      </w:r>
      <w:r w:rsidRPr="00D26F11">
        <w:rPr>
          <w:rFonts w:hint="eastAsia"/>
        </w:rPr>
        <w:t>号招商银行大厦</w:t>
      </w:r>
      <w:r w:rsidRPr="00D26F11">
        <w:rPr>
          <w:rFonts w:hint="eastAsia"/>
        </w:rPr>
        <w:t>29</w:t>
      </w:r>
      <w:r w:rsidRPr="00D26F11">
        <w:rPr>
          <w:rFonts w:hint="eastAsia"/>
        </w:rPr>
        <w:t>层</w:t>
      </w:r>
    </w:p>
    <w:p w:rsidR="00596FBB" w:rsidRPr="00D26F11" w:rsidRDefault="00596FBB" w:rsidP="00596FBB">
      <w:r w:rsidRPr="00D26F11">
        <w:rPr>
          <w:rFonts w:hint="eastAsia"/>
        </w:rPr>
        <w:t>办公地址：</w:t>
      </w:r>
      <w:r w:rsidRPr="00D26F11">
        <w:rPr>
          <w:rFonts w:hint="eastAsia"/>
        </w:rPr>
        <w:tab/>
      </w:r>
      <w:r w:rsidRPr="00D26F11">
        <w:rPr>
          <w:rFonts w:hint="eastAsia"/>
        </w:rPr>
        <w:t>广东省深圳市福田区深南大道</w:t>
      </w:r>
      <w:r w:rsidRPr="00D26F11">
        <w:rPr>
          <w:rFonts w:hint="eastAsia"/>
        </w:rPr>
        <w:t>7088</w:t>
      </w:r>
      <w:r w:rsidRPr="00D26F11">
        <w:rPr>
          <w:rFonts w:hint="eastAsia"/>
        </w:rPr>
        <w:t>号招商银行大厦</w:t>
      </w:r>
      <w:r w:rsidRPr="00D26F11">
        <w:rPr>
          <w:rFonts w:hint="eastAsia"/>
        </w:rPr>
        <w:t>29</w:t>
      </w:r>
      <w:r w:rsidRPr="00D26F11">
        <w:rPr>
          <w:rFonts w:hint="eastAsia"/>
        </w:rPr>
        <w:t>层</w:t>
      </w:r>
    </w:p>
    <w:p w:rsidR="00596FBB" w:rsidRPr="00D26F11" w:rsidRDefault="00596FBB" w:rsidP="00596FBB">
      <w:r w:rsidRPr="00D26F11">
        <w:rPr>
          <w:rFonts w:hint="eastAsia"/>
        </w:rPr>
        <w:t>法定代表人：张光华</w:t>
      </w:r>
    </w:p>
    <w:p w:rsidR="00596FBB" w:rsidRPr="00D26F11" w:rsidRDefault="00596FBB" w:rsidP="00596FBB">
      <w:r w:rsidRPr="00D26F11">
        <w:rPr>
          <w:rFonts w:hint="eastAsia"/>
        </w:rPr>
        <w:t>成立时间：</w:t>
      </w:r>
      <w:r w:rsidRPr="00D26F11">
        <w:rPr>
          <w:rFonts w:hint="eastAsia"/>
        </w:rPr>
        <w:tab/>
        <w:t>1998</w:t>
      </w:r>
      <w:r w:rsidRPr="00D26F11">
        <w:rPr>
          <w:rFonts w:hint="eastAsia"/>
        </w:rPr>
        <w:t>年</w:t>
      </w:r>
      <w:r w:rsidRPr="00D26F11">
        <w:rPr>
          <w:rFonts w:hint="eastAsia"/>
        </w:rPr>
        <w:t>7</w:t>
      </w:r>
      <w:r w:rsidRPr="00D26F11">
        <w:rPr>
          <w:rFonts w:hint="eastAsia"/>
        </w:rPr>
        <w:t>月</w:t>
      </w:r>
      <w:r w:rsidRPr="00D26F11">
        <w:rPr>
          <w:rFonts w:hint="eastAsia"/>
        </w:rPr>
        <w:t>13</w:t>
      </w:r>
      <w:r w:rsidRPr="00D26F11">
        <w:rPr>
          <w:rFonts w:hint="eastAsia"/>
        </w:rPr>
        <w:t>日</w:t>
      </w:r>
    </w:p>
    <w:p w:rsidR="00596FBB" w:rsidRPr="00D26F11" w:rsidRDefault="00596FBB" w:rsidP="00596FBB">
      <w:r w:rsidRPr="00D26F11">
        <w:rPr>
          <w:rFonts w:hint="eastAsia"/>
        </w:rPr>
        <w:t>注册资本：</w:t>
      </w:r>
      <w:r w:rsidRPr="00D26F11">
        <w:rPr>
          <w:rFonts w:hint="eastAsia"/>
        </w:rPr>
        <w:tab/>
        <w:t>2.5</w:t>
      </w:r>
      <w:r w:rsidRPr="00D26F11">
        <w:rPr>
          <w:rFonts w:hint="eastAsia"/>
        </w:rPr>
        <w:t>亿元人民币</w:t>
      </w:r>
    </w:p>
    <w:p w:rsidR="00596FBB" w:rsidRPr="00D26F11" w:rsidRDefault="00596FBB" w:rsidP="00596FBB">
      <w:r w:rsidRPr="00D26F11">
        <w:rPr>
          <w:rFonts w:hint="eastAsia"/>
        </w:rPr>
        <w:t>存续期间：</w:t>
      </w:r>
      <w:r w:rsidRPr="00D26F11">
        <w:rPr>
          <w:rFonts w:hint="eastAsia"/>
        </w:rPr>
        <w:tab/>
      </w:r>
      <w:r w:rsidRPr="00D26F11">
        <w:rPr>
          <w:rFonts w:hint="eastAsia"/>
        </w:rPr>
        <w:t>持续经营</w:t>
      </w:r>
    </w:p>
    <w:p w:rsidR="00596FBB" w:rsidRPr="00D26F11" w:rsidRDefault="00596FBB" w:rsidP="00596FBB">
      <w:r w:rsidRPr="00D26F11">
        <w:rPr>
          <w:rFonts w:hint="eastAsia"/>
        </w:rPr>
        <w:t>联系人：</w:t>
      </w:r>
      <w:r w:rsidRPr="00D26F11">
        <w:rPr>
          <w:rFonts w:hint="eastAsia"/>
        </w:rPr>
        <w:t xml:space="preserve">    </w:t>
      </w:r>
      <w:r w:rsidRPr="00D26F11">
        <w:rPr>
          <w:rFonts w:hint="eastAsia"/>
        </w:rPr>
        <w:t>韩强</w:t>
      </w:r>
    </w:p>
    <w:p w:rsidR="00596FBB" w:rsidRPr="00D26F11" w:rsidRDefault="00596FBB" w:rsidP="00596FBB">
      <w:r w:rsidRPr="00D26F11">
        <w:rPr>
          <w:rFonts w:hint="eastAsia"/>
        </w:rPr>
        <w:t>联系电话：</w:t>
      </w:r>
      <w:r w:rsidRPr="00D26F11">
        <w:rPr>
          <w:rFonts w:hint="eastAsia"/>
        </w:rPr>
        <w:t xml:space="preserve">  </w:t>
      </w:r>
      <w:r w:rsidRPr="00D26F11">
        <w:rPr>
          <w:rFonts w:hint="eastAsia"/>
        </w:rPr>
        <w:t>（</w:t>
      </w:r>
      <w:r w:rsidRPr="00D26F11">
        <w:rPr>
          <w:rFonts w:hint="eastAsia"/>
        </w:rPr>
        <w:t>0755</w:t>
      </w:r>
      <w:r w:rsidRPr="00D26F11">
        <w:rPr>
          <w:rFonts w:hint="eastAsia"/>
        </w:rPr>
        <w:t>）</w:t>
      </w:r>
      <w:r w:rsidRPr="00D26F11">
        <w:rPr>
          <w:rFonts w:hint="eastAsia"/>
        </w:rPr>
        <w:t>8316 9999</w:t>
      </w:r>
    </w:p>
    <w:p w:rsidR="00596FBB" w:rsidRPr="00D26F11" w:rsidRDefault="00596FBB" w:rsidP="00596FBB">
      <w:r>
        <w:rPr>
          <w:rFonts w:hint="eastAsia"/>
        </w:rPr>
        <w:t>{%managerorgfullname%}</w:t>
      </w:r>
      <w:r w:rsidRPr="00D26F11">
        <w:rPr>
          <w:rFonts w:hint="eastAsia"/>
        </w:rPr>
        <w:t>（以下简称“公司”）经中国证监会证监基字</w:t>
      </w:r>
      <w:r w:rsidRPr="00D26F11">
        <w:rPr>
          <w:rFonts w:hint="eastAsia"/>
        </w:rPr>
        <w:t>[1998]26</w:t>
      </w:r>
      <w:r w:rsidRPr="00D26F11">
        <w:rPr>
          <w:rFonts w:hint="eastAsia"/>
        </w:rPr>
        <w:t>号文批准设立。目前公司股东为招商证券股份有限公司，持有股份</w:t>
      </w:r>
      <w:r w:rsidRPr="00D26F11">
        <w:rPr>
          <w:rFonts w:hint="eastAsia"/>
        </w:rPr>
        <w:t>49%</w:t>
      </w:r>
      <w:r w:rsidRPr="00D26F11">
        <w:rPr>
          <w:rFonts w:hint="eastAsia"/>
        </w:rPr>
        <w:t>；中国长城资产管理公司，持有股份</w:t>
      </w:r>
      <w:r w:rsidRPr="00D26F11">
        <w:rPr>
          <w:rFonts w:hint="eastAsia"/>
        </w:rPr>
        <w:t>25%</w:t>
      </w:r>
      <w:r w:rsidRPr="00D26F11">
        <w:rPr>
          <w:rFonts w:hint="eastAsia"/>
        </w:rPr>
        <w:t>；天津港（集团）有限公司，持有股份</w:t>
      </w:r>
      <w:r w:rsidRPr="00D26F11">
        <w:rPr>
          <w:rFonts w:hint="eastAsia"/>
        </w:rPr>
        <w:t>6</w:t>
      </w:r>
      <w:r w:rsidRPr="00D26F11">
        <w:rPr>
          <w:rFonts w:hint="eastAsia"/>
        </w:rPr>
        <w:t>％；上海汇华实业有限公司，持有股份</w:t>
      </w:r>
      <w:r w:rsidRPr="00D26F11">
        <w:rPr>
          <w:rFonts w:hint="eastAsia"/>
        </w:rPr>
        <w:t>12</w:t>
      </w:r>
      <w:r w:rsidRPr="00D26F11">
        <w:rPr>
          <w:rFonts w:hint="eastAsia"/>
        </w:rPr>
        <w:t>％；上海盛业股权投资基金有限公司，持有股份</w:t>
      </w:r>
      <w:r w:rsidRPr="00D26F11">
        <w:rPr>
          <w:rFonts w:hint="eastAsia"/>
        </w:rPr>
        <w:t>6</w:t>
      </w:r>
      <w:r w:rsidRPr="00D26F11">
        <w:rPr>
          <w:rFonts w:hint="eastAsia"/>
        </w:rPr>
        <w:t>％；广厦建设集团有限责任公司，持有股份</w:t>
      </w:r>
      <w:r w:rsidRPr="00D26F11">
        <w:rPr>
          <w:rFonts w:hint="eastAsia"/>
        </w:rPr>
        <w:t>2%</w:t>
      </w:r>
      <w:r w:rsidRPr="00D26F11">
        <w:rPr>
          <w:rFonts w:hint="eastAsia"/>
        </w:rPr>
        <w:t>。注册资本为</w:t>
      </w:r>
      <w:r w:rsidRPr="00D26F11">
        <w:rPr>
          <w:rFonts w:hint="eastAsia"/>
        </w:rPr>
        <w:t>2.5</w:t>
      </w:r>
      <w:r w:rsidRPr="00D26F11">
        <w:rPr>
          <w:rFonts w:hint="eastAsia"/>
        </w:rPr>
        <w:t>亿元人民币。</w:t>
      </w:r>
    </w:p>
    <w:p w:rsidR="00596FBB" w:rsidRPr="00D26F11" w:rsidRDefault="00596FBB" w:rsidP="00596FBB">
      <w:r w:rsidRPr="00D26F11">
        <w:rPr>
          <w:rFonts w:hint="eastAsia"/>
        </w:rPr>
        <w:t>公司设立了投资决策委员会。投资决策委员会负责指导基金资产的运作、确定基本的投资策略和投资组合的原则。</w:t>
      </w:r>
    </w:p>
    <w:p w:rsidR="00596FBB" w:rsidRPr="00D26F11" w:rsidRDefault="00596FBB" w:rsidP="00596FBB">
      <w:r w:rsidRPr="00D26F11">
        <w:rPr>
          <w:rFonts w:hint="eastAsia"/>
        </w:rPr>
        <w:t>公司下设两大总部和二十八个直属部门，分别是：权益投资总部、固定收益总部以及宏观策略部、交易部、指数与量化投资部、特定资产管理部、多元资产管理部、年金投资部、产品规划部、营销服务部、客户服务中心、市场部、养老金业务中心、战略客户部、机构</w:t>
      </w:r>
      <w:r w:rsidRPr="00D26F11">
        <w:rPr>
          <w:rFonts w:hint="eastAsia"/>
        </w:rPr>
        <w:t>-</w:t>
      </w:r>
      <w:r w:rsidRPr="00D26F11">
        <w:rPr>
          <w:rFonts w:hint="eastAsia"/>
        </w:rPr>
        <w:t>上海、机构</w:t>
      </w:r>
      <w:r w:rsidRPr="00D26F11">
        <w:rPr>
          <w:rFonts w:hint="eastAsia"/>
        </w:rPr>
        <w:t>-</w:t>
      </w:r>
      <w:r w:rsidRPr="00D26F11">
        <w:rPr>
          <w:rFonts w:hint="eastAsia"/>
        </w:rPr>
        <w:t>南方、券商业务部、零售</w:t>
      </w:r>
      <w:r w:rsidRPr="00D26F11">
        <w:rPr>
          <w:rFonts w:hint="eastAsia"/>
        </w:rPr>
        <w:t>-</w:t>
      </w:r>
      <w:r w:rsidRPr="00D26F11">
        <w:rPr>
          <w:rFonts w:hint="eastAsia"/>
        </w:rPr>
        <w:t>北京、零售</w:t>
      </w:r>
      <w:r w:rsidRPr="00D26F11">
        <w:rPr>
          <w:rFonts w:hint="eastAsia"/>
        </w:rPr>
        <w:t>-</w:t>
      </w:r>
      <w:r w:rsidRPr="00D26F11">
        <w:rPr>
          <w:rFonts w:hint="eastAsia"/>
        </w:rPr>
        <w:t>上海、零售</w:t>
      </w:r>
      <w:r w:rsidRPr="00D26F11">
        <w:rPr>
          <w:rFonts w:hint="eastAsia"/>
        </w:rPr>
        <w:t>-</w:t>
      </w:r>
      <w:r w:rsidRPr="00D26F11">
        <w:rPr>
          <w:rFonts w:hint="eastAsia"/>
        </w:rPr>
        <w:t>南方、央企业务部、互联网金融部、董事会办公室、办公室、人力资源部、财务部、信息技术部、基金运作部、风险管理部和监察法律部。</w:t>
      </w:r>
    </w:p>
    <w:p w:rsidR="00596FBB" w:rsidRPr="00D26F11" w:rsidRDefault="00596FBB" w:rsidP="00596FBB">
      <w:r w:rsidRPr="00D26F11">
        <w:rPr>
          <w:rFonts w:hint="eastAsia"/>
        </w:rPr>
        <w:t>权益投资总部负责公司所管理资产的权益投资管理及相关工作。权益投资总部下设股票投资部（含各投资风格小组）、研究部。股票投资部负责进行股票选择和组合管理。研究部负责完成对宏观经济、投资策略、行业上市公司及市场的研究。固定收益总部负责公司所管理资产的固定收益投资管理及相关工作。固定收益总部下设现金管理组、公募基金组、专户组、国际组和研究组，分别负责各类固定收益资产的研究和投资工作。</w:t>
      </w:r>
    </w:p>
    <w:p w:rsidR="00596FBB" w:rsidRPr="00D26F11" w:rsidRDefault="00596FBB" w:rsidP="00596FBB">
      <w:r w:rsidRPr="00D26F11">
        <w:rPr>
          <w:rFonts w:hint="eastAsia"/>
        </w:rPr>
        <w:t>市场部负责公司市场和销售管理、销售组织、目标和费用管理、销售督导与营销培训管理、公司零售渠道银行总行管理与维护、推动金融同业业务合作与拓展、国际业务的推动与协作等工作。战略客户部负责北方地区由国资委和财政部直接管辖企业以及该区域机构客户的销售与服务工作。机构</w:t>
      </w:r>
      <w:r w:rsidRPr="00D26F11">
        <w:rPr>
          <w:rFonts w:hint="eastAsia"/>
        </w:rPr>
        <w:t>-</w:t>
      </w:r>
      <w:r w:rsidRPr="00D26F11">
        <w:rPr>
          <w:rFonts w:hint="eastAsia"/>
        </w:rPr>
        <w:t>上海和机构</w:t>
      </w:r>
      <w:r w:rsidRPr="00D26F11">
        <w:rPr>
          <w:rFonts w:hint="eastAsia"/>
        </w:rPr>
        <w:t>-</w:t>
      </w:r>
      <w:r w:rsidRPr="00D26F11">
        <w:rPr>
          <w:rFonts w:hint="eastAsia"/>
        </w:rPr>
        <w:t>南方分别主要负责华东地区、华南地区以及其他指定区域的机构客户销售与服务工作。养老金业务中心负责公司社保基金、企业年金、基本养老金及职业年金的客户拓展、销售与服务、养老金研究与政策咨询、养老金销售支持与中台运作协调、相关信息服务等工作。券商业务部</w:t>
      </w:r>
      <w:r w:rsidRPr="00EC3DBB">
        <w:rPr>
          <w:rFonts w:hint="eastAsia"/>
        </w:rPr>
        <w:t>负责券商渠道的开拓和销售服务。</w:t>
      </w:r>
      <w:r w:rsidRPr="00D26F11">
        <w:rPr>
          <w:rFonts w:hint="eastAsia"/>
        </w:rPr>
        <w:t>零售</w:t>
      </w:r>
      <w:r w:rsidRPr="00D26F11">
        <w:rPr>
          <w:rFonts w:hint="eastAsia"/>
        </w:rPr>
        <w:t>-</w:t>
      </w:r>
      <w:r w:rsidRPr="00D26F11">
        <w:rPr>
          <w:rFonts w:hint="eastAsia"/>
        </w:rPr>
        <w:t>北京、零售</w:t>
      </w:r>
      <w:r w:rsidRPr="00D26F11">
        <w:rPr>
          <w:rFonts w:hint="eastAsia"/>
        </w:rPr>
        <w:t>-</w:t>
      </w:r>
      <w:r w:rsidRPr="00D26F11">
        <w:rPr>
          <w:rFonts w:hint="eastAsia"/>
        </w:rPr>
        <w:t>上海、零售</w:t>
      </w:r>
      <w:r w:rsidRPr="00D26F11">
        <w:rPr>
          <w:rFonts w:hint="eastAsia"/>
        </w:rPr>
        <w:t>-</w:t>
      </w:r>
      <w:r w:rsidRPr="00D26F11">
        <w:rPr>
          <w:rFonts w:hint="eastAsia"/>
        </w:rPr>
        <w:t>南方负责公司全国范围内零售客户的渠道销售和服务。央企业务部负责招商局集团签约机构客户、重要中央企业及其财务公司等客户的拓展、合作业务落地与服务等工作。营销服务部负责营销策划、销售支持、品牌传播、对外媒体宣传等工作。</w:t>
      </w:r>
    </w:p>
    <w:p w:rsidR="00596FBB" w:rsidRPr="00D26F11" w:rsidRDefault="00596FBB" w:rsidP="00596FBB">
      <w:r w:rsidRPr="00D26F11">
        <w:rPr>
          <w:rFonts w:hint="eastAsia"/>
        </w:rPr>
        <w:t>宏观策略部负责为投委会审定资产配置计划提供宏观研究和策略研究支持。交易部负责执行基金经理的交易指令并进行交易分析和交易监督。指数与量化投资部负责公司各类指数与量化投资产品的研究和投资管理工作。特定资产管理部负责公司权益类特定资产专户和权益类社保投资组合的投资管理及相关工作。多元资产管理部负责公司的基金中基金投资产品的研究和投资管理工作。年金投资部负责公司所管理企业年金等养老金资产的投资管理及相关工</w:t>
      </w:r>
      <w:r w:rsidRPr="00D26F11">
        <w:rPr>
          <w:rFonts w:hint="eastAsia"/>
        </w:rPr>
        <w:lastRenderedPageBreak/>
        <w:t>作。产品规划部负责新产品设计、新产品报批、主管部门沟通维护、产品维护以及年金方案设计等工作。互联网金融部负责公司互联网金融战略规划的设计和实施，公司互联网金融的平台建设、业务拓展和客户运营，推动公司相关业务在互联网平台的整合与创新。客户服务中心负责零售客户的服务和咨询工作。</w:t>
      </w:r>
    </w:p>
    <w:p w:rsidR="00596FBB" w:rsidRPr="00D26F11" w:rsidRDefault="00596FBB" w:rsidP="00596FBB">
      <w:r w:rsidRPr="00D26F11">
        <w:rPr>
          <w:rFonts w:hint="eastAsia"/>
        </w:rPr>
        <w:t>董事会办公室专门负责股东会、董事会、监事会及董事会各专业委员会各项会务工作；股东关系管理与董、监事的联络、沟通及服务；基金行业政策、公司治理、战略发展研究、公司文化建设；与公司治理及发展战略等相关的重大信息披露管理；政府公共关系管理；党务工作；博时慈善基金会的管理及运营等。办公室负责公司的行政后勤支持、会议及文件管理、外事活动管理、档案管理及工会工作等。人力资源部负责公司的人员招聘、培训发展、薪酬福利、绩效评估、员工沟通、人力资源信息管理工作。财务部负责公司预算管理、财务核算、成本控制、财务分析等工作。信息技术部负责信息系统开发、网络运行及维护、</w:t>
      </w:r>
      <w:r w:rsidRPr="00D26F11">
        <w:rPr>
          <w:rFonts w:hint="eastAsia"/>
        </w:rPr>
        <w:t>IT</w:t>
      </w:r>
      <w:r w:rsidRPr="00D26F11">
        <w:rPr>
          <w:rFonts w:hint="eastAsia"/>
        </w:rPr>
        <w:t>系统安全及数据备份等工作。基金运作部负责基金会计和基金注册登记等业务。风险管理部负责建立和完善公司投资风险管理制度与流程，组织实施公司投资风险管理与绩效分析工作，确保公司各类投资风险得到良好监督与控制。监察法律部负责对公司投资决策、基金运作、内部管理、制度执行等方面进行监察，并向公司管理层和有关机构提供独立、客观、公正的意见和建议。</w:t>
      </w:r>
    </w:p>
    <w:p w:rsidR="00596FBB" w:rsidRPr="00D26F11" w:rsidRDefault="00596FBB" w:rsidP="00596FBB">
      <w:r w:rsidRPr="00D26F11">
        <w:rPr>
          <w:rFonts w:hint="eastAsia"/>
        </w:rPr>
        <w:t>另设北京分公司、上海分公司、沈阳分公司、郑州分公司和成都分公司，分别负责对驻京、沪、沈阳、郑州和成都人员日常行政管理和对赴京、沪、沈阳和郑州处理公务人员给予协助。此外，还设有全资子公司博时资本管理有限公司，以及境外子公司博时基金（国际）有限公司。</w:t>
      </w:r>
    </w:p>
    <w:p w:rsidR="00596FBB" w:rsidRPr="00D26F11" w:rsidRDefault="00596FBB" w:rsidP="00596FBB">
      <w:r w:rsidRPr="00D26F11">
        <w:rPr>
          <w:rFonts w:hint="eastAsia"/>
        </w:rPr>
        <w:t>截止到</w:t>
      </w:r>
      <w:r w:rsidRPr="00D26F11">
        <w:rPr>
          <w:rFonts w:hint="eastAsia"/>
        </w:rPr>
        <w:t>2017</w:t>
      </w:r>
      <w:r w:rsidRPr="00D26F11">
        <w:rPr>
          <w:rFonts w:hint="eastAsia"/>
        </w:rPr>
        <w:t>年</w:t>
      </w:r>
      <w:r w:rsidRPr="00D26F11">
        <w:rPr>
          <w:rFonts w:hint="eastAsia"/>
        </w:rPr>
        <w:t>9</w:t>
      </w:r>
      <w:r w:rsidRPr="00D26F11">
        <w:rPr>
          <w:rFonts w:hint="eastAsia"/>
        </w:rPr>
        <w:t>月</w:t>
      </w:r>
      <w:r w:rsidRPr="00D26F11">
        <w:rPr>
          <w:rFonts w:hint="eastAsia"/>
        </w:rPr>
        <w:t>30</w:t>
      </w:r>
      <w:r w:rsidRPr="00D26F11">
        <w:rPr>
          <w:rFonts w:hint="eastAsia"/>
        </w:rPr>
        <w:t>日，公司总人数为</w:t>
      </w:r>
      <w:r w:rsidRPr="00D26F11">
        <w:rPr>
          <w:rFonts w:hint="eastAsia"/>
        </w:rPr>
        <w:t>526</w:t>
      </w:r>
      <w:r w:rsidRPr="00D26F11">
        <w:rPr>
          <w:rFonts w:hint="eastAsia"/>
        </w:rPr>
        <w:t>人，其中研究员和基金经理超过</w:t>
      </w:r>
      <w:r w:rsidRPr="00D26F11">
        <w:rPr>
          <w:rFonts w:hint="eastAsia"/>
        </w:rPr>
        <w:t>86%</w:t>
      </w:r>
      <w:r w:rsidRPr="00D26F11">
        <w:rPr>
          <w:rFonts w:hint="eastAsia"/>
        </w:rPr>
        <w:t>拥有硕士及以上学位。</w:t>
      </w:r>
    </w:p>
    <w:p w:rsidR="00596FBB" w:rsidRPr="00D26F11" w:rsidRDefault="00596FBB" w:rsidP="00596FBB">
      <w:r w:rsidRPr="00D26F11">
        <w:rPr>
          <w:rFonts w:hint="eastAsia"/>
        </w:rPr>
        <w:t>公司已经建立健全投资管理制度、风险控制制度、内部监察制度、财务管理制度、人事管理制度、信息披露制度和员工行为准则等公司管理制度体系。</w:t>
      </w:r>
    </w:p>
    <w:p w:rsidR="00596FBB" w:rsidRPr="00D26F11" w:rsidRDefault="00596FBB" w:rsidP="00596FBB">
      <w:pPr>
        <w:ind w:firstLine="446"/>
        <w:rPr>
          <w:b/>
        </w:rPr>
      </w:pPr>
      <w:r w:rsidRPr="00D26F11">
        <w:rPr>
          <w:rFonts w:hint="eastAsia"/>
          <w:b/>
        </w:rPr>
        <w:t>二、主要成员情况</w:t>
      </w:r>
    </w:p>
    <w:p w:rsidR="00596FBB" w:rsidRPr="00D26F11" w:rsidRDefault="00596FBB" w:rsidP="00596FBB">
      <w:r w:rsidRPr="00D26F11">
        <w:rPr>
          <w:rFonts w:hint="eastAsia"/>
        </w:rPr>
        <w:t>1</w:t>
      </w:r>
      <w:r w:rsidRPr="00D26F11">
        <w:rPr>
          <w:rFonts w:hint="eastAsia"/>
        </w:rPr>
        <w:t>、基金管理人董事会成员</w:t>
      </w:r>
    </w:p>
    <w:p w:rsidR="00596FBB" w:rsidRPr="00D26F11" w:rsidRDefault="00596FBB" w:rsidP="00596FBB">
      <w:r w:rsidRPr="00D26F11">
        <w:rPr>
          <w:rFonts w:hint="eastAsia"/>
        </w:rPr>
        <w:t>张光华先生，博士，董事长。历任国家外汇管理局政研室副主任，计划处处长，中国人民银行海南省分行副行长、党委委员，中国人民银行广州分行副行长、党委副书记，广东发展银行行长、党委副书记，招商银行副行长、执行董事、副董事长、党委副书记，在招商银行任职期间曾兼任永隆银行副董事长、招商基金管理有限公司董事长、招商信诺人寿保险有限公司董事长、招银国际金融有限公司董事长、招银金融租赁有限公司董事长。</w:t>
      </w:r>
      <w:r w:rsidRPr="00D26F11">
        <w:rPr>
          <w:rFonts w:hint="eastAsia"/>
        </w:rPr>
        <w:t>2015</w:t>
      </w:r>
      <w:r w:rsidRPr="00D26F11">
        <w:rPr>
          <w:rFonts w:hint="eastAsia"/>
        </w:rPr>
        <w:t>年</w:t>
      </w:r>
      <w:r w:rsidRPr="00D26F11">
        <w:rPr>
          <w:rFonts w:hint="eastAsia"/>
        </w:rPr>
        <w:t>8</w:t>
      </w:r>
      <w:r w:rsidRPr="00D26F11">
        <w:rPr>
          <w:rFonts w:hint="eastAsia"/>
        </w:rPr>
        <w:t>月起，任</w:t>
      </w:r>
      <w:r>
        <w:rPr>
          <w:rFonts w:hint="eastAsia"/>
        </w:rPr>
        <w:t>{%managerorgfullname%}</w:t>
      </w:r>
      <w:r w:rsidRPr="00D26F11">
        <w:rPr>
          <w:rFonts w:hint="eastAsia"/>
        </w:rPr>
        <w:t>董事长暨法定代表人。</w:t>
      </w:r>
    </w:p>
    <w:p w:rsidR="00596FBB" w:rsidRPr="00D26F11" w:rsidRDefault="00596FBB" w:rsidP="00596FBB">
      <w:r w:rsidRPr="00D26F11">
        <w:rPr>
          <w:rFonts w:hint="eastAsia"/>
        </w:rPr>
        <w:t>熊剑涛先生，硕士，工程师，董事。</w:t>
      </w:r>
      <w:r w:rsidRPr="00D26F11">
        <w:rPr>
          <w:rFonts w:hint="eastAsia"/>
        </w:rPr>
        <w:t>1992</w:t>
      </w:r>
      <w:r w:rsidRPr="00D26F11">
        <w:rPr>
          <w:rFonts w:hint="eastAsia"/>
        </w:rPr>
        <w:t>年</w:t>
      </w:r>
      <w:r w:rsidRPr="00D26F11">
        <w:rPr>
          <w:rFonts w:hint="eastAsia"/>
        </w:rPr>
        <w:t>5</w:t>
      </w:r>
      <w:r w:rsidRPr="00D26F11">
        <w:rPr>
          <w:rFonts w:hint="eastAsia"/>
        </w:rPr>
        <w:t>月至</w:t>
      </w:r>
      <w:r w:rsidRPr="00D26F11">
        <w:rPr>
          <w:rFonts w:hint="eastAsia"/>
        </w:rPr>
        <w:t>1993</w:t>
      </w:r>
      <w:r w:rsidRPr="00D26F11">
        <w:rPr>
          <w:rFonts w:hint="eastAsia"/>
        </w:rPr>
        <w:t>年</w:t>
      </w:r>
      <w:r w:rsidRPr="00D26F11">
        <w:rPr>
          <w:rFonts w:hint="eastAsia"/>
        </w:rPr>
        <w:t>4</w:t>
      </w:r>
      <w:r w:rsidRPr="00D26F11">
        <w:rPr>
          <w:rFonts w:hint="eastAsia"/>
        </w:rPr>
        <w:t>月任职于深圳山星电子有限公司。</w:t>
      </w:r>
      <w:r w:rsidRPr="00D26F11">
        <w:rPr>
          <w:rFonts w:hint="eastAsia"/>
        </w:rPr>
        <w:t>1993</w:t>
      </w:r>
      <w:r w:rsidRPr="00D26F11">
        <w:rPr>
          <w:rFonts w:hint="eastAsia"/>
        </w:rPr>
        <w:t>年起，历任招商银行总行电脑部信息中心副经理，招商证券股份有限公司电脑部副经理、经理、电脑中心总经理、技术总监兼信息技术中心总经理；</w:t>
      </w:r>
      <w:r w:rsidRPr="00D26F11">
        <w:rPr>
          <w:rFonts w:hint="eastAsia"/>
        </w:rPr>
        <w:t>2004</w:t>
      </w:r>
      <w:r w:rsidRPr="00D26F11">
        <w:rPr>
          <w:rFonts w:hint="eastAsia"/>
        </w:rPr>
        <w:t>年</w:t>
      </w:r>
      <w:r w:rsidRPr="00D26F11">
        <w:rPr>
          <w:rFonts w:hint="eastAsia"/>
        </w:rPr>
        <w:t>1</w:t>
      </w:r>
      <w:r w:rsidRPr="00D26F11">
        <w:rPr>
          <w:rFonts w:hint="eastAsia"/>
        </w:rPr>
        <w:t>月至</w:t>
      </w:r>
      <w:r w:rsidRPr="00D26F11">
        <w:rPr>
          <w:rFonts w:hint="eastAsia"/>
        </w:rPr>
        <w:t>2004</w:t>
      </w:r>
      <w:r w:rsidRPr="00D26F11">
        <w:rPr>
          <w:rFonts w:hint="eastAsia"/>
        </w:rPr>
        <w:t>年</w:t>
      </w:r>
      <w:r w:rsidRPr="00D26F11">
        <w:rPr>
          <w:rFonts w:hint="eastAsia"/>
        </w:rPr>
        <w:t>10</w:t>
      </w:r>
      <w:r w:rsidRPr="00D26F11">
        <w:rPr>
          <w:rFonts w:hint="eastAsia"/>
        </w:rPr>
        <w:t>月，被中国证监会借调至南方证券行政接管组任接管组成员；</w:t>
      </w:r>
      <w:r w:rsidRPr="00D26F11">
        <w:rPr>
          <w:rFonts w:hint="eastAsia"/>
        </w:rPr>
        <w:t>2005</w:t>
      </w:r>
      <w:r w:rsidRPr="00D26F11">
        <w:rPr>
          <w:rFonts w:hint="eastAsia"/>
        </w:rPr>
        <w:t>年</w:t>
      </w:r>
      <w:r w:rsidRPr="00D26F11">
        <w:rPr>
          <w:rFonts w:hint="eastAsia"/>
        </w:rPr>
        <w:t>12</w:t>
      </w:r>
      <w:r w:rsidRPr="00D26F11">
        <w:rPr>
          <w:rFonts w:hint="eastAsia"/>
        </w:rPr>
        <w:t>月起任招商证券股份有限公司副总裁，现分管经纪业务、资产管理业务、信息技术中心，兼任招商期货有限公司董事长、中国证券业协会证券经纪专业委员会副主任委员。</w:t>
      </w:r>
      <w:r w:rsidRPr="00D26F11">
        <w:rPr>
          <w:rFonts w:hint="eastAsia"/>
        </w:rPr>
        <w:t xml:space="preserve"> 2014</w:t>
      </w:r>
      <w:r w:rsidRPr="00D26F11">
        <w:rPr>
          <w:rFonts w:hint="eastAsia"/>
        </w:rPr>
        <w:t>年</w:t>
      </w:r>
      <w:r w:rsidRPr="00D26F11">
        <w:rPr>
          <w:rFonts w:hint="eastAsia"/>
        </w:rPr>
        <w:t>11</w:t>
      </w:r>
      <w:r w:rsidRPr="00D26F11">
        <w:rPr>
          <w:rFonts w:hint="eastAsia"/>
        </w:rPr>
        <w:t>月起，任</w:t>
      </w:r>
      <w:r>
        <w:rPr>
          <w:rFonts w:hint="eastAsia"/>
        </w:rPr>
        <w:t>{%managerorgfullname%}</w:t>
      </w:r>
      <w:r w:rsidRPr="00D26F11">
        <w:rPr>
          <w:rFonts w:hint="eastAsia"/>
        </w:rPr>
        <w:t>第六届董事会董事。</w:t>
      </w:r>
    </w:p>
    <w:p w:rsidR="00596FBB" w:rsidRPr="00D26F11" w:rsidRDefault="00596FBB" w:rsidP="00596FBB">
      <w:r w:rsidRPr="00D26F11">
        <w:rPr>
          <w:rFonts w:hint="eastAsia"/>
        </w:rPr>
        <w:t>江向阳先生，董事。</w:t>
      </w:r>
      <w:r w:rsidRPr="00D26F11">
        <w:rPr>
          <w:rFonts w:hint="eastAsia"/>
        </w:rPr>
        <w:t>2015</w:t>
      </w:r>
      <w:r w:rsidRPr="00D26F11">
        <w:rPr>
          <w:rFonts w:hint="eastAsia"/>
        </w:rPr>
        <w:t>年</w:t>
      </w:r>
      <w:r w:rsidRPr="00D26F11">
        <w:rPr>
          <w:rFonts w:hint="eastAsia"/>
        </w:rPr>
        <w:t>7</w:t>
      </w:r>
      <w:r w:rsidRPr="00D26F11">
        <w:rPr>
          <w:rFonts w:hint="eastAsia"/>
        </w:rPr>
        <w:t>月起任</w:t>
      </w:r>
      <w:r>
        <w:rPr>
          <w:rFonts w:hint="eastAsia"/>
        </w:rPr>
        <w:t>{%managerorgfullname%}</w:t>
      </w:r>
      <w:r w:rsidRPr="00D26F11">
        <w:rPr>
          <w:rFonts w:hint="eastAsia"/>
        </w:rPr>
        <w:t>总经理。中共党员，南开大学国际金融博士，清华大学金融媒体</w:t>
      </w:r>
      <w:r w:rsidRPr="00D26F11">
        <w:rPr>
          <w:rFonts w:hint="eastAsia"/>
        </w:rPr>
        <w:t>EMBA</w:t>
      </w:r>
      <w:r w:rsidRPr="00D26F11">
        <w:rPr>
          <w:rFonts w:hint="eastAsia"/>
        </w:rPr>
        <w:t>。</w:t>
      </w:r>
      <w:r w:rsidRPr="00D26F11">
        <w:rPr>
          <w:rFonts w:hint="eastAsia"/>
        </w:rPr>
        <w:t>1986-1990</w:t>
      </w:r>
      <w:r w:rsidRPr="00D26F11">
        <w:rPr>
          <w:rFonts w:hint="eastAsia"/>
        </w:rPr>
        <w:t>年就读于北京师范大学信息与情报学系，获学士学位；</w:t>
      </w:r>
      <w:r w:rsidRPr="00D26F11">
        <w:rPr>
          <w:rFonts w:hint="eastAsia"/>
        </w:rPr>
        <w:t>1994-1997</w:t>
      </w:r>
      <w:r w:rsidRPr="00D26F11">
        <w:rPr>
          <w:rFonts w:hint="eastAsia"/>
        </w:rPr>
        <w:t>年就读于中国政法大学研究生院，获法学硕士学位；</w:t>
      </w:r>
      <w:r w:rsidRPr="00D26F11">
        <w:rPr>
          <w:rFonts w:hint="eastAsia"/>
        </w:rPr>
        <w:t>2003-2006</w:t>
      </w:r>
      <w:r w:rsidRPr="00D26F11">
        <w:rPr>
          <w:rFonts w:hint="eastAsia"/>
        </w:rPr>
        <w:t>年，就读于南开大学国际经济研究所，获国际金融博士学位。</w:t>
      </w:r>
      <w:r w:rsidRPr="00D26F11">
        <w:rPr>
          <w:rFonts w:hint="eastAsia"/>
        </w:rPr>
        <w:t>2015</w:t>
      </w:r>
      <w:r w:rsidRPr="00D26F11">
        <w:rPr>
          <w:rFonts w:hint="eastAsia"/>
        </w:rPr>
        <w:t>年</w:t>
      </w:r>
      <w:r w:rsidRPr="00D26F11">
        <w:rPr>
          <w:rFonts w:hint="eastAsia"/>
        </w:rPr>
        <w:t>1</w:t>
      </w:r>
      <w:r w:rsidRPr="00D26F11">
        <w:rPr>
          <w:rFonts w:hint="eastAsia"/>
        </w:rPr>
        <w:t>月至</w:t>
      </w:r>
      <w:r w:rsidRPr="00D26F11">
        <w:rPr>
          <w:rFonts w:hint="eastAsia"/>
        </w:rPr>
        <w:t>7</w:t>
      </w:r>
      <w:r w:rsidRPr="00D26F11">
        <w:rPr>
          <w:rFonts w:hint="eastAsia"/>
        </w:rPr>
        <w:t>月，任招商局金融集团副总经理、</w:t>
      </w:r>
      <w:r>
        <w:rPr>
          <w:rFonts w:hint="eastAsia"/>
        </w:rPr>
        <w:t>{%managerorgfullname%}</w:t>
      </w:r>
      <w:r w:rsidRPr="00D26F11">
        <w:rPr>
          <w:rFonts w:hint="eastAsia"/>
        </w:rPr>
        <w:t>党委副书记。历任中国证监会办公厅、党办</w:t>
      </w:r>
      <w:r w:rsidRPr="00D26F11">
        <w:rPr>
          <w:rFonts w:hint="eastAsia"/>
        </w:rPr>
        <w:lastRenderedPageBreak/>
        <w:t>副主任兼新闻办（网信办）主任；中国证监会办公厅副巡视员；中国证监会深圳专员办处长、副专员；中国证监会期货监管部副处长、处长；中国农业工程研究设计院情报室干部。</w:t>
      </w:r>
    </w:p>
    <w:p w:rsidR="00596FBB" w:rsidRPr="00D26F11" w:rsidRDefault="00596FBB" w:rsidP="00596FBB">
      <w:r w:rsidRPr="00D26F11">
        <w:rPr>
          <w:rFonts w:hint="eastAsia"/>
        </w:rPr>
        <w:t>王金宝先生，硕士，董事。</w:t>
      </w:r>
      <w:r w:rsidRPr="00D26F11">
        <w:rPr>
          <w:rFonts w:hint="eastAsia"/>
        </w:rPr>
        <w:t>1988</w:t>
      </w:r>
      <w:r w:rsidRPr="00D26F11">
        <w:rPr>
          <w:rFonts w:hint="eastAsia"/>
        </w:rPr>
        <w:t>年</w:t>
      </w:r>
      <w:r w:rsidRPr="00D26F11">
        <w:rPr>
          <w:rFonts w:hint="eastAsia"/>
        </w:rPr>
        <w:t>7</w:t>
      </w:r>
      <w:r w:rsidRPr="00D26F11">
        <w:rPr>
          <w:rFonts w:hint="eastAsia"/>
        </w:rPr>
        <w:t>月至</w:t>
      </w:r>
      <w:r w:rsidRPr="00D26F11">
        <w:rPr>
          <w:rFonts w:hint="eastAsia"/>
        </w:rPr>
        <w:t>1995</w:t>
      </w:r>
      <w:r w:rsidRPr="00D26F11">
        <w:rPr>
          <w:rFonts w:hint="eastAsia"/>
        </w:rPr>
        <w:t>年</w:t>
      </w:r>
      <w:r w:rsidRPr="00D26F11">
        <w:rPr>
          <w:rFonts w:hint="eastAsia"/>
        </w:rPr>
        <w:t>4</w:t>
      </w:r>
      <w:r w:rsidRPr="00D26F11">
        <w:rPr>
          <w:rFonts w:hint="eastAsia"/>
        </w:rPr>
        <w:t>月在上海同济大学数学系工作，任教师。</w:t>
      </w:r>
      <w:r w:rsidRPr="00D26F11">
        <w:rPr>
          <w:rFonts w:hint="eastAsia"/>
        </w:rPr>
        <w:t>1995</w:t>
      </w:r>
      <w:r w:rsidRPr="00D26F11">
        <w:rPr>
          <w:rFonts w:hint="eastAsia"/>
        </w:rPr>
        <w:t>年</w:t>
      </w:r>
      <w:r w:rsidRPr="00D26F11">
        <w:rPr>
          <w:rFonts w:hint="eastAsia"/>
        </w:rPr>
        <w:t>4</w:t>
      </w:r>
      <w:r w:rsidRPr="00D26F11">
        <w:rPr>
          <w:rFonts w:hint="eastAsia"/>
        </w:rPr>
        <w:t>月进入招商证券，先后任上海澳门路营业部总经理、上海地区总部副总经理（主持工作）、投资部总经理、投资部总经理兼固定收益部总经理、股票销售交易部总经理（现更名为机构业务总部）、机构业务董事总经理。</w:t>
      </w:r>
      <w:r w:rsidRPr="00D26F11">
        <w:rPr>
          <w:rFonts w:hint="eastAsia"/>
        </w:rPr>
        <w:t>2002</w:t>
      </w:r>
      <w:r w:rsidRPr="00D26F11">
        <w:rPr>
          <w:rFonts w:hint="eastAsia"/>
        </w:rPr>
        <w:t>年</w:t>
      </w:r>
      <w:r w:rsidRPr="00D26F11">
        <w:rPr>
          <w:rFonts w:hint="eastAsia"/>
        </w:rPr>
        <w:t>10</w:t>
      </w:r>
      <w:r w:rsidRPr="00D26F11">
        <w:rPr>
          <w:rFonts w:hint="eastAsia"/>
        </w:rPr>
        <w:t>月至</w:t>
      </w:r>
      <w:r w:rsidRPr="00D26F11">
        <w:rPr>
          <w:rFonts w:hint="eastAsia"/>
        </w:rPr>
        <w:t>2008</w:t>
      </w:r>
      <w:r w:rsidRPr="00D26F11">
        <w:rPr>
          <w:rFonts w:hint="eastAsia"/>
        </w:rPr>
        <w:t>年</w:t>
      </w:r>
      <w:r w:rsidRPr="00D26F11">
        <w:rPr>
          <w:rFonts w:hint="eastAsia"/>
        </w:rPr>
        <w:t>7</w:t>
      </w:r>
      <w:r w:rsidRPr="00D26F11">
        <w:rPr>
          <w:rFonts w:hint="eastAsia"/>
        </w:rPr>
        <w:t>月，任</w:t>
      </w:r>
      <w:r>
        <w:rPr>
          <w:rFonts w:hint="eastAsia"/>
        </w:rPr>
        <w:t>{%managerorgfullname%}</w:t>
      </w:r>
      <w:r w:rsidRPr="00D26F11">
        <w:rPr>
          <w:rFonts w:hint="eastAsia"/>
        </w:rPr>
        <w:t>第二届、第三届监事会监事。</w:t>
      </w:r>
      <w:r w:rsidRPr="00D26F11">
        <w:rPr>
          <w:rFonts w:hint="eastAsia"/>
        </w:rPr>
        <w:t>2008</w:t>
      </w:r>
      <w:r w:rsidRPr="00D26F11">
        <w:rPr>
          <w:rFonts w:hint="eastAsia"/>
        </w:rPr>
        <w:t>年</w:t>
      </w:r>
      <w:r w:rsidRPr="00D26F11">
        <w:rPr>
          <w:rFonts w:hint="eastAsia"/>
        </w:rPr>
        <w:t>7</w:t>
      </w:r>
      <w:r w:rsidRPr="00D26F11">
        <w:rPr>
          <w:rFonts w:hint="eastAsia"/>
        </w:rPr>
        <w:t>月起，任</w:t>
      </w:r>
      <w:r>
        <w:rPr>
          <w:rFonts w:hint="eastAsia"/>
        </w:rPr>
        <w:t>{%managerorgfullname%}</w:t>
      </w:r>
      <w:r w:rsidRPr="00D26F11">
        <w:rPr>
          <w:rFonts w:hint="eastAsia"/>
        </w:rPr>
        <w:t>第四届至第六届董事会董事。</w:t>
      </w:r>
    </w:p>
    <w:p w:rsidR="00596FBB" w:rsidRPr="00D26F11" w:rsidRDefault="00596FBB" w:rsidP="00596FBB">
      <w:r w:rsidRPr="00D26F11">
        <w:rPr>
          <w:rFonts w:hint="eastAsia"/>
        </w:rPr>
        <w:t>陈克庆先生，北京大学工商管理硕士。</w:t>
      </w:r>
      <w:r w:rsidRPr="00D26F11">
        <w:rPr>
          <w:rFonts w:hint="eastAsia"/>
        </w:rPr>
        <w:t>2001</w:t>
      </w:r>
      <w:r w:rsidRPr="00D26F11">
        <w:rPr>
          <w:rFonts w:hint="eastAsia"/>
        </w:rPr>
        <w:t>年起历任世纪证券投资银行北京总部副总经理，国信证券投行业务部副总经理，华西证券投资银行总部副总经理、董事总经理。</w:t>
      </w:r>
      <w:r w:rsidRPr="00D26F11">
        <w:rPr>
          <w:rFonts w:hint="eastAsia"/>
        </w:rPr>
        <w:t>2014</w:t>
      </w:r>
      <w:r w:rsidRPr="00D26F11">
        <w:rPr>
          <w:rFonts w:hint="eastAsia"/>
        </w:rPr>
        <w:t>年加入中国长城资产管理公司，现任投资投行事业部副总经理。</w:t>
      </w:r>
    </w:p>
    <w:p w:rsidR="00596FBB" w:rsidRPr="00D26F11" w:rsidRDefault="00596FBB" w:rsidP="00596FBB">
      <w:r w:rsidRPr="00D26F11">
        <w:rPr>
          <w:rFonts w:hint="eastAsia"/>
        </w:rPr>
        <w:t>杨林峰先生，硕士，高级经济师，董事。</w:t>
      </w:r>
      <w:r w:rsidRPr="00D26F11">
        <w:rPr>
          <w:rFonts w:hint="eastAsia"/>
        </w:rPr>
        <w:t>1988</w:t>
      </w:r>
      <w:r w:rsidRPr="00D26F11">
        <w:rPr>
          <w:rFonts w:hint="eastAsia"/>
        </w:rPr>
        <w:t>年</w:t>
      </w:r>
      <w:r w:rsidRPr="00D26F11">
        <w:rPr>
          <w:rFonts w:hint="eastAsia"/>
        </w:rPr>
        <w:t>8</w:t>
      </w:r>
      <w:r w:rsidRPr="00D26F11">
        <w:rPr>
          <w:rFonts w:hint="eastAsia"/>
        </w:rPr>
        <w:t>月就职于国家纺织工业部，</w:t>
      </w:r>
      <w:r w:rsidRPr="00D26F11">
        <w:rPr>
          <w:rFonts w:hint="eastAsia"/>
        </w:rPr>
        <w:t>1992</w:t>
      </w:r>
      <w:r w:rsidRPr="00D26F11">
        <w:rPr>
          <w:rFonts w:hint="eastAsia"/>
        </w:rPr>
        <w:t>年</w:t>
      </w:r>
      <w:r w:rsidRPr="00D26F11">
        <w:rPr>
          <w:rFonts w:hint="eastAsia"/>
        </w:rPr>
        <w:t>7</w:t>
      </w:r>
      <w:r w:rsidRPr="00D26F11">
        <w:rPr>
          <w:rFonts w:hint="eastAsia"/>
        </w:rPr>
        <w:t>月至</w:t>
      </w:r>
      <w:r w:rsidRPr="00D26F11">
        <w:rPr>
          <w:rFonts w:hint="eastAsia"/>
        </w:rPr>
        <w:t>2006</w:t>
      </w:r>
      <w:r w:rsidRPr="00D26F11">
        <w:rPr>
          <w:rFonts w:hint="eastAsia"/>
        </w:rPr>
        <w:t>年</w:t>
      </w:r>
      <w:r w:rsidRPr="00D26F11">
        <w:rPr>
          <w:rFonts w:hint="eastAsia"/>
        </w:rPr>
        <w:t>6</w:t>
      </w:r>
      <w:r w:rsidRPr="00D26F11">
        <w:rPr>
          <w:rFonts w:hint="eastAsia"/>
        </w:rPr>
        <w:t>月任职于中国华源集团有限公司，先后任华源发展股份有限公司（上海证交所上市公司）董秘、副总经理、常务副总经理等职。</w:t>
      </w:r>
      <w:r w:rsidRPr="00D26F11">
        <w:rPr>
          <w:rFonts w:hint="eastAsia"/>
        </w:rPr>
        <w:t>2006</w:t>
      </w:r>
      <w:r w:rsidRPr="00D26F11">
        <w:rPr>
          <w:rFonts w:hint="eastAsia"/>
        </w:rPr>
        <w:t>年</w:t>
      </w:r>
      <w:r w:rsidRPr="00D26F11">
        <w:rPr>
          <w:rFonts w:hint="eastAsia"/>
        </w:rPr>
        <w:t>7</w:t>
      </w:r>
      <w:r w:rsidRPr="00D26F11">
        <w:rPr>
          <w:rFonts w:hint="eastAsia"/>
        </w:rPr>
        <w:t>月就职于上海市国资委直属上海大盛资产有限公司，任战略投资部副总经理。</w:t>
      </w:r>
      <w:r w:rsidRPr="00D26F11">
        <w:rPr>
          <w:rFonts w:hint="eastAsia"/>
        </w:rPr>
        <w:t>2007</w:t>
      </w:r>
      <w:r w:rsidRPr="00D26F11">
        <w:rPr>
          <w:rFonts w:hint="eastAsia"/>
        </w:rPr>
        <w:t>年</w:t>
      </w:r>
      <w:r w:rsidRPr="00D26F11">
        <w:rPr>
          <w:rFonts w:hint="eastAsia"/>
        </w:rPr>
        <w:t>10</w:t>
      </w:r>
      <w:r w:rsidRPr="00D26F11">
        <w:rPr>
          <w:rFonts w:hint="eastAsia"/>
        </w:rPr>
        <w:t>月至今，出任上海盛业股权投资基金有限公司执行董事、总经理。</w:t>
      </w:r>
      <w:r w:rsidRPr="00D26F11">
        <w:rPr>
          <w:rFonts w:hint="eastAsia"/>
        </w:rPr>
        <w:t>2011</w:t>
      </w:r>
      <w:r w:rsidRPr="00D26F11">
        <w:rPr>
          <w:rFonts w:hint="eastAsia"/>
        </w:rPr>
        <w:t>年</w:t>
      </w:r>
      <w:r w:rsidRPr="00D26F11">
        <w:rPr>
          <w:rFonts w:hint="eastAsia"/>
        </w:rPr>
        <w:t>7</w:t>
      </w:r>
      <w:r w:rsidRPr="00D26F11">
        <w:rPr>
          <w:rFonts w:hint="eastAsia"/>
        </w:rPr>
        <w:t>月至</w:t>
      </w:r>
      <w:r w:rsidRPr="00D26F11">
        <w:rPr>
          <w:rFonts w:hint="eastAsia"/>
        </w:rPr>
        <w:t>2013</w:t>
      </w:r>
      <w:r w:rsidRPr="00D26F11">
        <w:rPr>
          <w:rFonts w:hint="eastAsia"/>
        </w:rPr>
        <w:t>年</w:t>
      </w:r>
      <w:r w:rsidRPr="00D26F11">
        <w:rPr>
          <w:rFonts w:hint="eastAsia"/>
        </w:rPr>
        <w:t>8</w:t>
      </w:r>
      <w:r w:rsidRPr="00D26F11">
        <w:rPr>
          <w:rFonts w:hint="eastAsia"/>
        </w:rPr>
        <w:t>月，任博时基金管理有公司第五届监事会监事。</w:t>
      </w:r>
      <w:r w:rsidRPr="00D26F11">
        <w:rPr>
          <w:rFonts w:hint="eastAsia"/>
        </w:rPr>
        <w:t>2013</w:t>
      </w:r>
      <w:r w:rsidRPr="00D26F11">
        <w:rPr>
          <w:rFonts w:hint="eastAsia"/>
        </w:rPr>
        <w:t>年</w:t>
      </w:r>
      <w:r w:rsidRPr="00D26F11">
        <w:rPr>
          <w:rFonts w:hint="eastAsia"/>
        </w:rPr>
        <w:t>8</w:t>
      </w:r>
      <w:r w:rsidRPr="00D26F11">
        <w:rPr>
          <w:rFonts w:hint="eastAsia"/>
        </w:rPr>
        <w:t>月起，任</w:t>
      </w:r>
      <w:r>
        <w:rPr>
          <w:rFonts w:hint="eastAsia"/>
        </w:rPr>
        <w:t>{%managerorgfullname%}</w:t>
      </w:r>
      <w:r w:rsidRPr="00D26F11">
        <w:rPr>
          <w:rFonts w:hint="eastAsia"/>
        </w:rPr>
        <w:t>第五届、第六届董事会董事。</w:t>
      </w:r>
    </w:p>
    <w:p w:rsidR="00596FBB" w:rsidRPr="00D26F11" w:rsidRDefault="00596FBB" w:rsidP="00596FBB">
      <w:r w:rsidRPr="00D26F11">
        <w:rPr>
          <w:rFonts w:hint="eastAsia"/>
        </w:rPr>
        <w:t>顾立基先生，硕士，独立董事。</w:t>
      </w:r>
      <w:r w:rsidRPr="00D26F11">
        <w:rPr>
          <w:rFonts w:hint="eastAsia"/>
        </w:rPr>
        <w:t>1968</w:t>
      </w:r>
      <w:r w:rsidRPr="00D26F11">
        <w:rPr>
          <w:rFonts w:hint="eastAsia"/>
        </w:rPr>
        <w:t>年至</w:t>
      </w:r>
      <w:r w:rsidRPr="00D26F11">
        <w:rPr>
          <w:rFonts w:hint="eastAsia"/>
        </w:rPr>
        <w:t>1978</w:t>
      </w:r>
      <w:r w:rsidRPr="00D26F11">
        <w:rPr>
          <w:rFonts w:hint="eastAsia"/>
        </w:rPr>
        <w:t>年就职于上海印染机械修配厂，任共青团总支书记；</w:t>
      </w:r>
      <w:r w:rsidRPr="00D26F11">
        <w:rPr>
          <w:rFonts w:hint="eastAsia"/>
        </w:rPr>
        <w:t>1983</w:t>
      </w:r>
      <w:r w:rsidRPr="00D26F11">
        <w:rPr>
          <w:rFonts w:hint="eastAsia"/>
        </w:rPr>
        <w:t>年起，先后任招商局蛇口工业区管理委员会办公室秘书、主任；招商局蛇口工业区免税品有限公司董事总经理；中国国际海运集装箱股份有限公司董事副总经理、总经理；招商局蛇口工业区有限公司副总经理、国际招商局贸易投资有限公司董事副总经理；蛇口招商港务股份有限公司董事总经理；招商局蛇口工业区有限公司董事总经理；香港海通有限公司董事总经理；招商局科技集团有限公司董事总经理、招商局蛇口工业区有限公司副总经理。</w:t>
      </w:r>
      <w:r w:rsidRPr="00D26F11">
        <w:rPr>
          <w:rFonts w:hint="eastAsia"/>
        </w:rPr>
        <w:t>2008</w:t>
      </w:r>
      <w:r w:rsidRPr="00D26F11">
        <w:rPr>
          <w:rFonts w:hint="eastAsia"/>
        </w:rPr>
        <w:t>年退休。</w:t>
      </w:r>
      <w:r w:rsidRPr="00D26F11">
        <w:rPr>
          <w:rFonts w:hint="eastAsia"/>
        </w:rPr>
        <w:t>2008</w:t>
      </w:r>
      <w:r w:rsidRPr="00D26F11">
        <w:rPr>
          <w:rFonts w:hint="eastAsia"/>
        </w:rPr>
        <w:t>年</w:t>
      </w:r>
      <w:r w:rsidRPr="00D26F11">
        <w:rPr>
          <w:rFonts w:hint="eastAsia"/>
        </w:rPr>
        <w:t>2</w:t>
      </w:r>
      <w:r w:rsidRPr="00D26F11">
        <w:rPr>
          <w:rFonts w:hint="eastAsia"/>
        </w:rPr>
        <w:t>月至今，任清华大学深圳研究生院兼职教授；</w:t>
      </w:r>
      <w:r w:rsidRPr="00D26F11">
        <w:rPr>
          <w:rFonts w:hint="eastAsia"/>
        </w:rPr>
        <w:t>2008</w:t>
      </w:r>
      <w:r w:rsidRPr="00D26F11">
        <w:rPr>
          <w:rFonts w:hint="eastAsia"/>
        </w:rPr>
        <w:t>年</w:t>
      </w:r>
      <w:r w:rsidRPr="00D26F11">
        <w:rPr>
          <w:rFonts w:hint="eastAsia"/>
        </w:rPr>
        <w:t>11</w:t>
      </w:r>
      <w:r w:rsidRPr="00D26F11">
        <w:rPr>
          <w:rFonts w:hint="eastAsia"/>
        </w:rPr>
        <w:t>月至</w:t>
      </w:r>
      <w:r w:rsidRPr="00D26F11">
        <w:rPr>
          <w:rFonts w:hint="eastAsia"/>
        </w:rPr>
        <w:t>2010</w:t>
      </w:r>
      <w:r w:rsidRPr="00D26F11">
        <w:rPr>
          <w:rFonts w:hint="eastAsia"/>
        </w:rPr>
        <w:t>年</w:t>
      </w:r>
      <w:r w:rsidRPr="00D26F11">
        <w:rPr>
          <w:rFonts w:hint="eastAsia"/>
        </w:rPr>
        <w:t>10</w:t>
      </w:r>
      <w:r w:rsidRPr="00D26F11">
        <w:rPr>
          <w:rFonts w:hint="eastAsia"/>
        </w:rPr>
        <w:t>月，兼任招商局科技集团有限公司执行董事；</w:t>
      </w:r>
      <w:r w:rsidRPr="00D26F11">
        <w:rPr>
          <w:rFonts w:hint="eastAsia"/>
        </w:rPr>
        <w:t>2009</w:t>
      </w:r>
      <w:r w:rsidRPr="00D26F11">
        <w:rPr>
          <w:rFonts w:hint="eastAsia"/>
        </w:rPr>
        <w:t>年</w:t>
      </w:r>
      <w:r w:rsidRPr="00D26F11">
        <w:rPr>
          <w:rFonts w:hint="eastAsia"/>
        </w:rPr>
        <w:t>6</w:t>
      </w:r>
      <w:r w:rsidRPr="00D26F11">
        <w:rPr>
          <w:rFonts w:hint="eastAsia"/>
        </w:rPr>
        <w:t>月至今，兼任中国平安保险（集团）股份有限公司外部监事、监事会主席；</w:t>
      </w:r>
      <w:r w:rsidRPr="00D26F11">
        <w:rPr>
          <w:rFonts w:hint="eastAsia"/>
        </w:rPr>
        <w:t>2011</w:t>
      </w:r>
      <w:r w:rsidRPr="00D26F11">
        <w:rPr>
          <w:rFonts w:hint="eastAsia"/>
        </w:rPr>
        <w:t>年</w:t>
      </w:r>
      <w:r w:rsidRPr="00D26F11">
        <w:rPr>
          <w:rFonts w:hint="eastAsia"/>
        </w:rPr>
        <w:t>3</w:t>
      </w:r>
      <w:r w:rsidRPr="00D26F11">
        <w:rPr>
          <w:rFonts w:hint="eastAsia"/>
        </w:rPr>
        <w:t>月至今，兼任湘电集团有限公司外部董事；</w:t>
      </w:r>
      <w:r w:rsidRPr="00D26F11">
        <w:rPr>
          <w:rFonts w:hint="eastAsia"/>
        </w:rPr>
        <w:t>2013</w:t>
      </w:r>
      <w:r w:rsidRPr="00D26F11">
        <w:rPr>
          <w:rFonts w:hint="eastAsia"/>
        </w:rPr>
        <w:t>年</w:t>
      </w:r>
      <w:r w:rsidRPr="00D26F11">
        <w:rPr>
          <w:rFonts w:hint="eastAsia"/>
        </w:rPr>
        <w:t>5</w:t>
      </w:r>
      <w:r w:rsidRPr="00D26F11">
        <w:rPr>
          <w:rFonts w:hint="eastAsia"/>
        </w:rPr>
        <w:t>月至</w:t>
      </w:r>
      <w:r w:rsidRPr="00D26F11">
        <w:rPr>
          <w:rFonts w:hint="eastAsia"/>
        </w:rPr>
        <w:t>2014</w:t>
      </w:r>
      <w:r w:rsidRPr="00D26F11">
        <w:rPr>
          <w:rFonts w:hint="eastAsia"/>
        </w:rPr>
        <w:t>年</w:t>
      </w:r>
      <w:r w:rsidRPr="00D26F11">
        <w:rPr>
          <w:rFonts w:hint="eastAsia"/>
        </w:rPr>
        <w:t>8</w:t>
      </w:r>
      <w:r w:rsidRPr="00D26F11">
        <w:rPr>
          <w:rFonts w:hint="eastAsia"/>
        </w:rPr>
        <w:t>月，兼任德华安顾人寿保险有限公司（</w:t>
      </w:r>
      <w:r w:rsidRPr="00D26F11">
        <w:rPr>
          <w:rFonts w:hint="eastAsia"/>
        </w:rPr>
        <w:t>ECNL</w:t>
      </w:r>
      <w:r w:rsidRPr="00D26F11">
        <w:rPr>
          <w:rFonts w:hint="eastAsia"/>
        </w:rPr>
        <w:t>）董事；</w:t>
      </w:r>
      <w:r w:rsidRPr="00D26F11">
        <w:rPr>
          <w:rFonts w:hint="eastAsia"/>
        </w:rPr>
        <w:t>2013</w:t>
      </w:r>
      <w:r w:rsidRPr="00D26F11">
        <w:rPr>
          <w:rFonts w:hint="eastAsia"/>
        </w:rPr>
        <w:t>年</w:t>
      </w:r>
      <w:r w:rsidRPr="00D26F11">
        <w:rPr>
          <w:rFonts w:hint="eastAsia"/>
        </w:rPr>
        <w:t>6</w:t>
      </w:r>
      <w:r w:rsidRPr="00D26F11">
        <w:rPr>
          <w:rFonts w:hint="eastAsia"/>
        </w:rPr>
        <w:t>月至今，兼任深圳市昌红科技股份有限公司独立董事。</w:t>
      </w:r>
      <w:r w:rsidRPr="00D26F11">
        <w:rPr>
          <w:rFonts w:hint="eastAsia"/>
        </w:rPr>
        <w:t>2014</w:t>
      </w:r>
      <w:r w:rsidRPr="00D26F11">
        <w:rPr>
          <w:rFonts w:hint="eastAsia"/>
        </w:rPr>
        <w:t>年</w:t>
      </w:r>
      <w:r w:rsidRPr="00D26F11">
        <w:rPr>
          <w:rFonts w:hint="eastAsia"/>
        </w:rPr>
        <w:t>11</w:t>
      </w:r>
      <w:r w:rsidRPr="00D26F11">
        <w:rPr>
          <w:rFonts w:hint="eastAsia"/>
        </w:rPr>
        <w:t>月起，任</w:t>
      </w:r>
      <w:r>
        <w:rPr>
          <w:rFonts w:hint="eastAsia"/>
        </w:rPr>
        <w:t>{%managerorgfullname%}</w:t>
      </w:r>
      <w:r w:rsidRPr="00D26F11">
        <w:rPr>
          <w:rFonts w:hint="eastAsia"/>
        </w:rPr>
        <w:t>第六届董事会独立董事。</w:t>
      </w:r>
    </w:p>
    <w:p w:rsidR="00596FBB" w:rsidRPr="00D26F11" w:rsidRDefault="00596FBB" w:rsidP="00596FBB">
      <w:r w:rsidRPr="00D26F11">
        <w:rPr>
          <w:rFonts w:hint="eastAsia"/>
        </w:rPr>
        <w:t>李南峰先生，学士，独立董事。</w:t>
      </w:r>
      <w:r w:rsidRPr="00D26F11">
        <w:rPr>
          <w:rFonts w:hint="eastAsia"/>
        </w:rPr>
        <w:t>1969</w:t>
      </w:r>
      <w:r w:rsidRPr="00D26F11">
        <w:rPr>
          <w:rFonts w:hint="eastAsia"/>
        </w:rPr>
        <w:t>年起先后在中国人民解放军酒泉卫星基地、四川大学经济系、中国人民银行、深圳国际信托投资公司、华润深国投信托有限公司工作，历任中国人民银行总行金融研究所研究院、深圳特区人行办公室主任，深圳国际信托投资公司副总经理、总经理、董事长、党委书记，华润深国投信托有限公司总经理、副董事长。</w:t>
      </w:r>
      <w:r w:rsidRPr="00D26F11">
        <w:rPr>
          <w:rFonts w:hint="eastAsia"/>
        </w:rPr>
        <w:t>1994</w:t>
      </w:r>
      <w:r w:rsidRPr="00D26F11">
        <w:rPr>
          <w:rFonts w:hint="eastAsia"/>
        </w:rPr>
        <w:t>年至</w:t>
      </w:r>
      <w:r w:rsidRPr="00D26F11">
        <w:rPr>
          <w:rFonts w:hint="eastAsia"/>
        </w:rPr>
        <w:t>2008</w:t>
      </w:r>
      <w:r w:rsidRPr="00D26F11">
        <w:rPr>
          <w:rFonts w:hint="eastAsia"/>
        </w:rPr>
        <w:t>年曾兼任国信证券股份有限公司董事、董事长。</w:t>
      </w:r>
      <w:r w:rsidRPr="00D26F11">
        <w:rPr>
          <w:rFonts w:hint="eastAsia"/>
        </w:rPr>
        <w:t>2010</w:t>
      </w:r>
      <w:r w:rsidRPr="00D26F11">
        <w:rPr>
          <w:rFonts w:hint="eastAsia"/>
        </w:rPr>
        <w:t>年退休。</w:t>
      </w:r>
      <w:r w:rsidRPr="00D26F11">
        <w:rPr>
          <w:rFonts w:hint="eastAsia"/>
        </w:rPr>
        <w:t>2013</w:t>
      </w:r>
      <w:r w:rsidRPr="00D26F11">
        <w:rPr>
          <w:rFonts w:hint="eastAsia"/>
        </w:rPr>
        <w:t>年</w:t>
      </w:r>
      <w:r w:rsidRPr="00D26F11">
        <w:rPr>
          <w:rFonts w:hint="eastAsia"/>
        </w:rPr>
        <w:t>8</w:t>
      </w:r>
      <w:r w:rsidRPr="00D26F11">
        <w:rPr>
          <w:rFonts w:hint="eastAsia"/>
        </w:rPr>
        <w:t>月起，任</w:t>
      </w:r>
      <w:r>
        <w:rPr>
          <w:rFonts w:hint="eastAsia"/>
        </w:rPr>
        <w:t>{%managerorgfullname%}</w:t>
      </w:r>
      <w:r w:rsidRPr="00D26F11">
        <w:rPr>
          <w:rFonts w:hint="eastAsia"/>
        </w:rPr>
        <w:t>第五届、第六届董事会独立董事。</w:t>
      </w:r>
    </w:p>
    <w:p w:rsidR="00596FBB" w:rsidRPr="00D26F11" w:rsidRDefault="00596FBB" w:rsidP="00596FBB">
      <w:r w:rsidRPr="00D26F11">
        <w:rPr>
          <w:rFonts w:hint="eastAsia"/>
        </w:rPr>
        <w:t>何迪先生，硕士，独立董事。</w:t>
      </w:r>
      <w:r w:rsidRPr="00D26F11">
        <w:rPr>
          <w:rFonts w:hint="eastAsia"/>
        </w:rPr>
        <w:t>1971</w:t>
      </w:r>
      <w:r w:rsidRPr="00D26F11">
        <w:rPr>
          <w:rFonts w:hint="eastAsia"/>
        </w:rPr>
        <w:t>年起，先后在北京西城区半导体器件厂、北京东城区电子仪器一厂、中共北京市委党校、社科院美国研究所、加州大学伯克利分校、布鲁津斯学会、标准国际投资管理公司工作。</w:t>
      </w:r>
      <w:r w:rsidRPr="00D26F11">
        <w:rPr>
          <w:rFonts w:hint="eastAsia"/>
        </w:rPr>
        <w:t>1997</w:t>
      </w:r>
      <w:r w:rsidRPr="00D26F11">
        <w:rPr>
          <w:rFonts w:hint="eastAsia"/>
        </w:rPr>
        <w:t>年</w:t>
      </w:r>
      <w:r w:rsidRPr="00D26F11">
        <w:rPr>
          <w:rFonts w:hint="eastAsia"/>
        </w:rPr>
        <w:t>9</w:t>
      </w:r>
      <w:r w:rsidRPr="00D26F11">
        <w:rPr>
          <w:rFonts w:hint="eastAsia"/>
        </w:rPr>
        <w:t>月至今任瑞银投资银行副主席。</w:t>
      </w:r>
      <w:r w:rsidRPr="00D26F11">
        <w:rPr>
          <w:rFonts w:hint="eastAsia"/>
        </w:rPr>
        <w:t>2008</w:t>
      </w:r>
      <w:r w:rsidRPr="00D26F11">
        <w:rPr>
          <w:rFonts w:hint="eastAsia"/>
        </w:rPr>
        <w:t>年</w:t>
      </w:r>
      <w:r w:rsidRPr="00D26F11">
        <w:rPr>
          <w:rFonts w:hint="eastAsia"/>
        </w:rPr>
        <w:t>1</w:t>
      </w:r>
      <w:r w:rsidRPr="00D26F11">
        <w:rPr>
          <w:rFonts w:hint="eastAsia"/>
        </w:rPr>
        <w:t>月，何迪先生建立了资助、支持中国经济、社会与国际关系领域中长期问题研究的非营利公益组织“博源基金会”，并担任该基金会总干事。</w:t>
      </w:r>
      <w:r w:rsidRPr="00D26F11">
        <w:rPr>
          <w:rFonts w:hint="eastAsia"/>
        </w:rPr>
        <w:t>2012</w:t>
      </w:r>
      <w:r w:rsidRPr="00D26F11">
        <w:rPr>
          <w:rFonts w:hint="eastAsia"/>
        </w:rPr>
        <w:t>年</w:t>
      </w:r>
      <w:r w:rsidRPr="00D26F11">
        <w:rPr>
          <w:rFonts w:hint="eastAsia"/>
        </w:rPr>
        <w:t>7</w:t>
      </w:r>
      <w:r w:rsidRPr="00D26F11">
        <w:rPr>
          <w:rFonts w:hint="eastAsia"/>
        </w:rPr>
        <w:t>月起，任</w:t>
      </w:r>
      <w:r>
        <w:rPr>
          <w:rFonts w:hint="eastAsia"/>
        </w:rPr>
        <w:t>{%managerorgfullname%}</w:t>
      </w:r>
      <w:r w:rsidRPr="00D26F11">
        <w:rPr>
          <w:rFonts w:hint="eastAsia"/>
        </w:rPr>
        <w:t>第五届、第六届董事会独立董事。</w:t>
      </w:r>
    </w:p>
    <w:p w:rsidR="00596FBB" w:rsidRPr="00D26F11" w:rsidRDefault="00596FBB" w:rsidP="00596FBB">
      <w:r w:rsidRPr="00D26F11">
        <w:rPr>
          <w:rFonts w:hint="eastAsia"/>
        </w:rPr>
        <w:t>2</w:t>
      </w:r>
      <w:r w:rsidRPr="00D26F11">
        <w:rPr>
          <w:rFonts w:hint="eastAsia"/>
        </w:rPr>
        <w:t>、基金管理人监事会成员</w:t>
      </w:r>
    </w:p>
    <w:p w:rsidR="00596FBB" w:rsidRPr="00D26F11" w:rsidRDefault="00596FBB" w:rsidP="00596FBB">
      <w:r w:rsidRPr="00D26F11">
        <w:rPr>
          <w:rFonts w:hint="eastAsia"/>
        </w:rPr>
        <w:t>车晓昕女士，硕士，监事。</w:t>
      </w:r>
      <w:r w:rsidRPr="00D26F11">
        <w:rPr>
          <w:rFonts w:hint="eastAsia"/>
        </w:rPr>
        <w:t>1983</w:t>
      </w:r>
      <w:r w:rsidRPr="00D26F11">
        <w:rPr>
          <w:rFonts w:hint="eastAsia"/>
        </w:rPr>
        <w:t>年起历任郑州航空工业管理学院助教、讲师、珠海证券有限公司经理、招商证券股份有限公司投资银行总部总经理。现任招商证券股份有限公司财务</w:t>
      </w:r>
      <w:r w:rsidRPr="00D26F11">
        <w:rPr>
          <w:rFonts w:hint="eastAsia"/>
        </w:rPr>
        <w:lastRenderedPageBreak/>
        <w:t>管理董事总经理。</w:t>
      </w:r>
      <w:r w:rsidRPr="00D26F11">
        <w:rPr>
          <w:rFonts w:hint="eastAsia"/>
        </w:rPr>
        <w:t>2008</w:t>
      </w:r>
      <w:r w:rsidRPr="00D26F11">
        <w:rPr>
          <w:rFonts w:hint="eastAsia"/>
        </w:rPr>
        <w:t>年</w:t>
      </w:r>
      <w:r w:rsidRPr="00D26F11">
        <w:rPr>
          <w:rFonts w:hint="eastAsia"/>
        </w:rPr>
        <w:t>7</w:t>
      </w:r>
      <w:r w:rsidRPr="00D26F11">
        <w:rPr>
          <w:rFonts w:hint="eastAsia"/>
        </w:rPr>
        <w:t>月起，任</w:t>
      </w:r>
      <w:r>
        <w:rPr>
          <w:rFonts w:hint="eastAsia"/>
        </w:rPr>
        <w:t>{%managerorgfullname%}</w:t>
      </w:r>
      <w:r w:rsidRPr="00D26F11">
        <w:rPr>
          <w:rFonts w:hint="eastAsia"/>
        </w:rPr>
        <w:t>第四至六届监事会监事。</w:t>
      </w:r>
    </w:p>
    <w:p w:rsidR="00596FBB" w:rsidRPr="00D26F11" w:rsidRDefault="00596FBB" w:rsidP="00596FBB">
      <w:r w:rsidRPr="00D26F11">
        <w:rPr>
          <w:rFonts w:hint="eastAsia"/>
        </w:rPr>
        <w:t>陈良生先生，中央党校经济学硕士。</w:t>
      </w:r>
      <w:r w:rsidRPr="00D26F11">
        <w:rPr>
          <w:rFonts w:hint="eastAsia"/>
        </w:rPr>
        <w:t>1980</w:t>
      </w:r>
      <w:r w:rsidRPr="00D26F11">
        <w:rPr>
          <w:rFonts w:hint="eastAsia"/>
        </w:rPr>
        <w:t>年至</w:t>
      </w:r>
      <w:r w:rsidRPr="00D26F11">
        <w:rPr>
          <w:rFonts w:hint="eastAsia"/>
        </w:rPr>
        <w:t>2000</w:t>
      </w:r>
      <w:r w:rsidRPr="00D26F11">
        <w:rPr>
          <w:rFonts w:hint="eastAsia"/>
        </w:rPr>
        <w:t>年就职于中国农业银行巢湖市支行及安徽省分行。</w:t>
      </w:r>
      <w:r w:rsidRPr="00D26F11">
        <w:rPr>
          <w:rFonts w:hint="eastAsia"/>
        </w:rPr>
        <w:t>2000</w:t>
      </w:r>
      <w:r w:rsidRPr="00D26F11">
        <w:rPr>
          <w:rFonts w:hint="eastAsia"/>
        </w:rPr>
        <w:t>年起就职于中国长城资产管理公司，历任合肥办事处综合管理部部长、福州办事处党委委员、总经理、福建省分公司党委书记、总经理。</w:t>
      </w:r>
      <w:r w:rsidRPr="00D26F11">
        <w:rPr>
          <w:rFonts w:hint="eastAsia"/>
        </w:rPr>
        <w:t>2017</w:t>
      </w:r>
      <w:r w:rsidRPr="00D26F11">
        <w:rPr>
          <w:rFonts w:hint="eastAsia"/>
        </w:rPr>
        <w:t>年</w:t>
      </w:r>
      <w:r w:rsidRPr="00D26F11">
        <w:rPr>
          <w:rFonts w:hint="eastAsia"/>
        </w:rPr>
        <w:t>4</w:t>
      </w:r>
      <w:r w:rsidRPr="00D26F11">
        <w:rPr>
          <w:rFonts w:hint="eastAsia"/>
        </w:rPr>
        <w:t>月至今任中国长城资产管理股份有限公司机构协同部专职董监事。</w:t>
      </w:r>
      <w:r w:rsidRPr="00D26F11">
        <w:rPr>
          <w:rFonts w:hint="eastAsia"/>
        </w:rPr>
        <w:t>2017</w:t>
      </w:r>
      <w:r w:rsidRPr="00D26F11">
        <w:rPr>
          <w:rFonts w:hint="eastAsia"/>
        </w:rPr>
        <w:t>年</w:t>
      </w:r>
      <w:r w:rsidRPr="00D26F11">
        <w:rPr>
          <w:rFonts w:hint="eastAsia"/>
        </w:rPr>
        <w:t>6</w:t>
      </w:r>
      <w:r w:rsidRPr="00D26F11">
        <w:rPr>
          <w:rFonts w:hint="eastAsia"/>
        </w:rPr>
        <w:t>月起任</w:t>
      </w:r>
      <w:r>
        <w:rPr>
          <w:rFonts w:hint="eastAsia"/>
        </w:rPr>
        <w:t>{%managerorgfullname%}</w:t>
      </w:r>
      <w:r w:rsidRPr="00D26F11">
        <w:rPr>
          <w:rFonts w:hint="eastAsia"/>
        </w:rPr>
        <w:t>监事。</w:t>
      </w:r>
    </w:p>
    <w:p w:rsidR="00596FBB" w:rsidRPr="00D26F11" w:rsidRDefault="00596FBB" w:rsidP="00596FBB">
      <w:r w:rsidRPr="00D26F11">
        <w:rPr>
          <w:rFonts w:hint="eastAsia"/>
        </w:rPr>
        <w:t>赵兴利先生，硕士，监事。</w:t>
      </w:r>
      <w:r w:rsidRPr="00D26F11">
        <w:rPr>
          <w:rFonts w:hint="eastAsia"/>
        </w:rPr>
        <w:t>1987</w:t>
      </w:r>
      <w:r w:rsidRPr="00D26F11">
        <w:rPr>
          <w:rFonts w:hint="eastAsia"/>
        </w:rPr>
        <w:t>年至</w:t>
      </w:r>
      <w:r w:rsidRPr="00D26F11">
        <w:rPr>
          <w:rFonts w:hint="eastAsia"/>
        </w:rPr>
        <w:t>1995</w:t>
      </w:r>
      <w:r w:rsidRPr="00D26F11">
        <w:rPr>
          <w:rFonts w:hint="eastAsia"/>
        </w:rPr>
        <w:t>年就职于天津港务局计财处。</w:t>
      </w:r>
      <w:r w:rsidRPr="00D26F11">
        <w:rPr>
          <w:rFonts w:hint="eastAsia"/>
        </w:rPr>
        <w:t>1995</w:t>
      </w:r>
      <w:r w:rsidRPr="00D26F11">
        <w:rPr>
          <w:rFonts w:hint="eastAsia"/>
        </w:rPr>
        <w:t>年至</w:t>
      </w:r>
      <w:r w:rsidRPr="00D26F11">
        <w:rPr>
          <w:rFonts w:hint="eastAsia"/>
        </w:rPr>
        <w:t>2012</w:t>
      </w:r>
      <w:r w:rsidRPr="00D26F11">
        <w:rPr>
          <w:rFonts w:hint="eastAsia"/>
        </w:rPr>
        <w:t>年</w:t>
      </w:r>
      <w:r w:rsidRPr="00D26F11">
        <w:rPr>
          <w:rFonts w:hint="eastAsia"/>
        </w:rPr>
        <w:t>5</w:t>
      </w:r>
      <w:r w:rsidRPr="00D26F11">
        <w:rPr>
          <w:rFonts w:hint="eastAsia"/>
        </w:rPr>
        <w:t>月先后任天津港贸易公司财务科科长、天津港货运公司会计主管、华夏人寿保险股份有限公司财务部总经理、天津港财务有限公司常务副总经理。</w:t>
      </w:r>
      <w:r w:rsidRPr="00D26F11">
        <w:rPr>
          <w:rFonts w:hint="eastAsia"/>
        </w:rPr>
        <w:t>2012</w:t>
      </w:r>
      <w:r w:rsidRPr="00D26F11">
        <w:rPr>
          <w:rFonts w:hint="eastAsia"/>
        </w:rPr>
        <w:t>年</w:t>
      </w:r>
      <w:r w:rsidRPr="00D26F11">
        <w:rPr>
          <w:rFonts w:hint="eastAsia"/>
        </w:rPr>
        <w:t>5</w:t>
      </w:r>
      <w:r w:rsidRPr="00D26F11">
        <w:rPr>
          <w:rFonts w:hint="eastAsia"/>
        </w:rPr>
        <w:t>月筹备天津港（集团）有限公司金融事业部，</w:t>
      </w:r>
      <w:r w:rsidRPr="00D26F11">
        <w:rPr>
          <w:rFonts w:hint="eastAsia"/>
        </w:rPr>
        <w:t>2011</w:t>
      </w:r>
      <w:r w:rsidRPr="00D26F11">
        <w:rPr>
          <w:rFonts w:hint="eastAsia"/>
        </w:rPr>
        <w:t>年</w:t>
      </w:r>
      <w:r w:rsidRPr="00D26F11">
        <w:rPr>
          <w:rFonts w:hint="eastAsia"/>
        </w:rPr>
        <w:t>11</w:t>
      </w:r>
      <w:r w:rsidRPr="00D26F11">
        <w:rPr>
          <w:rFonts w:hint="eastAsia"/>
        </w:rPr>
        <w:t>月至今任天津港（集团）有限公司金融事业部副部长。</w:t>
      </w:r>
      <w:r w:rsidRPr="00D26F11">
        <w:rPr>
          <w:rFonts w:hint="eastAsia"/>
        </w:rPr>
        <w:t>2013</w:t>
      </w:r>
      <w:r w:rsidRPr="00D26F11">
        <w:rPr>
          <w:rFonts w:hint="eastAsia"/>
        </w:rPr>
        <w:t>年</w:t>
      </w:r>
      <w:r w:rsidRPr="00D26F11">
        <w:rPr>
          <w:rFonts w:hint="eastAsia"/>
        </w:rPr>
        <w:t>3</w:t>
      </w:r>
      <w:r w:rsidRPr="00D26F11">
        <w:rPr>
          <w:rFonts w:hint="eastAsia"/>
        </w:rPr>
        <w:t>月起，任</w:t>
      </w:r>
      <w:r>
        <w:rPr>
          <w:rFonts w:hint="eastAsia"/>
        </w:rPr>
        <w:t>{%managerorgfullname%}</w:t>
      </w:r>
      <w:r w:rsidRPr="00D26F11">
        <w:rPr>
          <w:rFonts w:hint="eastAsia"/>
        </w:rPr>
        <w:t>第五至六届监事会监事。</w:t>
      </w:r>
    </w:p>
    <w:p w:rsidR="00596FBB" w:rsidRPr="00D26F11" w:rsidRDefault="00596FBB" w:rsidP="00596FBB">
      <w:r w:rsidRPr="00D26F11">
        <w:rPr>
          <w:rFonts w:hint="eastAsia"/>
        </w:rPr>
        <w:t>郑波先生，博士，监事。</w:t>
      </w:r>
      <w:r w:rsidRPr="00D26F11">
        <w:rPr>
          <w:rFonts w:hint="eastAsia"/>
        </w:rPr>
        <w:t>2001</w:t>
      </w:r>
      <w:r w:rsidRPr="00D26F11">
        <w:rPr>
          <w:rFonts w:hint="eastAsia"/>
        </w:rPr>
        <w:t>年起先后在中国平安保险公司总公司、</w:t>
      </w:r>
      <w:r>
        <w:rPr>
          <w:rFonts w:hint="eastAsia"/>
        </w:rPr>
        <w:t>{%managerorgfullname%}</w:t>
      </w:r>
      <w:r w:rsidRPr="00D26F11">
        <w:rPr>
          <w:rFonts w:hint="eastAsia"/>
        </w:rPr>
        <w:t>工作。现任</w:t>
      </w:r>
      <w:r>
        <w:rPr>
          <w:rFonts w:hint="eastAsia"/>
        </w:rPr>
        <w:t>{%managerorgfullname%}</w:t>
      </w:r>
      <w:r w:rsidRPr="00D26F11">
        <w:rPr>
          <w:rFonts w:hint="eastAsia"/>
        </w:rPr>
        <w:t>人力资源部总经理。</w:t>
      </w:r>
      <w:r w:rsidRPr="00D26F11">
        <w:rPr>
          <w:rFonts w:hint="eastAsia"/>
        </w:rPr>
        <w:t>2008</w:t>
      </w:r>
      <w:r w:rsidRPr="00D26F11">
        <w:rPr>
          <w:rFonts w:hint="eastAsia"/>
        </w:rPr>
        <w:t>年</w:t>
      </w:r>
      <w:r w:rsidRPr="00D26F11">
        <w:rPr>
          <w:rFonts w:hint="eastAsia"/>
        </w:rPr>
        <w:t>7</w:t>
      </w:r>
      <w:r w:rsidRPr="00D26F11">
        <w:rPr>
          <w:rFonts w:hint="eastAsia"/>
        </w:rPr>
        <w:t>月起，任</w:t>
      </w:r>
      <w:r>
        <w:rPr>
          <w:rFonts w:hint="eastAsia"/>
        </w:rPr>
        <w:t>{%managerorgfullname%}</w:t>
      </w:r>
      <w:r w:rsidRPr="00D26F11">
        <w:rPr>
          <w:rFonts w:hint="eastAsia"/>
        </w:rPr>
        <w:t>第四至六届监事会监事。</w:t>
      </w:r>
    </w:p>
    <w:p w:rsidR="00596FBB" w:rsidRPr="00D26F11" w:rsidRDefault="00596FBB" w:rsidP="00596FBB">
      <w:r w:rsidRPr="00D26F11">
        <w:rPr>
          <w:rFonts w:hint="eastAsia"/>
        </w:rPr>
        <w:t>黄健斌先生，工商管理硕士。</w:t>
      </w:r>
      <w:r w:rsidRPr="00D26F11">
        <w:rPr>
          <w:rFonts w:hint="eastAsia"/>
        </w:rPr>
        <w:t>1995</w:t>
      </w:r>
      <w:r w:rsidRPr="00D26F11">
        <w:rPr>
          <w:rFonts w:hint="eastAsia"/>
        </w:rPr>
        <w:t>年起先后在广发证券有限公司、广发基金管理有限责任公司投资管理部、中银国际基金管理有限公司基金管理部工作。</w:t>
      </w:r>
      <w:r w:rsidRPr="00D26F11">
        <w:rPr>
          <w:rFonts w:hint="eastAsia"/>
        </w:rPr>
        <w:t>2005</w:t>
      </w:r>
      <w:r w:rsidRPr="00D26F11">
        <w:rPr>
          <w:rFonts w:hint="eastAsia"/>
        </w:rPr>
        <w:t>年加入博时基金管理公司，历任固定收益部基金经理、博时平衡配置混合型基金基金经理、固定收益部副总经理、社保组合投资经理、固定收益部总经理。现任公司总经理助理兼固定收益总部董事总经理、年金投资部总经理、社保组合投资经理、高级投资经理、兼任博时资本管理有限公司董事。</w:t>
      </w:r>
      <w:r w:rsidRPr="00D26F11">
        <w:rPr>
          <w:rFonts w:hint="eastAsia"/>
        </w:rPr>
        <w:t>2016</w:t>
      </w:r>
      <w:r w:rsidRPr="00D26F11">
        <w:rPr>
          <w:rFonts w:hint="eastAsia"/>
        </w:rPr>
        <w:t>年</w:t>
      </w:r>
      <w:r w:rsidRPr="00D26F11">
        <w:rPr>
          <w:rFonts w:hint="eastAsia"/>
        </w:rPr>
        <w:t>3</w:t>
      </w:r>
      <w:r w:rsidRPr="00D26F11">
        <w:rPr>
          <w:rFonts w:hint="eastAsia"/>
        </w:rPr>
        <w:t>月</w:t>
      </w:r>
      <w:r w:rsidRPr="00D26F11">
        <w:rPr>
          <w:rFonts w:hint="eastAsia"/>
        </w:rPr>
        <w:t>18</w:t>
      </w:r>
      <w:r w:rsidRPr="00D26F11">
        <w:rPr>
          <w:rFonts w:hint="eastAsia"/>
        </w:rPr>
        <w:t>日至今担任</w:t>
      </w:r>
      <w:r>
        <w:rPr>
          <w:rFonts w:hint="eastAsia"/>
        </w:rPr>
        <w:t>{%managerorgfullname%}</w:t>
      </w:r>
      <w:r w:rsidRPr="00D26F11">
        <w:rPr>
          <w:rFonts w:hint="eastAsia"/>
        </w:rPr>
        <w:t>监事会员工监事。</w:t>
      </w:r>
    </w:p>
    <w:p w:rsidR="00596FBB" w:rsidRPr="00D26F11" w:rsidRDefault="00596FBB" w:rsidP="00596FBB">
      <w:r w:rsidRPr="00D26F11">
        <w:rPr>
          <w:rFonts w:hint="eastAsia"/>
        </w:rPr>
        <w:t>严斌先生，硕士，监事。</w:t>
      </w:r>
      <w:r w:rsidRPr="00D26F11">
        <w:rPr>
          <w:rFonts w:hint="eastAsia"/>
        </w:rPr>
        <w:t>1997</w:t>
      </w:r>
      <w:r w:rsidRPr="00D26F11">
        <w:rPr>
          <w:rFonts w:hint="eastAsia"/>
        </w:rPr>
        <w:t>年</w:t>
      </w:r>
      <w:r w:rsidRPr="00D26F11">
        <w:rPr>
          <w:rFonts w:hint="eastAsia"/>
        </w:rPr>
        <w:t>7</w:t>
      </w:r>
      <w:r w:rsidRPr="00D26F11">
        <w:rPr>
          <w:rFonts w:hint="eastAsia"/>
        </w:rPr>
        <w:t>月起先后在华侨城集团公司、</w:t>
      </w:r>
      <w:r>
        <w:rPr>
          <w:rFonts w:hint="eastAsia"/>
        </w:rPr>
        <w:t>{%managerorgfullname%}</w:t>
      </w:r>
      <w:r w:rsidRPr="00D26F11">
        <w:rPr>
          <w:rFonts w:hint="eastAsia"/>
        </w:rPr>
        <w:t>工作。现任</w:t>
      </w:r>
      <w:r>
        <w:rPr>
          <w:rFonts w:hint="eastAsia"/>
        </w:rPr>
        <w:t>{%managerorgfullname%}</w:t>
      </w:r>
      <w:r w:rsidRPr="00D26F11">
        <w:rPr>
          <w:rFonts w:hint="eastAsia"/>
        </w:rPr>
        <w:t>财务部总经理。</w:t>
      </w:r>
      <w:r w:rsidRPr="00D26F11">
        <w:rPr>
          <w:rFonts w:hint="eastAsia"/>
        </w:rPr>
        <w:t>2015</w:t>
      </w:r>
      <w:r w:rsidRPr="00D26F11">
        <w:rPr>
          <w:rFonts w:hint="eastAsia"/>
        </w:rPr>
        <w:t>年</w:t>
      </w:r>
      <w:r w:rsidRPr="00D26F11">
        <w:rPr>
          <w:rFonts w:hint="eastAsia"/>
        </w:rPr>
        <w:t>5</w:t>
      </w:r>
      <w:r w:rsidRPr="00D26F11">
        <w:rPr>
          <w:rFonts w:hint="eastAsia"/>
        </w:rPr>
        <w:t>月起，任</w:t>
      </w:r>
      <w:r>
        <w:rPr>
          <w:rFonts w:hint="eastAsia"/>
        </w:rPr>
        <w:t>{%managerorgfullname%}</w:t>
      </w:r>
      <w:r w:rsidRPr="00D26F11">
        <w:rPr>
          <w:rFonts w:hint="eastAsia"/>
        </w:rPr>
        <w:t>第六届监事会监事。</w:t>
      </w:r>
    </w:p>
    <w:p w:rsidR="00596FBB" w:rsidRPr="00D26F11" w:rsidRDefault="00596FBB" w:rsidP="00596FBB">
      <w:r w:rsidRPr="00D26F11">
        <w:rPr>
          <w:rFonts w:hint="eastAsia"/>
        </w:rPr>
        <w:t>3</w:t>
      </w:r>
      <w:r w:rsidRPr="00D26F11">
        <w:rPr>
          <w:rFonts w:hint="eastAsia"/>
        </w:rPr>
        <w:t>、高级管理人员</w:t>
      </w:r>
    </w:p>
    <w:p w:rsidR="00596FBB" w:rsidRPr="00D26F11" w:rsidRDefault="00596FBB" w:rsidP="00596FBB">
      <w:r w:rsidRPr="00D26F11">
        <w:rPr>
          <w:rFonts w:hint="eastAsia"/>
        </w:rPr>
        <w:t>张光华先生，简历同上。</w:t>
      </w:r>
    </w:p>
    <w:p w:rsidR="00596FBB" w:rsidRPr="00D26F11" w:rsidRDefault="00596FBB" w:rsidP="00596FBB">
      <w:r w:rsidRPr="00D26F11">
        <w:rPr>
          <w:rFonts w:hint="eastAsia"/>
        </w:rPr>
        <w:t>江向阳先生，简历同上。</w:t>
      </w:r>
    </w:p>
    <w:p w:rsidR="00596FBB" w:rsidRPr="00D26F11" w:rsidRDefault="00596FBB" w:rsidP="00596FBB">
      <w:r w:rsidRPr="00D26F11">
        <w:rPr>
          <w:rFonts w:hint="eastAsia"/>
        </w:rPr>
        <w:t>王德英先生，硕士，副总经理。</w:t>
      </w:r>
      <w:r w:rsidRPr="00D26F11">
        <w:rPr>
          <w:rFonts w:hint="eastAsia"/>
        </w:rPr>
        <w:t>1995</w:t>
      </w:r>
      <w:r w:rsidRPr="00D26F11">
        <w:rPr>
          <w:rFonts w:hint="eastAsia"/>
        </w:rPr>
        <w:t>年起先后在北京清华计算机公司任开发部经理、清华紫光股份公司</w:t>
      </w:r>
      <w:r w:rsidRPr="00D26F11">
        <w:rPr>
          <w:rFonts w:hint="eastAsia"/>
        </w:rPr>
        <w:t>CAD</w:t>
      </w:r>
      <w:r w:rsidRPr="00D26F11">
        <w:rPr>
          <w:rFonts w:hint="eastAsia"/>
        </w:rPr>
        <w:t>与信息事业部任总工程师。</w:t>
      </w:r>
      <w:r w:rsidRPr="00D26F11">
        <w:rPr>
          <w:rFonts w:hint="eastAsia"/>
        </w:rPr>
        <w:t>2000</w:t>
      </w:r>
      <w:r w:rsidRPr="00D26F11">
        <w:rPr>
          <w:rFonts w:hint="eastAsia"/>
        </w:rPr>
        <w:t>年加入</w:t>
      </w:r>
      <w:r>
        <w:rPr>
          <w:rFonts w:hint="eastAsia"/>
        </w:rPr>
        <w:t>{%managerorgfullname%}</w:t>
      </w:r>
      <w:r w:rsidRPr="00D26F11">
        <w:rPr>
          <w:rFonts w:hint="eastAsia"/>
        </w:rPr>
        <w:t>，历任行政管理部副经理，电脑部副经理、信息技术部总经理、公司代总经理。现任公司副总经理，主管</w:t>
      </w:r>
      <w:r w:rsidRPr="00D26F11">
        <w:rPr>
          <w:rFonts w:hint="eastAsia"/>
        </w:rPr>
        <w:t>IT</w:t>
      </w:r>
      <w:r w:rsidRPr="00D26F11">
        <w:rPr>
          <w:rFonts w:hint="eastAsia"/>
        </w:rPr>
        <w:t>、运作、指数与量化投资等工作，博时基金</w:t>
      </w:r>
      <w:r w:rsidRPr="00D26F11">
        <w:rPr>
          <w:rFonts w:hint="eastAsia"/>
        </w:rPr>
        <w:t>(</w:t>
      </w:r>
      <w:r w:rsidRPr="00D26F11">
        <w:rPr>
          <w:rFonts w:hint="eastAsia"/>
        </w:rPr>
        <w:t>国际</w:t>
      </w:r>
      <w:r w:rsidRPr="00D26F11">
        <w:rPr>
          <w:rFonts w:hint="eastAsia"/>
        </w:rPr>
        <w:t>)</w:t>
      </w:r>
      <w:r w:rsidRPr="00D26F11">
        <w:rPr>
          <w:rFonts w:hint="eastAsia"/>
        </w:rPr>
        <w:t>有限公司及博时资本管理有限公司董事。</w:t>
      </w:r>
    </w:p>
    <w:p w:rsidR="00596FBB" w:rsidRPr="00D26F11" w:rsidRDefault="00596FBB" w:rsidP="00596FBB">
      <w:r w:rsidRPr="00D26F11">
        <w:rPr>
          <w:rFonts w:hint="eastAsia"/>
        </w:rPr>
        <w:t>董良泓先生，</w:t>
      </w:r>
      <w:r w:rsidRPr="00D26F11">
        <w:rPr>
          <w:rFonts w:hint="eastAsia"/>
        </w:rPr>
        <w:t>CFA</w:t>
      </w:r>
      <w:r w:rsidRPr="00D26F11">
        <w:rPr>
          <w:rFonts w:hint="eastAsia"/>
        </w:rPr>
        <w:t>，</w:t>
      </w:r>
      <w:r w:rsidRPr="00D26F11">
        <w:rPr>
          <w:rFonts w:hint="eastAsia"/>
        </w:rPr>
        <w:t>MBA</w:t>
      </w:r>
      <w:r w:rsidRPr="00D26F11">
        <w:rPr>
          <w:rFonts w:hint="eastAsia"/>
        </w:rPr>
        <w:t>，副总经理。</w:t>
      </w:r>
      <w:r w:rsidRPr="00D26F11">
        <w:rPr>
          <w:rFonts w:hint="eastAsia"/>
        </w:rPr>
        <w:t>1993</w:t>
      </w:r>
      <w:r w:rsidRPr="00D26F11">
        <w:rPr>
          <w:rFonts w:hint="eastAsia"/>
        </w:rPr>
        <w:t>年起先后在中国技术进出口总公司、中技上海投资公司、融通基金管理有限公司、长城基金管理有限公司从事投资管理工作。</w:t>
      </w:r>
      <w:r w:rsidRPr="00D26F11">
        <w:rPr>
          <w:rFonts w:hint="eastAsia"/>
        </w:rPr>
        <w:t>2005</w:t>
      </w:r>
      <w:r w:rsidRPr="00D26F11">
        <w:rPr>
          <w:rFonts w:hint="eastAsia"/>
        </w:rPr>
        <w:t>年</w:t>
      </w:r>
      <w:r w:rsidRPr="00D26F11">
        <w:rPr>
          <w:rFonts w:hint="eastAsia"/>
        </w:rPr>
        <w:t>2</w:t>
      </w:r>
      <w:r w:rsidRPr="00D26F11">
        <w:rPr>
          <w:rFonts w:hint="eastAsia"/>
        </w:rPr>
        <w:t>月加入</w:t>
      </w:r>
      <w:r>
        <w:rPr>
          <w:rFonts w:hint="eastAsia"/>
        </w:rPr>
        <w:t>{%managerorgfullname%}</w:t>
      </w:r>
      <w:r w:rsidRPr="00D26F11">
        <w:rPr>
          <w:rFonts w:hint="eastAsia"/>
        </w:rPr>
        <w:t>，历任社保股票基金经理，特定资产高级投资经理，研究部总经理兼特定资产高级投资经理、社保股票基金经理、特定资产管理部总经理、博时资本管理有限公司董事。现任公司副总经理兼高级投资经理、社保组合投资经理，兼任博时基金（国际）有限公司董事。</w:t>
      </w:r>
    </w:p>
    <w:p w:rsidR="00596FBB" w:rsidRPr="00D26F11" w:rsidRDefault="00596FBB" w:rsidP="00596FBB">
      <w:r w:rsidRPr="00D26F11">
        <w:rPr>
          <w:rFonts w:hint="eastAsia"/>
        </w:rPr>
        <w:t>邵凯先生，经济学硕士，副总经理。</w:t>
      </w:r>
      <w:r w:rsidRPr="00D26F11">
        <w:rPr>
          <w:rFonts w:hint="eastAsia"/>
        </w:rPr>
        <w:t>1997</w:t>
      </w:r>
      <w:r w:rsidRPr="00D26F11">
        <w:rPr>
          <w:rFonts w:hint="eastAsia"/>
        </w:rPr>
        <w:t>年至</w:t>
      </w:r>
      <w:r w:rsidRPr="00D26F11">
        <w:rPr>
          <w:rFonts w:hint="eastAsia"/>
        </w:rPr>
        <w:t>1999</w:t>
      </w:r>
      <w:r w:rsidRPr="00D26F11">
        <w:rPr>
          <w:rFonts w:hint="eastAsia"/>
        </w:rPr>
        <w:t>年在河北省经济开发投资公司从事投资管理工作。</w:t>
      </w:r>
      <w:r w:rsidRPr="00D26F11">
        <w:rPr>
          <w:rFonts w:hint="eastAsia"/>
        </w:rPr>
        <w:t>2000</w:t>
      </w:r>
      <w:r w:rsidRPr="00D26F11">
        <w:rPr>
          <w:rFonts w:hint="eastAsia"/>
        </w:rPr>
        <w:t>年</w:t>
      </w:r>
      <w:r w:rsidRPr="00D26F11">
        <w:rPr>
          <w:rFonts w:hint="eastAsia"/>
        </w:rPr>
        <w:t>8</w:t>
      </w:r>
      <w:r w:rsidRPr="00D26F11">
        <w:rPr>
          <w:rFonts w:hint="eastAsia"/>
        </w:rPr>
        <w:t>月加入</w:t>
      </w:r>
      <w:r>
        <w:rPr>
          <w:rFonts w:hint="eastAsia"/>
        </w:rPr>
        <w:t>{%managerorgfullname%}</w:t>
      </w:r>
      <w:r w:rsidRPr="00D26F11">
        <w:rPr>
          <w:rFonts w:hint="eastAsia"/>
        </w:rPr>
        <w:t>，历任债券组合经理助理、债券组合经理、社保债券基金基金经理、固定收益部副总经理兼社保债券基金基金经理、固定收益部总经理、固定收益投资总监、社保组合投资经理。现任公司副总经理、兼任博时基金（国际）有限公司董事、博时资本管理有限公司董事。</w:t>
      </w:r>
    </w:p>
    <w:p w:rsidR="00596FBB" w:rsidRPr="00D26F11" w:rsidRDefault="00596FBB" w:rsidP="00596FBB">
      <w:r w:rsidRPr="00D26F11">
        <w:rPr>
          <w:rFonts w:hint="eastAsia"/>
        </w:rPr>
        <w:t>徐卫先生，硕士，副总经理。</w:t>
      </w:r>
      <w:r w:rsidRPr="00D26F11">
        <w:rPr>
          <w:rFonts w:hint="eastAsia"/>
        </w:rPr>
        <w:t>1993</w:t>
      </w:r>
      <w:r w:rsidRPr="00D26F11">
        <w:rPr>
          <w:rFonts w:hint="eastAsia"/>
        </w:rPr>
        <w:t>年起先后在深圳市证券管理办公室、中国证监会、摩根士丹利华鑫基金工作。</w:t>
      </w:r>
      <w:r w:rsidRPr="00D26F11">
        <w:rPr>
          <w:rFonts w:hint="eastAsia"/>
        </w:rPr>
        <w:t>2015</w:t>
      </w:r>
      <w:r w:rsidRPr="00D26F11">
        <w:rPr>
          <w:rFonts w:hint="eastAsia"/>
        </w:rPr>
        <w:t>年</w:t>
      </w:r>
      <w:r w:rsidRPr="00D26F11">
        <w:rPr>
          <w:rFonts w:hint="eastAsia"/>
        </w:rPr>
        <w:t>6</w:t>
      </w:r>
      <w:r w:rsidRPr="00D26F11">
        <w:rPr>
          <w:rFonts w:hint="eastAsia"/>
        </w:rPr>
        <w:t>月加入</w:t>
      </w:r>
      <w:r>
        <w:rPr>
          <w:rFonts w:hint="eastAsia"/>
        </w:rPr>
        <w:t>{%managerorgfullname%}</w:t>
      </w:r>
      <w:r w:rsidRPr="00D26F11">
        <w:rPr>
          <w:rFonts w:hint="eastAsia"/>
        </w:rPr>
        <w:t>，现任公司副总经理兼博</w:t>
      </w:r>
      <w:r w:rsidRPr="00D26F11">
        <w:rPr>
          <w:rFonts w:hint="eastAsia"/>
        </w:rPr>
        <w:lastRenderedPageBreak/>
        <w:t>时资本管理有限公司董事、博时基金</w:t>
      </w:r>
      <w:r w:rsidRPr="00D26F11">
        <w:rPr>
          <w:rFonts w:hint="eastAsia"/>
        </w:rPr>
        <w:t>(</w:t>
      </w:r>
      <w:r w:rsidRPr="00D26F11">
        <w:rPr>
          <w:rFonts w:hint="eastAsia"/>
        </w:rPr>
        <w:t>国际</w:t>
      </w:r>
      <w:r w:rsidRPr="00D26F11">
        <w:rPr>
          <w:rFonts w:hint="eastAsia"/>
        </w:rPr>
        <w:t>)</w:t>
      </w:r>
      <w:r w:rsidRPr="00D26F11">
        <w:rPr>
          <w:rFonts w:hint="eastAsia"/>
        </w:rPr>
        <w:t>有限公司董事。</w:t>
      </w:r>
      <w:r w:rsidRPr="00D26F11">
        <w:rPr>
          <w:rFonts w:hint="eastAsia"/>
        </w:rPr>
        <w:t xml:space="preserve">  </w:t>
      </w:r>
    </w:p>
    <w:p w:rsidR="00596FBB" w:rsidRPr="00D26F11" w:rsidRDefault="00596FBB" w:rsidP="00596FBB">
      <w:r w:rsidRPr="00D26F11">
        <w:rPr>
          <w:rFonts w:hint="eastAsia"/>
        </w:rPr>
        <w:t>孙麒清女士，商法学硕士，督察长。曾供职于广东深港律师事务所。</w:t>
      </w:r>
      <w:r w:rsidRPr="00D26F11">
        <w:rPr>
          <w:rFonts w:hint="eastAsia"/>
        </w:rPr>
        <w:t>2002</w:t>
      </w:r>
      <w:r w:rsidRPr="00D26F11">
        <w:rPr>
          <w:rFonts w:hint="eastAsia"/>
        </w:rPr>
        <w:t>年加入</w:t>
      </w:r>
      <w:r>
        <w:rPr>
          <w:rFonts w:hint="eastAsia"/>
        </w:rPr>
        <w:t>{%managerorgfullname%}</w:t>
      </w:r>
      <w:r w:rsidRPr="00D26F11">
        <w:rPr>
          <w:rFonts w:hint="eastAsia"/>
        </w:rPr>
        <w:t>，历任监察法律部法律顾问、监察法律部总经理。现任公司督察长，兼任博时基金（国际）有限公司董事、博时资本管理有限公司副董事长。</w:t>
      </w:r>
    </w:p>
    <w:p w:rsidR="00596FBB" w:rsidRPr="0024522F" w:rsidRDefault="00596FBB" w:rsidP="00596FBB">
      <w:r w:rsidRPr="0024522F">
        <w:rPr>
          <w:rFonts w:hint="eastAsia"/>
        </w:rPr>
        <w:t>4</w:t>
      </w:r>
      <w:r w:rsidRPr="0024522F">
        <w:rPr>
          <w:rFonts w:hint="eastAsia"/>
        </w:rPr>
        <w:t>、本基金基金经理</w:t>
      </w:r>
    </w:p>
    <w:p w:rsidR="00596FBB" w:rsidRPr="003B2E0F" w:rsidRDefault="00596FBB" w:rsidP="00596FBB">
      <w:pPr>
        <w:ind w:firstLine="452"/>
        <w:rPr>
          <w:spacing w:val="8"/>
        </w:rPr>
      </w:pPr>
      <w:r w:rsidRPr="000B3FD8">
        <w:rPr>
          <w:rFonts w:hint="eastAsia"/>
          <w:spacing w:val="8"/>
        </w:rPr>
        <w:t>周志超先生，硕士。</w:t>
      </w:r>
      <w:r w:rsidRPr="000B3FD8">
        <w:rPr>
          <w:rFonts w:hint="eastAsia"/>
          <w:spacing w:val="8"/>
        </w:rPr>
        <w:t>2006</w:t>
      </w:r>
      <w:r w:rsidRPr="000B3FD8">
        <w:rPr>
          <w:rFonts w:hint="eastAsia"/>
          <w:spacing w:val="8"/>
        </w:rPr>
        <w:t>年起先后在诺安基金、信达澳银基金、广发基金、摩根士丹利华鑫基金工作。</w:t>
      </w:r>
      <w:r w:rsidRPr="000B3FD8">
        <w:rPr>
          <w:rFonts w:hint="eastAsia"/>
          <w:spacing w:val="8"/>
        </w:rPr>
        <w:t>2015</w:t>
      </w:r>
      <w:r w:rsidRPr="000B3FD8">
        <w:rPr>
          <w:rFonts w:hint="eastAsia"/>
          <w:spacing w:val="8"/>
        </w:rPr>
        <w:t>年加入</w:t>
      </w:r>
      <w:r>
        <w:rPr>
          <w:rFonts w:hint="eastAsia"/>
          <w:spacing w:val="8"/>
        </w:rPr>
        <w:t>{%managerorgfullname%}</w:t>
      </w:r>
      <w:r w:rsidRPr="000B3FD8">
        <w:rPr>
          <w:rFonts w:hint="eastAsia"/>
          <w:spacing w:val="8"/>
        </w:rPr>
        <w:t>，</w:t>
      </w:r>
      <w:r>
        <w:rPr>
          <w:rFonts w:hint="eastAsia"/>
          <w:spacing w:val="8"/>
        </w:rPr>
        <w:t>历任</w:t>
      </w:r>
      <w:r w:rsidRPr="0021449E">
        <w:rPr>
          <w:rFonts w:ascii="Arial" w:hAnsi="Arial" w:hint="eastAsia"/>
        </w:rPr>
        <w:t>博时沪港深优质企业混合基金</w:t>
      </w:r>
      <w:r>
        <w:rPr>
          <w:rFonts w:ascii="Arial" w:hAnsi="Arial" w:hint="eastAsia"/>
        </w:rPr>
        <w:t>（</w:t>
      </w:r>
      <w:r>
        <w:rPr>
          <w:rFonts w:ascii="Arial" w:hAnsi="Arial" w:hint="eastAsia"/>
        </w:rPr>
        <w:t>2016</w:t>
      </w:r>
      <w:r>
        <w:rPr>
          <w:rFonts w:ascii="Arial" w:hAnsi="Arial" w:hint="eastAsia"/>
        </w:rPr>
        <w:t>年</w:t>
      </w:r>
      <w:r>
        <w:rPr>
          <w:rFonts w:ascii="Arial" w:hAnsi="Arial" w:hint="eastAsia"/>
        </w:rPr>
        <w:t>5</w:t>
      </w:r>
      <w:r>
        <w:rPr>
          <w:rFonts w:ascii="Arial" w:hAnsi="Arial" w:hint="eastAsia"/>
        </w:rPr>
        <w:t>月</w:t>
      </w:r>
      <w:r>
        <w:rPr>
          <w:rFonts w:ascii="Arial" w:hAnsi="Arial" w:hint="eastAsia"/>
        </w:rPr>
        <w:t>30</w:t>
      </w:r>
      <w:r>
        <w:rPr>
          <w:rFonts w:ascii="Arial" w:hAnsi="Arial" w:hint="eastAsia"/>
        </w:rPr>
        <w:t>日至</w:t>
      </w:r>
      <w:r>
        <w:rPr>
          <w:rFonts w:hint="eastAsia"/>
          <w:sz w:val="24"/>
        </w:rPr>
        <w:t>2017</w:t>
      </w:r>
      <w:r w:rsidRPr="00E4451F">
        <w:rPr>
          <w:rFonts w:hint="eastAsia"/>
          <w:sz w:val="24"/>
        </w:rPr>
        <w:t>年</w:t>
      </w:r>
      <w:r>
        <w:rPr>
          <w:rFonts w:hint="eastAsia"/>
          <w:sz w:val="24"/>
        </w:rPr>
        <w:t>6</w:t>
      </w:r>
      <w:r w:rsidRPr="00E4451F">
        <w:rPr>
          <w:rFonts w:hint="eastAsia"/>
          <w:sz w:val="24"/>
        </w:rPr>
        <w:t>月</w:t>
      </w:r>
      <w:r>
        <w:rPr>
          <w:rFonts w:hint="eastAsia"/>
          <w:sz w:val="24"/>
        </w:rPr>
        <w:t>15</w:t>
      </w:r>
      <w:r w:rsidRPr="00E4451F">
        <w:rPr>
          <w:rFonts w:hint="eastAsia"/>
          <w:sz w:val="24"/>
        </w:rPr>
        <w:t>日</w:t>
      </w:r>
      <w:r>
        <w:rPr>
          <w:rFonts w:ascii="Arial" w:hAnsi="Arial" w:hint="eastAsia"/>
        </w:rPr>
        <w:t>）、</w:t>
      </w:r>
      <w:r w:rsidRPr="0021449E">
        <w:rPr>
          <w:rFonts w:ascii="Arial" w:hAnsi="Arial" w:hint="eastAsia"/>
        </w:rPr>
        <w:t>博时价值增长混合基金</w:t>
      </w:r>
      <w:r>
        <w:rPr>
          <w:rFonts w:ascii="Arial" w:hAnsi="Arial" w:hint="eastAsia"/>
        </w:rPr>
        <w:t>（</w:t>
      </w:r>
      <w:r>
        <w:rPr>
          <w:rFonts w:ascii="Arial" w:hAnsi="Arial" w:hint="eastAsia"/>
        </w:rPr>
        <w:t>2016</w:t>
      </w:r>
      <w:r>
        <w:rPr>
          <w:rFonts w:ascii="Arial" w:hAnsi="Arial" w:hint="eastAsia"/>
        </w:rPr>
        <w:t>年</w:t>
      </w:r>
      <w:r>
        <w:rPr>
          <w:rFonts w:ascii="Arial" w:hAnsi="Arial" w:hint="eastAsia"/>
        </w:rPr>
        <w:t>10</w:t>
      </w:r>
      <w:r>
        <w:rPr>
          <w:rFonts w:ascii="Arial" w:hAnsi="Arial" w:hint="eastAsia"/>
        </w:rPr>
        <w:t>月</w:t>
      </w:r>
      <w:r>
        <w:rPr>
          <w:rFonts w:ascii="Arial" w:hAnsi="Arial" w:hint="eastAsia"/>
        </w:rPr>
        <w:t>24</w:t>
      </w:r>
      <w:r>
        <w:rPr>
          <w:rFonts w:ascii="Arial" w:hAnsi="Arial" w:hint="eastAsia"/>
        </w:rPr>
        <w:t>日至</w:t>
      </w:r>
      <w:r>
        <w:rPr>
          <w:rFonts w:hint="eastAsia"/>
          <w:sz w:val="24"/>
        </w:rPr>
        <w:t>2017</w:t>
      </w:r>
      <w:r w:rsidRPr="00E4451F">
        <w:rPr>
          <w:rFonts w:hint="eastAsia"/>
          <w:sz w:val="24"/>
        </w:rPr>
        <w:t>年</w:t>
      </w:r>
      <w:r>
        <w:rPr>
          <w:rFonts w:hint="eastAsia"/>
          <w:sz w:val="24"/>
        </w:rPr>
        <w:t>11</w:t>
      </w:r>
      <w:r w:rsidRPr="00E4451F">
        <w:rPr>
          <w:rFonts w:hint="eastAsia"/>
          <w:sz w:val="24"/>
        </w:rPr>
        <w:t>月</w:t>
      </w:r>
      <w:r>
        <w:rPr>
          <w:rFonts w:hint="eastAsia"/>
          <w:sz w:val="24"/>
        </w:rPr>
        <w:t>13</w:t>
      </w:r>
      <w:r w:rsidRPr="00E4451F">
        <w:rPr>
          <w:rFonts w:hint="eastAsia"/>
          <w:sz w:val="24"/>
        </w:rPr>
        <w:t>日</w:t>
      </w:r>
      <w:r>
        <w:rPr>
          <w:rFonts w:ascii="Arial" w:hAnsi="Arial" w:hint="eastAsia"/>
        </w:rPr>
        <w:t>）</w:t>
      </w:r>
      <w:r w:rsidRPr="0021449E">
        <w:rPr>
          <w:rFonts w:ascii="Arial" w:hAnsi="Arial" w:hint="eastAsia"/>
        </w:rPr>
        <w:t>、博时价值增</w:t>
      </w:r>
      <w:r w:rsidRPr="003B2E0F">
        <w:rPr>
          <w:rFonts w:hint="eastAsia"/>
          <w:spacing w:val="8"/>
        </w:rPr>
        <w:t>长贰号混合基金（</w:t>
      </w:r>
      <w:r w:rsidRPr="003B2E0F">
        <w:rPr>
          <w:rFonts w:hint="eastAsia"/>
          <w:spacing w:val="8"/>
        </w:rPr>
        <w:t>2016</w:t>
      </w:r>
      <w:r w:rsidRPr="003B2E0F">
        <w:rPr>
          <w:rFonts w:hint="eastAsia"/>
          <w:spacing w:val="8"/>
        </w:rPr>
        <w:t>年</w:t>
      </w:r>
      <w:r w:rsidRPr="003B2E0F">
        <w:rPr>
          <w:rFonts w:hint="eastAsia"/>
          <w:spacing w:val="8"/>
        </w:rPr>
        <w:t>10</w:t>
      </w:r>
      <w:r w:rsidRPr="003B2E0F">
        <w:rPr>
          <w:rFonts w:hint="eastAsia"/>
          <w:spacing w:val="8"/>
        </w:rPr>
        <w:t>月</w:t>
      </w:r>
      <w:r w:rsidRPr="003B2E0F">
        <w:rPr>
          <w:rFonts w:hint="eastAsia"/>
          <w:spacing w:val="8"/>
        </w:rPr>
        <w:t>24</w:t>
      </w:r>
      <w:r w:rsidRPr="003B2E0F">
        <w:rPr>
          <w:rFonts w:hint="eastAsia"/>
          <w:spacing w:val="8"/>
        </w:rPr>
        <w:t>日至</w:t>
      </w:r>
      <w:r>
        <w:rPr>
          <w:rFonts w:hint="eastAsia"/>
          <w:sz w:val="24"/>
        </w:rPr>
        <w:t>2017</w:t>
      </w:r>
      <w:r w:rsidRPr="00E4451F">
        <w:rPr>
          <w:rFonts w:hint="eastAsia"/>
          <w:sz w:val="24"/>
        </w:rPr>
        <w:t>年</w:t>
      </w:r>
      <w:r>
        <w:rPr>
          <w:rFonts w:hint="eastAsia"/>
          <w:sz w:val="24"/>
        </w:rPr>
        <w:t>11</w:t>
      </w:r>
      <w:r w:rsidRPr="00E4451F">
        <w:rPr>
          <w:rFonts w:hint="eastAsia"/>
          <w:sz w:val="24"/>
        </w:rPr>
        <w:t>月</w:t>
      </w:r>
      <w:r>
        <w:rPr>
          <w:rFonts w:hint="eastAsia"/>
          <w:sz w:val="24"/>
        </w:rPr>
        <w:t>13</w:t>
      </w:r>
      <w:r w:rsidRPr="00E4451F">
        <w:rPr>
          <w:rFonts w:hint="eastAsia"/>
          <w:sz w:val="24"/>
        </w:rPr>
        <w:t>日</w:t>
      </w:r>
      <w:r w:rsidRPr="003B2E0F">
        <w:rPr>
          <w:rFonts w:hint="eastAsia"/>
          <w:spacing w:val="8"/>
        </w:rPr>
        <w:t>）</w:t>
      </w:r>
      <w:r>
        <w:rPr>
          <w:rFonts w:hint="eastAsia"/>
          <w:spacing w:val="8"/>
        </w:rPr>
        <w:t>，</w:t>
      </w:r>
      <w:r w:rsidRPr="0021449E">
        <w:rPr>
          <w:rFonts w:ascii="Arial" w:hAnsi="Arial" w:hint="eastAsia"/>
        </w:rPr>
        <w:t>现任博时卓越品牌混合</w:t>
      </w:r>
      <w:r w:rsidRPr="0021449E">
        <w:rPr>
          <w:rFonts w:ascii="Arial" w:hAnsi="Arial" w:hint="eastAsia"/>
        </w:rPr>
        <w:t>(LOF)</w:t>
      </w:r>
      <w:r w:rsidRPr="0021449E">
        <w:rPr>
          <w:rFonts w:ascii="Arial" w:hAnsi="Arial" w:hint="eastAsia"/>
        </w:rPr>
        <w:t>基金</w:t>
      </w:r>
      <w:r>
        <w:rPr>
          <w:rFonts w:ascii="Arial" w:hAnsi="Arial" w:hint="eastAsia"/>
        </w:rPr>
        <w:t>（</w:t>
      </w:r>
      <w:r>
        <w:rPr>
          <w:rFonts w:ascii="Arial" w:hAnsi="Arial" w:hint="eastAsia"/>
        </w:rPr>
        <w:t>2016</w:t>
      </w:r>
      <w:r>
        <w:rPr>
          <w:rFonts w:ascii="Arial" w:hAnsi="Arial" w:hint="eastAsia"/>
        </w:rPr>
        <w:t>年</w:t>
      </w:r>
      <w:r>
        <w:rPr>
          <w:rFonts w:ascii="Arial" w:hAnsi="Arial" w:hint="eastAsia"/>
        </w:rPr>
        <w:t>3</w:t>
      </w:r>
      <w:r>
        <w:rPr>
          <w:rFonts w:ascii="Arial" w:hAnsi="Arial" w:hint="eastAsia"/>
        </w:rPr>
        <w:t>月</w:t>
      </w:r>
      <w:r>
        <w:rPr>
          <w:rFonts w:ascii="Arial" w:hAnsi="Arial" w:hint="eastAsia"/>
        </w:rPr>
        <w:t>29</w:t>
      </w:r>
      <w:r>
        <w:rPr>
          <w:rFonts w:ascii="Arial" w:hAnsi="Arial" w:hint="eastAsia"/>
        </w:rPr>
        <w:t>日至今）兼</w:t>
      </w:r>
      <w:r w:rsidRPr="000B3FD8">
        <w:rPr>
          <w:rFonts w:hint="eastAsia"/>
          <w:spacing w:val="8"/>
        </w:rPr>
        <w:t>博时泰安债券基金</w:t>
      </w:r>
      <w:r w:rsidRPr="003B2E0F">
        <w:rPr>
          <w:rFonts w:hint="eastAsia"/>
          <w:spacing w:val="8"/>
        </w:rPr>
        <w:t>（</w:t>
      </w:r>
      <w:r w:rsidRPr="003B2E0F">
        <w:rPr>
          <w:rFonts w:hint="eastAsia"/>
          <w:spacing w:val="8"/>
        </w:rPr>
        <w:t>2016</w:t>
      </w:r>
      <w:r w:rsidRPr="003B2E0F">
        <w:rPr>
          <w:rFonts w:hint="eastAsia"/>
          <w:spacing w:val="8"/>
        </w:rPr>
        <w:t>年</w:t>
      </w:r>
      <w:r w:rsidRPr="003B2E0F">
        <w:rPr>
          <w:rFonts w:hint="eastAsia"/>
          <w:spacing w:val="8"/>
        </w:rPr>
        <w:t>12</w:t>
      </w:r>
      <w:r w:rsidRPr="003B2E0F">
        <w:rPr>
          <w:rFonts w:hint="eastAsia"/>
          <w:spacing w:val="8"/>
        </w:rPr>
        <w:t>月</w:t>
      </w:r>
      <w:r w:rsidRPr="003B2E0F">
        <w:rPr>
          <w:rFonts w:hint="eastAsia"/>
          <w:spacing w:val="8"/>
        </w:rPr>
        <w:t>21</w:t>
      </w:r>
      <w:r w:rsidRPr="003B2E0F">
        <w:rPr>
          <w:rFonts w:hint="eastAsia"/>
          <w:spacing w:val="8"/>
        </w:rPr>
        <w:t>日至今）、</w:t>
      </w:r>
      <w:r w:rsidRPr="003B2E0F">
        <w:rPr>
          <w:spacing w:val="8"/>
        </w:rPr>
        <w:t>博时逆向投资混合基金</w:t>
      </w:r>
      <w:r>
        <w:rPr>
          <w:rFonts w:hint="eastAsia"/>
          <w:spacing w:val="8"/>
        </w:rPr>
        <w:t>（</w:t>
      </w:r>
      <w:r w:rsidRPr="00F7077D">
        <w:rPr>
          <w:rFonts w:ascii="Arial" w:hAnsi="Arial" w:hint="eastAsia"/>
        </w:rPr>
        <w:t>2017</w:t>
      </w:r>
      <w:r w:rsidRPr="00F7077D">
        <w:rPr>
          <w:rFonts w:ascii="Arial" w:hAnsi="Arial" w:hint="eastAsia"/>
        </w:rPr>
        <w:t>年</w:t>
      </w:r>
      <w:r w:rsidRPr="00F7077D">
        <w:rPr>
          <w:rFonts w:ascii="Arial" w:hAnsi="Arial" w:hint="eastAsia"/>
        </w:rPr>
        <w:t>4</w:t>
      </w:r>
      <w:r w:rsidRPr="00F7077D">
        <w:rPr>
          <w:rFonts w:ascii="Arial" w:hAnsi="Arial" w:hint="eastAsia"/>
        </w:rPr>
        <w:t>月</w:t>
      </w:r>
      <w:r w:rsidRPr="00F7077D">
        <w:rPr>
          <w:rFonts w:ascii="Arial" w:hAnsi="Arial" w:hint="eastAsia"/>
        </w:rPr>
        <w:t>1</w:t>
      </w:r>
      <w:r>
        <w:rPr>
          <w:rFonts w:ascii="Arial" w:hAnsi="Arial" w:hint="eastAsia"/>
        </w:rPr>
        <w:t>4</w:t>
      </w:r>
      <w:r w:rsidRPr="00F7077D">
        <w:rPr>
          <w:rFonts w:ascii="Arial" w:hAnsi="Arial" w:hint="eastAsia"/>
        </w:rPr>
        <w:t>日</w:t>
      </w:r>
      <w:r>
        <w:rPr>
          <w:rFonts w:ascii="Arial" w:hAnsi="Arial" w:hint="eastAsia"/>
        </w:rPr>
        <w:t>至今）</w:t>
      </w:r>
      <w:r w:rsidRPr="000B3FD8">
        <w:rPr>
          <w:rFonts w:hint="eastAsia"/>
          <w:spacing w:val="8"/>
        </w:rPr>
        <w:t>的基金经理</w:t>
      </w:r>
      <w:r>
        <w:rPr>
          <w:rFonts w:hint="eastAsia"/>
          <w:spacing w:val="8"/>
        </w:rPr>
        <w:t>。</w:t>
      </w:r>
    </w:p>
    <w:p w:rsidR="00596FBB" w:rsidRPr="00B95575" w:rsidRDefault="00596FBB" w:rsidP="00596FBB">
      <w:r w:rsidRPr="00B95575">
        <w:rPr>
          <w:rFonts w:hint="eastAsia"/>
        </w:rPr>
        <w:t>本基金历任基金经理：</w:t>
      </w:r>
    </w:p>
    <w:p w:rsidR="00596FBB" w:rsidRPr="00B95575" w:rsidRDefault="00596FBB" w:rsidP="00596FBB">
      <w:r w:rsidRPr="00B95575">
        <w:rPr>
          <w:rFonts w:hint="eastAsia"/>
        </w:rPr>
        <w:t>汪德生先生（</w:t>
      </w:r>
      <w:r w:rsidRPr="00B95575">
        <w:rPr>
          <w:rFonts w:hint="eastAsia"/>
        </w:rPr>
        <w:t>2000</w:t>
      </w:r>
      <w:r w:rsidRPr="00B95575">
        <w:rPr>
          <w:rFonts w:hint="eastAsia"/>
        </w:rPr>
        <w:t>年</w:t>
      </w:r>
      <w:r w:rsidRPr="00B95575">
        <w:rPr>
          <w:rFonts w:hint="eastAsia"/>
        </w:rPr>
        <w:t>5</w:t>
      </w:r>
      <w:r w:rsidRPr="00B95575">
        <w:rPr>
          <w:rFonts w:hint="eastAsia"/>
        </w:rPr>
        <w:t>月</w:t>
      </w:r>
      <w:r w:rsidRPr="00B95575">
        <w:rPr>
          <w:rFonts w:hint="eastAsia"/>
        </w:rPr>
        <w:t>-2001</w:t>
      </w:r>
      <w:r w:rsidRPr="00B95575">
        <w:rPr>
          <w:rFonts w:hint="eastAsia"/>
        </w:rPr>
        <w:t>年</w:t>
      </w:r>
      <w:r w:rsidRPr="00B95575">
        <w:rPr>
          <w:rFonts w:hint="eastAsia"/>
        </w:rPr>
        <w:t>4</w:t>
      </w:r>
      <w:r w:rsidRPr="00B95575">
        <w:rPr>
          <w:rFonts w:hint="eastAsia"/>
        </w:rPr>
        <w:t>月）；刘红海先生（</w:t>
      </w:r>
      <w:r w:rsidRPr="00B95575">
        <w:rPr>
          <w:rFonts w:hint="eastAsia"/>
        </w:rPr>
        <w:t>2001</w:t>
      </w:r>
      <w:r w:rsidRPr="00B95575">
        <w:rPr>
          <w:rFonts w:hint="eastAsia"/>
        </w:rPr>
        <w:t>年</w:t>
      </w:r>
      <w:r w:rsidRPr="00B95575">
        <w:rPr>
          <w:rFonts w:hint="eastAsia"/>
        </w:rPr>
        <w:t>4</w:t>
      </w:r>
      <w:r w:rsidRPr="00B95575">
        <w:rPr>
          <w:rFonts w:hint="eastAsia"/>
        </w:rPr>
        <w:t>月</w:t>
      </w:r>
      <w:r w:rsidRPr="00B95575">
        <w:rPr>
          <w:rFonts w:hint="eastAsia"/>
        </w:rPr>
        <w:t>-2002</w:t>
      </w:r>
      <w:r w:rsidRPr="00B95575">
        <w:rPr>
          <w:rFonts w:hint="eastAsia"/>
        </w:rPr>
        <w:t>年</w:t>
      </w:r>
      <w:r w:rsidRPr="00B95575">
        <w:rPr>
          <w:rFonts w:hint="eastAsia"/>
        </w:rPr>
        <w:t>1</w:t>
      </w:r>
      <w:r w:rsidRPr="00B95575">
        <w:rPr>
          <w:rFonts w:hint="eastAsia"/>
        </w:rPr>
        <w:t>月）；邹志新先生（</w:t>
      </w:r>
      <w:r w:rsidRPr="00B95575">
        <w:rPr>
          <w:rFonts w:hint="eastAsia"/>
        </w:rPr>
        <w:t>2002</w:t>
      </w:r>
      <w:r w:rsidRPr="00B95575">
        <w:rPr>
          <w:rFonts w:hint="eastAsia"/>
        </w:rPr>
        <w:t>年</w:t>
      </w:r>
      <w:r w:rsidRPr="00B95575">
        <w:rPr>
          <w:rFonts w:hint="eastAsia"/>
        </w:rPr>
        <w:t>1</w:t>
      </w:r>
      <w:r w:rsidRPr="00B95575">
        <w:rPr>
          <w:rFonts w:hint="eastAsia"/>
        </w:rPr>
        <w:t>月</w:t>
      </w:r>
      <w:r w:rsidRPr="00B95575">
        <w:rPr>
          <w:rFonts w:hint="eastAsia"/>
        </w:rPr>
        <w:t>-2003</w:t>
      </w:r>
      <w:r w:rsidRPr="00B95575">
        <w:rPr>
          <w:rFonts w:hint="eastAsia"/>
        </w:rPr>
        <w:t>年</w:t>
      </w:r>
      <w:r w:rsidRPr="00B95575">
        <w:rPr>
          <w:rFonts w:hint="eastAsia"/>
        </w:rPr>
        <w:t>7</w:t>
      </w:r>
      <w:r w:rsidRPr="00B95575">
        <w:rPr>
          <w:rFonts w:hint="eastAsia"/>
        </w:rPr>
        <w:t>月）；陈丰先生（</w:t>
      </w:r>
      <w:r w:rsidRPr="00B95575">
        <w:rPr>
          <w:rFonts w:hint="eastAsia"/>
        </w:rPr>
        <w:t>2003</w:t>
      </w:r>
      <w:r w:rsidRPr="00B95575">
        <w:rPr>
          <w:rFonts w:hint="eastAsia"/>
        </w:rPr>
        <w:t>年</w:t>
      </w:r>
      <w:r w:rsidRPr="00B95575">
        <w:rPr>
          <w:rFonts w:hint="eastAsia"/>
        </w:rPr>
        <w:t>7</w:t>
      </w:r>
      <w:r w:rsidRPr="00B95575">
        <w:rPr>
          <w:rFonts w:hint="eastAsia"/>
        </w:rPr>
        <w:t>月</w:t>
      </w:r>
      <w:r w:rsidRPr="00B95575">
        <w:rPr>
          <w:rFonts w:hint="eastAsia"/>
        </w:rPr>
        <w:t>-2004</w:t>
      </w:r>
      <w:r w:rsidRPr="00B95575">
        <w:rPr>
          <w:rFonts w:hint="eastAsia"/>
        </w:rPr>
        <w:t>年</w:t>
      </w:r>
      <w:r w:rsidRPr="00B95575">
        <w:rPr>
          <w:rFonts w:hint="eastAsia"/>
        </w:rPr>
        <w:t>7</w:t>
      </w:r>
      <w:r w:rsidRPr="00B95575">
        <w:rPr>
          <w:rFonts w:hint="eastAsia"/>
        </w:rPr>
        <w:t>月）；高阳先生（</w:t>
      </w:r>
      <w:r w:rsidRPr="00B95575">
        <w:rPr>
          <w:rFonts w:hint="eastAsia"/>
        </w:rPr>
        <w:t>2004</w:t>
      </w:r>
      <w:r w:rsidRPr="00B95575">
        <w:rPr>
          <w:rFonts w:hint="eastAsia"/>
        </w:rPr>
        <w:t>年</w:t>
      </w:r>
      <w:r w:rsidRPr="00B95575">
        <w:rPr>
          <w:rFonts w:hint="eastAsia"/>
        </w:rPr>
        <w:t>7</w:t>
      </w:r>
      <w:r w:rsidRPr="00B95575">
        <w:rPr>
          <w:rFonts w:hint="eastAsia"/>
        </w:rPr>
        <w:t>月</w:t>
      </w:r>
      <w:r w:rsidRPr="00B95575">
        <w:rPr>
          <w:rFonts w:hint="eastAsia"/>
        </w:rPr>
        <w:t>-2006</w:t>
      </w:r>
      <w:r w:rsidRPr="00B95575">
        <w:rPr>
          <w:rFonts w:hint="eastAsia"/>
        </w:rPr>
        <w:t>年</w:t>
      </w:r>
      <w:r w:rsidRPr="00B95575">
        <w:rPr>
          <w:rFonts w:hint="eastAsia"/>
        </w:rPr>
        <w:t>1</w:t>
      </w:r>
      <w:r w:rsidRPr="00B95575">
        <w:rPr>
          <w:rFonts w:hint="eastAsia"/>
        </w:rPr>
        <w:t>月）；邹志新先生（</w:t>
      </w:r>
      <w:r w:rsidRPr="00B95575">
        <w:rPr>
          <w:rFonts w:hint="eastAsia"/>
        </w:rPr>
        <w:t>2006</w:t>
      </w:r>
      <w:r w:rsidRPr="00B95575">
        <w:rPr>
          <w:rFonts w:hint="eastAsia"/>
        </w:rPr>
        <w:t>年</w:t>
      </w:r>
      <w:r w:rsidRPr="00B95575">
        <w:rPr>
          <w:rFonts w:hint="eastAsia"/>
        </w:rPr>
        <w:t>1</w:t>
      </w:r>
      <w:r w:rsidRPr="00B95575">
        <w:rPr>
          <w:rFonts w:hint="eastAsia"/>
        </w:rPr>
        <w:t>月</w:t>
      </w:r>
      <w:r w:rsidRPr="00B95575">
        <w:rPr>
          <w:rFonts w:hint="eastAsia"/>
        </w:rPr>
        <w:t>-2007</w:t>
      </w:r>
      <w:r w:rsidRPr="00B95575">
        <w:rPr>
          <w:rFonts w:hint="eastAsia"/>
        </w:rPr>
        <w:t>年</w:t>
      </w:r>
      <w:r w:rsidRPr="00B95575">
        <w:rPr>
          <w:rFonts w:hint="eastAsia"/>
        </w:rPr>
        <w:t>1</w:t>
      </w:r>
      <w:r w:rsidRPr="00B95575">
        <w:rPr>
          <w:rFonts w:hint="eastAsia"/>
        </w:rPr>
        <w:t>月）；陈亮先生（</w:t>
      </w:r>
      <w:r w:rsidRPr="00B95575">
        <w:rPr>
          <w:rFonts w:hint="eastAsia"/>
        </w:rPr>
        <w:t>2007</w:t>
      </w:r>
      <w:r w:rsidRPr="00B95575">
        <w:rPr>
          <w:rFonts w:hint="eastAsia"/>
        </w:rPr>
        <w:t>年</w:t>
      </w:r>
      <w:r w:rsidRPr="00B95575">
        <w:rPr>
          <w:rFonts w:hint="eastAsia"/>
        </w:rPr>
        <w:t>1</w:t>
      </w:r>
      <w:r w:rsidRPr="00B95575">
        <w:rPr>
          <w:rFonts w:hint="eastAsia"/>
        </w:rPr>
        <w:t>月</w:t>
      </w:r>
      <w:r w:rsidRPr="00B95575">
        <w:rPr>
          <w:rFonts w:hint="eastAsia"/>
        </w:rPr>
        <w:t>-2010</w:t>
      </w:r>
      <w:r w:rsidRPr="00B95575">
        <w:rPr>
          <w:rFonts w:hint="eastAsia"/>
        </w:rPr>
        <w:t>年</w:t>
      </w:r>
      <w:r w:rsidRPr="00B95575">
        <w:rPr>
          <w:rFonts w:hint="eastAsia"/>
        </w:rPr>
        <w:t>4</w:t>
      </w:r>
      <w:r w:rsidRPr="00B95575">
        <w:rPr>
          <w:rFonts w:hint="eastAsia"/>
        </w:rPr>
        <w:t>月）</w:t>
      </w:r>
      <w:r>
        <w:rPr>
          <w:rFonts w:hint="eastAsia"/>
        </w:rPr>
        <w:t>；</w:t>
      </w:r>
      <w:r w:rsidRPr="00B95575">
        <w:rPr>
          <w:rFonts w:hint="eastAsia"/>
        </w:rPr>
        <w:t>聂挺进先生</w:t>
      </w:r>
      <w:r>
        <w:rPr>
          <w:rFonts w:hint="eastAsia"/>
        </w:rPr>
        <w:t>（</w:t>
      </w:r>
      <w:r>
        <w:rPr>
          <w:rFonts w:cs="Times" w:hint="eastAsia"/>
        </w:rPr>
        <w:t>2010</w:t>
      </w:r>
      <w:r>
        <w:rPr>
          <w:rFonts w:cs="Times" w:hint="eastAsia"/>
        </w:rPr>
        <w:t>年</w:t>
      </w:r>
      <w:r>
        <w:rPr>
          <w:rFonts w:cs="Times" w:hint="eastAsia"/>
        </w:rPr>
        <w:t>3</w:t>
      </w:r>
      <w:r>
        <w:rPr>
          <w:rFonts w:cs="Times" w:hint="eastAsia"/>
        </w:rPr>
        <w:t>月</w:t>
      </w:r>
      <w:r>
        <w:rPr>
          <w:rFonts w:cs="Times" w:hint="eastAsia"/>
        </w:rPr>
        <w:t>-2014</w:t>
      </w:r>
      <w:r>
        <w:rPr>
          <w:rFonts w:cs="Times" w:hint="eastAsia"/>
        </w:rPr>
        <w:t>年</w:t>
      </w:r>
      <w:r>
        <w:rPr>
          <w:rFonts w:cs="Times" w:hint="eastAsia"/>
        </w:rPr>
        <w:t>12</w:t>
      </w:r>
      <w:r>
        <w:rPr>
          <w:rFonts w:cs="Times" w:hint="eastAsia"/>
        </w:rPr>
        <w:t>月</w:t>
      </w:r>
      <w:r>
        <w:rPr>
          <w:rFonts w:hint="eastAsia"/>
        </w:rPr>
        <w:t>）；</w:t>
      </w:r>
      <w:r w:rsidRPr="00A94E39">
        <w:rPr>
          <w:rFonts w:hint="eastAsia"/>
        </w:rPr>
        <w:t>王晓冬先生</w:t>
      </w:r>
      <w:r>
        <w:rPr>
          <w:rFonts w:hint="eastAsia"/>
        </w:rPr>
        <w:t>（</w:t>
      </w:r>
      <w:r w:rsidRPr="00A94E39">
        <w:t>2014</w:t>
      </w:r>
      <w:r w:rsidRPr="00A94E39">
        <w:t>年</w:t>
      </w:r>
      <w:r w:rsidRPr="00A94E39">
        <w:t>12</w:t>
      </w:r>
      <w:r w:rsidRPr="00A94E39">
        <w:t>月</w:t>
      </w:r>
      <w:r>
        <w:rPr>
          <w:rFonts w:hint="eastAsia"/>
        </w:rPr>
        <w:t>-2016</w:t>
      </w:r>
      <w:r>
        <w:rPr>
          <w:rFonts w:hint="eastAsia"/>
        </w:rPr>
        <w:t>年</w:t>
      </w:r>
      <w:r>
        <w:rPr>
          <w:rFonts w:hint="eastAsia"/>
        </w:rPr>
        <w:t>1</w:t>
      </w:r>
      <w:r>
        <w:rPr>
          <w:rFonts w:hint="eastAsia"/>
        </w:rPr>
        <w:t>月）；</w:t>
      </w:r>
      <w:r>
        <w:rPr>
          <w:rFonts w:hint="eastAsia"/>
          <w:sz w:val="24"/>
        </w:rPr>
        <w:t>兰乔</w:t>
      </w:r>
      <w:r w:rsidRPr="00B95575">
        <w:rPr>
          <w:rFonts w:hint="eastAsia"/>
        </w:rPr>
        <w:t>先生</w:t>
      </w:r>
      <w:r>
        <w:rPr>
          <w:rFonts w:hint="eastAsia"/>
        </w:rPr>
        <w:t>（</w:t>
      </w:r>
      <w:r>
        <w:rPr>
          <w:sz w:val="24"/>
        </w:rPr>
        <w:t>2015</w:t>
      </w:r>
      <w:r>
        <w:rPr>
          <w:rFonts w:hint="eastAsia"/>
          <w:sz w:val="24"/>
        </w:rPr>
        <w:t>年</w:t>
      </w:r>
      <w:r>
        <w:rPr>
          <w:sz w:val="24"/>
        </w:rPr>
        <w:t>12</w:t>
      </w:r>
      <w:r>
        <w:rPr>
          <w:rFonts w:hint="eastAsia"/>
          <w:sz w:val="24"/>
        </w:rPr>
        <w:t>月</w:t>
      </w:r>
      <w:r>
        <w:rPr>
          <w:sz w:val="24"/>
        </w:rPr>
        <w:t>23</w:t>
      </w:r>
      <w:r>
        <w:rPr>
          <w:rFonts w:hint="eastAsia"/>
          <w:sz w:val="24"/>
        </w:rPr>
        <w:t>日</w:t>
      </w:r>
      <w:r>
        <w:rPr>
          <w:rFonts w:hint="eastAsia"/>
        </w:rPr>
        <w:t>-</w:t>
      </w:r>
      <w:r>
        <w:rPr>
          <w:rFonts w:hint="eastAsia"/>
          <w:sz w:val="24"/>
        </w:rPr>
        <w:t>2017</w:t>
      </w:r>
      <w:r>
        <w:rPr>
          <w:rFonts w:hint="eastAsia"/>
          <w:sz w:val="24"/>
        </w:rPr>
        <w:t>年</w:t>
      </w:r>
      <w:r>
        <w:rPr>
          <w:rFonts w:hint="eastAsia"/>
          <w:sz w:val="24"/>
        </w:rPr>
        <w:t>1</w:t>
      </w:r>
      <w:r>
        <w:rPr>
          <w:rFonts w:hint="eastAsia"/>
          <w:sz w:val="24"/>
        </w:rPr>
        <w:t>月</w:t>
      </w:r>
      <w:r>
        <w:rPr>
          <w:rFonts w:hint="eastAsia"/>
          <w:sz w:val="24"/>
        </w:rPr>
        <w:t>10</w:t>
      </w:r>
      <w:r>
        <w:rPr>
          <w:rFonts w:hint="eastAsia"/>
          <w:sz w:val="24"/>
        </w:rPr>
        <w:t>日）。</w:t>
      </w:r>
    </w:p>
    <w:p w:rsidR="00596FBB" w:rsidRPr="00D26F11" w:rsidRDefault="00596FBB" w:rsidP="00596FBB">
      <w:r w:rsidRPr="00D26F11">
        <w:rPr>
          <w:rFonts w:hint="eastAsia"/>
        </w:rPr>
        <w:t>5</w:t>
      </w:r>
      <w:r w:rsidRPr="00D26F11">
        <w:rPr>
          <w:rFonts w:hint="eastAsia"/>
        </w:rPr>
        <w:t>、投资决策委员会成员</w:t>
      </w:r>
    </w:p>
    <w:p w:rsidR="00596FBB" w:rsidRPr="00D26F11" w:rsidRDefault="00596FBB" w:rsidP="00596FBB">
      <w:r w:rsidRPr="00D26F11">
        <w:rPr>
          <w:rFonts w:hint="eastAsia"/>
        </w:rPr>
        <w:t>委员：江向阳、邵凯、黄健斌、李权胜、欧阳凡、魏凤春、王俊、过钧、白仲光</w:t>
      </w:r>
    </w:p>
    <w:p w:rsidR="00596FBB" w:rsidRPr="00D26F11" w:rsidRDefault="00596FBB" w:rsidP="00596FBB">
      <w:r w:rsidRPr="00D26F11">
        <w:rPr>
          <w:rFonts w:hint="eastAsia"/>
        </w:rPr>
        <w:t>江向阳先生，简历同上。</w:t>
      </w:r>
    </w:p>
    <w:p w:rsidR="00596FBB" w:rsidRPr="00D26F11" w:rsidRDefault="00596FBB" w:rsidP="00596FBB">
      <w:r w:rsidRPr="00D26F11">
        <w:rPr>
          <w:rFonts w:hint="eastAsia"/>
        </w:rPr>
        <w:t>邵凯先生，简历同上。</w:t>
      </w:r>
    </w:p>
    <w:p w:rsidR="00596FBB" w:rsidRPr="00D26F11" w:rsidRDefault="00596FBB" w:rsidP="00596FBB">
      <w:r w:rsidRPr="00D26F11">
        <w:rPr>
          <w:rFonts w:hint="eastAsia"/>
        </w:rPr>
        <w:t>黄健斌先生，简历同上。</w:t>
      </w:r>
    </w:p>
    <w:p w:rsidR="00596FBB" w:rsidRPr="00D26F11" w:rsidRDefault="00596FBB" w:rsidP="00596FBB">
      <w:r w:rsidRPr="00D26F11">
        <w:rPr>
          <w:rFonts w:hint="eastAsia"/>
        </w:rPr>
        <w:t>李权胜先生，硕士。</w:t>
      </w:r>
      <w:r w:rsidRPr="00D26F11">
        <w:rPr>
          <w:rFonts w:hint="eastAsia"/>
        </w:rPr>
        <w:t>2001</w:t>
      </w:r>
      <w:r w:rsidRPr="00D26F11">
        <w:rPr>
          <w:rFonts w:hint="eastAsia"/>
        </w:rPr>
        <w:t>年起先后在招商证券、银华基金工作。</w:t>
      </w:r>
      <w:r w:rsidRPr="00D26F11">
        <w:rPr>
          <w:rFonts w:hint="eastAsia"/>
        </w:rPr>
        <w:t>2006</w:t>
      </w:r>
      <w:r w:rsidRPr="00D26F11">
        <w:rPr>
          <w:rFonts w:hint="eastAsia"/>
        </w:rPr>
        <w:t>年加入</w:t>
      </w:r>
      <w:r>
        <w:rPr>
          <w:rFonts w:hint="eastAsia"/>
        </w:rPr>
        <w:t>{%managerorgfullname%}</w:t>
      </w:r>
      <w:r w:rsidRPr="00D26F11">
        <w:rPr>
          <w:rFonts w:hint="eastAsia"/>
        </w:rPr>
        <w:t>，历任研究员、研究员兼基金经理助理、特定资产投资经理、特定资产管理部副总经理、博时医疗保健行业股票基金基金经理、股票投资部副总经理、股票投资部成长组投资总监。现任董事总经理兼股票投资部总经理兼价值组投资总监、博时精选混合基金、博时新趋势混合基金的基金经理。</w:t>
      </w:r>
    </w:p>
    <w:p w:rsidR="00596FBB" w:rsidRPr="00D26F11" w:rsidRDefault="00596FBB" w:rsidP="00596FBB">
      <w:r w:rsidRPr="00D26F11">
        <w:rPr>
          <w:rFonts w:hint="eastAsia"/>
        </w:rPr>
        <w:t>欧阳凡先生，硕士。</w:t>
      </w:r>
      <w:r w:rsidRPr="00D26F11">
        <w:rPr>
          <w:rFonts w:hint="eastAsia"/>
        </w:rPr>
        <w:t>2003</w:t>
      </w:r>
      <w:r w:rsidRPr="00D26F11">
        <w:rPr>
          <w:rFonts w:hint="eastAsia"/>
        </w:rPr>
        <w:t>年起先后在衡阳市金杯电缆厂、南方基金工作。</w:t>
      </w:r>
      <w:r w:rsidRPr="00D26F11">
        <w:rPr>
          <w:rFonts w:hint="eastAsia"/>
        </w:rPr>
        <w:t>2011</w:t>
      </w:r>
      <w:r w:rsidRPr="00D26F11">
        <w:rPr>
          <w:rFonts w:hint="eastAsia"/>
        </w:rPr>
        <w:t>年加入</w:t>
      </w:r>
      <w:r>
        <w:rPr>
          <w:rFonts w:hint="eastAsia"/>
        </w:rPr>
        <w:t>{%managerorgfullname%}</w:t>
      </w:r>
      <w:r w:rsidRPr="00D26F11">
        <w:rPr>
          <w:rFonts w:hint="eastAsia"/>
        </w:rPr>
        <w:t>，曾任特定资产管理部副总经理、社保组合投资经理助理。现任特定资产管理部总经理兼社保组合投资经理。</w:t>
      </w:r>
    </w:p>
    <w:p w:rsidR="00596FBB" w:rsidRPr="00D26F11" w:rsidRDefault="00596FBB" w:rsidP="00596FBB">
      <w:r w:rsidRPr="00D26F11">
        <w:rPr>
          <w:rFonts w:hint="eastAsia"/>
        </w:rPr>
        <w:t>魏凤春先生，经济学博士。</w:t>
      </w:r>
      <w:r w:rsidRPr="00D26F11">
        <w:rPr>
          <w:rFonts w:hint="eastAsia"/>
        </w:rPr>
        <w:t>1993</w:t>
      </w:r>
      <w:r w:rsidRPr="00D26F11">
        <w:rPr>
          <w:rFonts w:hint="eastAsia"/>
        </w:rPr>
        <w:t>年起先后在山东经济学院、江南证券、清华大学、江南证券、中信建投证券公司工作。</w:t>
      </w:r>
      <w:r w:rsidRPr="00D26F11">
        <w:rPr>
          <w:rFonts w:hint="eastAsia"/>
        </w:rPr>
        <w:t>2011</w:t>
      </w:r>
      <w:r w:rsidRPr="00D26F11">
        <w:rPr>
          <w:rFonts w:hint="eastAsia"/>
        </w:rPr>
        <w:t>年加入</w:t>
      </w:r>
      <w:r>
        <w:rPr>
          <w:rFonts w:hint="eastAsia"/>
        </w:rPr>
        <w:t>{%managerorgfullname%}</w:t>
      </w:r>
      <w:r w:rsidRPr="00D26F11">
        <w:rPr>
          <w:rFonts w:hint="eastAsia"/>
        </w:rPr>
        <w:t>，历任投资经理、博时抗通胀增强回报（</w:t>
      </w:r>
      <w:r w:rsidRPr="00D26F11">
        <w:rPr>
          <w:rFonts w:hint="eastAsia"/>
        </w:rPr>
        <w:t>QDII-FOF</w:t>
      </w:r>
      <w:r w:rsidRPr="00D26F11">
        <w:rPr>
          <w:rFonts w:hint="eastAsia"/>
        </w:rPr>
        <w:t>）基金、博时平衡配置混合基金的基金经理。现任首席宏观策略分析师兼宏观策略部总经理、多元资产管理部总经理。</w:t>
      </w:r>
    </w:p>
    <w:p w:rsidR="00596FBB" w:rsidRPr="00D26F11" w:rsidRDefault="00596FBB" w:rsidP="00596FBB">
      <w:r w:rsidRPr="00D26F11">
        <w:rPr>
          <w:rFonts w:hint="eastAsia"/>
        </w:rPr>
        <w:t>王俊先生，硕士，</w:t>
      </w:r>
      <w:r w:rsidRPr="00D26F11">
        <w:rPr>
          <w:rFonts w:hint="eastAsia"/>
        </w:rPr>
        <w:t>CFA</w:t>
      </w:r>
      <w:r w:rsidRPr="00D26F11">
        <w:rPr>
          <w:rFonts w:hint="eastAsia"/>
        </w:rPr>
        <w:t>。</w:t>
      </w:r>
      <w:r w:rsidRPr="00D26F11">
        <w:rPr>
          <w:rFonts w:hint="eastAsia"/>
        </w:rPr>
        <w:t>2008</w:t>
      </w:r>
      <w:r w:rsidRPr="00D26F11">
        <w:rPr>
          <w:rFonts w:hint="eastAsia"/>
        </w:rPr>
        <w:t>年从上海交通大学硕士研究生毕业后加入</w:t>
      </w:r>
      <w:r>
        <w:rPr>
          <w:rFonts w:hint="eastAsia"/>
        </w:rPr>
        <w:t>{%managerorgfullname%}</w:t>
      </w:r>
      <w:r w:rsidRPr="00D26F11">
        <w:rPr>
          <w:rFonts w:hint="eastAsia"/>
        </w:rPr>
        <w:t>。历任研究员、金融地产与公用事业组组长、研究部副总经理、博时国企改革股票基金、博时丝路主题股票基金的基金经理。现任研究部总经理兼博时主题行业混合</w:t>
      </w:r>
      <w:r w:rsidRPr="00D26F11">
        <w:rPr>
          <w:rFonts w:hint="eastAsia"/>
        </w:rPr>
        <w:t>(LOF)</w:t>
      </w:r>
      <w:r w:rsidRPr="00D26F11">
        <w:rPr>
          <w:rFonts w:hint="eastAsia"/>
        </w:rPr>
        <w:t>基金、博时沪港深优质企业混合基金、博时沪港深成长企业混合基金、博时沪港深价值优选混合基金、</w:t>
      </w:r>
      <w:r w:rsidRPr="00D26F11">
        <w:t>博时新兴消费主题混合基金</w:t>
      </w:r>
      <w:r w:rsidRPr="00D26F11">
        <w:rPr>
          <w:rFonts w:hint="eastAsia"/>
        </w:rPr>
        <w:t>的基金经理。</w:t>
      </w:r>
    </w:p>
    <w:p w:rsidR="00596FBB" w:rsidRPr="00D26F11" w:rsidRDefault="00596FBB" w:rsidP="00596FBB">
      <w:r w:rsidRPr="00D26F11">
        <w:rPr>
          <w:rFonts w:hint="eastAsia"/>
        </w:rPr>
        <w:t>过钧先生，硕士，</w:t>
      </w:r>
      <w:r w:rsidRPr="00D26F11">
        <w:rPr>
          <w:rFonts w:hint="eastAsia"/>
        </w:rPr>
        <w:t>CFA</w:t>
      </w:r>
      <w:r w:rsidRPr="00D26F11">
        <w:rPr>
          <w:rFonts w:hint="eastAsia"/>
        </w:rPr>
        <w:t>。</w:t>
      </w:r>
      <w:r w:rsidRPr="00D26F11">
        <w:rPr>
          <w:rFonts w:hint="eastAsia"/>
        </w:rPr>
        <w:t>1995</w:t>
      </w:r>
      <w:r w:rsidRPr="00D26F11">
        <w:rPr>
          <w:rFonts w:hint="eastAsia"/>
        </w:rPr>
        <w:t>年起先后在上海工艺品进出口公司、德国德累斯顿银行上海分行、美国</w:t>
      </w:r>
      <w:r w:rsidRPr="00D26F11">
        <w:rPr>
          <w:rFonts w:hint="eastAsia"/>
        </w:rPr>
        <w:t>Lowes</w:t>
      </w:r>
      <w:r w:rsidRPr="00D26F11">
        <w:rPr>
          <w:rFonts w:hint="eastAsia"/>
        </w:rPr>
        <w:t>食品有限公司、美国通用电气公司、华夏基金固定收益部工作。</w:t>
      </w:r>
      <w:r w:rsidRPr="00D26F11">
        <w:rPr>
          <w:rFonts w:hint="eastAsia"/>
        </w:rPr>
        <w:t>2005</w:t>
      </w:r>
      <w:r w:rsidRPr="00D26F11">
        <w:rPr>
          <w:rFonts w:hint="eastAsia"/>
        </w:rPr>
        <w:t>年加入</w:t>
      </w:r>
      <w:r>
        <w:rPr>
          <w:rFonts w:hint="eastAsia"/>
        </w:rPr>
        <w:t>{%managerorgfullname%}</w:t>
      </w:r>
      <w:r w:rsidRPr="00D26F11">
        <w:rPr>
          <w:rFonts w:hint="eastAsia"/>
        </w:rPr>
        <w:t>，历任基金经理、博时稳定价值债券投资基金的基金经理、固定收益部副总经理、博时转债增强债券型证券投资基金、博时亚洲票息收益债券型证券投资</w:t>
      </w:r>
      <w:r w:rsidRPr="00D26F11">
        <w:rPr>
          <w:rFonts w:hint="eastAsia"/>
        </w:rPr>
        <w:lastRenderedPageBreak/>
        <w:t>基金、博时裕祥分级债券型证券投资基金、博时双债增强债券型证券投资基金、博时新财富混合型证券投资基金的基金经理。现任董事总经理兼固定收益总部公募基金组投资总监、博时信用债券投资基金、博时稳健回报债券型证券投资基金（</w:t>
      </w:r>
      <w:r w:rsidRPr="00D26F11">
        <w:rPr>
          <w:rFonts w:hint="eastAsia"/>
        </w:rPr>
        <w:t>LOF</w:t>
      </w:r>
      <w:r w:rsidRPr="00D26F11">
        <w:rPr>
          <w:rFonts w:hint="eastAsia"/>
        </w:rPr>
        <w:t>）、博时新收益灵活配置混合型证券投资基金、博时新机遇混合型证券投资基金、博时新价值灵活配置混合型证券投资基金、博时新策略灵活配置混合型证券投资基金、博时鑫源灵活配置混合型证券投资基金、博时乐臻定期开放混合型证券投资基金、博时新起点灵活配置混合型证券投资基金、博时双债增强债券型证券投资基金、博时鑫惠灵活配置混合型证券投资基金、博时鑫瑞灵活配置混合型证券投资基金、博时鑫润灵活配置混合型证券投资基金的基金经理。</w:t>
      </w:r>
    </w:p>
    <w:p w:rsidR="00596FBB" w:rsidRPr="00D26F11" w:rsidRDefault="00596FBB" w:rsidP="00596FBB">
      <w:r w:rsidRPr="00D26F11">
        <w:rPr>
          <w:rFonts w:hint="eastAsia"/>
        </w:rPr>
        <w:t>白仲光先生，博士。</w:t>
      </w:r>
      <w:r w:rsidRPr="00D26F11">
        <w:rPr>
          <w:rFonts w:hint="eastAsia"/>
        </w:rPr>
        <w:t>1991</w:t>
      </w:r>
      <w:r w:rsidRPr="00D26F11">
        <w:rPr>
          <w:rFonts w:hint="eastAsia"/>
        </w:rPr>
        <w:t>年起先后在石家庄无线电九厂、石家庄经济学院、长盛基金、德邦基金、上海金珀资产管理公司工作。</w:t>
      </w:r>
      <w:r w:rsidRPr="00D26F11">
        <w:rPr>
          <w:rFonts w:hint="eastAsia"/>
        </w:rPr>
        <w:t>2015</w:t>
      </w:r>
      <w:r w:rsidRPr="00D26F11">
        <w:rPr>
          <w:rFonts w:hint="eastAsia"/>
        </w:rPr>
        <w:t>年加入</w:t>
      </w:r>
      <w:r>
        <w:rPr>
          <w:rFonts w:hint="eastAsia"/>
        </w:rPr>
        <w:t>{%managerorgfullname%}</w:t>
      </w:r>
      <w:r w:rsidRPr="00D26F11">
        <w:rPr>
          <w:rFonts w:hint="eastAsia"/>
        </w:rPr>
        <w:t>，现任董事总经理兼年金投资部投资总监、股票投资部绝对收益组投资总监。</w:t>
      </w:r>
    </w:p>
    <w:p w:rsidR="00596FBB" w:rsidRPr="00C03C3C" w:rsidRDefault="00596FBB" w:rsidP="00596FBB">
      <w:r w:rsidRPr="00D26F11">
        <w:rPr>
          <w:rFonts w:hint="eastAsia"/>
        </w:rPr>
        <w:t>6</w:t>
      </w:r>
      <w:r w:rsidRPr="00D26F11">
        <w:rPr>
          <w:rFonts w:hint="eastAsia"/>
        </w:rPr>
        <w:t>、上述人员之间均不存在近亲属关系。</w:t>
      </w:r>
    </w:p>
    <w:p w:rsidR="00596FBB" w:rsidRPr="00C03C3C" w:rsidRDefault="00596FBB" w:rsidP="00596FBB"/>
    <w:p w:rsidR="00596FBB" w:rsidRPr="00F95C29" w:rsidRDefault="00596FBB" w:rsidP="00596FBB">
      <w:pPr>
        <w:ind w:firstLine="446"/>
        <w:rPr>
          <w:rFonts w:ascii="Arial" w:hAnsi="Arial"/>
          <w:b/>
          <w:bCs/>
        </w:rPr>
      </w:pPr>
      <w:bookmarkStart w:id="28" w:name="_Toc238013745"/>
      <w:bookmarkStart w:id="29" w:name="_Toc238027832"/>
      <w:bookmarkEnd w:id="28"/>
      <w:bookmarkEnd w:id="29"/>
      <w:r w:rsidRPr="00F95C29">
        <w:rPr>
          <w:rFonts w:ascii="Arial" w:hAnsi="Arial"/>
          <w:b/>
          <w:bCs/>
        </w:rPr>
        <w:t>（三）基金管理人的职责</w:t>
      </w:r>
    </w:p>
    <w:p w:rsidR="00596FBB" w:rsidRPr="00B95575" w:rsidRDefault="00596FBB" w:rsidP="00596FBB">
      <w:pPr>
        <w:rPr>
          <w:color w:val="FF0000"/>
        </w:rPr>
      </w:pPr>
      <w:r w:rsidRPr="00B95575">
        <w:t>1</w:t>
      </w:r>
      <w:r w:rsidRPr="00B95575">
        <w:t>、依法申请并募集基金，办理或者委托经中国证监会认定的其他机构代为办理基金份额的发售、申购、赎回和登记事宜；</w:t>
      </w:r>
    </w:p>
    <w:p w:rsidR="00596FBB" w:rsidRPr="00B95575" w:rsidRDefault="00596FBB" w:rsidP="00596FBB">
      <w:r w:rsidRPr="00B95575">
        <w:t>2</w:t>
      </w:r>
      <w:r w:rsidRPr="00B95575">
        <w:t>、办理基金备案手续；</w:t>
      </w:r>
    </w:p>
    <w:p w:rsidR="00596FBB" w:rsidRPr="00B95575" w:rsidRDefault="00596FBB" w:rsidP="00596FBB">
      <w:r w:rsidRPr="00B95575">
        <w:t>3</w:t>
      </w:r>
      <w:r w:rsidRPr="00B95575">
        <w:t>、自基金合同生效之日起，以诚实信用、勤勉尽责的原则管理和运用基金财产；</w:t>
      </w:r>
    </w:p>
    <w:p w:rsidR="00596FBB" w:rsidRPr="00B95575" w:rsidRDefault="00596FBB" w:rsidP="00596FBB">
      <w:pPr>
        <w:rPr>
          <w:color w:val="FF0000"/>
        </w:rPr>
      </w:pPr>
      <w:r w:rsidRPr="00B95575">
        <w:t>4</w:t>
      </w:r>
      <w:r w:rsidRPr="00B95575">
        <w:t>、配备足够的具有专业资格的人员进行基金投资分析、决策，以专业化的经营方式管理和运作基金财产；</w:t>
      </w:r>
    </w:p>
    <w:p w:rsidR="00596FBB" w:rsidRPr="00B95575" w:rsidRDefault="00596FBB" w:rsidP="00596FBB">
      <w:r w:rsidRPr="00B95575">
        <w:t>5</w:t>
      </w:r>
      <w:r w:rsidRPr="00B95575">
        <w:t>、建立健全内部风险控制、监察与稽核、财务管理及人事管理等制度，保证所管理的基金财产和基金管理人的财产相互独立，对所管理的不同基金分别管理、分别记账，进行证券投资；</w:t>
      </w:r>
    </w:p>
    <w:p w:rsidR="00596FBB" w:rsidRPr="00B95575" w:rsidRDefault="00596FBB" w:rsidP="00596FBB">
      <w:r w:rsidRPr="00B95575">
        <w:t>6</w:t>
      </w:r>
      <w:r w:rsidRPr="00B95575">
        <w:t>、按基金合同的约定确定基金收益分配方案，及时向基金份额持有人分配基金收益；</w:t>
      </w:r>
    </w:p>
    <w:p w:rsidR="00596FBB" w:rsidRPr="00B95575" w:rsidRDefault="00596FBB" w:rsidP="00596FBB">
      <w:r w:rsidRPr="00B95575">
        <w:t>7</w:t>
      </w:r>
      <w:r w:rsidRPr="00B95575">
        <w:t>、除依据《基金法》、基金合同及其他有关规定外，不得利用基金财产为自己及任何第三人谋取利益，不得委托第三人运作基金财产；</w:t>
      </w:r>
      <w:r w:rsidRPr="00B95575">
        <w:t xml:space="preserve"> </w:t>
      </w:r>
    </w:p>
    <w:p w:rsidR="00596FBB" w:rsidRPr="00B95575" w:rsidRDefault="00596FBB" w:rsidP="00596FBB">
      <w:r w:rsidRPr="00B95575">
        <w:t>8</w:t>
      </w:r>
      <w:r w:rsidRPr="00B95575">
        <w:t>、进行基金会计核算并编制基金的财务会计报告；</w:t>
      </w:r>
    </w:p>
    <w:p w:rsidR="00596FBB" w:rsidRPr="00B95575" w:rsidRDefault="00596FBB" w:rsidP="00596FBB">
      <w:r w:rsidRPr="00B95575">
        <w:t>9</w:t>
      </w:r>
      <w:r w:rsidRPr="00B95575">
        <w:t>、依法接受基金托管人的监督；</w:t>
      </w:r>
    </w:p>
    <w:p w:rsidR="00596FBB" w:rsidRPr="00B95575" w:rsidRDefault="00596FBB" w:rsidP="00596FBB">
      <w:r w:rsidRPr="00B95575">
        <w:t>10</w:t>
      </w:r>
      <w:r w:rsidRPr="00B95575">
        <w:t>、编制季度、半年度和年度基金报告；</w:t>
      </w:r>
    </w:p>
    <w:p w:rsidR="00596FBB" w:rsidRPr="00B95575" w:rsidRDefault="00596FBB" w:rsidP="00596FBB">
      <w:r w:rsidRPr="00B95575">
        <w:t>11</w:t>
      </w:r>
      <w:r w:rsidRPr="00B95575">
        <w:t>、采取适当合理的措施使计算开放式基金份额认购、申购、赎回和注销价格的方法符合基金合同等法律文件的规定；</w:t>
      </w:r>
      <w:r w:rsidRPr="00B95575">
        <w:t xml:space="preserve"> </w:t>
      </w:r>
    </w:p>
    <w:p w:rsidR="00596FBB" w:rsidRPr="00B95575" w:rsidRDefault="00596FBB" w:rsidP="00596FBB">
      <w:r w:rsidRPr="00B95575">
        <w:t>12</w:t>
      </w:r>
      <w:r w:rsidRPr="00B95575">
        <w:t>、计算并公告基金资产净值，确定基金份额申购、赎回价格；</w:t>
      </w:r>
    </w:p>
    <w:p w:rsidR="00596FBB" w:rsidRPr="00B95575" w:rsidRDefault="00596FBB" w:rsidP="00596FBB">
      <w:r w:rsidRPr="00B95575">
        <w:t>13</w:t>
      </w:r>
      <w:r w:rsidRPr="00B95575">
        <w:t>、严格按照《基金法》、基金合同及其他有关规定，履行信息披露及报告义务；</w:t>
      </w:r>
    </w:p>
    <w:p w:rsidR="00596FBB" w:rsidRPr="00B95575" w:rsidRDefault="00596FBB" w:rsidP="00596FBB">
      <w:r w:rsidRPr="00B95575">
        <w:t>14</w:t>
      </w:r>
      <w:r w:rsidRPr="00B95575">
        <w:t>、保守基金商业秘密，不泄露基金投资计划、投资意向等。除基金法、基金合同及其他有关规定另有规定外，在基金信息公开披露前应予以保密，不得向他人泄露；</w:t>
      </w:r>
    </w:p>
    <w:p w:rsidR="00596FBB" w:rsidRPr="00B95575" w:rsidRDefault="00596FBB" w:rsidP="00596FBB">
      <w:r w:rsidRPr="00B95575">
        <w:t>15</w:t>
      </w:r>
      <w:r w:rsidRPr="00B95575">
        <w:t>、按规定受理申购和赎回申请，及时、足额支付赎回款项；</w:t>
      </w:r>
    </w:p>
    <w:p w:rsidR="00596FBB" w:rsidRPr="00B95575" w:rsidRDefault="00596FBB" w:rsidP="00596FBB">
      <w:r w:rsidRPr="00B95575">
        <w:t>16</w:t>
      </w:r>
      <w:r w:rsidRPr="00B95575">
        <w:t>、保存基金财产管理业务活动的记录、账册、报表、代表基金签订的重大合同及其他相关资料；</w:t>
      </w:r>
    </w:p>
    <w:p w:rsidR="00596FBB" w:rsidRPr="00B95575" w:rsidRDefault="00596FBB" w:rsidP="00596FBB">
      <w:r w:rsidRPr="00B95575">
        <w:t>17</w:t>
      </w:r>
      <w:r w:rsidRPr="00B95575">
        <w:t>、依据《基金法》、基金合同及其他有关规定召集基金份额持有人大会或配合基金托管人、基金份额持有人依法召集基金份额持有人大会；</w:t>
      </w:r>
    </w:p>
    <w:p w:rsidR="00596FBB" w:rsidRPr="00B95575" w:rsidRDefault="00596FBB" w:rsidP="00596FBB">
      <w:r w:rsidRPr="00B95575">
        <w:t>18</w:t>
      </w:r>
      <w:r w:rsidRPr="00B95575">
        <w:t>、以基金管理人名义，代表基金份额持有人利益行使诉讼权利或实施其他法律行为；</w:t>
      </w:r>
    </w:p>
    <w:p w:rsidR="00596FBB" w:rsidRPr="00B95575" w:rsidRDefault="00596FBB" w:rsidP="00596FBB">
      <w:r w:rsidRPr="00B95575">
        <w:t>19</w:t>
      </w:r>
      <w:r w:rsidRPr="00B95575">
        <w:t>、组织并参加基金财产清算小组，参与基金财产的保管、清理、估价、变现和分配；</w:t>
      </w:r>
    </w:p>
    <w:p w:rsidR="00596FBB" w:rsidRPr="00B95575" w:rsidRDefault="00596FBB" w:rsidP="00596FBB">
      <w:r w:rsidRPr="00B95575">
        <w:t>20</w:t>
      </w:r>
      <w:r w:rsidRPr="00B95575">
        <w:t>、因违反基金合同导致基金财产的损失或损害基金份额持有人的合法权益，应承担赔偿责任，其赔偿责任不因其退任而免除；</w:t>
      </w:r>
    </w:p>
    <w:p w:rsidR="00596FBB" w:rsidRPr="00B95575" w:rsidRDefault="00596FBB" w:rsidP="00596FBB">
      <w:r w:rsidRPr="00B95575">
        <w:lastRenderedPageBreak/>
        <w:t>21</w:t>
      </w:r>
      <w:r w:rsidRPr="00B95575">
        <w:t>、基金托管人违反基金合同造成基金财产损失时，应为基金份额持有人利益向基金托管人追偿；</w:t>
      </w:r>
    </w:p>
    <w:p w:rsidR="00596FBB" w:rsidRPr="00B95575" w:rsidRDefault="00596FBB" w:rsidP="00596FBB">
      <w:r w:rsidRPr="00B95575">
        <w:t>22</w:t>
      </w:r>
      <w:r w:rsidRPr="00B95575">
        <w:t>、法律法规及中国证监会规定的和基金合同约定的其他义务。</w:t>
      </w:r>
    </w:p>
    <w:p w:rsidR="00596FBB" w:rsidRPr="00F95C29" w:rsidRDefault="00596FBB" w:rsidP="00596FBB">
      <w:pPr>
        <w:ind w:firstLine="446"/>
        <w:rPr>
          <w:rFonts w:ascii="Arial" w:hAnsi="Arial"/>
          <w:b/>
          <w:bCs/>
        </w:rPr>
      </w:pPr>
      <w:r w:rsidRPr="00F95C29">
        <w:rPr>
          <w:rFonts w:ascii="Arial" w:hAnsi="Arial"/>
          <w:b/>
          <w:bCs/>
        </w:rPr>
        <w:t>（四）基金管理人的承诺</w:t>
      </w:r>
    </w:p>
    <w:p w:rsidR="00596FBB" w:rsidRPr="00B95575" w:rsidRDefault="00596FBB" w:rsidP="00596FBB">
      <w:r w:rsidRPr="00B95575">
        <w:t>1</w:t>
      </w:r>
      <w:r w:rsidRPr="00B95575">
        <w:t>、基金管理人承诺不从事违反《证券法》的行为，并承诺建立健全内部控制制度，采取有效措施，防止违反《证券法》行为的发生；</w:t>
      </w:r>
      <w:r w:rsidRPr="00B95575">
        <w:t xml:space="preserve"> </w:t>
      </w:r>
    </w:p>
    <w:p w:rsidR="00596FBB" w:rsidRPr="00B95575" w:rsidRDefault="00596FBB" w:rsidP="00596FBB">
      <w:r w:rsidRPr="00B95575">
        <w:t>2</w:t>
      </w:r>
      <w:r w:rsidRPr="00B95575">
        <w:t>、基金管理人承诺不从事违反《基金法》的行为，并承诺建立健全内部风险控制制度，采取有效措施，防止下列行为的发生：</w:t>
      </w:r>
    </w:p>
    <w:p w:rsidR="00596FBB" w:rsidRPr="00B95575" w:rsidRDefault="00596FBB" w:rsidP="00596FBB">
      <w:r w:rsidRPr="00B95575">
        <w:t>（</w:t>
      </w:r>
      <w:r w:rsidRPr="00B95575">
        <w:t>1</w:t>
      </w:r>
      <w:r w:rsidRPr="00B95575">
        <w:t>）将基金管理人固有财产或者他人财产混同于基金财产从事证券投资；</w:t>
      </w:r>
    </w:p>
    <w:p w:rsidR="00596FBB" w:rsidRPr="00B95575" w:rsidRDefault="00596FBB" w:rsidP="00596FBB">
      <w:r w:rsidRPr="00B95575">
        <w:t>（</w:t>
      </w:r>
      <w:r w:rsidRPr="00B95575">
        <w:t>2</w:t>
      </w:r>
      <w:r w:rsidRPr="00B95575">
        <w:t>）不公平地对待管理的不同基金财产；</w:t>
      </w:r>
    </w:p>
    <w:p w:rsidR="00596FBB" w:rsidRPr="00B95575" w:rsidRDefault="00596FBB" w:rsidP="00596FBB">
      <w:r w:rsidRPr="00B95575">
        <w:t>（</w:t>
      </w:r>
      <w:r w:rsidRPr="00B95575">
        <w:t>3</w:t>
      </w:r>
      <w:r w:rsidRPr="00B95575">
        <w:t>）利用基金财产为基金份额持有人以外的第三人牟取利益；</w:t>
      </w:r>
    </w:p>
    <w:p w:rsidR="00596FBB" w:rsidRPr="00B95575" w:rsidRDefault="00596FBB" w:rsidP="00596FBB">
      <w:r w:rsidRPr="00B95575">
        <w:t>（</w:t>
      </w:r>
      <w:r w:rsidRPr="00B95575">
        <w:t>4</w:t>
      </w:r>
      <w:r w:rsidRPr="00B95575">
        <w:t>）向基金份额持有人违规承诺收益或者承担损失；</w:t>
      </w:r>
    </w:p>
    <w:p w:rsidR="00596FBB" w:rsidRPr="00B95575" w:rsidRDefault="00596FBB" w:rsidP="00596FBB">
      <w:r w:rsidRPr="00B95575">
        <w:t>（</w:t>
      </w:r>
      <w:r w:rsidRPr="00B95575">
        <w:t>5</w:t>
      </w:r>
      <w:r w:rsidRPr="00B95575">
        <w:t>）依照法律、行政法规有关规定，由中国证监会规定禁止的其他行为。</w:t>
      </w:r>
      <w:r w:rsidRPr="00B95575">
        <w:t xml:space="preserve"> </w:t>
      </w:r>
    </w:p>
    <w:p w:rsidR="00596FBB" w:rsidRPr="00B95575" w:rsidRDefault="00596FBB" w:rsidP="00596FBB">
      <w:r w:rsidRPr="00B95575">
        <w:t>3</w:t>
      </w:r>
      <w:r w:rsidRPr="00B95575">
        <w:t>、基金管理人承诺严格遵守基金合同，并承诺建立健全内部控制制度，采取有效措施，防止违反基金合同行为的发生；</w:t>
      </w:r>
      <w:r w:rsidRPr="00B95575">
        <w:t xml:space="preserve"> </w:t>
      </w:r>
    </w:p>
    <w:p w:rsidR="00596FBB" w:rsidRPr="00B95575" w:rsidRDefault="00596FBB" w:rsidP="00596FBB">
      <w:r w:rsidRPr="00B95575">
        <w:t>4</w:t>
      </w:r>
      <w:r w:rsidRPr="00B95575">
        <w:t>、基金管理人承诺加强人员管理，强化职业操守，督促和约束员工遵守国家有关法律法规及行业规范，诚实信用、勤勉尽责；</w:t>
      </w:r>
    </w:p>
    <w:p w:rsidR="00596FBB" w:rsidRPr="00B95575" w:rsidRDefault="00596FBB" w:rsidP="00596FBB">
      <w:r w:rsidRPr="00B95575">
        <w:t>5</w:t>
      </w:r>
      <w:r w:rsidRPr="00B95575">
        <w:t>、基金管理人承诺不从事其他法规规定禁止从事的行为。</w:t>
      </w:r>
      <w:r w:rsidRPr="00B95575">
        <w:t xml:space="preserve"> </w:t>
      </w:r>
    </w:p>
    <w:p w:rsidR="00596FBB" w:rsidRPr="00F95C29" w:rsidRDefault="00596FBB" w:rsidP="00596FBB">
      <w:pPr>
        <w:ind w:firstLine="446"/>
        <w:rPr>
          <w:rFonts w:ascii="Arial" w:hAnsi="Arial"/>
          <w:b/>
          <w:bCs/>
        </w:rPr>
      </w:pPr>
      <w:r w:rsidRPr="00F95C29">
        <w:rPr>
          <w:rFonts w:ascii="Arial" w:hAnsi="Arial"/>
          <w:b/>
          <w:bCs/>
        </w:rPr>
        <w:t>（五）基金经理承诺</w:t>
      </w:r>
    </w:p>
    <w:p w:rsidR="00596FBB" w:rsidRPr="00B95575" w:rsidRDefault="00596FBB" w:rsidP="00596FBB">
      <w:r w:rsidRPr="00B95575">
        <w:t>1</w:t>
      </w:r>
      <w:r w:rsidRPr="00B95575">
        <w:t>、依照有关法律法规和基金合同的规定，本着谨慎的原则为基金份额持有人谋取最大利益；</w:t>
      </w:r>
    </w:p>
    <w:p w:rsidR="00596FBB" w:rsidRPr="00B95575" w:rsidRDefault="00596FBB" w:rsidP="00596FBB">
      <w:r w:rsidRPr="00B95575">
        <w:t>2</w:t>
      </w:r>
      <w:r w:rsidRPr="00B95575">
        <w:t>、不利用职务之便为自己、受雇人或任何第三者谋取利益；</w:t>
      </w:r>
      <w:r w:rsidRPr="00B95575">
        <w:t xml:space="preserve"> </w:t>
      </w:r>
    </w:p>
    <w:p w:rsidR="00596FBB" w:rsidRPr="00B95575" w:rsidRDefault="00596FBB" w:rsidP="00596FBB">
      <w:r w:rsidRPr="00B95575">
        <w:t>3</w:t>
      </w:r>
      <w:r w:rsidRPr="00B95575">
        <w:t>、不泄露在任职期间知悉的有关证券、基金的商业秘密，尚未依法公开的基金投资内容、基金投资计划等信息；</w:t>
      </w:r>
    </w:p>
    <w:p w:rsidR="00596FBB" w:rsidRPr="00B95575" w:rsidRDefault="00596FBB" w:rsidP="00596FBB">
      <w:r w:rsidRPr="00B95575">
        <w:t>4</w:t>
      </w:r>
      <w:r w:rsidRPr="00B95575">
        <w:t>、不以任何形式为其他组织或个人进行证券交易。</w:t>
      </w:r>
      <w:r w:rsidRPr="00B95575">
        <w:t xml:space="preserve"> </w:t>
      </w:r>
    </w:p>
    <w:p w:rsidR="00596FBB" w:rsidRPr="00F95C29" w:rsidRDefault="00596FBB" w:rsidP="00596FBB">
      <w:pPr>
        <w:ind w:firstLine="446"/>
        <w:rPr>
          <w:rFonts w:ascii="Arial" w:hAnsi="Arial"/>
          <w:b/>
          <w:bCs/>
        </w:rPr>
      </w:pPr>
      <w:r w:rsidRPr="00F95C29">
        <w:rPr>
          <w:rFonts w:ascii="Arial" w:hAnsi="Arial"/>
          <w:b/>
          <w:bCs/>
        </w:rPr>
        <w:t>（六）基金管理人的内部控制制度</w:t>
      </w:r>
    </w:p>
    <w:p w:rsidR="00596FBB" w:rsidRPr="00B95575" w:rsidRDefault="00596FBB" w:rsidP="00596FBB">
      <w:r w:rsidRPr="00B95575">
        <w:t>1</w:t>
      </w:r>
      <w:r w:rsidRPr="00B95575">
        <w:t>、风险管理的原则</w:t>
      </w:r>
    </w:p>
    <w:p w:rsidR="00596FBB" w:rsidRPr="00B95575" w:rsidRDefault="00596FBB" w:rsidP="00596FBB">
      <w:r w:rsidRPr="00B95575">
        <w:t>（</w:t>
      </w:r>
      <w:r w:rsidRPr="00B95575">
        <w:t>1</w:t>
      </w:r>
      <w:r w:rsidRPr="00B95575">
        <w:t>）全面性原则</w:t>
      </w:r>
    </w:p>
    <w:p w:rsidR="00596FBB" w:rsidRPr="00B95575" w:rsidRDefault="00596FBB" w:rsidP="00596FBB">
      <w:r w:rsidRPr="00B95575">
        <w:t>公司风险管理必须覆盖公司的所有部门和岗位，渗透各项业务过程和业务环节。</w:t>
      </w:r>
    </w:p>
    <w:p w:rsidR="00596FBB" w:rsidRPr="00B95575" w:rsidRDefault="00596FBB" w:rsidP="00596FBB">
      <w:r w:rsidRPr="00B95575">
        <w:t>（</w:t>
      </w:r>
      <w:r w:rsidRPr="00B95575">
        <w:t>2</w:t>
      </w:r>
      <w:r w:rsidRPr="00B95575">
        <w:t>）独立性原则</w:t>
      </w:r>
    </w:p>
    <w:p w:rsidR="00596FBB" w:rsidRPr="00B95575" w:rsidRDefault="00596FBB" w:rsidP="00596FBB">
      <w:r w:rsidRPr="00B95575">
        <w:t>公司设立独立的监察部，监察部保持高度的独立性和权威性，负责对公司各部门风险控制工作进行稽核和检查。</w:t>
      </w:r>
    </w:p>
    <w:p w:rsidR="00596FBB" w:rsidRPr="00B95575" w:rsidRDefault="00596FBB" w:rsidP="00596FBB">
      <w:r w:rsidRPr="00B95575">
        <w:t>（</w:t>
      </w:r>
      <w:r w:rsidRPr="00B95575">
        <w:t>3</w:t>
      </w:r>
      <w:r w:rsidRPr="00B95575">
        <w:t>）相互制约原则</w:t>
      </w:r>
    </w:p>
    <w:p w:rsidR="00596FBB" w:rsidRPr="00B95575" w:rsidRDefault="00596FBB" w:rsidP="00596FBB">
      <w:r w:rsidRPr="00B95575">
        <w:t>公司及各部门在内部组织结构的设计上要形成一种相互制约的机制，建立不同岗位之间的制衡体系。</w:t>
      </w:r>
    </w:p>
    <w:p w:rsidR="00596FBB" w:rsidRPr="00B95575" w:rsidRDefault="00596FBB" w:rsidP="00596FBB">
      <w:r w:rsidRPr="00B95575">
        <w:t>（</w:t>
      </w:r>
      <w:r w:rsidRPr="00B95575">
        <w:t>4</w:t>
      </w:r>
      <w:r w:rsidRPr="00B95575">
        <w:t>）定性和定量相结合原则</w:t>
      </w:r>
    </w:p>
    <w:p w:rsidR="00596FBB" w:rsidRPr="00B95575" w:rsidRDefault="00596FBB" w:rsidP="00596FBB">
      <w:r w:rsidRPr="00B95575">
        <w:t>建立完备的风险管理指标体系，使风险管理更具客观性和操作性。</w:t>
      </w:r>
    </w:p>
    <w:p w:rsidR="00596FBB" w:rsidRPr="00B95575" w:rsidRDefault="00596FBB" w:rsidP="00596FBB">
      <w:r w:rsidRPr="00B95575">
        <w:t>2</w:t>
      </w:r>
      <w:r w:rsidRPr="00B95575">
        <w:t>、风险管理和内部风险控制体系结构</w:t>
      </w:r>
    </w:p>
    <w:p w:rsidR="00596FBB" w:rsidRPr="00B95575" w:rsidRDefault="00596FBB" w:rsidP="00596FBB">
      <w:r w:rsidRPr="00B95575">
        <w:t>公司的风险管理体系结构是一个分工明确、相互牵制的组织结构，由最高管理层对风险管理负最终责任，各个业务部门负责本部门的风险评估和监控，监察部负责监察公司的风险管理措施的执行。具体而言，包括如下组成部分：</w:t>
      </w:r>
    </w:p>
    <w:p w:rsidR="00596FBB" w:rsidRPr="00B95575" w:rsidRDefault="00596FBB" w:rsidP="00596FBB">
      <w:r w:rsidRPr="00B95575">
        <w:t>（</w:t>
      </w:r>
      <w:r w:rsidRPr="00B95575">
        <w:t>1</w:t>
      </w:r>
      <w:r w:rsidRPr="00B95575">
        <w:t>）董事会</w:t>
      </w:r>
    </w:p>
    <w:p w:rsidR="00596FBB" w:rsidRPr="00B95575" w:rsidRDefault="00596FBB" w:rsidP="00596FBB">
      <w:r w:rsidRPr="00B95575">
        <w:t>负责制定公司的风险管理政策，对风险管理负完全的和最终的责任。</w:t>
      </w:r>
    </w:p>
    <w:p w:rsidR="00596FBB" w:rsidRPr="00B95575" w:rsidRDefault="00596FBB" w:rsidP="00596FBB">
      <w:r w:rsidRPr="00B95575">
        <w:t>（</w:t>
      </w:r>
      <w:r w:rsidRPr="00B95575">
        <w:t>2</w:t>
      </w:r>
      <w:r w:rsidRPr="00B95575">
        <w:t>）风险管理委员会</w:t>
      </w:r>
    </w:p>
    <w:p w:rsidR="00596FBB" w:rsidRPr="00B95575" w:rsidRDefault="00596FBB" w:rsidP="00596FBB">
      <w:r w:rsidRPr="00B95575">
        <w:t>作为董事会下的专业委员会之一，风险管理委员会负责批准公司风险管理系统文件，即负责</w:t>
      </w:r>
      <w:r w:rsidRPr="00B95575">
        <w:lastRenderedPageBreak/>
        <w:t>确保每一个部门都有合适的系统来识别、评定和监控该部门的风险，负责批准每一个部门的风险级别。负责解决重大的突发的风险。</w:t>
      </w:r>
    </w:p>
    <w:p w:rsidR="00596FBB" w:rsidRPr="00B95575" w:rsidRDefault="00596FBB" w:rsidP="00596FBB">
      <w:r w:rsidRPr="00B95575">
        <w:t>（</w:t>
      </w:r>
      <w:r w:rsidRPr="00B95575">
        <w:t>3</w:t>
      </w:r>
      <w:r w:rsidRPr="00B95575">
        <w:t>）督察长</w:t>
      </w:r>
    </w:p>
    <w:p w:rsidR="00596FBB" w:rsidRPr="00B95575" w:rsidRDefault="00596FBB" w:rsidP="00596FBB">
      <w:r w:rsidRPr="00B95575">
        <w:t>独立行使督察权利；直接对董事会负责；按季向风险管理委员会提交独立的风险管理报告和风险管理建议。</w:t>
      </w:r>
    </w:p>
    <w:p w:rsidR="00596FBB" w:rsidRPr="00B95575" w:rsidRDefault="00596FBB" w:rsidP="00596FBB">
      <w:r w:rsidRPr="00B95575">
        <w:t>（</w:t>
      </w:r>
      <w:r w:rsidRPr="00B95575">
        <w:t>4</w:t>
      </w:r>
      <w:r w:rsidRPr="00B95575">
        <w:t>）监察法律部</w:t>
      </w:r>
    </w:p>
    <w:p w:rsidR="00596FBB" w:rsidRPr="00B95575" w:rsidRDefault="00596FBB" w:rsidP="00596FBB">
      <w:r w:rsidRPr="00B95575">
        <w:t>监察法律部负责对公司风险管理政策和措施的执行情况进行监察，并为每一个部门的风险管理系统的发展提供协助，使公司在一种风险管理和控制的环境中实现业务目标。</w:t>
      </w:r>
    </w:p>
    <w:p w:rsidR="00596FBB" w:rsidRPr="00B95575" w:rsidRDefault="00596FBB" w:rsidP="00596FBB">
      <w:r w:rsidRPr="00B95575">
        <w:t>（</w:t>
      </w:r>
      <w:r w:rsidRPr="00B95575">
        <w:t>5</w:t>
      </w:r>
      <w:r w:rsidRPr="00B95575">
        <w:t>）风险管理部</w:t>
      </w:r>
    </w:p>
    <w:p w:rsidR="00596FBB" w:rsidRPr="00B95575" w:rsidRDefault="00596FBB" w:rsidP="00596FBB">
      <w:r w:rsidRPr="00B95575">
        <w:t>风险管理部负责建立和完善公司投资风险管理制度与流程，组织实施公司投资风险管理与绩效分析工作，确保公司各类投资风险得到良好监督与控制。</w:t>
      </w:r>
    </w:p>
    <w:p w:rsidR="00596FBB" w:rsidRPr="00B95575" w:rsidRDefault="00596FBB" w:rsidP="00596FBB">
      <w:r w:rsidRPr="00B95575">
        <w:t>（</w:t>
      </w:r>
      <w:r w:rsidRPr="00B95575">
        <w:t>6</w:t>
      </w:r>
      <w:r w:rsidRPr="00B95575">
        <w:t>）业务部门</w:t>
      </w:r>
    </w:p>
    <w:p w:rsidR="00596FBB" w:rsidRPr="00B95575" w:rsidRDefault="00596FBB" w:rsidP="00596FBB">
      <w:r w:rsidRPr="00B95575">
        <w:t>风险管理是每一个业务部门最首要的责任。部门经理对本部门的风险负全部责任，负责履行公司的风险管理程序，负责本部门的风险管理系统的开发、执行和维护，用于识别、监控和降低风险。</w:t>
      </w:r>
    </w:p>
    <w:p w:rsidR="00596FBB" w:rsidRPr="00B95575" w:rsidRDefault="00596FBB" w:rsidP="00596FBB">
      <w:r w:rsidRPr="00B95575">
        <w:t>3</w:t>
      </w:r>
      <w:r w:rsidRPr="00B95575">
        <w:t>、风险管理和内部风险控制的措施</w:t>
      </w:r>
    </w:p>
    <w:p w:rsidR="00596FBB" w:rsidRPr="00B95575" w:rsidRDefault="00596FBB" w:rsidP="00596FBB">
      <w:r w:rsidRPr="00B95575">
        <w:t>（</w:t>
      </w:r>
      <w:r w:rsidRPr="00B95575">
        <w:t>1</w:t>
      </w:r>
      <w:r w:rsidRPr="00B95575">
        <w:t>）建立内控结构，完善内控制度</w:t>
      </w:r>
    </w:p>
    <w:p w:rsidR="00596FBB" w:rsidRPr="00B95575" w:rsidRDefault="00596FBB" w:rsidP="00596FBB">
      <w:r w:rsidRPr="00B95575">
        <w:t>公司建立、健全了内控结构，高管人员关于内控有明确的分工，确保各项业务活动有恰当的组织和授权，确保监察活动是独立的，并得到高管人员的支持，同时置备操作手册，并定期更新。</w:t>
      </w:r>
    </w:p>
    <w:p w:rsidR="00596FBB" w:rsidRPr="00B95575" w:rsidRDefault="00596FBB" w:rsidP="00596FBB">
      <w:r w:rsidRPr="00B95575">
        <w:t>（</w:t>
      </w:r>
      <w:r w:rsidRPr="00B95575">
        <w:t>2</w:t>
      </w:r>
      <w:r w:rsidRPr="00B95575">
        <w:t>）建立相互分离、相互制衡的内控机制</w:t>
      </w:r>
    </w:p>
    <w:p w:rsidR="00596FBB" w:rsidRPr="00B95575" w:rsidRDefault="00596FBB" w:rsidP="00596FBB">
      <w:r w:rsidRPr="00B95575">
        <w:t>建立、健全了各项制度，做到基金经理分开，投资决策分开，基金交易集中，形成不同部门，不同岗位之间的制衡机制，从制度上减少和防范风险。</w:t>
      </w:r>
    </w:p>
    <w:p w:rsidR="00596FBB" w:rsidRPr="00B95575" w:rsidRDefault="00596FBB" w:rsidP="00596FBB">
      <w:r w:rsidRPr="00B95575">
        <w:t>（</w:t>
      </w:r>
      <w:r w:rsidRPr="00B95575">
        <w:t>3</w:t>
      </w:r>
      <w:r w:rsidRPr="00B95575">
        <w:t>）建立、健全岗位责任制</w:t>
      </w:r>
    </w:p>
    <w:p w:rsidR="00596FBB" w:rsidRPr="00B95575" w:rsidRDefault="00596FBB" w:rsidP="00596FBB">
      <w:r w:rsidRPr="00B95575">
        <w:t>建立、健全了岗位责任制，使每个员工都明确自己的任务、职责，并及时将各自工作领域中的风险隐患上报，以防范和减少风险。</w:t>
      </w:r>
    </w:p>
    <w:p w:rsidR="00596FBB" w:rsidRPr="00B95575" w:rsidRDefault="00596FBB" w:rsidP="00596FBB">
      <w:r w:rsidRPr="00B95575">
        <w:t>（</w:t>
      </w:r>
      <w:r w:rsidRPr="00B95575">
        <w:t>4</w:t>
      </w:r>
      <w:r w:rsidRPr="00B95575">
        <w:t>）建立风险分类、识别、评估、报告、提示程序</w:t>
      </w:r>
    </w:p>
    <w:p w:rsidR="00596FBB" w:rsidRPr="00B95575" w:rsidRDefault="00596FBB" w:rsidP="00596FBB">
      <w:r w:rsidRPr="00B95575">
        <w:t>建立了评估风险的委员会，使用适合的程序，确认和评估与公司运作有关的风险；公司建立了自下而上的风险报告程序，对风险隐患进行层层汇报，使各个层次的人员及时掌握风险状况，从而以最快速度作出决策。</w:t>
      </w:r>
    </w:p>
    <w:p w:rsidR="00596FBB" w:rsidRPr="00B95575" w:rsidRDefault="00596FBB" w:rsidP="00596FBB">
      <w:r w:rsidRPr="00B95575">
        <w:t>（</w:t>
      </w:r>
      <w:r w:rsidRPr="00B95575">
        <w:t>5</w:t>
      </w:r>
      <w:r w:rsidRPr="00B95575">
        <w:t>）建立有效的内部监控系统</w:t>
      </w:r>
    </w:p>
    <w:p w:rsidR="00596FBB" w:rsidRPr="00B95575" w:rsidRDefault="00596FBB" w:rsidP="00596FBB">
      <w:r w:rsidRPr="00B95575">
        <w:t>建立了足够、有效的内部监控系统，如电脑预警系统、投资监控系统，对可能出现的各种风险进行全面和实时的监控。</w:t>
      </w:r>
    </w:p>
    <w:p w:rsidR="00596FBB" w:rsidRPr="00B95575" w:rsidRDefault="00596FBB" w:rsidP="00596FBB">
      <w:r w:rsidRPr="00B95575">
        <w:t>（</w:t>
      </w:r>
      <w:r w:rsidRPr="00B95575">
        <w:t>6</w:t>
      </w:r>
      <w:r w:rsidRPr="00B95575">
        <w:t>）使用数量化的风险管理手段</w:t>
      </w:r>
    </w:p>
    <w:p w:rsidR="00596FBB" w:rsidRPr="00B95575" w:rsidRDefault="00596FBB" w:rsidP="00596FBB">
      <w:r w:rsidRPr="00B95575">
        <w:t>采取数量化、技术化的风险控制手段，建立数量化的风险管理模型，用以提示指数趋势、行业及个股的风险，以便公司及时采取有效的措施，对风险进行分散、控制和规避，尽可能地减少损失。</w:t>
      </w:r>
    </w:p>
    <w:p w:rsidR="00596FBB" w:rsidRPr="00B95575" w:rsidRDefault="00596FBB" w:rsidP="00596FBB">
      <w:r w:rsidRPr="00B95575">
        <w:t>（</w:t>
      </w:r>
      <w:r w:rsidRPr="00B95575">
        <w:t>7</w:t>
      </w:r>
      <w:r w:rsidRPr="00B95575">
        <w:t>）提供足够的培训</w:t>
      </w:r>
    </w:p>
    <w:p w:rsidR="00596FBB" w:rsidRDefault="00596FBB" w:rsidP="00596FBB">
      <w:r w:rsidRPr="00B95575">
        <w:t>制定了完整的培训计划，为所有员工提供足够和适当的培训，使员工明确其职责所在，控制风险。</w:t>
      </w:r>
    </w:p>
    <w:p w:rsidR="00596FBB"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30" w:name="_Toc524923150"/>
      <w:bookmarkStart w:id="31" w:name="_Toc26692055"/>
      <w:bookmarkStart w:id="32" w:name="_Toc27123409"/>
      <w:bookmarkStart w:id="33" w:name="_Toc36897803"/>
      <w:bookmarkStart w:id="34" w:name="_Toc483228926"/>
      <w:bookmarkEnd w:id="27"/>
      <w:r>
        <w:rPr>
          <w:rFonts w:hint="eastAsia"/>
          <w:shadow/>
          <w:szCs w:val="28"/>
        </w:rPr>
        <w:t xml:space="preserve">第四部分 </w:t>
      </w:r>
      <w:r>
        <w:rPr>
          <w:rFonts w:hint="eastAsia"/>
          <w:shadow/>
          <w:szCs w:val="28"/>
        </w:rPr>
        <w:tab/>
      </w:r>
      <w:r w:rsidRPr="002F1EC3">
        <w:rPr>
          <w:szCs w:val="28"/>
        </w:rPr>
        <w:t>基金托管</w:t>
      </w:r>
      <w:bookmarkEnd w:id="30"/>
      <w:r w:rsidRPr="002F1EC3">
        <w:rPr>
          <w:szCs w:val="28"/>
        </w:rPr>
        <w:t>人</w:t>
      </w:r>
      <w:bookmarkEnd w:id="31"/>
      <w:bookmarkEnd w:id="32"/>
      <w:bookmarkEnd w:id="33"/>
      <w:bookmarkEnd w:id="34"/>
    </w:p>
    <w:p w:rsidR="00596FBB" w:rsidRDefault="00596FBB" w:rsidP="00596FBB">
      <w:pPr>
        <w:autoSpaceDE w:val="0"/>
        <w:autoSpaceDN w:val="0"/>
        <w:spacing w:beforeLines="35" w:before="109" w:afterLines="35" w:after="109" w:line="360" w:lineRule="exact"/>
        <w:ind w:firstLineChars="160" w:firstLine="337"/>
        <w:jc w:val="left"/>
        <w:rPr>
          <w:b/>
        </w:rPr>
      </w:pPr>
      <w:r>
        <w:rPr>
          <w:rFonts w:hint="eastAsia"/>
          <w:b/>
        </w:rPr>
        <w:t>（一）基金托管人基本情况</w:t>
      </w:r>
      <w:r>
        <w:rPr>
          <w:rFonts w:hint="eastAsia"/>
          <w:b/>
        </w:rPr>
        <w:t xml:space="preserve"> </w:t>
      </w:r>
    </w:p>
    <w:p w:rsidR="00596FBB" w:rsidRDefault="00596FBB" w:rsidP="00596FBB">
      <w:pPr>
        <w:spacing w:before="50" w:after="50"/>
      </w:pPr>
      <w:r>
        <w:rPr>
          <w:rFonts w:hint="eastAsia"/>
        </w:rPr>
        <w:t>名称：</w:t>
      </w:r>
      <w:r>
        <w:rPr>
          <w:rFonts w:hint="eastAsia"/>
        </w:rPr>
        <w:t>{%trustorgfullname%}</w:t>
      </w:r>
    </w:p>
    <w:p w:rsidR="00596FBB" w:rsidRDefault="00596FBB" w:rsidP="00596FBB">
      <w:pPr>
        <w:spacing w:before="50" w:after="50"/>
      </w:pPr>
      <w:r>
        <w:rPr>
          <w:rFonts w:hint="eastAsia"/>
        </w:rPr>
        <w:lastRenderedPageBreak/>
        <w:t>注册地址：北京市西城区复兴门内大街</w:t>
      </w:r>
      <w:r>
        <w:rPr>
          <w:rFonts w:hint="eastAsia"/>
        </w:rPr>
        <w:t>55</w:t>
      </w:r>
      <w:r>
        <w:rPr>
          <w:rFonts w:hint="eastAsia"/>
        </w:rPr>
        <w:t>号</w:t>
      </w:r>
    </w:p>
    <w:p w:rsidR="00596FBB" w:rsidRDefault="00596FBB" w:rsidP="00596FBB">
      <w:pPr>
        <w:spacing w:before="50" w:after="50"/>
      </w:pPr>
      <w:r>
        <w:t>成立时间：</w:t>
      </w:r>
      <w:r>
        <w:t>198</w:t>
      </w:r>
      <w:r>
        <w:rPr>
          <w:rFonts w:hint="eastAsia"/>
        </w:rPr>
        <w:t>4</w:t>
      </w:r>
      <w:r>
        <w:t>年</w:t>
      </w:r>
      <w:r>
        <w:t>1</w:t>
      </w:r>
      <w:r>
        <w:t>月</w:t>
      </w:r>
      <w:r>
        <w:rPr>
          <w:rFonts w:hint="eastAsia"/>
        </w:rPr>
        <w:t>1</w:t>
      </w:r>
      <w:r>
        <w:t>日</w:t>
      </w:r>
    </w:p>
    <w:p w:rsidR="00596FBB" w:rsidRDefault="00596FBB" w:rsidP="00596FBB">
      <w:pPr>
        <w:spacing w:before="50" w:after="50"/>
      </w:pPr>
      <w:r>
        <w:rPr>
          <w:rFonts w:hint="eastAsia"/>
        </w:rPr>
        <w:t>法定代表人：易会满</w:t>
      </w:r>
    </w:p>
    <w:p w:rsidR="00596FBB" w:rsidRDefault="00596FBB" w:rsidP="00596FBB">
      <w:pPr>
        <w:spacing w:before="50" w:after="50"/>
      </w:pPr>
      <w:r>
        <w:rPr>
          <w:rFonts w:hint="eastAsia"/>
        </w:rPr>
        <w:t>注册资本：人民币</w:t>
      </w:r>
      <w:r>
        <w:rPr>
          <w:rFonts w:hint="eastAsia"/>
        </w:rPr>
        <w:t>35,640,625.71</w:t>
      </w:r>
      <w:r>
        <w:rPr>
          <w:rFonts w:hint="eastAsia"/>
        </w:rPr>
        <w:t>万元</w:t>
      </w:r>
    </w:p>
    <w:p w:rsidR="00596FBB" w:rsidRDefault="00596FBB" w:rsidP="00596FBB">
      <w:pPr>
        <w:spacing w:before="50" w:after="50"/>
      </w:pPr>
      <w:r>
        <w:rPr>
          <w:rFonts w:hint="eastAsia"/>
        </w:rPr>
        <w:t>联系电话：</w:t>
      </w:r>
      <w:r>
        <w:rPr>
          <w:rFonts w:hint="eastAsia"/>
        </w:rPr>
        <w:t>010-66105799</w:t>
      </w:r>
    </w:p>
    <w:p w:rsidR="00596FBB" w:rsidRDefault="00596FBB" w:rsidP="00596FBB">
      <w:pPr>
        <w:spacing w:before="50" w:after="50"/>
      </w:pPr>
      <w:r>
        <w:rPr>
          <w:rFonts w:hint="eastAsia"/>
        </w:rPr>
        <w:t>联系人：郭明</w:t>
      </w:r>
    </w:p>
    <w:p w:rsidR="00596FBB" w:rsidRDefault="00596FBB" w:rsidP="00596FBB">
      <w:pPr>
        <w:spacing w:before="50" w:after="50"/>
        <w:ind w:firstLine="446"/>
        <w:rPr>
          <w:b/>
          <w:bCs/>
        </w:rPr>
      </w:pPr>
      <w:r>
        <w:rPr>
          <w:rFonts w:hint="eastAsia"/>
          <w:b/>
          <w:bCs/>
        </w:rPr>
        <w:t>（二）主要人员情况</w:t>
      </w:r>
    </w:p>
    <w:p w:rsidR="00596FBB" w:rsidRDefault="00596FBB" w:rsidP="00596FBB">
      <w:pPr>
        <w:spacing w:before="50" w:after="50"/>
      </w:pPr>
      <w:r>
        <w:rPr>
          <w:rFonts w:hint="eastAsia"/>
        </w:rPr>
        <w:t>截至</w:t>
      </w:r>
      <w:r>
        <w:rPr>
          <w:rFonts w:hint="eastAsia"/>
        </w:rPr>
        <w:t>201</w:t>
      </w:r>
      <w:r>
        <w:t>7</w:t>
      </w:r>
      <w:r>
        <w:rPr>
          <w:rFonts w:hint="eastAsia"/>
        </w:rPr>
        <w:t>年</w:t>
      </w:r>
      <w:r>
        <w:rPr>
          <w:rFonts w:hint="eastAsia"/>
        </w:rPr>
        <w:t>6</w:t>
      </w:r>
      <w:r>
        <w:rPr>
          <w:rFonts w:hint="eastAsia"/>
        </w:rPr>
        <w:t>月末，中国工商银行资产托管部共有员工</w:t>
      </w:r>
      <w:r>
        <w:rPr>
          <w:rFonts w:hint="eastAsia"/>
        </w:rPr>
        <w:t>218</w:t>
      </w:r>
      <w:r>
        <w:rPr>
          <w:rFonts w:hint="eastAsia"/>
        </w:rPr>
        <w:t>人，平均年龄</w:t>
      </w:r>
      <w:r>
        <w:rPr>
          <w:rFonts w:hint="eastAsia"/>
        </w:rPr>
        <w:t>30</w:t>
      </w:r>
      <w:r>
        <w:rPr>
          <w:rFonts w:hint="eastAsia"/>
        </w:rPr>
        <w:t>岁，</w:t>
      </w:r>
      <w:r>
        <w:rPr>
          <w:rFonts w:hint="eastAsia"/>
        </w:rPr>
        <w:t>95%</w:t>
      </w:r>
      <w:r>
        <w:rPr>
          <w:rFonts w:hint="eastAsia"/>
        </w:rPr>
        <w:t>以上员工拥有大学本科以上学历，高管人员均拥有研究生以上学历或高级技术职称。</w:t>
      </w:r>
    </w:p>
    <w:p w:rsidR="00596FBB" w:rsidRDefault="00596FBB" w:rsidP="00596FBB">
      <w:pPr>
        <w:autoSpaceDE w:val="0"/>
        <w:autoSpaceDN w:val="0"/>
        <w:ind w:firstLine="446"/>
        <w:jc w:val="left"/>
        <w:rPr>
          <w:b/>
          <w:bCs/>
        </w:rPr>
      </w:pPr>
      <w:r>
        <w:rPr>
          <w:rFonts w:hint="eastAsia"/>
          <w:b/>
          <w:bCs/>
        </w:rPr>
        <w:t>（三）基金托管业务经营情况</w:t>
      </w:r>
    </w:p>
    <w:p w:rsidR="00596FBB" w:rsidRDefault="00596FBB" w:rsidP="00596FBB">
      <w:r>
        <w:rPr>
          <w:rFonts w:hint="eastAsia"/>
        </w:rPr>
        <w:t>作为中国大陆托管服务的先行者，中国工商银行自</w:t>
      </w:r>
      <w:r>
        <w:t>1998</w:t>
      </w:r>
      <w:r>
        <w:rPr>
          <w:rFonts w:hint="eastAsia"/>
        </w:rPr>
        <w:t>年在国内首家提供托管服务以来，秉承“诚实信用、勤勉尽责”的宗旨，依靠严密科学的风险管理和内部控制体系、规范的管理模式、先进的营运系统和专业的服务团队，严格履行资产托管人职责，为境内外广大投资者、金融资产管理机构和企业客户提供安全、高效、专业的托管服务，展现优异的市场形象和影响力。建立了国内托管银行中最丰富、最成熟的产品线。拥有包括证券投资基金、信托资产、保险资产、社会保障基金、基本养老保险、企业年金基金、</w:t>
      </w:r>
      <w:r>
        <w:rPr>
          <w:rFonts w:hint="eastAsia"/>
        </w:rPr>
        <w:t>QFII</w:t>
      </w:r>
      <w:r>
        <w:rPr>
          <w:rFonts w:hint="eastAsia"/>
        </w:rPr>
        <w:t>资产、</w:t>
      </w:r>
      <w:r>
        <w:rPr>
          <w:rFonts w:hint="eastAsia"/>
        </w:rPr>
        <w:t>QDII</w:t>
      </w:r>
      <w:r>
        <w:rPr>
          <w:rFonts w:hint="eastAsia"/>
        </w:rPr>
        <w:t>资产、股权投资基金、证券公司集合资产管理计划、证券公司定向资产管理计划、商业银行信贷资产证券化、基金公司特定客户资产管理、</w:t>
      </w:r>
      <w:r>
        <w:t>QDII</w:t>
      </w:r>
      <w:r>
        <w:rPr>
          <w:rFonts w:hint="eastAsia"/>
        </w:rPr>
        <w:t>专户资产、</w:t>
      </w:r>
      <w:r>
        <w:t>ESCROW</w:t>
      </w:r>
      <w:r>
        <w:rPr>
          <w:rFonts w:hint="eastAsia"/>
        </w:rPr>
        <w:t>等门类齐全的托管产品体系，同时在国内率先开展绩效评估、风险管理等增值服务，可以为各类客户提供个性化的托管服务。截至</w:t>
      </w:r>
      <w:r>
        <w:t>2017</w:t>
      </w:r>
      <w:r>
        <w:rPr>
          <w:rFonts w:hint="eastAsia"/>
        </w:rPr>
        <w:t>年</w:t>
      </w:r>
      <w:r>
        <w:rPr>
          <w:rFonts w:hint="eastAsia"/>
        </w:rPr>
        <w:t>6</w:t>
      </w:r>
      <w:r>
        <w:rPr>
          <w:rFonts w:hint="eastAsia"/>
        </w:rPr>
        <w:t>月，中国工商银行共托管证券投资基金</w:t>
      </w:r>
      <w:r>
        <w:t>7</w:t>
      </w:r>
      <w:r>
        <w:rPr>
          <w:rFonts w:hint="eastAsia"/>
        </w:rPr>
        <w:t>45</w:t>
      </w:r>
      <w:r>
        <w:rPr>
          <w:rFonts w:hint="eastAsia"/>
        </w:rPr>
        <w:t>只。自</w:t>
      </w:r>
      <w:r>
        <w:rPr>
          <w:rFonts w:hint="eastAsia"/>
        </w:rPr>
        <w:t xml:space="preserve">2003 </w:t>
      </w:r>
      <w:r>
        <w:rPr>
          <w:rFonts w:hint="eastAsia"/>
        </w:rPr>
        <w:t>年以来，本行连续十四年获得香港《亚洲货币》、英国《全球托管人》、香港《财资》、美国《环球金融》、内地《证券时报》、《上海证券报》等境内外权威财经媒体评选的</w:t>
      </w:r>
      <w:r>
        <w:t>5</w:t>
      </w:r>
      <w:r>
        <w:rPr>
          <w:rFonts w:hint="eastAsia"/>
        </w:rPr>
        <w:t>4</w:t>
      </w:r>
      <w:r>
        <w:rPr>
          <w:rFonts w:hint="eastAsia"/>
        </w:rPr>
        <w:t>项最佳托管银行大奖；是获得奖项最多的国内托管银行，</w:t>
      </w:r>
      <w:r>
        <w:t>优良的服务品质获得国内外金融领域的持续认可和广泛好评。</w:t>
      </w:r>
    </w:p>
    <w:p w:rsidR="00596FBB" w:rsidRPr="00EC3DBB" w:rsidRDefault="00596FBB" w:rsidP="00596FBB">
      <w:pPr>
        <w:autoSpaceDE w:val="0"/>
        <w:autoSpaceDN w:val="0"/>
        <w:ind w:firstLine="446"/>
        <w:jc w:val="left"/>
        <w:rPr>
          <w:b/>
          <w:bCs/>
        </w:rPr>
      </w:pPr>
      <w:r>
        <w:rPr>
          <w:rFonts w:hint="eastAsia"/>
          <w:b/>
          <w:bCs/>
        </w:rPr>
        <w:t>（</w:t>
      </w:r>
      <w:r w:rsidRPr="00EC3DBB">
        <w:rPr>
          <w:rFonts w:hint="eastAsia"/>
          <w:b/>
          <w:bCs/>
        </w:rPr>
        <w:t>四</w:t>
      </w:r>
      <w:r>
        <w:rPr>
          <w:rFonts w:hint="eastAsia"/>
          <w:b/>
          <w:bCs/>
        </w:rPr>
        <w:t>）</w:t>
      </w:r>
      <w:r w:rsidRPr="00EC3DBB">
        <w:rPr>
          <w:rFonts w:hint="eastAsia"/>
          <w:b/>
          <w:bCs/>
        </w:rPr>
        <w:t>基金托管人的内部控制制度</w:t>
      </w:r>
    </w:p>
    <w:p w:rsidR="00596FBB" w:rsidRPr="00CE0587" w:rsidRDefault="00596FBB" w:rsidP="00596FBB">
      <w:pPr>
        <w:spacing w:before="50" w:after="50"/>
      </w:pPr>
      <w:r w:rsidRPr="00CE0587">
        <w:rPr>
          <w:rFonts w:hint="eastAsia"/>
        </w:rPr>
        <w:t>中国工商银行资产托管部自成立以来，各项业务飞速发展，始终保持在资产托管行业的优势地位。这些成绩的取得，是与资产托管部“一手抓业务拓展，一手抓内控建设”的做法是分不开的。资产托管部非常重视改进和加强内部风险管理工作，在积极拓展各项托管业务的同时，把加强风险防范和控制的力度，精心培育内控文化，完善风险控制机制，强化业务项目全过程风险管理作为重要工作来做。继</w:t>
      </w:r>
      <w:r w:rsidRPr="00CE0587">
        <w:rPr>
          <w:rFonts w:hint="eastAsia"/>
        </w:rPr>
        <w:t>2005</w:t>
      </w:r>
      <w:r w:rsidRPr="00CE0587">
        <w:rPr>
          <w:rFonts w:hint="eastAsia"/>
        </w:rPr>
        <w:t>、</w:t>
      </w:r>
      <w:r w:rsidRPr="00CE0587">
        <w:rPr>
          <w:rFonts w:hint="eastAsia"/>
        </w:rPr>
        <w:t>2007</w:t>
      </w:r>
      <w:r w:rsidRPr="00CE0587">
        <w:rPr>
          <w:rFonts w:hint="eastAsia"/>
        </w:rPr>
        <w:t>、</w:t>
      </w:r>
      <w:r w:rsidRPr="00CE0587">
        <w:rPr>
          <w:rFonts w:hint="eastAsia"/>
        </w:rPr>
        <w:t>2009</w:t>
      </w:r>
      <w:r w:rsidRPr="00CE0587">
        <w:rPr>
          <w:rFonts w:hint="eastAsia"/>
        </w:rPr>
        <w:t>、</w:t>
      </w:r>
      <w:r w:rsidRPr="00CE0587">
        <w:rPr>
          <w:rFonts w:hint="eastAsia"/>
        </w:rPr>
        <w:t>2010</w:t>
      </w:r>
      <w:r w:rsidRPr="00CE0587">
        <w:rPr>
          <w:rFonts w:hint="eastAsia"/>
        </w:rPr>
        <w:t>、</w:t>
      </w:r>
      <w:r w:rsidRPr="00CE0587">
        <w:rPr>
          <w:rFonts w:hint="eastAsia"/>
        </w:rPr>
        <w:t>2011</w:t>
      </w:r>
      <w:r w:rsidRPr="00CE0587">
        <w:rPr>
          <w:rFonts w:hint="eastAsia"/>
        </w:rPr>
        <w:t>、</w:t>
      </w:r>
      <w:r w:rsidRPr="00CE0587">
        <w:rPr>
          <w:rFonts w:hint="eastAsia"/>
        </w:rPr>
        <w:t>2012</w:t>
      </w:r>
      <w:r w:rsidRPr="00CE0587">
        <w:rPr>
          <w:rFonts w:hint="eastAsia"/>
        </w:rPr>
        <w:t>、</w:t>
      </w:r>
      <w:r w:rsidRPr="00CE0587">
        <w:rPr>
          <w:rFonts w:hint="eastAsia"/>
        </w:rPr>
        <w:t>2013</w:t>
      </w:r>
      <w:r w:rsidRPr="00CE0587">
        <w:rPr>
          <w:rFonts w:hint="eastAsia"/>
        </w:rPr>
        <w:t>、</w:t>
      </w:r>
      <w:r w:rsidRPr="00CE0587">
        <w:rPr>
          <w:rFonts w:hint="eastAsia"/>
        </w:rPr>
        <w:t>2014</w:t>
      </w:r>
      <w:r w:rsidRPr="00CE0587">
        <w:rPr>
          <w:rFonts w:hint="eastAsia"/>
        </w:rPr>
        <w:t>年八次顺利通过评估组织内部控制和安全措施是否充分的最权威的</w:t>
      </w:r>
      <w:r w:rsidRPr="00CE0587">
        <w:rPr>
          <w:rFonts w:hint="eastAsia"/>
        </w:rPr>
        <w:t>SAS70</w:t>
      </w:r>
      <w:r w:rsidRPr="00CE0587">
        <w:rPr>
          <w:rFonts w:hint="eastAsia"/>
        </w:rPr>
        <w:t>（审计标准第</w:t>
      </w:r>
      <w:r w:rsidRPr="00CE0587">
        <w:rPr>
          <w:rFonts w:hint="eastAsia"/>
        </w:rPr>
        <w:t>70</w:t>
      </w:r>
      <w:r w:rsidRPr="00CE0587">
        <w:rPr>
          <w:rFonts w:hint="eastAsia"/>
        </w:rPr>
        <w:t>号）审阅后，</w:t>
      </w:r>
      <w:r w:rsidRPr="00CE0587">
        <w:rPr>
          <w:rFonts w:hint="eastAsia"/>
        </w:rPr>
        <w:t>2015</w:t>
      </w:r>
      <w:r w:rsidRPr="00CE0587">
        <w:rPr>
          <w:rFonts w:hint="eastAsia"/>
        </w:rPr>
        <w:t>年、</w:t>
      </w:r>
      <w:r w:rsidRPr="00CE0587">
        <w:rPr>
          <w:rFonts w:hint="eastAsia"/>
        </w:rPr>
        <w:t>2016</w:t>
      </w:r>
      <w:r w:rsidRPr="00CE0587">
        <w:rPr>
          <w:rFonts w:hint="eastAsia"/>
        </w:rPr>
        <w:t>年中国工商银行资产托管部均通过</w:t>
      </w:r>
      <w:r w:rsidRPr="00CE0587">
        <w:rPr>
          <w:rFonts w:hint="eastAsia"/>
        </w:rPr>
        <w:t>ISAE3402</w:t>
      </w:r>
      <w:r w:rsidRPr="00CE0587">
        <w:rPr>
          <w:rFonts w:hint="eastAsia"/>
        </w:rPr>
        <w:t>（原</w:t>
      </w:r>
      <w:r w:rsidRPr="00CE0587">
        <w:rPr>
          <w:rFonts w:hint="eastAsia"/>
        </w:rPr>
        <w:t>SAS70</w:t>
      </w:r>
      <w:r w:rsidRPr="00CE0587">
        <w:rPr>
          <w:rFonts w:hint="eastAsia"/>
        </w:rPr>
        <w:t>）审阅，迄今已第十次获得无保留意见的控制及有效性报告，表明独立第三方对我行托管服务在风险管理、内部控制方面的健全性和有效性的全面认可</w:t>
      </w:r>
      <w:r w:rsidRPr="00CE0587">
        <w:rPr>
          <w:rFonts w:hint="eastAsia"/>
        </w:rPr>
        <w:t>,</w:t>
      </w:r>
      <w:r w:rsidRPr="00CE0587">
        <w:rPr>
          <w:rFonts w:hint="eastAsia"/>
        </w:rPr>
        <w:t>也证明中国工商银行托管服务的风险控制能力已经与国际大型托管银行接轨，达到国际先进水平。目前，</w:t>
      </w:r>
      <w:r w:rsidRPr="00CE0587">
        <w:rPr>
          <w:rFonts w:hint="eastAsia"/>
        </w:rPr>
        <w:t>ISAE3402</w:t>
      </w:r>
      <w:r w:rsidRPr="00CE0587">
        <w:rPr>
          <w:rFonts w:hint="eastAsia"/>
        </w:rPr>
        <w:t>审阅已经成为年度化、常规化的内控工作手段。</w:t>
      </w:r>
    </w:p>
    <w:p w:rsidR="00596FBB" w:rsidRPr="00CE0587" w:rsidRDefault="00596FBB" w:rsidP="00596FBB">
      <w:pPr>
        <w:spacing w:before="50" w:after="50"/>
      </w:pPr>
      <w:r w:rsidRPr="00CE0587">
        <w:rPr>
          <w:rFonts w:hint="eastAsia"/>
        </w:rPr>
        <w:t>1</w:t>
      </w:r>
      <w:r w:rsidRPr="00CE0587">
        <w:rPr>
          <w:rFonts w:hint="eastAsia"/>
        </w:rPr>
        <w:t>、内部风险控制目标</w:t>
      </w:r>
    </w:p>
    <w:p w:rsidR="00596FBB" w:rsidRPr="00CE0587" w:rsidRDefault="00596FBB" w:rsidP="00596FBB">
      <w:pPr>
        <w:spacing w:before="50" w:after="50"/>
      </w:pPr>
      <w:r w:rsidRPr="00CE0587">
        <w:rPr>
          <w:rFonts w:hint="eastAsia"/>
        </w:rPr>
        <w:t>保证业务运作严格遵守国家有关法律法规和行业监管规则，强化和建立守法经营、规范运作的经营思想和经营风格，形成一个运作规范化、管理科学化、监控制度化的内控体系；防范和化解经营风险，保证托管资产的安全完整；维护持有人的权益；保障资产托管业务安全、有效、稳健运行。</w:t>
      </w:r>
    </w:p>
    <w:p w:rsidR="00596FBB" w:rsidRPr="00CE0587" w:rsidRDefault="00596FBB" w:rsidP="00596FBB">
      <w:pPr>
        <w:spacing w:before="50" w:after="50"/>
      </w:pPr>
      <w:r w:rsidRPr="00CE0587">
        <w:rPr>
          <w:rFonts w:hint="eastAsia"/>
        </w:rPr>
        <w:t>2</w:t>
      </w:r>
      <w:r w:rsidRPr="00CE0587">
        <w:rPr>
          <w:rFonts w:hint="eastAsia"/>
        </w:rPr>
        <w:t>、内部风险控制组织结构</w:t>
      </w:r>
    </w:p>
    <w:p w:rsidR="00596FBB" w:rsidRPr="00CE0587" w:rsidRDefault="00596FBB" w:rsidP="00596FBB">
      <w:pPr>
        <w:spacing w:before="50" w:after="50"/>
      </w:pPr>
      <w:r w:rsidRPr="00CE0587">
        <w:rPr>
          <w:rFonts w:hint="eastAsia"/>
        </w:rPr>
        <w:lastRenderedPageBreak/>
        <w:t>中国工商银行资产托管业务内部风险控制组织结构由中国工商银行稽核监察部门（内控合规部、内部审计局）、资产托管部内设风险控制处及资产托管部各业务处室共同组成。总行稽核监察部门负责制定全行风险管理政策，对各业务部门风险控制工作进行指导、监督。资产托管部内部设置专门负责稽核监察工作的内部风险控制处，配备专职稽核监察人员，在总经理的直接领导下，依照有关法律规章，对业务的运行独立行使稽核监察职权。各业务处室在各自职责范围内实施具体的风险控制措施。</w:t>
      </w:r>
    </w:p>
    <w:p w:rsidR="00596FBB" w:rsidRPr="00CE0587" w:rsidRDefault="00596FBB" w:rsidP="00596FBB">
      <w:pPr>
        <w:spacing w:before="50" w:after="50"/>
      </w:pPr>
      <w:r w:rsidRPr="00CE0587">
        <w:rPr>
          <w:rFonts w:hint="eastAsia"/>
        </w:rPr>
        <w:t>3</w:t>
      </w:r>
      <w:r w:rsidRPr="00CE0587">
        <w:rPr>
          <w:rFonts w:hint="eastAsia"/>
        </w:rPr>
        <w:t>、内部风险控制原则</w:t>
      </w:r>
    </w:p>
    <w:p w:rsidR="00596FBB" w:rsidRPr="00CE0587" w:rsidRDefault="00596FBB" w:rsidP="00596FBB">
      <w:pPr>
        <w:spacing w:before="50" w:after="50"/>
      </w:pPr>
      <w:r w:rsidRPr="00CE0587">
        <w:rPr>
          <w:rFonts w:hint="eastAsia"/>
        </w:rPr>
        <w:t>（</w:t>
      </w:r>
      <w:r w:rsidRPr="00CE0587">
        <w:rPr>
          <w:rFonts w:hint="eastAsia"/>
        </w:rPr>
        <w:t>1</w:t>
      </w:r>
      <w:r w:rsidRPr="00CE0587">
        <w:rPr>
          <w:rFonts w:hint="eastAsia"/>
        </w:rPr>
        <w:t>）合法性原则。内控制度应当符合国家法律法规及监管机构的监管要求，并贯穿于托管业务经营管理活动的始终。</w:t>
      </w:r>
    </w:p>
    <w:p w:rsidR="00596FBB" w:rsidRPr="00CE0587" w:rsidRDefault="00596FBB" w:rsidP="00596FBB">
      <w:pPr>
        <w:spacing w:before="50" w:after="50"/>
      </w:pPr>
      <w:r w:rsidRPr="00CE0587">
        <w:rPr>
          <w:rFonts w:hint="eastAsia"/>
        </w:rPr>
        <w:t>（</w:t>
      </w:r>
      <w:r w:rsidRPr="00CE0587">
        <w:rPr>
          <w:rFonts w:hint="eastAsia"/>
        </w:rPr>
        <w:t>2</w:t>
      </w:r>
      <w:r w:rsidRPr="00CE0587">
        <w:rPr>
          <w:rFonts w:hint="eastAsia"/>
        </w:rPr>
        <w:t>）完整性原则。托管业务的各项经营管理活动都必须有相应的规范程序和监督制约；监督制约应渗透到托管业务的全过程和各个操作环节，覆盖所有的部门、岗位和人员。</w:t>
      </w:r>
    </w:p>
    <w:p w:rsidR="00596FBB" w:rsidRPr="00CE0587" w:rsidRDefault="00596FBB" w:rsidP="00596FBB">
      <w:pPr>
        <w:spacing w:before="50" w:after="50"/>
      </w:pPr>
      <w:r w:rsidRPr="00CE0587">
        <w:rPr>
          <w:rFonts w:hint="eastAsia"/>
        </w:rPr>
        <w:t>（</w:t>
      </w:r>
      <w:r w:rsidRPr="00CE0587">
        <w:rPr>
          <w:rFonts w:hint="eastAsia"/>
        </w:rPr>
        <w:t>3</w:t>
      </w:r>
      <w:r w:rsidRPr="00CE0587">
        <w:rPr>
          <w:rFonts w:hint="eastAsia"/>
        </w:rPr>
        <w:t>）及时性原则。托管业务经营活动必须在发生时能准确及时地记录；按照“内控优先”的原则，新设机构或新增业务品种时，必须做到已建立相关的规章制度。</w:t>
      </w:r>
    </w:p>
    <w:p w:rsidR="00596FBB" w:rsidRPr="00CE0587" w:rsidRDefault="00596FBB" w:rsidP="00596FBB">
      <w:pPr>
        <w:spacing w:before="50" w:after="50"/>
      </w:pPr>
      <w:r w:rsidRPr="00CE0587">
        <w:rPr>
          <w:rFonts w:hint="eastAsia"/>
        </w:rPr>
        <w:t xml:space="preserve">　（</w:t>
      </w:r>
      <w:r w:rsidRPr="00CE0587">
        <w:rPr>
          <w:rFonts w:hint="eastAsia"/>
        </w:rPr>
        <w:t>4</w:t>
      </w:r>
      <w:r w:rsidRPr="00CE0587">
        <w:rPr>
          <w:rFonts w:hint="eastAsia"/>
        </w:rPr>
        <w:t>）审慎性原则。各项业务经营活动必须防范风险，审慎经营，保证基金资产和其他委托资产的安全与完整。</w:t>
      </w:r>
    </w:p>
    <w:p w:rsidR="00596FBB" w:rsidRPr="00CE0587" w:rsidRDefault="00596FBB" w:rsidP="00596FBB">
      <w:pPr>
        <w:spacing w:before="50" w:after="50"/>
      </w:pPr>
      <w:r w:rsidRPr="00CE0587">
        <w:rPr>
          <w:rFonts w:hint="eastAsia"/>
        </w:rPr>
        <w:t>（</w:t>
      </w:r>
      <w:r w:rsidRPr="00CE0587">
        <w:rPr>
          <w:rFonts w:hint="eastAsia"/>
        </w:rPr>
        <w:t>5</w:t>
      </w:r>
      <w:r w:rsidRPr="00CE0587">
        <w:rPr>
          <w:rFonts w:hint="eastAsia"/>
        </w:rPr>
        <w:t>）有效性原则。内控制度应根据国家政策、法律及经营管理的需要适时修改完善，并保证得到全面落实执行，不得有任何空间、时限及人员的例外。</w:t>
      </w:r>
    </w:p>
    <w:p w:rsidR="00596FBB" w:rsidRPr="00CE0587" w:rsidRDefault="00596FBB" w:rsidP="00596FBB">
      <w:pPr>
        <w:spacing w:before="50" w:after="50"/>
      </w:pPr>
      <w:r w:rsidRPr="00CE0587">
        <w:rPr>
          <w:rFonts w:hint="eastAsia"/>
        </w:rPr>
        <w:t>（</w:t>
      </w:r>
      <w:r w:rsidRPr="00CE0587">
        <w:rPr>
          <w:rFonts w:hint="eastAsia"/>
        </w:rPr>
        <w:t>6</w:t>
      </w:r>
      <w:r w:rsidRPr="00CE0587">
        <w:rPr>
          <w:rFonts w:hint="eastAsia"/>
        </w:rPr>
        <w:t>）独立性原则。设立专门履行托管人职责的管理部门；直接操作人员和控制人员必须相对独立，适当分离；内控制度的检查、评价部门必须独立于内控制度的制定和执行部门。</w:t>
      </w:r>
    </w:p>
    <w:p w:rsidR="00596FBB" w:rsidRPr="00CE0587" w:rsidRDefault="00596FBB" w:rsidP="00596FBB">
      <w:pPr>
        <w:spacing w:before="50" w:after="50"/>
      </w:pPr>
      <w:r w:rsidRPr="00CE0587">
        <w:rPr>
          <w:rFonts w:hint="eastAsia"/>
        </w:rPr>
        <w:t>4</w:t>
      </w:r>
      <w:r w:rsidRPr="00CE0587">
        <w:rPr>
          <w:rFonts w:hint="eastAsia"/>
        </w:rPr>
        <w:t>、内部风险控制措施实施</w:t>
      </w:r>
    </w:p>
    <w:p w:rsidR="00596FBB" w:rsidRPr="00CE0587" w:rsidRDefault="00596FBB" w:rsidP="00596FBB">
      <w:pPr>
        <w:spacing w:before="50" w:after="50"/>
      </w:pPr>
      <w:r w:rsidRPr="00CE0587">
        <w:rPr>
          <w:rFonts w:hint="eastAsia"/>
        </w:rPr>
        <w:t>（</w:t>
      </w:r>
      <w:r w:rsidRPr="00CE0587">
        <w:rPr>
          <w:rFonts w:hint="eastAsia"/>
        </w:rPr>
        <w:t>1</w:t>
      </w:r>
      <w:r w:rsidRPr="00CE0587">
        <w:rPr>
          <w:rFonts w:hint="eastAsia"/>
        </w:rPr>
        <w:t>）严格的隔离制度。资产托管业务与传统业务实行严格分离，建立了明确的岗位职责、科学的业务流程、详细的操作手册、严格的人员行为规范等一系列规章制度，并采取了良好的防火墙隔离制度，能够确保资产独立、环境独立、人员独立、业务制度和管理独立、网络独立。</w:t>
      </w:r>
    </w:p>
    <w:p w:rsidR="00596FBB" w:rsidRPr="00CE0587" w:rsidRDefault="00596FBB" w:rsidP="00596FBB">
      <w:pPr>
        <w:spacing w:before="50" w:after="50"/>
      </w:pPr>
      <w:r w:rsidRPr="00CE0587">
        <w:rPr>
          <w:rFonts w:hint="eastAsia"/>
        </w:rPr>
        <w:t>（</w:t>
      </w:r>
      <w:r w:rsidRPr="00CE0587">
        <w:rPr>
          <w:rFonts w:hint="eastAsia"/>
        </w:rPr>
        <w:t>2</w:t>
      </w:r>
      <w:r w:rsidRPr="00CE0587">
        <w:rPr>
          <w:rFonts w:hint="eastAsia"/>
        </w:rPr>
        <w:t>）高层检查。主管行领导与部门高级管理层作为工行托管业务政策和策略的制定者和管理者，要求下级部门及时报告经营管理情况和特别情况，以检查资产托管部在实现内部控制目标方面的进展，并根据检查情况提出内部控制措施，督促职能管理部门改进。</w:t>
      </w:r>
    </w:p>
    <w:p w:rsidR="00596FBB" w:rsidRPr="00CE0587" w:rsidRDefault="00596FBB" w:rsidP="00596FBB">
      <w:pPr>
        <w:spacing w:before="50" w:after="50"/>
      </w:pPr>
      <w:r w:rsidRPr="00CE0587">
        <w:rPr>
          <w:rFonts w:hint="eastAsia"/>
        </w:rPr>
        <w:t>（</w:t>
      </w:r>
      <w:r w:rsidRPr="00CE0587">
        <w:rPr>
          <w:rFonts w:hint="eastAsia"/>
        </w:rPr>
        <w:t>3</w:t>
      </w:r>
      <w:r w:rsidRPr="00CE0587">
        <w:rPr>
          <w:rFonts w:hint="eastAsia"/>
        </w:rPr>
        <w:t>）人事控制。资产托管部严格落实岗位责任制，建立“自控防线”、“互控防线”、“监控防线”三道控制防线，健全绩效考核和激励机制，树立“以人为本”的内控文化，增强员工的责任心和荣誉感，培育团队精神和核心竞争力。并通过进行定期、定向的业务与职业道德培训、签订承诺书，使员工树立风险防范与控制理念。</w:t>
      </w:r>
    </w:p>
    <w:p w:rsidR="00596FBB" w:rsidRPr="00CE0587" w:rsidRDefault="00596FBB" w:rsidP="00596FBB">
      <w:pPr>
        <w:spacing w:before="50" w:after="50"/>
      </w:pPr>
      <w:r w:rsidRPr="00CE0587">
        <w:rPr>
          <w:rFonts w:hint="eastAsia"/>
        </w:rPr>
        <w:t>（</w:t>
      </w:r>
      <w:r w:rsidRPr="00CE0587">
        <w:rPr>
          <w:rFonts w:hint="eastAsia"/>
        </w:rPr>
        <w:t>4</w:t>
      </w:r>
      <w:r w:rsidRPr="00CE0587">
        <w:rPr>
          <w:rFonts w:hint="eastAsia"/>
        </w:rPr>
        <w:t>）经营控制。资产托管部通过制定计划、编制预算等方法开展各种业务营销活动、处理各项事务，从而有效地控制和配置组织资源，达到资源利用和效益最大化目的。</w:t>
      </w:r>
    </w:p>
    <w:p w:rsidR="00596FBB" w:rsidRPr="00CE0587" w:rsidRDefault="00596FBB" w:rsidP="00596FBB">
      <w:pPr>
        <w:spacing w:before="50" w:after="50"/>
      </w:pPr>
      <w:r w:rsidRPr="00CE0587">
        <w:rPr>
          <w:rFonts w:hint="eastAsia"/>
        </w:rPr>
        <w:t>（</w:t>
      </w:r>
      <w:r w:rsidRPr="00CE0587">
        <w:rPr>
          <w:rFonts w:hint="eastAsia"/>
        </w:rPr>
        <w:t>5</w:t>
      </w:r>
      <w:r w:rsidRPr="00CE0587">
        <w:rPr>
          <w:rFonts w:hint="eastAsia"/>
        </w:rPr>
        <w:t>）内部风险管理。资产托管部通过稽核监察、风险评估等方式加强内部风险管理，定期或不定期地对业务运作状况进行检查、监控，指导业务部门进行风险识别、评估，制定并实施风险控制措施，排查风险隐患。</w:t>
      </w:r>
    </w:p>
    <w:p w:rsidR="00596FBB" w:rsidRPr="00CE0587" w:rsidRDefault="00596FBB" w:rsidP="00596FBB">
      <w:pPr>
        <w:spacing w:before="50" w:after="50"/>
      </w:pPr>
      <w:r w:rsidRPr="00CE0587">
        <w:rPr>
          <w:rFonts w:hint="eastAsia"/>
        </w:rPr>
        <w:t>（</w:t>
      </w:r>
      <w:r w:rsidRPr="00CE0587">
        <w:rPr>
          <w:rFonts w:hint="eastAsia"/>
        </w:rPr>
        <w:t>6</w:t>
      </w:r>
      <w:r w:rsidRPr="00CE0587">
        <w:rPr>
          <w:rFonts w:hint="eastAsia"/>
        </w:rPr>
        <w:t>）数据安全控制。我们通过业务操作区相对独立、数据和传真加密、数据传输线路的冗余备份、监控设施的运用和保障等措施来保障数据安全。</w:t>
      </w:r>
    </w:p>
    <w:p w:rsidR="00596FBB" w:rsidRPr="00CE0587" w:rsidRDefault="00596FBB" w:rsidP="00596FBB">
      <w:pPr>
        <w:spacing w:before="50" w:after="50"/>
      </w:pPr>
      <w:r w:rsidRPr="00CE0587">
        <w:rPr>
          <w:rFonts w:hint="eastAsia"/>
        </w:rPr>
        <w:t>（</w:t>
      </w:r>
      <w:r w:rsidRPr="00CE0587">
        <w:rPr>
          <w:rFonts w:hint="eastAsia"/>
        </w:rPr>
        <w:t>7</w:t>
      </w:r>
      <w:r w:rsidRPr="00CE0587">
        <w:rPr>
          <w:rFonts w:hint="eastAsia"/>
        </w:rPr>
        <w:t>）应急准备与响应。资产托管业务建立专门的灾难恢复中心，制定了基于数据、应用、操作、环境四个层面的完备的灾难恢复方案，并组织员工定期演练。为使演练更加接近实战，资产托管部不断提高演练标准，从最初的按照预订时间演练发展到现在的“随机演练”。从演练结果看，资产托管部完全有能力在发生灾难的情况下两个小时内恢复业务。</w:t>
      </w:r>
    </w:p>
    <w:p w:rsidR="00596FBB" w:rsidRPr="00CE0587" w:rsidRDefault="00596FBB" w:rsidP="00596FBB">
      <w:pPr>
        <w:spacing w:before="50" w:after="50"/>
      </w:pPr>
      <w:r w:rsidRPr="00CE0587">
        <w:rPr>
          <w:rFonts w:hint="eastAsia"/>
        </w:rPr>
        <w:lastRenderedPageBreak/>
        <w:t>5</w:t>
      </w:r>
      <w:r w:rsidRPr="00CE0587">
        <w:rPr>
          <w:rFonts w:hint="eastAsia"/>
        </w:rPr>
        <w:t>、资产托管部内部风险控制情况</w:t>
      </w:r>
    </w:p>
    <w:p w:rsidR="00596FBB" w:rsidRPr="00CE0587" w:rsidRDefault="00596FBB" w:rsidP="00596FBB">
      <w:pPr>
        <w:spacing w:before="50" w:after="50"/>
      </w:pPr>
      <w:r w:rsidRPr="00CE0587">
        <w:rPr>
          <w:rFonts w:hint="eastAsia"/>
        </w:rPr>
        <w:t>（</w:t>
      </w:r>
      <w:r w:rsidRPr="00CE0587">
        <w:rPr>
          <w:rFonts w:hint="eastAsia"/>
        </w:rPr>
        <w:t>1</w:t>
      </w:r>
      <w:r w:rsidRPr="00CE0587">
        <w:rPr>
          <w:rFonts w:hint="eastAsia"/>
        </w:rPr>
        <w:t>）资产托管部内部设置专职稽核监察部门，配备专职稽核监察人员，在总经理的直接领导下，依照有关法律规章，全面贯彻落实全程监控思想，确保资产托管业务健康、稳定地发展。</w:t>
      </w:r>
    </w:p>
    <w:p w:rsidR="00596FBB" w:rsidRPr="00CE0587" w:rsidRDefault="00596FBB" w:rsidP="00596FBB">
      <w:pPr>
        <w:spacing w:before="50" w:after="50"/>
      </w:pPr>
      <w:r w:rsidRPr="00CE0587">
        <w:rPr>
          <w:rFonts w:hint="eastAsia"/>
        </w:rPr>
        <w:t>（</w:t>
      </w:r>
      <w:r w:rsidRPr="00CE0587">
        <w:rPr>
          <w:rFonts w:hint="eastAsia"/>
        </w:rPr>
        <w:t>2</w:t>
      </w:r>
      <w:r w:rsidRPr="00CE0587">
        <w:rPr>
          <w:rFonts w:hint="eastAsia"/>
        </w:rPr>
        <w:t>）完善组织结构，实施全员风险管理。完善的风险管理体系需要从上至下每个员工的共同参与，只有这样，风险控制制度和措施才会全面、有效。资产托管部实施全员风险管理，将风险控制责任落实到具体业务部门和业务岗位，每位员工对自己岗位职责范围内的风险负责，通过建立纵向双人制、横向多部门制的内部组织结构，形成不同部门、不同岗位相互制衡的组织结构。</w:t>
      </w:r>
    </w:p>
    <w:p w:rsidR="00596FBB" w:rsidRPr="00CE0587" w:rsidRDefault="00596FBB" w:rsidP="00596FBB">
      <w:pPr>
        <w:spacing w:before="50" w:after="50"/>
      </w:pPr>
      <w:r w:rsidRPr="00CE0587">
        <w:rPr>
          <w:rFonts w:hint="eastAsia"/>
        </w:rPr>
        <w:t>（</w:t>
      </w:r>
      <w:r w:rsidRPr="00CE0587">
        <w:rPr>
          <w:rFonts w:hint="eastAsia"/>
        </w:rPr>
        <w:t>3</w:t>
      </w:r>
      <w:r w:rsidRPr="00CE0587">
        <w:rPr>
          <w:rFonts w:hint="eastAsia"/>
        </w:rPr>
        <w:t>）建立健全规章制度。资产托管部十分重视内控制度的建设，一贯坚持把风险防范和控制的理念和方法融入岗位职责、制度建设和工作流程中。经过多年努力，资产托管部已经建立了一整套内部风险控制制度，包括：岗位职责、业务操作流程、稽核监察制度、信息披露制度等，覆盖所有部门和岗位，渗透各项业务过程，形成各个业务环节之间的相互制约机制。</w:t>
      </w:r>
    </w:p>
    <w:p w:rsidR="00596FBB" w:rsidRPr="00CE0587" w:rsidRDefault="00596FBB" w:rsidP="00596FBB">
      <w:pPr>
        <w:spacing w:before="50" w:after="50"/>
      </w:pPr>
      <w:r w:rsidRPr="00CE0587">
        <w:rPr>
          <w:rFonts w:hint="eastAsia"/>
        </w:rPr>
        <w:t>（</w:t>
      </w:r>
      <w:r w:rsidRPr="00CE0587">
        <w:rPr>
          <w:rFonts w:hint="eastAsia"/>
        </w:rPr>
        <w:t>4</w:t>
      </w:r>
      <w:r w:rsidRPr="00CE0587">
        <w:rPr>
          <w:rFonts w:hint="eastAsia"/>
        </w:rPr>
        <w:t>）内部风险控制始终是托管部工作重点之一，保持与业务发展同等地位。资产托管业务是商业银行新兴的中间业务，资产托管部从成立之日起就特别强调规范运作，一直将建立一个系统、高效的风险防范和控制体系作为工作重点。随着市场环境的变化和托管业务的快速发展，新问题、新情况不断出现，资产托管部始终将风险管理放在与业务发展同等重要的位置，视风险防范和控制为托管业务生存和发展的生命线。</w:t>
      </w:r>
      <w:r w:rsidRPr="00CE0587">
        <w:rPr>
          <w:rFonts w:hint="eastAsia"/>
        </w:rPr>
        <w:t xml:space="preserve"> </w:t>
      </w:r>
    </w:p>
    <w:p w:rsidR="00596FBB" w:rsidRPr="00CE0587" w:rsidRDefault="00596FBB" w:rsidP="00596FBB">
      <w:pPr>
        <w:autoSpaceDE w:val="0"/>
        <w:autoSpaceDN w:val="0"/>
        <w:ind w:firstLine="446"/>
        <w:jc w:val="left"/>
        <w:rPr>
          <w:b/>
          <w:bCs/>
        </w:rPr>
      </w:pPr>
      <w:r>
        <w:rPr>
          <w:rFonts w:hint="eastAsia"/>
          <w:b/>
          <w:bCs/>
        </w:rPr>
        <w:t>（五）</w:t>
      </w:r>
      <w:r w:rsidRPr="00CE0587">
        <w:rPr>
          <w:rFonts w:hint="eastAsia"/>
          <w:b/>
          <w:bCs/>
        </w:rPr>
        <w:t>基金托管人对基金管理人运作基金进行监督的方法和程序</w:t>
      </w:r>
    </w:p>
    <w:p w:rsidR="00596FBB" w:rsidRPr="00CE0587" w:rsidRDefault="00596FBB" w:rsidP="00596FBB">
      <w:pPr>
        <w:spacing w:before="50" w:after="50"/>
      </w:pPr>
      <w:r w:rsidRPr="00CE0587">
        <w:rPr>
          <w:rFonts w:hint="eastAsia"/>
        </w:rPr>
        <w:t>根据《基金法》、基金合同、托管协议和有关基金法规的规定，基金托管人对基金的投资范围和投资对象、基金投融资比例、基金投资禁止行为、基金参与银行间债券市场、基金资产净值的计算、基金份额净值计算、应收资金到账、基金费用开支及收入确定、基金收益分配、相关信息披露中登载基金业绩表现数据等进行监督和核查。</w:t>
      </w:r>
    </w:p>
    <w:p w:rsidR="00596FBB" w:rsidRPr="00CE0587" w:rsidRDefault="00596FBB" w:rsidP="00596FBB">
      <w:pPr>
        <w:spacing w:before="50" w:after="50"/>
      </w:pPr>
      <w:r w:rsidRPr="00CE0587">
        <w:rPr>
          <w:rFonts w:hint="eastAsia"/>
        </w:rPr>
        <w:t>基金托管人发现基金管理人违反《基金法》、基金合同、基金托管协议或有关基金法律法规规定的行为，应及时以书面形式通知基金管理人限期纠正，基金管理人收到通知后应及时核对，并以书面形式对基金托管人发出回函确认。在限期内，基金托管人有权随时对通知事项进行复查，督促基金管理人改正。基金管理人对基金托管人通知的违规事项未能在限期内纠正的，基金托管人应报告中国证监会。</w:t>
      </w:r>
    </w:p>
    <w:p w:rsidR="00596FBB" w:rsidRPr="00CE0587" w:rsidRDefault="00596FBB" w:rsidP="00596FBB">
      <w:pPr>
        <w:spacing w:before="50" w:after="50"/>
      </w:pPr>
      <w:r w:rsidRPr="00CE0587">
        <w:rPr>
          <w:rFonts w:hint="eastAsia"/>
        </w:rPr>
        <w:t>基金托管人发现基金管理人有重大违规行为，应立即报告中国证监会，同时通知基金管理人限期纠正。</w:t>
      </w:r>
    </w:p>
    <w:p w:rsidR="00596FBB" w:rsidRPr="009F4C1F" w:rsidRDefault="00596FBB" w:rsidP="00596FBB">
      <w:pPr>
        <w:autoSpaceDE w:val="0"/>
        <w:autoSpaceDN w:val="0"/>
        <w:ind w:firstLine="446"/>
        <w:jc w:val="left"/>
        <w:rPr>
          <w:b/>
        </w:rPr>
      </w:pPr>
    </w:p>
    <w:p w:rsidR="00596FBB"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35" w:name="_Toc483228927"/>
      <w:bookmarkStart w:id="36" w:name="_Toc454720093"/>
      <w:bookmarkStart w:id="37" w:name="_Toc524923141"/>
      <w:bookmarkStart w:id="38" w:name="_Toc26692032"/>
      <w:bookmarkStart w:id="39" w:name="_Toc27123386"/>
      <w:bookmarkStart w:id="40" w:name="_Toc36897691"/>
      <w:r>
        <w:rPr>
          <w:rFonts w:hint="eastAsia"/>
          <w:shadow/>
          <w:szCs w:val="28"/>
        </w:rPr>
        <w:t>第</w:t>
      </w:r>
      <w:r w:rsidR="00786581" w:rsidRPr="002F1EC3">
        <w:rPr>
          <w:rFonts w:hint="eastAsia"/>
          <w:shadow/>
          <w:szCs w:val="28"/>
        </w:rPr>
        <w:t>五</w:t>
      </w:r>
      <w:r>
        <w:rPr>
          <w:rFonts w:hint="eastAsia"/>
          <w:shadow/>
          <w:szCs w:val="28"/>
        </w:rPr>
        <w:t xml:space="preserve">部分 </w:t>
      </w:r>
      <w:r w:rsidR="00786581" w:rsidRPr="002F1EC3">
        <w:rPr>
          <w:rFonts w:hint="eastAsia"/>
          <w:shadow/>
          <w:szCs w:val="28"/>
        </w:rPr>
        <w:tab/>
      </w:r>
      <w:r w:rsidR="00596FBB" w:rsidRPr="002F1EC3">
        <w:rPr>
          <w:szCs w:val="28"/>
        </w:rPr>
        <w:t>相关服务机构</w:t>
      </w:r>
      <w:bookmarkEnd w:id="35"/>
    </w:p>
    <w:p w:rsidR="00596FBB" w:rsidRPr="00B95575" w:rsidRDefault="00596FBB" w:rsidP="00596FBB">
      <w:pPr>
        <w:pStyle w:val="20"/>
        <w:spacing w:before="0" w:after="0"/>
        <w:ind w:firstLineChars="199" w:firstLine="639"/>
      </w:pPr>
      <w:bookmarkStart w:id="41" w:name="_Toc36897697"/>
      <w:r w:rsidRPr="00B95575">
        <w:t>（一）基金份额发售机构</w:t>
      </w:r>
    </w:p>
    <w:p w:rsidR="00596FBB" w:rsidRDefault="00596FBB" w:rsidP="00596FBB">
      <w:pPr>
        <w:rPr>
          <w:rFonts w:ascii="Arial Unicode MS" w:eastAsia="Arial Unicode MS" w:hAnsi="Arial Unicode MS" w:cs="Arial Unicode MS"/>
          <w:b/>
          <w:bCs/>
        </w:rPr>
      </w:pPr>
      <w:r>
        <w:rPr>
          <w:rFonts w:ascii="Arial Unicode MS" w:eastAsia="Arial Unicode MS" w:hAnsi="Arial Unicode MS" w:cs="Arial Unicode MS" w:hint="eastAsia"/>
          <w:b/>
          <w:bCs/>
        </w:rPr>
        <w:t>1</w:t>
      </w:r>
      <w:r>
        <w:rPr>
          <w:rFonts w:hint="eastAsia"/>
          <w:b/>
          <w:bCs/>
        </w:rPr>
        <w:t>、直销机构</w:t>
      </w:r>
    </w:p>
    <w:p w:rsidR="00596FBB" w:rsidRDefault="00596FBB" w:rsidP="00596FBB">
      <w:pPr>
        <w:rPr>
          <w:rFonts w:ascii="Arial Unicode MS" w:eastAsia="Arial Unicode MS" w:hAnsi="Arial Unicode MS" w:cs="Arial Unicode MS"/>
        </w:rPr>
      </w:pPr>
      <w:r>
        <w:rPr>
          <w:rFonts w:hint="eastAsia"/>
        </w:rPr>
        <w:t>（</w:t>
      </w:r>
      <w:r>
        <w:rPr>
          <w:rFonts w:ascii="Arial Unicode MS" w:eastAsia="Arial Unicode MS" w:hAnsi="Arial Unicode MS" w:cs="Arial Unicode MS" w:hint="eastAsia"/>
        </w:rPr>
        <w:t>1</w:t>
      </w:r>
      <w:r>
        <w:rPr>
          <w:rFonts w:hint="eastAsia"/>
        </w:rPr>
        <w:t>）</w:t>
      </w:r>
      <w:r>
        <w:rPr>
          <w:rFonts w:hint="eastAsia"/>
        </w:rPr>
        <w:t>{%managerorgfullname%}</w:t>
      </w:r>
      <w:r>
        <w:rPr>
          <w:rFonts w:hint="eastAsia"/>
        </w:rPr>
        <w:t>北京直销中心</w:t>
      </w:r>
    </w:p>
    <w:tbl>
      <w:tblPr>
        <w:tblW w:w="0" w:type="auto"/>
        <w:tblInd w:w="420" w:type="dxa"/>
        <w:tblCellMar>
          <w:left w:w="0" w:type="dxa"/>
          <w:right w:w="0" w:type="dxa"/>
        </w:tblCellMar>
        <w:tblLook w:val="04A0" w:firstRow="1" w:lastRow="0" w:firstColumn="1" w:lastColumn="0" w:noHBand="0" w:noVBand="1"/>
      </w:tblPr>
      <w:tblGrid>
        <w:gridCol w:w="2523"/>
        <w:gridCol w:w="5445"/>
      </w:tblGrid>
      <w:tr w:rsidR="00596FBB" w:rsidTr="002509F6">
        <w:tc>
          <w:tcPr>
            <w:tcW w:w="2523"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名称：</w:t>
            </w:r>
          </w:p>
        </w:tc>
        <w:tc>
          <w:tcPr>
            <w:tcW w:w="5445"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{%managerorgfullname%}</w:t>
            </w:r>
            <w:r>
              <w:rPr>
                <w:rFonts w:hint="eastAsia"/>
              </w:rPr>
              <w:t>北京直销中心</w:t>
            </w:r>
          </w:p>
        </w:tc>
      </w:tr>
      <w:tr w:rsidR="00596FBB" w:rsidTr="002509F6">
        <w:tc>
          <w:tcPr>
            <w:tcW w:w="2523"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地址：</w:t>
            </w:r>
            <w:r>
              <w:rPr>
                <w:rFonts w:ascii="Arial Unicode MS" w:eastAsia="Arial Unicode MS" w:hAnsi="Arial Unicode MS" w:cs="Arial Unicode MS" w:hint="eastAsia"/>
              </w:rPr>
              <w:t xml:space="preserve">     </w:t>
            </w:r>
          </w:p>
        </w:tc>
        <w:tc>
          <w:tcPr>
            <w:tcW w:w="5445"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北京市建国门内大街</w:t>
            </w:r>
            <w:r>
              <w:rPr>
                <w:rFonts w:ascii="Arial Unicode MS" w:eastAsia="Arial Unicode MS" w:hAnsi="Arial Unicode MS" w:cs="Arial Unicode MS" w:hint="eastAsia"/>
              </w:rPr>
              <w:t>18</w:t>
            </w:r>
            <w:r>
              <w:rPr>
                <w:rFonts w:hint="eastAsia"/>
              </w:rPr>
              <w:t>号恒基中心</w:t>
            </w:r>
            <w:r>
              <w:rPr>
                <w:rFonts w:ascii="Arial Unicode MS" w:eastAsia="Arial Unicode MS" w:hAnsi="Arial Unicode MS" w:cs="Arial Unicode MS" w:hint="eastAsia"/>
              </w:rPr>
              <w:t>1</w:t>
            </w:r>
            <w:r>
              <w:rPr>
                <w:rFonts w:hint="eastAsia"/>
              </w:rPr>
              <w:t>座</w:t>
            </w:r>
            <w:r>
              <w:rPr>
                <w:rFonts w:ascii="Arial Unicode MS" w:eastAsia="Arial Unicode MS" w:hAnsi="Arial Unicode MS" w:cs="Arial Unicode MS" w:hint="eastAsia"/>
              </w:rPr>
              <w:t>23</w:t>
            </w:r>
            <w:r>
              <w:rPr>
                <w:rFonts w:hint="eastAsia"/>
              </w:rPr>
              <w:t>层</w:t>
            </w:r>
          </w:p>
        </w:tc>
      </w:tr>
      <w:tr w:rsidR="00596FBB" w:rsidTr="002509F6">
        <w:tc>
          <w:tcPr>
            <w:tcW w:w="2523"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lastRenderedPageBreak/>
              <w:t>电话：</w:t>
            </w:r>
          </w:p>
        </w:tc>
        <w:tc>
          <w:tcPr>
            <w:tcW w:w="5445"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ascii="Arial Unicode MS" w:eastAsia="Arial Unicode MS" w:hAnsi="Arial Unicode MS" w:cs="Arial Unicode MS" w:hint="eastAsia"/>
              </w:rPr>
              <w:t>010-65187055</w:t>
            </w:r>
          </w:p>
        </w:tc>
      </w:tr>
      <w:tr w:rsidR="00596FBB" w:rsidTr="002509F6">
        <w:tc>
          <w:tcPr>
            <w:tcW w:w="2523"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传真：</w:t>
            </w:r>
            <w:r>
              <w:rPr>
                <w:rFonts w:ascii="Arial Unicode MS" w:eastAsia="Arial Unicode MS" w:hAnsi="Arial Unicode MS" w:cs="Arial Unicode MS" w:hint="eastAsia"/>
              </w:rPr>
              <w:t xml:space="preserve">  </w:t>
            </w:r>
          </w:p>
        </w:tc>
        <w:tc>
          <w:tcPr>
            <w:tcW w:w="5445"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ascii="Arial Unicode MS" w:eastAsia="Arial Unicode MS" w:hAnsi="Arial Unicode MS" w:cs="Arial Unicode MS" w:hint="eastAsia"/>
              </w:rPr>
              <w:t>010-65187032</w:t>
            </w:r>
            <w:r>
              <w:rPr>
                <w:rFonts w:hint="eastAsia"/>
              </w:rPr>
              <w:t>、</w:t>
            </w:r>
            <w:r>
              <w:rPr>
                <w:rFonts w:ascii="Arial Unicode MS" w:eastAsia="Arial Unicode MS" w:hAnsi="Arial Unicode MS" w:cs="Arial Unicode MS" w:hint="eastAsia"/>
              </w:rPr>
              <w:t>010-65187592</w:t>
            </w:r>
          </w:p>
        </w:tc>
      </w:tr>
      <w:tr w:rsidR="00596FBB" w:rsidTr="002509F6">
        <w:tc>
          <w:tcPr>
            <w:tcW w:w="2523"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联系人：</w:t>
            </w:r>
          </w:p>
        </w:tc>
        <w:tc>
          <w:tcPr>
            <w:tcW w:w="5445"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韩明亮</w:t>
            </w:r>
          </w:p>
        </w:tc>
      </w:tr>
      <w:tr w:rsidR="00596FBB" w:rsidTr="002509F6">
        <w:tc>
          <w:tcPr>
            <w:tcW w:w="2523"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博时一线通：</w:t>
            </w:r>
          </w:p>
        </w:tc>
        <w:tc>
          <w:tcPr>
            <w:tcW w:w="5445"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ascii="Arial Unicode MS" w:eastAsia="Arial Unicode MS" w:hAnsi="Arial Unicode MS" w:cs="Arial Unicode MS" w:hint="eastAsia"/>
              </w:rPr>
              <w:t>95105568</w:t>
            </w:r>
            <w:r>
              <w:rPr>
                <w:rFonts w:hint="eastAsia"/>
              </w:rPr>
              <w:t>（免长途话费）</w:t>
            </w:r>
          </w:p>
        </w:tc>
      </w:tr>
    </w:tbl>
    <w:p w:rsidR="00596FBB" w:rsidRDefault="00596FBB" w:rsidP="00596FBB">
      <w:pPr>
        <w:rPr>
          <w:rFonts w:ascii="Arial Unicode MS" w:eastAsia="Arial Unicode MS" w:hAnsi="Arial Unicode MS" w:cs="Arial Unicode MS"/>
        </w:rPr>
      </w:pPr>
      <w:r>
        <w:rPr>
          <w:rFonts w:hint="eastAsia"/>
        </w:rPr>
        <w:t>（</w:t>
      </w:r>
      <w:r>
        <w:rPr>
          <w:rFonts w:ascii="Arial Unicode MS" w:eastAsia="Arial Unicode MS" w:hAnsi="Arial Unicode MS" w:cs="Arial Unicode MS" w:hint="eastAsia"/>
        </w:rPr>
        <w:t>2</w:t>
      </w:r>
      <w:r>
        <w:rPr>
          <w:rFonts w:hint="eastAsia"/>
        </w:rPr>
        <w:t>）</w:t>
      </w:r>
      <w:r>
        <w:rPr>
          <w:rFonts w:hint="eastAsia"/>
        </w:rPr>
        <w:t>{%managerorgfullname%}</w:t>
      </w:r>
      <w:r>
        <w:rPr>
          <w:rFonts w:hint="eastAsia"/>
        </w:rPr>
        <w:t>上海分公司</w:t>
      </w:r>
    </w:p>
    <w:tbl>
      <w:tblPr>
        <w:tblW w:w="0" w:type="auto"/>
        <w:tblInd w:w="392" w:type="dxa"/>
        <w:tblCellMar>
          <w:left w:w="0" w:type="dxa"/>
          <w:right w:w="0" w:type="dxa"/>
        </w:tblCellMar>
        <w:tblLook w:val="04A0" w:firstRow="1" w:lastRow="0" w:firstColumn="1" w:lastColumn="0" w:noHBand="0" w:noVBand="1"/>
      </w:tblPr>
      <w:tblGrid>
        <w:gridCol w:w="2551"/>
        <w:gridCol w:w="5399"/>
      </w:tblGrid>
      <w:tr w:rsidR="00596FBB" w:rsidTr="002509F6">
        <w:tc>
          <w:tcPr>
            <w:tcW w:w="2551"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名称：</w:t>
            </w:r>
          </w:p>
        </w:tc>
        <w:tc>
          <w:tcPr>
            <w:tcW w:w="5399"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{%managerorgfullname%}</w:t>
            </w:r>
            <w:r>
              <w:rPr>
                <w:rFonts w:hint="eastAsia"/>
              </w:rPr>
              <w:t>上海分公司</w:t>
            </w:r>
          </w:p>
        </w:tc>
      </w:tr>
      <w:tr w:rsidR="00596FBB" w:rsidTr="002509F6">
        <w:tc>
          <w:tcPr>
            <w:tcW w:w="2551"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地址：</w:t>
            </w:r>
            <w:r>
              <w:rPr>
                <w:rFonts w:ascii="Arial Unicode MS" w:eastAsia="Arial Unicode MS" w:hAnsi="Arial Unicode MS" w:cs="Arial Unicode MS" w:hint="eastAsia"/>
              </w:rPr>
              <w:t xml:space="preserve">     </w:t>
            </w:r>
          </w:p>
        </w:tc>
        <w:tc>
          <w:tcPr>
            <w:tcW w:w="5399"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上海市黄浦区中山南路</w:t>
            </w:r>
            <w:r>
              <w:rPr>
                <w:rFonts w:ascii="Arial Unicode MS" w:eastAsia="Arial Unicode MS" w:hAnsi="Arial Unicode MS" w:cs="Arial Unicode MS" w:hint="eastAsia"/>
              </w:rPr>
              <w:t>28</w:t>
            </w:r>
            <w:r>
              <w:rPr>
                <w:rFonts w:hint="eastAsia"/>
              </w:rPr>
              <w:t>号久事大厦</w:t>
            </w:r>
            <w:r>
              <w:rPr>
                <w:rFonts w:ascii="Arial Unicode MS" w:eastAsia="Arial Unicode MS" w:hAnsi="Arial Unicode MS" w:cs="Arial Unicode MS" w:hint="eastAsia"/>
              </w:rPr>
              <w:t>25</w:t>
            </w:r>
            <w:r>
              <w:rPr>
                <w:rFonts w:hint="eastAsia"/>
              </w:rPr>
              <w:t>层</w:t>
            </w:r>
          </w:p>
        </w:tc>
      </w:tr>
      <w:tr w:rsidR="00596FBB" w:rsidTr="002509F6">
        <w:tc>
          <w:tcPr>
            <w:tcW w:w="2551"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电话：</w:t>
            </w:r>
          </w:p>
        </w:tc>
        <w:tc>
          <w:tcPr>
            <w:tcW w:w="5399"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ascii="Arial Unicode MS" w:eastAsia="Arial Unicode MS" w:hAnsi="Arial Unicode MS" w:cs="Arial Unicode MS" w:hint="eastAsia"/>
              </w:rPr>
              <w:t>021-33024909</w:t>
            </w:r>
          </w:p>
        </w:tc>
      </w:tr>
      <w:tr w:rsidR="00596FBB" w:rsidTr="002509F6">
        <w:tc>
          <w:tcPr>
            <w:tcW w:w="2551"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传真：</w:t>
            </w:r>
            <w:r>
              <w:rPr>
                <w:rFonts w:ascii="Arial Unicode MS" w:eastAsia="Arial Unicode MS" w:hAnsi="Arial Unicode MS" w:cs="Arial Unicode MS" w:hint="eastAsia"/>
              </w:rPr>
              <w:t xml:space="preserve">  </w:t>
            </w:r>
          </w:p>
        </w:tc>
        <w:tc>
          <w:tcPr>
            <w:tcW w:w="5399"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ascii="Arial Unicode MS" w:eastAsia="Arial Unicode MS" w:hAnsi="Arial Unicode MS" w:cs="Arial Unicode MS" w:hint="eastAsia"/>
              </w:rPr>
              <w:t>021-63305180</w:t>
            </w:r>
          </w:p>
        </w:tc>
      </w:tr>
      <w:tr w:rsidR="00596FBB" w:rsidTr="002509F6">
        <w:tc>
          <w:tcPr>
            <w:tcW w:w="2551"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联系人：</w:t>
            </w:r>
          </w:p>
        </w:tc>
        <w:tc>
          <w:tcPr>
            <w:tcW w:w="5399"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郁天娇</w:t>
            </w:r>
          </w:p>
        </w:tc>
      </w:tr>
    </w:tbl>
    <w:p w:rsidR="00596FBB" w:rsidRDefault="00596FBB" w:rsidP="00596FBB">
      <w:pPr>
        <w:rPr>
          <w:rFonts w:ascii="Arial Unicode MS" w:eastAsia="Arial Unicode MS" w:hAnsi="Arial Unicode MS" w:cs="Arial Unicode MS"/>
        </w:rPr>
      </w:pPr>
      <w:r>
        <w:rPr>
          <w:rFonts w:hint="eastAsia"/>
        </w:rPr>
        <w:t>（</w:t>
      </w:r>
      <w:r>
        <w:rPr>
          <w:rFonts w:ascii="Arial Unicode MS" w:eastAsia="Arial Unicode MS" w:hAnsi="Arial Unicode MS" w:cs="Arial Unicode MS" w:hint="eastAsia"/>
        </w:rPr>
        <w:t>3</w:t>
      </w:r>
      <w:r>
        <w:rPr>
          <w:rFonts w:hint="eastAsia"/>
        </w:rPr>
        <w:t>）</w:t>
      </w:r>
      <w:r>
        <w:rPr>
          <w:rFonts w:hint="eastAsia"/>
        </w:rPr>
        <w:t>{%managerorgfullname%}</w:t>
      </w:r>
      <w:r>
        <w:rPr>
          <w:rFonts w:hint="eastAsia"/>
        </w:rPr>
        <w:t>总公司</w:t>
      </w:r>
    </w:p>
    <w:tbl>
      <w:tblPr>
        <w:tblW w:w="0" w:type="auto"/>
        <w:tblInd w:w="392" w:type="dxa"/>
        <w:tblCellMar>
          <w:left w:w="0" w:type="dxa"/>
          <w:right w:w="0" w:type="dxa"/>
        </w:tblCellMar>
        <w:tblLook w:val="04A0" w:firstRow="1" w:lastRow="0" w:firstColumn="1" w:lastColumn="0" w:noHBand="0" w:noVBand="1"/>
      </w:tblPr>
      <w:tblGrid>
        <w:gridCol w:w="2551"/>
        <w:gridCol w:w="5399"/>
      </w:tblGrid>
      <w:tr w:rsidR="00596FBB" w:rsidTr="002509F6">
        <w:tc>
          <w:tcPr>
            <w:tcW w:w="2551"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名称：</w:t>
            </w:r>
          </w:p>
        </w:tc>
        <w:tc>
          <w:tcPr>
            <w:tcW w:w="5399"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{%managerorgfullname%}</w:t>
            </w:r>
            <w:r>
              <w:rPr>
                <w:rFonts w:hint="eastAsia"/>
              </w:rPr>
              <w:t>总公司</w:t>
            </w:r>
          </w:p>
        </w:tc>
      </w:tr>
      <w:tr w:rsidR="00596FBB" w:rsidTr="002509F6">
        <w:tc>
          <w:tcPr>
            <w:tcW w:w="2551"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地址：</w:t>
            </w:r>
            <w:r>
              <w:rPr>
                <w:rFonts w:ascii="Arial Unicode MS" w:eastAsia="Arial Unicode MS" w:hAnsi="Arial Unicode MS" w:cs="Arial Unicode MS" w:hint="eastAsia"/>
              </w:rPr>
              <w:t xml:space="preserve">     </w:t>
            </w:r>
          </w:p>
        </w:tc>
        <w:tc>
          <w:tcPr>
            <w:tcW w:w="5399"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深圳市福田区深南大道</w:t>
            </w:r>
            <w:r>
              <w:rPr>
                <w:rFonts w:ascii="Arial Unicode MS" w:eastAsia="Arial Unicode MS" w:hAnsi="Arial Unicode MS" w:cs="Arial Unicode MS" w:hint="eastAsia"/>
              </w:rPr>
              <w:t>7088</w:t>
            </w:r>
            <w:r>
              <w:rPr>
                <w:rFonts w:hint="eastAsia"/>
              </w:rPr>
              <w:t>号招商银行大厦</w:t>
            </w:r>
            <w:r>
              <w:rPr>
                <w:rFonts w:ascii="Arial Unicode MS" w:eastAsia="Arial Unicode MS" w:hAnsi="Arial Unicode MS" w:cs="Arial Unicode MS" w:hint="eastAsia"/>
              </w:rPr>
              <w:t>29</w:t>
            </w:r>
            <w:r>
              <w:rPr>
                <w:rFonts w:hint="eastAsia"/>
              </w:rPr>
              <w:t>层</w:t>
            </w:r>
          </w:p>
        </w:tc>
      </w:tr>
      <w:tr w:rsidR="00596FBB" w:rsidTr="002509F6">
        <w:tc>
          <w:tcPr>
            <w:tcW w:w="2551"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电话：</w:t>
            </w:r>
          </w:p>
        </w:tc>
        <w:tc>
          <w:tcPr>
            <w:tcW w:w="5399"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ascii="Arial Unicode MS" w:eastAsia="Arial Unicode MS" w:hAnsi="Arial Unicode MS" w:cs="Arial Unicode MS" w:hint="eastAsia"/>
              </w:rPr>
              <w:t>0755-83169999</w:t>
            </w:r>
          </w:p>
        </w:tc>
      </w:tr>
      <w:tr w:rsidR="00596FBB" w:rsidTr="002509F6">
        <w:tc>
          <w:tcPr>
            <w:tcW w:w="2551"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传真：</w:t>
            </w:r>
            <w:r>
              <w:rPr>
                <w:rFonts w:ascii="Arial Unicode MS" w:eastAsia="Arial Unicode MS" w:hAnsi="Arial Unicode MS" w:cs="Arial Unicode MS" w:hint="eastAsia"/>
              </w:rPr>
              <w:t xml:space="preserve">  </w:t>
            </w:r>
          </w:p>
        </w:tc>
        <w:tc>
          <w:tcPr>
            <w:tcW w:w="5399"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ascii="Arial Unicode MS" w:eastAsia="Arial Unicode MS" w:hAnsi="Arial Unicode MS" w:cs="Arial Unicode MS" w:hint="eastAsia"/>
              </w:rPr>
              <w:t>0755-83199450</w:t>
            </w:r>
          </w:p>
        </w:tc>
      </w:tr>
      <w:tr w:rsidR="00596FBB" w:rsidTr="002509F6">
        <w:tc>
          <w:tcPr>
            <w:tcW w:w="2551"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联系人：</w:t>
            </w:r>
          </w:p>
        </w:tc>
        <w:tc>
          <w:tcPr>
            <w:tcW w:w="5399" w:type="dxa"/>
            <w:tcMar>
              <w:top w:w="0" w:type="dxa"/>
              <w:left w:w="108" w:type="dxa"/>
              <w:bottom w:w="0" w:type="dxa"/>
              <w:right w:w="108" w:type="dxa"/>
            </w:tcMar>
            <w:hideMark/>
          </w:tcPr>
          <w:p w:rsidR="00596FBB" w:rsidRDefault="00596FBB" w:rsidP="002509F6">
            <w:pPr>
              <w:rPr>
                <w:rFonts w:ascii="Arial Unicode MS" w:eastAsia="Arial Unicode MS" w:hAnsi="Arial Unicode MS" w:cs="Arial Unicode MS"/>
              </w:rPr>
            </w:pPr>
            <w:r>
              <w:rPr>
                <w:rFonts w:hint="eastAsia"/>
              </w:rPr>
              <w:t>程姣姣</w:t>
            </w:r>
          </w:p>
        </w:tc>
      </w:tr>
    </w:tbl>
    <w:bookmarkEnd w:id="41"/>
    <w:p w:rsidR="00596FBB" w:rsidRDefault="00596FBB" w:rsidP="00596FBB">
      <w:pPr>
        <w:pStyle w:val="aff1"/>
        <w:spacing w:line="360" w:lineRule="auto"/>
        <w:jc w:val="left"/>
      </w:pPr>
      <w:r>
        <w:rPr>
          <w:rFonts w:hint="eastAsia"/>
        </w:rPr>
        <w:t>2</w:t>
      </w:r>
      <w:r>
        <w:rPr>
          <w:rFonts w:hint="eastAsia"/>
        </w:rPr>
        <w:t>、</w:t>
      </w:r>
      <w:r w:rsidRPr="00B95575">
        <w:t>代销机构</w:t>
      </w:r>
    </w:p>
    <w:tbl>
      <w:tblPr>
        <w:tblW w:w="8519" w:type="dxa"/>
        <w:jc w:val="center"/>
        <w:tblCellSpacing w:w="0" w:type="dxa"/>
        <w:shd w:val="clear" w:color="auto" w:fill="ADADAD"/>
        <w:tblCellMar>
          <w:left w:w="0" w:type="dxa"/>
          <w:right w:w="0" w:type="dxa"/>
        </w:tblCellMar>
        <w:tblLook w:val="04A0" w:firstRow="1" w:lastRow="0" w:firstColumn="1" w:lastColumn="0" w:noHBand="0" w:noVBand="1"/>
      </w:tblPr>
      <w:tblGrid>
        <w:gridCol w:w="8519"/>
      </w:tblGrid>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5"/>
              <w:jc w:val="left"/>
              <w:rPr>
                <w:rFonts w:cs="宋体"/>
                <w:sz w:val="18"/>
                <w:szCs w:val="18"/>
              </w:rPr>
            </w:pPr>
            <w:r w:rsidRPr="002375C8">
              <w:rPr>
                <w:rFonts w:cs="宋体"/>
                <w:b/>
                <w:bCs/>
                <w:sz w:val="18"/>
                <w:szCs w:val="18"/>
              </w:rPr>
              <w:t>(1)</w:t>
            </w:r>
            <w:r>
              <w:rPr>
                <w:rFonts w:cs="宋体"/>
                <w:b/>
                <w:bCs/>
                <w:sz w:val="18"/>
                <w:szCs w:val="18"/>
              </w:rPr>
              <w:t>{%trustorgfullname%}</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北京市西城区复兴门内大街</w:t>
                  </w:r>
                  <w:r w:rsidRPr="002375C8">
                    <w:rPr>
                      <w:rFonts w:cs="宋体"/>
                      <w:sz w:val="18"/>
                      <w:szCs w:val="18"/>
                    </w:rPr>
                    <w:t>55</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北京市西城区复兴门内大街</w:t>
                  </w:r>
                  <w:r w:rsidRPr="002375C8">
                    <w:rPr>
                      <w:rFonts w:cs="宋体"/>
                      <w:sz w:val="18"/>
                      <w:szCs w:val="18"/>
                    </w:rPr>
                    <w:t>55</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易会满</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杨菲</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66107914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http://www.icbc.com.cn/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(2)</w:t>
            </w:r>
            <w:r w:rsidRPr="002375C8">
              <w:rPr>
                <w:rFonts w:cs="宋体"/>
                <w:b/>
                <w:bCs/>
                <w:sz w:val="18"/>
                <w:szCs w:val="18"/>
              </w:rPr>
              <w:t>中国农业银行股份有限公司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北京市东城区建国门内大街</w:t>
                  </w:r>
                  <w:r w:rsidRPr="002375C8">
                    <w:rPr>
                      <w:rFonts w:cs="宋体"/>
                      <w:sz w:val="18"/>
                      <w:szCs w:val="18"/>
                    </w:rPr>
                    <w:t>69</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北京市东城区建国门内大街</w:t>
                  </w:r>
                  <w:r w:rsidRPr="002375C8">
                    <w:rPr>
                      <w:rFonts w:cs="宋体"/>
                      <w:sz w:val="18"/>
                      <w:szCs w:val="18"/>
                    </w:rPr>
                    <w:t>69</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蒋超良</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http://www.abchina.com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(3)</w:t>
            </w:r>
            <w:r w:rsidRPr="002375C8">
              <w:rPr>
                <w:rFonts w:cs="宋体"/>
                <w:b/>
                <w:bCs/>
                <w:sz w:val="18"/>
                <w:szCs w:val="18"/>
              </w:rPr>
              <w:t>中国银行股份有限公司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北京市西城区复兴门内大街</w:t>
                  </w:r>
                  <w:r w:rsidRPr="002375C8">
                    <w:rPr>
                      <w:rFonts w:cs="宋体"/>
                      <w:sz w:val="18"/>
                      <w:szCs w:val="18"/>
                    </w:rPr>
                    <w:t>1</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北京市西城区复兴门内大街</w:t>
                  </w:r>
                  <w:r w:rsidRPr="002375C8">
                    <w:rPr>
                      <w:rFonts w:cs="宋体"/>
                      <w:sz w:val="18"/>
                      <w:szCs w:val="18"/>
                    </w:rPr>
                    <w:t>1</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田国立</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高越</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010-66594973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http://www.boc.cn/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(4)</w:t>
            </w:r>
            <w:r w:rsidRPr="002375C8">
              <w:rPr>
                <w:rFonts w:cs="宋体"/>
                <w:b/>
                <w:bCs/>
                <w:sz w:val="18"/>
                <w:szCs w:val="18"/>
              </w:rPr>
              <w:t>中国建设银行股份有限公司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w:t>
                  </w:r>
                  <w:r w:rsidRPr="002375C8">
                    <w:rPr>
                      <w:rFonts w:cs="宋体"/>
                      <w:sz w:val="18"/>
                      <w:szCs w:val="18"/>
                    </w:rPr>
                    <w:t>25</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北京市西城区闹市口大街</w:t>
                  </w:r>
                  <w:r w:rsidRPr="002375C8">
                    <w:rPr>
                      <w:rFonts w:cs="宋体"/>
                      <w:sz w:val="18"/>
                      <w:szCs w:val="18"/>
                    </w:rPr>
                    <w:t>1</w:t>
                  </w:r>
                  <w:r w:rsidRPr="002375C8">
                    <w:rPr>
                      <w:rFonts w:cs="宋体"/>
                      <w:sz w:val="18"/>
                      <w:szCs w:val="18"/>
                    </w:rPr>
                    <w:t>号院</w:t>
                  </w:r>
                  <w:r w:rsidRPr="002375C8">
                    <w:rPr>
                      <w:rFonts w:cs="宋体"/>
                      <w:sz w:val="18"/>
                      <w:szCs w:val="18"/>
                    </w:rPr>
                    <w:t>1</w:t>
                  </w:r>
                  <w:r w:rsidRPr="002375C8">
                    <w:rPr>
                      <w:rFonts w:cs="宋体"/>
                      <w:sz w:val="18"/>
                      <w:szCs w:val="18"/>
                    </w:rPr>
                    <w:t>号楼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王洪章</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张静</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66275654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95533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http://www.ccb.com/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(5)</w:t>
            </w:r>
            <w:r w:rsidRPr="002375C8">
              <w:rPr>
                <w:rFonts w:cs="宋体"/>
                <w:b/>
                <w:bCs/>
                <w:sz w:val="18"/>
                <w:szCs w:val="18"/>
              </w:rPr>
              <w:t>交通银行股份有限公司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上海市银城中路</w:t>
                  </w:r>
                  <w:r w:rsidRPr="002375C8">
                    <w:rPr>
                      <w:rFonts w:cs="宋体"/>
                      <w:sz w:val="18"/>
                      <w:szCs w:val="18"/>
                    </w:rPr>
                    <w:t>188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上海市银城中路</w:t>
                  </w:r>
                  <w:r w:rsidRPr="002375C8">
                    <w:rPr>
                      <w:rFonts w:cs="宋体"/>
                      <w:sz w:val="18"/>
                      <w:szCs w:val="18"/>
                    </w:rPr>
                    <w:t>188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牛锡明</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张宏革</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021-58781234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021-58408483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95559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http://www.bankcomm.com/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(6)</w:t>
            </w:r>
            <w:r w:rsidRPr="002375C8">
              <w:rPr>
                <w:rFonts w:cs="宋体"/>
                <w:b/>
                <w:bCs/>
                <w:sz w:val="18"/>
                <w:szCs w:val="18"/>
              </w:rPr>
              <w:t>招商银行股份有限公司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深圳市福田区深南大道</w:t>
                  </w:r>
                  <w:r w:rsidRPr="002375C8">
                    <w:rPr>
                      <w:rFonts w:cs="宋体"/>
                      <w:sz w:val="18"/>
                      <w:szCs w:val="18"/>
                    </w:rPr>
                    <w:t>7088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深圳市福田区深南大道</w:t>
                  </w:r>
                  <w:r w:rsidRPr="002375C8">
                    <w:rPr>
                      <w:rFonts w:cs="宋体"/>
                      <w:sz w:val="18"/>
                      <w:szCs w:val="18"/>
                    </w:rPr>
                    <w:t>7088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李建红</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邓炯鹏</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83198888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83195049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95555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http://www.cmbchina.com/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(7)</w:t>
            </w:r>
            <w:r w:rsidRPr="002375C8">
              <w:rPr>
                <w:rFonts w:cs="宋体"/>
                <w:b/>
                <w:bCs/>
                <w:sz w:val="18"/>
                <w:szCs w:val="18"/>
              </w:rPr>
              <w:t>中信银行股份有限公司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北京市东城区朝阳门北大街</w:t>
                  </w:r>
                  <w:r w:rsidRPr="002375C8">
                    <w:rPr>
                      <w:rFonts w:cs="宋体"/>
                      <w:sz w:val="18"/>
                      <w:szCs w:val="18"/>
                    </w:rPr>
                    <w:t>8</w:t>
                  </w:r>
                  <w:r w:rsidRPr="002375C8">
                    <w:rPr>
                      <w:rFonts w:cs="宋体"/>
                      <w:sz w:val="18"/>
                      <w:szCs w:val="18"/>
                    </w:rPr>
                    <w:t>号富华大厦</w:t>
                  </w:r>
                  <w:r w:rsidRPr="002375C8">
                    <w:rPr>
                      <w:rFonts w:cs="宋体"/>
                      <w:sz w:val="18"/>
                      <w:szCs w:val="18"/>
                    </w:rPr>
                    <w:t>C</w:t>
                  </w:r>
                  <w:r w:rsidRPr="002375C8">
                    <w:rPr>
                      <w:rFonts w:cs="宋体"/>
                      <w:sz w:val="18"/>
                      <w:szCs w:val="18"/>
                    </w:rPr>
                    <w:t>座</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北京市东城区朝阳门北大街</w:t>
                  </w:r>
                  <w:r w:rsidRPr="002375C8">
                    <w:rPr>
                      <w:rFonts w:cs="宋体"/>
                      <w:sz w:val="18"/>
                      <w:szCs w:val="18"/>
                    </w:rPr>
                    <w:t>9</w:t>
                  </w:r>
                  <w:r w:rsidRPr="002375C8">
                    <w:rPr>
                      <w:rFonts w:cs="宋体"/>
                      <w:sz w:val="18"/>
                      <w:szCs w:val="18"/>
                    </w:rPr>
                    <w:t>号文化大厦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李庆萍</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廉赵峰</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89937369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95558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http://bank.ecitic.com/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(8)</w:t>
            </w:r>
            <w:r w:rsidRPr="002375C8">
              <w:rPr>
                <w:rFonts w:cs="宋体"/>
                <w:b/>
                <w:bCs/>
                <w:sz w:val="18"/>
                <w:szCs w:val="18"/>
              </w:rPr>
              <w:t>上海浦东发展银行股份有限公司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上海市中山东一路</w:t>
                  </w:r>
                  <w:r w:rsidRPr="002375C8">
                    <w:rPr>
                      <w:rFonts w:cs="宋体"/>
                      <w:sz w:val="18"/>
                      <w:szCs w:val="18"/>
                    </w:rPr>
                    <w:t>12</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上海市北京东路</w:t>
                  </w:r>
                  <w:r w:rsidRPr="002375C8">
                    <w:rPr>
                      <w:rFonts w:cs="宋体"/>
                      <w:sz w:val="18"/>
                      <w:szCs w:val="18"/>
                    </w:rPr>
                    <w:t>689</w:t>
                  </w:r>
                  <w:r w:rsidRPr="002375C8">
                    <w:rPr>
                      <w:rFonts w:cs="宋体"/>
                      <w:sz w:val="18"/>
                      <w:szCs w:val="18"/>
                    </w:rPr>
                    <w:t>号东银大厦</w:t>
                  </w:r>
                  <w:r w:rsidRPr="002375C8">
                    <w:rPr>
                      <w:rFonts w:cs="宋体"/>
                      <w:sz w:val="18"/>
                      <w:szCs w:val="18"/>
                    </w:rPr>
                    <w:t>25</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高国富</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吴斌</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61618888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63602431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95528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http://www.spdb.com.cn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(9)</w:t>
            </w:r>
            <w:r w:rsidRPr="002375C8">
              <w:rPr>
                <w:rFonts w:cs="宋体"/>
                <w:b/>
                <w:bCs/>
                <w:sz w:val="18"/>
                <w:szCs w:val="18"/>
              </w:rPr>
              <w:t>中国光大银行股份有限公司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北京市西城区复兴门外大街</w:t>
                  </w:r>
                  <w:r w:rsidRPr="002375C8">
                    <w:rPr>
                      <w:rFonts w:cs="宋体"/>
                      <w:sz w:val="18"/>
                      <w:szCs w:val="18"/>
                    </w:rPr>
                    <w:t>6</w:t>
                  </w:r>
                  <w:r w:rsidRPr="002375C8">
                    <w:rPr>
                      <w:rFonts w:cs="宋体"/>
                      <w:sz w:val="18"/>
                      <w:szCs w:val="18"/>
                    </w:rPr>
                    <w:t>号光大大厦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北京市西城区太平桥大街</w:t>
                  </w:r>
                  <w:r w:rsidRPr="002375C8">
                    <w:rPr>
                      <w:rFonts w:cs="宋体"/>
                      <w:sz w:val="18"/>
                      <w:szCs w:val="18"/>
                    </w:rPr>
                    <w:t>25</w:t>
                  </w:r>
                  <w:r w:rsidRPr="002375C8">
                    <w:rPr>
                      <w:rFonts w:cs="宋体"/>
                      <w:sz w:val="18"/>
                      <w:szCs w:val="18"/>
                    </w:rPr>
                    <w:t>号光大中心</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唐双宁</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朱红</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 xml:space="preserve">63636153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63636157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95595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http://www.cebbank.com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(10)</w:t>
            </w:r>
            <w:r w:rsidRPr="002375C8">
              <w:rPr>
                <w:rFonts w:cs="宋体"/>
                <w:b/>
                <w:bCs/>
                <w:sz w:val="18"/>
                <w:szCs w:val="18"/>
              </w:rPr>
              <w:t>中国民生银行股份有限公司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北京市西城区复兴门内大街</w:t>
                  </w:r>
                  <w:r w:rsidRPr="002375C8">
                    <w:rPr>
                      <w:rFonts w:cs="宋体"/>
                      <w:sz w:val="18"/>
                      <w:szCs w:val="18"/>
                    </w:rPr>
                    <w:t>2</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北京市西城区复兴门内大街</w:t>
                  </w:r>
                  <w:r w:rsidRPr="002375C8">
                    <w:rPr>
                      <w:rFonts w:cs="宋体"/>
                      <w:sz w:val="18"/>
                      <w:szCs w:val="18"/>
                    </w:rPr>
                    <w:t>2</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洪崎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王继伟</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58560666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57092611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95568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http://www.cmbc.com.cn/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(11)</w:t>
            </w:r>
            <w:r w:rsidRPr="002375C8">
              <w:rPr>
                <w:rFonts w:cs="宋体"/>
                <w:b/>
                <w:bCs/>
                <w:sz w:val="18"/>
                <w:szCs w:val="18"/>
              </w:rPr>
              <w:t>中国邮政储蓄银行股份有限公司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w:t>
                  </w:r>
                  <w:r w:rsidRPr="002375C8">
                    <w:rPr>
                      <w:rFonts w:cs="宋体"/>
                      <w:sz w:val="18"/>
                      <w:szCs w:val="18"/>
                    </w:rPr>
                    <w:t>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w:t>
                  </w:r>
                  <w:r w:rsidRPr="002375C8">
                    <w:rPr>
                      <w:rFonts w:cs="宋体"/>
                      <w:sz w:val="18"/>
                      <w:szCs w:val="18"/>
                    </w:rPr>
                    <w:t>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李国华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陈春林</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68858117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95580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http://www.psbc.com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(12)</w:t>
            </w:r>
            <w:r w:rsidRPr="002375C8">
              <w:rPr>
                <w:rFonts w:cs="宋体"/>
                <w:b/>
                <w:bCs/>
                <w:sz w:val="18"/>
                <w:szCs w:val="18"/>
              </w:rPr>
              <w:t>北京银行股份有限公司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北京市西城区金融大街甲</w:t>
                  </w:r>
                  <w:r w:rsidRPr="002375C8">
                    <w:rPr>
                      <w:rFonts w:cs="宋体"/>
                      <w:sz w:val="18"/>
                      <w:szCs w:val="18"/>
                    </w:rPr>
                    <w:t>17</w:t>
                  </w:r>
                  <w:r w:rsidRPr="002375C8">
                    <w:rPr>
                      <w:rFonts w:cs="宋体"/>
                      <w:sz w:val="18"/>
                      <w:szCs w:val="18"/>
                    </w:rPr>
                    <w:t>号首层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北京市西城区金融大街丙</w:t>
                  </w:r>
                  <w:r w:rsidRPr="002375C8">
                    <w:rPr>
                      <w:rFonts w:cs="宋体"/>
                      <w:sz w:val="18"/>
                      <w:szCs w:val="18"/>
                    </w:rPr>
                    <w:t>17</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闫冰竹</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孔超</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66226045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95526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http://www.bankofbeijing.com.cn/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(13)</w:t>
            </w:r>
            <w:r w:rsidRPr="002375C8">
              <w:rPr>
                <w:rFonts w:cs="宋体"/>
                <w:b/>
                <w:bCs/>
                <w:sz w:val="18"/>
                <w:szCs w:val="18"/>
              </w:rPr>
              <w:t>华夏银行股份有限公司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北京市东城区建国门内大街</w:t>
                  </w:r>
                  <w:r w:rsidRPr="002375C8">
                    <w:rPr>
                      <w:rFonts w:cs="宋体"/>
                      <w:sz w:val="18"/>
                      <w:szCs w:val="18"/>
                    </w:rPr>
                    <w:t>22</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北京市东城区建国门内大街</w:t>
                  </w:r>
                  <w:r w:rsidRPr="002375C8">
                    <w:rPr>
                      <w:rFonts w:cs="宋体"/>
                      <w:sz w:val="18"/>
                      <w:szCs w:val="18"/>
                    </w:rPr>
                    <w:t>22</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郑鹏</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85238667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85238680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95577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http://www.hxb.com.cn/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(14)</w:t>
            </w:r>
            <w:r w:rsidRPr="002375C8">
              <w:rPr>
                <w:rFonts w:cs="宋体"/>
                <w:b/>
                <w:bCs/>
                <w:sz w:val="18"/>
                <w:szCs w:val="18"/>
              </w:rPr>
              <w:t>广发银行股份有限公司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广州市越秀区农林下路</w:t>
                  </w:r>
                  <w:r w:rsidRPr="002375C8">
                    <w:rPr>
                      <w:rFonts w:cs="宋体"/>
                      <w:sz w:val="18"/>
                      <w:szCs w:val="18"/>
                    </w:rPr>
                    <w:t>83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广州市越秀区农林下路</w:t>
                  </w:r>
                  <w:r w:rsidRPr="002375C8">
                    <w:rPr>
                      <w:rFonts w:cs="宋体"/>
                      <w:sz w:val="18"/>
                      <w:szCs w:val="18"/>
                    </w:rPr>
                    <w:t>83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杨明生</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陈泾渭</w:t>
                  </w:r>
                  <w:r w:rsidRPr="002375C8">
                    <w:rPr>
                      <w:rFonts w:cs="宋体"/>
                      <w:sz w:val="18"/>
                      <w:szCs w:val="18"/>
                    </w:rPr>
                    <w:t>/</w:t>
                  </w:r>
                  <w:r w:rsidRPr="002375C8">
                    <w:rPr>
                      <w:rFonts w:cs="宋体"/>
                      <w:sz w:val="18"/>
                      <w:szCs w:val="18"/>
                    </w:rPr>
                    <w:t>刘伟</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020-38321497/020-38322566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020-38321676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4008308003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http://www.cgbchina.com.cn/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(15)</w:t>
            </w:r>
            <w:r w:rsidRPr="002375C8">
              <w:rPr>
                <w:rFonts w:cs="宋体"/>
                <w:b/>
                <w:bCs/>
                <w:sz w:val="18"/>
                <w:szCs w:val="18"/>
              </w:rPr>
              <w:t>平安银行股份有限公司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深圳市深南东路</w:t>
                  </w:r>
                  <w:r w:rsidRPr="002375C8">
                    <w:rPr>
                      <w:rFonts w:cs="宋体"/>
                      <w:sz w:val="18"/>
                      <w:szCs w:val="18"/>
                    </w:rPr>
                    <w:t>5047</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深圳市深南东路</w:t>
                  </w:r>
                  <w:r w:rsidRPr="002375C8">
                    <w:rPr>
                      <w:rFonts w:cs="宋体"/>
                      <w:sz w:val="18"/>
                      <w:szCs w:val="18"/>
                    </w:rPr>
                    <w:t>5047</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谢永林</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施艺帆</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021-50979384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021-50979507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95511-3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http://bank.pingan.com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(16)</w:t>
            </w:r>
            <w:r w:rsidRPr="002375C8">
              <w:rPr>
                <w:rFonts w:cs="宋体"/>
                <w:b/>
                <w:bCs/>
                <w:sz w:val="18"/>
                <w:szCs w:val="18"/>
              </w:rPr>
              <w:t>宁波银行股份有限公司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宁波市鄞州区宁南南路</w:t>
                  </w:r>
                  <w:r w:rsidRPr="002375C8">
                    <w:rPr>
                      <w:rFonts w:cs="宋体"/>
                      <w:sz w:val="18"/>
                      <w:szCs w:val="18"/>
                    </w:rPr>
                    <w:t>700</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宁波市鄞州区宁南南路</w:t>
                  </w:r>
                  <w:r w:rsidRPr="002375C8">
                    <w:rPr>
                      <w:rFonts w:cs="宋体"/>
                      <w:sz w:val="18"/>
                      <w:szCs w:val="18"/>
                    </w:rPr>
                    <w:t>700</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陆华裕</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胡技勋</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0574-89068340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0574-87050024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95574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http://www.nbcb.com.cn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(17)</w:t>
            </w:r>
            <w:r w:rsidRPr="002375C8">
              <w:rPr>
                <w:rFonts w:cs="宋体"/>
                <w:b/>
                <w:bCs/>
                <w:sz w:val="18"/>
                <w:szCs w:val="18"/>
              </w:rPr>
              <w:t>上海农村商业银行股份有限公司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上海市浦东新区银城中路</w:t>
                  </w:r>
                  <w:r w:rsidRPr="002375C8">
                    <w:rPr>
                      <w:rFonts w:cs="宋体"/>
                      <w:sz w:val="18"/>
                      <w:szCs w:val="18"/>
                    </w:rPr>
                    <w:t>8</w:t>
                  </w:r>
                  <w:r w:rsidRPr="002375C8">
                    <w:rPr>
                      <w:rFonts w:cs="宋体"/>
                      <w:sz w:val="18"/>
                      <w:szCs w:val="18"/>
                    </w:rPr>
                    <w:t>号</w:t>
                  </w:r>
                  <w:r w:rsidRPr="002375C8">
                    <w:rPr>
                      <w:rFonts w:cs="宋体"/>
                      <w:sz w:val="18"/>
                      <w:szCs w:val="18"/>
                    </w:rPr>
                    <w:t>15-20</w:t>
                  </w:r>
                  <w:r w:rsidRPr="002375C8">
                    <w:rPr>
                      <w:rFonts w:cs="宋体"/>
                      <w:sz w:val="18"/>
                      <w:szCs w:val="18"/>
                    </w:rPr>
                    <w:t>楼、</w:t>
                  </w:r>
                  <w:r w:rsidRPr="002375C8">
                    <w:rPr>
                      <w:rFonts w:cs="宋体"/>
                      <w:sz w:val="18"/>
                      <w:szCs w:val="18"/>
                    </w:rPr>
                    <w:t>22-27</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上海市浦东新区银城中路</w:t>
                  </w:r>
                  <w:r w:rsidRPr="002375C8">
                    <w:rPr>
                      <w:rFonts w:cs="宋体"/>
                      <w:sz w:val="18"/>
                      <w:szCs w:val="18"/>
                    </w:rPr>
                    <w:t>8</w:t>
                  </w:r>
                  <w:r w:rsidRPr="002375C8">
                    <w:rPr>
                      <w:rFonts w:cs="宋体"/>
                      <w:sz w:val="18"/>
                      <w:szCs w:val="18"/>
                    </w:rPr>
                    <w:t>号</w:t>
                  </w:r>
                  <w:r w:rsidRPr="002375C8">
                    <w:rPr>
                      <w:rFonts w:cs="宋体"/>
                      <w:sz w:val="18"/>
                      <w:szCs w:val="18"/>
                    </w:rPr>
                    <w:t>15-20</w:t>
                  </w:r>
                  <w:r w:rsidRPr="002375C8">
                    <w:rPr>
                      <w:rFonts w:cs="宋体"/>
                      <w:sz w:val="18"/>
                      <w:szCs w:val="18"/>
                    </w:rPr>
                    <w:t>楼、</w:t>
                  </w:r>
                  <w:r w:rsidRPr="002375C8">
                    <w:rPr>
                      <w:rFonts w:cs="宋体"/>
                      <w:sz w:val="18"/>
                      <w:szCs w:val="18"/>
                    </w:rPr>
                    <w:t>22-27</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冀光恒</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施传荣</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38576666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50105124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021-962999;4006962999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http://www.srcb.com/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lastRenderedPageBreak/>
              <w:t>(18)</w:t>
            </w:r>
            <w:r w:rsidRPr="002375C8">
              <w:rPr>
                <w:rFonts w:cs="宋体"/>
                <w:b/>
                <w:bCs/>
                <w:sz w:val="18"/>
                <w:szCs w:val="18"/>
              </w:rPr>
              <w:t>浙商银行股份有限公司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浙江省杭州市庆春路</w:t>
                  </w:r>
                  <w:r w:rsidRPr="002375C8">
                    <w:rPr>
                      <w:rFonts w:cs="宋体"/>
                      <w:sz w:val="18"/>
                      <w:szCs w:val="18"/>
                    </w:rPr>
                    <w:t>288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浙江省杭州市庆春路</w:t>
                  </w:r>
                  <w:r w:rsidRPr="002375C8">
                    <w:rPr>
                      <w:rFonts w:cs="宋体"/>
                      <w:sz w:val="18"/>
                      <w:szCs w:val="18"/>
                    </w:rPr>
                    <w:t>288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张达洋</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毛真海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0571-87659546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0571-87659188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95527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http://www.czbank.com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(19)</w:t>
            </w:r>
            <w:r w:rsidRPr="002375C8">
              <w:rPr>
                <w:rFonts w:cs="宋体"/>
                <w:b/>
                <w:bCs/>
                <w:sz w:val="18"/>
                <w:szCs w:val="18"/>
              </w:rPr>
              <w:t>东莞银行股份有限公司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东莞市莞城区体育路</w:t>
                  </w:r>
                  <w:r w:rsidRPr="002375C8">
                    <w:rPr>
                      <w:rFonts w:cs="宋体"/>
                      <w:sz w:val="18"/>
                      <w:szCs w:val="18"/>
                    </w:rPr>
                    <w:t>21</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东莞市莞城区体育路</w:t>
                  </w:r>
                  <w:r w:rsidRPr="002375C8">
                    <w:rPr>
                      <w:rFonts w:cs="宋体"/>
                      <w:sz w:val="18"/>
                      <w:szCs w:val="18"/>
                    </w:rPr>
                    <w:t>21</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卢国锋</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吴照群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0769</w:t>
                  </w:r>
                  <w:r w:rsidRPr="002375C8">
                    <w:rPr>
                      <w:rFonts w:cs="宋体"/>
                      <w:sz w:val="18"/>
                      <w:szCs w:val="18"/>
                    </w:rPr>
                    <w:t>－</w:t>
                  </w:r>
                  <w:r w:rsidRPr="002375C8">
                    <w:rPr>
                      <w:rFonts w:cs="宋体"/>
                      <w:sz w:val="18"/>
                      <w:szCs w:val="18"/>
                    </w:rPr>
                    <w:t>22119061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0769</w:t>
                  </w:r>
                  <w:r w:rsidRPr="002375C8">
                    <w:rPr>
                      <w:rFonts w:cs="宋体"/>
                      <w:sz w:val="18"/>
                      <w:szCs w:val="18"/>
                    </w:rPr>
                    <w:t>－</w:t>
                  </w:r>
                  <w:r w:rsidRPr="002375C8">
                    <w:rPr>
                      <w:rFonts w:cs="宋体"/>
                      <w:sz w:val="18"/>
                      <w:szCs w:val="18"/>
                    </w:rPr>
                    <w:t>22117730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4001196228;0769-96228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http://www.dongguanbank.cn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(20)</w:t>
            </w:r>
            <w:r w:rsidRPr="002375C8">
              <w:rPr>
                <w:rFonts w:cs="宋体"/>
                <w:b/>
                <w:bCs/>
                <w:sz w:val="18"/>
                <w:szCs w:val="18"/>
              </w:rPr>
              <w:t>杭州银行股份有限公司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杭州市庆春路</w:t>
                  </w:r>
                  <w:r w:rsidRPr="002375C8">
                    <w:rPr>
                      <w:rFonts w:cs="宋体"/>
                      <w:sz w:val="18"/>
                      <w:szCs w:val="18"/>
                    </w:rPr>
                    <w:t>46</w:t>
                  </w:r>
                  <w:r w:rsidRPr="002375C8">
                    <w:rPr>
                      <w:rFonts w:cs="宋体"/>
                      <w:sz w:val="18"/>
                      <w:szCs w:val="18"/>
                    </w:rPr>
                    <w:t>号杭州银行大厦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杭州市庆春路</w:t>
                  </w:r>
                  <w:r w:rsidRPr="002375C8">
                    <w:rPr>
                      <w:rFonts w:cs="宋体"/>
                      <w:sz w:val="18"/>
                      <w:szCs w:val="18"/>
                    </w:rPr>
                    <w:t>46</w:t>
                  </w:r>
                  <w:r w:rsidRPr="002375C8">
                    <w:rPr>
                      <w:rFonts w:cs="宋体"/>
                      <w:sz w:val="18"/>
                      <w:szCs w:val="18"/>
                    </w:rPr>
                    <w:t>号杭州银行大厦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陈震山</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严峻</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w:t>
                  </w:r>
                  <w:r w:rsidRPr="002375C8">
                    <w:rPr>
                      <w:rFonts w:cs="宋体"/>
                      <w:sz w:val="18"/>
                      <w:szCs w:val="18"/>
                    </w:rPr>
                    <w:t>－</w:t>
                  </w:r>
                  <w:r w:rsidRPr="002375C8">
                    <w:rPr>
                      <w:rFonts w:cs="宋体"/>
                      <w:sz w:val="18"/>
                      <w:szCs w:val="18"/>
                    </w:rPr>
                    <w:t>85108195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w:t>
                  </w:r>
                  <w:r w:rsidRPr="002375C8">
                    <w:rPr>
                      <w:rFonts w:cs="宋体"/>
                      <w:sz w:val="18"/>
                      <w:szCs w:val="18"/>
                    </w:rPr>
                    <w:t>－</w:t>
                  </w:r>
                  <w:r w:rsidRPr="002375C8">
                    <w:rPr>
                      <w:rFonts w:cs="宋体"/>
                      <w:sz w:val="18"/>
                      <w:szCs w:val="18"/>
                    </w:rPr>
                    <w:t>85106576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95398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http://www.hzbank.com.cn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(21)</w:t>
            </w:r>
            <w:r w:rsidRPr="002375C8">
              <w:rPr>
                <w:rFonts w:cs="宋体"/>
                <w:b/>
                <w:bCs/>
                <w:sz w:val="18"/>
                <w:szCs w:val="18"/>
              </w:rPr>
              <w:t>南京银行股份有限公司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南京市白下区淮海路</w:t>
                  </w:r>
                  <w:r w:rsidRPr="002375C8">
                    <w:rPr>
                      <w:rFonts w:cs="宋体"/>
                      <w:sz w:val="18"/>
                      <w:szCs w:val="18"/>
                    </w:rPr>
                    <w:t>50</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南京市玄武区中山路</w:t>
                  </w:r>
                  <w:r w:rsidRPr="002375C8">
                    <w:rPr>
                      <w:rFonts w:cs="宋体"/>
                      <w:sz w:val="18"/>
                      <w:szCs w:val="18"/>
                    </w:rPr>
                    <w:t>288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林复</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刘晔</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025</w:t>
                  </w:r>
                  <w:r w:rsidRPr="002375C8">
                    <w:rPr>
                      <w:rFonts w:cs="宋体"/>
                      <w:sz w:val="18"/>
                      <w:szCs w:val="18"/>
                    </w:rPr>
                    <w:t>－</w:t>
                  </w:r>
                  <w:r w:rsidRPr="002375C8">
                    <w:rPr>
                      <w:rFonts w:cs="宋体"/>
                      <w:sz w:val="18"/>
                      <w:szCs w:val="18"/>
                    </w:rPr>
                    <w:t>86775335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025</w:t>
                  </w:r>
                  <w:r w:rsidRPr="002375C8">
                    <w:rPr>
                      <w:rFonts w:cs="宋体"/>
                      <w:sz w:val="18"/>
                      <w:szCs w:val="18"/>
                    </w:rPr>
                    <w:t>－</w:t>
                  </w:r>
                  <w:r w:rsidRPr="002375C8">
                    <w:rPr>
                      <w:rFonts w:cs="宋体"/>
                      <w:sz w:val="18"/>
                      <w:szCs w:val="18"/>
                    </w:rPr>
                    <w:t>86775376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95302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http://www.njcb.com.cn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(22)</w:t>
            </w:r>
            <w:r w:rsidRPr="002375C8">
              <w:rPr>
                <w:rFonts w:cs="宋体"/>
                <w:b/>
                <w:bCs/>
                <w:sz w:val="18"/>
                <w:szCs w:val="18"/>
              </w:rPr>
              <w:t>温州银行股份有限公司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温州市车站大道</w:t>
                  </w:r>
                  <w:r w:rsidRPr="002375C8">
                    <w:rPr>
                      <w:rFonts w:cs="宋体"/>
                      <w:sz w:val="18"/>
                      <w:szCs w:val="18"/>
                    </w:rPr>
                    <w:t>196</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温州市车站大道</w:t>
                  </w:r>
                  <w:r w:rsidRPr="002375C8">
                    <w:rPr>
                      <w:rFonts w:cs="宋体"/>
                      <w:sz w:val="18"/>
                      <w:szCs w:val="18"/>
                    </w:rPr>
                    <w:t>196</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邢增福</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林波</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0577-88990082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0577-88995217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t>
                  </w:r>
                  <w:r w:rsidRPr="002375C8">
                    <w:rPr>
                      <w:rFonts w:cs="宋体"/>
                      <w:sz w:val="18"/>
                      <w:szCs w:val="18"/>
                    </w:rPr>
                    <w:t>0577</w:t>
                  </w:r>
                  <w:r w:rsidRPr="002375C8">
                    <w:rPr>
                      <w:rFonts w:cs="宋体"/>
                      <w:sz w:val="18"/>
                      <w:szCs w:val="18"/>
                    </w:rPr>
                    <w:t>）</w:t>
                  </w:r>
                  <w:r w:rsidRPr="002375C8">
                    <w:rPr>
                      <w:rFonts w:cs="宋体"/>
                      <w:sz w:val="18"/>
                      <w:szCs w:val="18"/>
                    </w:rPr>
                    <w:t>96699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http://www.wzbank.cn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(23)</w:t>
            </w:r>
            <w:r w:rsidRPr="002375C8">
              <w:rPr>
                <w:rFonts w:cs="宋体"/>
                <w:b/>
                <w:bCs/>
                <w:sz w:val="18"/>
                <w:szCs w:val="18"/>
              </w:rPr>
              <w:t>汉口银行股份有限公司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武汉市江汉区建设大道</w:t>
                  </w:r>
                  <w:r w:rsidRPr="002375C8">
                    <w:rPr>
                      <w:rFonts w:cs="宋体"/>
                      <w:sz w:val="18"/>
                      <w:szCs w:val="18"/>
                    </w:rPr>
                    <w:t>933</w:t>
                  </w:r>
                  <w:r w:rsidRPr="002375C8">
                    <w:rPr>
                      <w:rFonts w:cs="宋体"/>
                      <w:sz w:val="18"/>
                      <w:szCs w:val="18"/>
                    </w:rPr>
                    <w:t>号汉口银行大厦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武汉市江汉区建设大道</w:t>
                  </w:r>
                  <w:r w:rsidRPr="002375C8">
                    <w:rPr>
                      <w:rFonts w:cs="宋体"/>
                      <w:sz w:val="18"/>
                      <w:szCs w:val="18"/>
                    </w:rPr>
                    <w:t>933</w:t>
                  </w:r>
                  <w:r w:rsidRPr="002375C8">
                    <w:rPr>
                      <w:rFonts w:cs="宋体"/>
                      <w:sz w:val="18"/>
                      <w:szCs w:val="18"/>
                    </w:rPr>
                    <w:t>号汉口银行大厦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陈新民</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李欣</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027-82656704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027-82656236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027-96558</w:t>
                  </w:r>
                  <w:r w:rsidRPr="002375C8">
                    <w:rPr>
                      <w:rFonts w:cs="宋体"/>
                      <w:sz w:val="18"/>
                      <w:szCs w:val="18"/>
                    </w:rPr>
                    <w:t>（武汉）</w:t>
                  </w:r>
                  <w:r w:rsidRPr="002375C8">
                    <w:rPr>
                      <w:rFonts w:cs="宋体"/>
                      <w:sz w:val="18"/>
                      <w:szCs w:val="18"/>
                    </w:rPr>
                    <w:t>;4006096558</w:t>
                  </w:r>
                  <w:r w:rsidRPr="002375C8">
                    <w:rPr>
                      <w:rFonts w:cs="宋体"/>
                      <w:sz w:val="18"/>
                      <w:szCs w:val="18"/>
                    </w:rPr>
                    <w:t>（全国）</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http://www.hkbchina.com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(24)</w:t>
            </w:r>
            <w:r w:rsidRPr="002375C8">
              <w:rPr>
                <w:rFonts w:cs="宋体"/>
                <w:b/>
                <w:bCs/>
                <w:sz w:val="18"/>
                <w:szCs w:val="18"/>
              </w:rPr>
              <w:t>江苏银行股份有限公司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南京市洪武北路</w:t>
                  </w:r>
                  <w:r w:rsidRPr="002375C8">
                    <w:rPr>
                      <w:rFonts w:cs="宋体"/>
                      <w:sz w:val="18"/>
                      <w:szCs w:val="18"/>
                    </w:rPr>
                    <w:t>55</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南京市中华路</w:t>
                  </w:r>
                  <w:r w:rsidRPr="002375C8">
                    <w:rPr>
                      <w:rFonts w:cs="宋体"/>
                      <w:sz w:val="18"/>
                      <w:szCs w:val="18"/>
                    </w:rPr>
                    <w:t>26</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夏平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田春慧</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025-58587018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025-58587038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95319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http://www.jsbchina.cn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(25)</w:t>
            </w:r>
            <w:r w:rsidRPr="002375C8">
              <w:rPr>
                <w:rFonts w:cs="宋体"/>
                <w:b/>
                <w:bCs/>
                <w:sz w:val="18"/>
                <w:szCs w:val="18"/>
              </w:rPr>
              <w:t>重庆银行股份有限公司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重庆市渝中区邹容路</w:t>
                  </w:r>
                  <w:r w:rsidRPr="002375C8">
                    <w:rPr>
                      <w:rFonts w:cs="宋体"/>
                      <w:sz w:val="18"/>
                      <w:szCs w:val="18"/>
                    </w:rPr>
                    <w:t>153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重庆市渝中区邹容路</w:t>
                  </w:r>
                  <w:r w:rsidRPr="002375C8">
                    <w:rPr>
                      <w:rFonts w:cs="宋体"/>
                      <w:sz w:val="18"/>
                      <w:szCs w:val="18"/>
                    </w:rPr>
                    <w:t>153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甘为民</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孔文超</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023- 63792212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023- 63792412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96899</w:t>
                  </w:r>
                  <w:r w:rsidRPr="002375C8">
                    <w:rPr>
                      <w:rFonts w:cs="宋体"/>
                      <w:sz w:val="18"/>
                      <w:szCs w:val="18"/>
                    </w:rPr>
                    <w:t>（重庆）、</w:t>
                  </w:r>
                  <w:r w:rsidRPr="002375C8">
                    <w:rPr>
                      <w:rFonts w:cs="宋体"/>
                      <w:sz w:val="18"/>
                      <w:szCs w:val="18"/>
                    </w:rPr>
                    <w:t>400-70-96899</w:t>
                  </w:r>
                  <w:r w:rsidRPr="002375C8">
                    <w:rPr>
                      <w:rFonts w:cs="宋体"/>
                      <w:sz w:val="18"/>
                      <w:szCs w:val="18"/>
                    </w:rPr>
                    <w:t>（其他地区）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http://www.cqcbank.com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(26)</w:t>
            </w:r>
            <w:r w:rsidRPr="002375C8">
              <w:rPr>
                <w:rFonts w:cs="宋体"/>
                <w:b/>
                <w:bCs/>
                <w:sz w:val="18"/>
                <w:szCs w:val="18"/>
              </w:rPr>
              <w:t>东莞农村商业银行股份有限公司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广东省东莞市东城区鸿福东路</w:t>
                  </w:r>
                  <w:r w:rsidRPr="002375C8">
                    <w:rPr>
                      <w:rFonts w:cs="宋体"/>
                      <w:sz w:val="18"/>
                      <w:szCs w:val="18"/>
                    </w:rPr>
                    <w:t>2</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广东省东莞市东城区鸿福东路</w:t>
                  </w:r>
                  <w:r w:rsidRPr="002375C8">
                    <w:rPr>
                      <w:rFonts w:cs="宋体"/>
                      <w:sz w:val="18"/>
                      <w:szCs w:val="18"/>
                    </w:rPr>
                    <w:t>2</w:t>
                  </w:r>
                  <w:r w:rsidRPr="002375C8">
                    <w:rPr>
                      <w:rFonts w:cs="宋体"/>
                      <w:sz w:val="18"/>
                      <w:szCs w:val="18"/>
                    </w:rPr>
                    <w:t>号东莞农商银行大厦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王耀球</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杨亢</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0769-22866270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0769-22866282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961122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http://www.drcbank.com/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(27)</w:t>
            </w:r>
            <w:r w:rsidRPr="002375C8">
              <w:rPr>
                <w:rFonts w:cs="宋体"/>
                <w:b/>
                <w:bCs/>
                <w:sz w:val="18"/>
                <w:szCs w:val="18"/>
              </w:rPr>
              <w:t>河北银行股份有限公司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河北省石家庄市平安北大街</w:t>
                  </w:r>
                  <w:r w:rsidRPr="002375C8">
                    <w:rPr>
                      <w:rFonts w:cs="宋体"/>
                      <w:sz w:val="18"/>
                      <w:szCs w:val="18"/>
                    </w:rPr>
                    <w:t>28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河北省石家庄市平安北大街</w:t>
                  </w:r>
                  <w:r w:rsidRPr="002375C8">
                    <w:rPr>
                      <w:rFonts w:cs="宋体"/>
                      <w:sz w:val="18"/>
                      <w:szCs w:val="18"/>
                    </w:rPr>
                    <w:t>28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乔志强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王丽辉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0311-67806407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0311-88627027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400-612-9999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http://www.hebbank.com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(28)</w:t>
            </w:r>
            <w:r w:rsidRPr="002375C8">
              <w:rPr>
                <w:rFonts w:cs="宋体"/>
                <w:b/>
                <w:bCs/>
                <w:sz w:val="18"/>
                <w:szCs w:val="18"/>
              </w:rPr>
              <w:t>江苏江南农村商业银行股份有限公司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常州市延陵中路</w:t>
                  </w:r>
                  <w:r w:rsidRPr="002375C8">
                    <w:rPr>
                      <w:rFonts w:cs="宋体"/>
                      <w:sz w:val="18"/>
                      <w:szCs w:val="18"/>
                    </w:rPr>
                    <w:t>668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常州市和平中路</w:t>
                  </w:r>
                  <w:r w:rsidRPr="002375C8">
                    <w:rPr>
                      <w:rFonts w:cs="宋体"/>
                      <w:sz w:val="18"/>
                      <w:szCs w:val="18"/>
                    </w:rPr>
                    <w:t>413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陆向阳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包静</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0519-89995066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0519-89995170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0519-96005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http://www.jnbank.cc</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(29)</w:t>
            </w:r>
            <w:r w:rsidRPr="002375C8">
              <w:rPr>
                <w:rFonts w:cs="宋体"/>
                <w:b/>
                <w:bCs/>
                <w:sz w:val="18"/>
                <w:szCs w:val="18"/>
              </w:rPr>
              <w:t>天相投资顾问有限公司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北京市西城区金融街</w:t>
                  </w:r>
                  <w:r w:rsidRPr="002375C8">
                    <w:rPr>
                      <w:rFonts w:cs="宋体"/>
                      <w:sz w:val="18"/>
                      <w:szCs w:val="18"/>
                    </w:rPr>
                    <w:t>19</w:t>
                  </w:r>
                  <w:r w:rsidRPr="002375C8">
                    <w:rPr>
                      <w:rFonts w:cs="宋体"/>
                      <w:sz w:val="18"/>
                      <w:szCs w:val="18"/>
                    </w:rPr>
                    <w:t>号富凯大厦</w:t>
                  </w:r>
                  <w:r w:rsidRPr="002375C8">
                    <w:rPr>
                      <w:rFonts w:cs="宋体"/>
                      <w:sz w:val="18"/>
                      <w:szCs w:val="18"/>
                    </w:rPr>
                    <w:t>B</w:t>
                  </w:r>
                  <w:r w:rsidRPr="002375C8">
                    <w:rPr>
                      <w:rFonts w:cs="宋体"/>
                      <w:sz w:val="18"/>
                      <w:szCs w:val="18"/>
                    </w:rPr>
                    <w:t>座</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北京市西城区新街口外大街</w:t>
                  </w:r>
                  <w:r w:rsidRPr="002375C8">
                    <w:rPr>
                      <w:rFonts w:cs="宋体"/>
                      <w:sz w:val="18"/>
                      <w:szCs w:val="18"/>
                    </w:rPr>
                    <w:t>28</w:t>
                  </w:r>
                  <w:r w:rsidRPr="002375C8">
                    <w:rPr>
                      <w:rFonts w:cs="宋体"/>
                      <w:sz w:val="18"/>
                      <w:szCs w:val="18"/>
                    </w:rPr>
                    <w:t>号</w:t>
                  </w:r>
                  <w:r w:rsidRPr="002375C8">
                    <w:rPr>
                      <w:rFonts w:cs="宋体"/>
                      <w:sz w:val="18"/>
                      <w:szCs w:val="18"/>
                    </w:rPr>
                    <w:t>C</w:t>
                  </w:r>
                  <w:r w:rsidRPr="002375C8">
                    <w:rPr>
                      <w:rFonts w:cs="宋体"/>
                      <w:sz w:val="18"/>
                      <w:szCs w:val="18"/>
                    </w:rPr>
                    <w:t>座</w:t>
                  </w:r>
                  <w:r w:rsidRPr="002375C8">
                    <w:rPr>
                      <w:rFonts w:cs="宋体"/>
                      <w:sz w:val="18"/>
                      <w:szCs w:val="18"/>
                    </w:rPr>
                    <w:t>5</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林义相</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尹伶</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010-66045529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66045500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010-66045678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http://www.txsec.com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(30)</w:t>
            </w:r>
            <w:r w:rsidRPr="002375C8">
              <w:rPr>
                <w:rFonts w:cs="宋体"/>
                <w:b/>
                <w:bCs/>
                <w:sz w:val="18"/>
                <w:szCs w:val="18"/>
              </w:rPr>
              <w:t>深圳市新兰德证券投资咨询有限公司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深圳市福田区华强北路赛格科技园</w:t>
                  </w:r>
                  <w:r w:rsidRPr="002375C8">
                    <w:rPr>
                      <w:rFonts w:cs="宋体"/>
                      <w:sz w:val="18"/>
                      <w:szCs w:val="18"/>
                    </w:rPr>
                    <w:t>4</w:t>
                  </w:r>
                  <w:r w:rsidRPr="002375C8">
                    <w:rPr>
                      <w:rFonts w:cs="宋体"/>
                      <w:sz w:val="18"/>
                      <w:szCs w:val="18"/>
                    </w:rPr>
                    <w:t>栋</w:t>
                  </w:r>
                  <w:r w:rsidRPr="002375C8">
                    <w:rPr>
                      <w:rFonts w:cs="宋体"/>
                      <w:sz w:val="18"/>
                      <w:szCs w:val="18"/>
                    </w:rPr>
                    <w:t>10</w:t>
                  </w:r>
                  <w:r w:rsidRPr="002375C8">
                    <w:rPr>
                      <w:rFonts w:cs="宋体"/>
                      <w:sz w:val="18"/>
                      <w:szCs w:val="18"/>
                    </w:rPr>
                    <w:t>层</w:t>
                  </w:r>
                  <w:r w:rsidRPr="002375C8">
                    <w:rPr>
                      <w:rFonts w:cs="宋体"/>
                      <w:sz w:val="18"/>
                      <w:szCs w:val="18"/>
                    </w:rPr>
                    <w:t>1006#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w:t>
                  </w:r>
                  <w:r w:rsidRPr="002375C8">
                    <w:rPr>
                      <w:rFonts w:cs="宋体"/>
                      <w:sz w:val="18"/>
                      <w:szCs w:val="18"/>
                    </w:rPr>
                    <w:t>35</w:t>
                  </w:r>
                  <w:r w:rsidRPr="002375C8">
                    <w:rPr>
                      <w:rFonts w:cs="宋体"/>
                      <w:sz w:val="18"/>
                      <w:szCs w:val="18"/>
                    </w:rPr>
                    <w:t>号国企大厦</w:t>
                  </w:r>
                  <w:r w:rsidRPr="002375C8">
                    <w:rPr>
                      <w:rFonts w:cs="宋体"/>
                      <w:sz w:val="18"/>
                      <w:szCs w:val="18"/>
                    </w:rPr>
                    <w:t>C</w:t>
                  </w:r>
                  <w:r w:rsidRPr="002375C8">
                    <w:rPr>
                      <w:rFonts w:cs="宋体"/>
                      <w:sz w:val="18"/>
                      <w:szCs w:val="18"/>
                    </w:rPr>
                    <w:t>座</w:t>
                  </w:r>
                  <w:r w:rsidRPr="002375C8">
                    <w:rPr>
                      <w:rFonts w:cs="宋体"/>
                      <w:sz w:val="18"/>
                      <w:szCs w:val="18"/>
                    </w:rPr>
                    <w:t>9</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杨懿</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张燕</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010-58325388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010-58325300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400-166-1188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http://8.jrj.com.cn/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(31)</w:t>
            </w:r>
            <w:r w:rsidRPr="002375C8">
              <w:rPr>
                <w:rFonts w:cs="宋体"/>
                <w:b/>
                <w:bCs/>
                <w:sz w:val="18"/>
                <w:szCs w:val="18"/>
              </w:rPr>
              <w:t>和讯信息科技有限公司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北京市朝阳区朝外大街</w:t>
                  </w:r>
                  <w:r w:rsidRPr="002375C8">
                    <w:rPr>
                      <w:rFonts w:cs="宋体"/>
                      <w:sz w:val="18"/>
                      <w:szCs w:val="18"/>
                    </w:rPr>
                    <w:t>22</w:t>
                  </w:r>
                  <w:r w:rsidRPr="002375C8">
                    <w:rPr>
                      <w:rFonts w:cs="宋体"/>
                      <w:sz w:val="18"/>
                      <w:szCs w:val="18"/>
                    </w:rPr>
                    <w:t>号泛利大厦</w:t>
                  </w:r>
                  <w:r w:rsidRPr="002375C8">
                    <w:rPr>
                      <w:rFonts w:cs="宋体"/>
                      <w:sz w:val="18"/>
                      <w:szCs w:val="18"/>
                    </w:rPr>
                    <w:t>10</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北京市朝阳区朝外大街</w:t>
                  </w:r>
                  <w:r w:rsidRPr="002375C8">
                    <w:rPr>
                      <w:rFonts w:cs="宋体"/>
                      <w:sz w:val="18"/>
                      <w:szCs w:val="18"/>
                    </w:rPr>
                    <w:t>22</w:t>
                  </w:r>
                  <w:r w:rsidRPr="002375C8">
                    <w:rPr>
                      <w:rFonts w:cs="宋体"/>
                      <w:sz w:val="18"/>
                      <w:szCs w:val="18"/>
                    </w:rPr>
                    <w:t>号泛利大厦</w:t>
                  </w:r>
                  <w:r w:rsidRPr="002375C8">
                    <w:rPr>
                      <w:rFonts w:cs="宋体"/>
                      <w:sz w:val="18"/>
                      <w:szCs w:val="18"/>
                    </w:rPr>
                    <w:t>10</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张紫薇</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0755-82721122-8625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0755-82029055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400-920-0022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http://Licaike.hexun.com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(32)</w:t>
            </w:r>
            <w:r w:rsidRPr="002375C8">
              <w:rPr>
                <w:rFonts w:cs="宋体"/>
                <w:b/>
                <w:bCs/>
                <w:sz w:val="18"/>
                <w:szCs w:val="18"/>
              </w:rPr>
              <w:t>厦门市鑫鼎盛控股有限公司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厦门市思明区鹭江道</w:t>
                  </w:r>
                  <w:r w:rsidRPr="002375C8">
                    <w:rPr>
                      <w:rFonts w:cs="宋体"/>
                      <w:sz w:val="18"/>
                      <w:szCs w:val="18"/>
                    </w:rPr>
                    <w:t>2</w:t>
                  </w:r>
                  <w:r w:rsidRPr="002375C8">
                    <w:rPr>
                      <w:rFonts w:cs="宋体"/>
                      <w:sz w:val="18"/>
                      <w:szCs w:val="18"/>
                    </w:rPr>
                    <w:t>号厦门第一广场</w:t>
                  </w:r>
                  <w:r w:rsidRPr="002375C8">
                    <w:rPr>
                      <w:rFonts w:cs="宋体"/>
                      <w:sz w:val="18"/>
                      <w:szCs w:val="18"/>
                    </w:rPr>
                    <w:t>1501-1504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厦门市思明区鹭江道</w:t>
                  </w:r>
                  <w:r w:rsidRPr="002375C8">
                    <w:rPr>
                      <w:rFonts w:cs="宋体"/>
                      <w:sz w:val="18"/>
                      <w:szCs w:val="18"/>
                    </w:rPr>
                    <w:t>2</w:t>
                  </w:r>
                  <w:r w:rsidRPr="002375C8">
                    <w:rPr>
                      <w:rFonts w:cs="宋体"/>
                      <w:sz w:val="18"/>
                      <w:szCs w:val="18"/>
                    </w:rPr>
                    <w:t>号厦门第一广场</w:t>
                  </w:r>
                  <w:r w:rsidRPr="002375C8">
                    <w:rPr>
                      <w:rFonts w:cs="宋体"/>
                      <w:sz w:val="18"/>
                      <w:szCs w:val="18"/>
                    </w:rPr>
                    <w:t>1501-1504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陈洪生</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徐明静</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0592-3122716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0592-8060771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400-918-0808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www.xds.com.cn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(33)</w:t>
            </w:r>
            <w:r w:rsidRPr="002375C8">
              <w:rPr>
                <w:rFonts w:cs="宋体"/>
                <w:b/>
                <w:bCs/>
                <w:sz w:val="18"/>
                <w:szCs w:val="18"/>
              </w:rPr>
              <w:t>诺亚正行（上海）基金销售投资顾问有限公司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上海市金山区廊下镇漕廊公路</w:t>
                  </w:r>
                  <w:r w:rsidRPr="002375C8">
                    <w:rPr>
                      <w:rFonts w:cs="宋体"/>
                      <w:sz w:val="18"/>
                      <w:szCs w:val="18"/>
                    </w:rPr>
                    <w:t>7650</w:t>
                  </w:r>
                  <w:r w:rsidRPr="002375C8">
                    <w:rPr>
                      <w:rFonts w:cs="宋体"/>
                      <w:sz w:val="18"/>
                      <w:szCs w:val="18"/>
                    </w:rPr>
                    <w:t>号</w:t>
                  </w:r>
                  <w:r w:rsidRPr="002375C8">
                    <w:rPr>
                      <w:rFonts w:cs="宋体"/>
                      <w:sz w:val="18"/>
                      <w:szCs w:val="18"/>
                    </w:rPr>
                    <w:t>205</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上海浦东新区银城中路</w:t>
                  </w:r>
                  <w:r w:rsidRPr="002375C8">
                    <w:rPr>
                      <w:rFonts w:cs="宋体"/>
                      <w:sz w:val="18"/>
                      <w:szCs w:val="18"/>
                    </w:rPr>
                    <w:t>68</w:t>
                  </w:r>
                  <w:r w:rsidRPr="002375C8">
                    <w:rPr>
                      <w:rFonts w:cs="宋体"/>
                      <w:sz w:val="18"/>
                      <w:szCs w:val="18"/>
                    </w:rPr>
                    <w:t>号时代金融中心</w:t>
                  </w:r>
                  <w:r w:rsidRPr="002375C8">
                    <w:rPr>
                      <w:rFonts w:cs="宋体"/>
                      <w:sz w:val="18"/>
                      <w:szCs w:val="18"/>
                    </w:rPr>
                    <w:t>8</w:t>
                  </w:r>
                  <w:r w:rsidRPr="002375C8">
                    <w:rPr>
                      <w:rFonts w:cs="宋体"/>
                      <w:sz w:val="18"/>
                      <w:szCs w:val="18"/>
                    </w:rPr>
                    <w:t>楼</w:t>
                  </w:r>
                  <w:r w:rsidRPr="002375C8">
                    <w:rPr>
                      <w:rFonts w:cs="宋体"/>
                      <w:sz w:val="18"/>
                      <w:szCs w:val="18"/>
                    </w:rPr>
                    <w:t>801</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汪静波</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方成</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021-38602377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021-38509777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400-821-5399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http://www.noah-fund.com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(34)</w:t>
            </w:r>
            <w:r w:rsidRPr="002375C8">
              <w:rPr>
                <w:rFonts w:cs="宋体"/>
                <w:b/>
                <w:bCs/>
                <w:sz w:val="18"/>
                <w:szCs w:val="18"/>
              </w:rPr>
              <w:t>深圳众禄金融控股股份有限公司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深圳市罗湖区梨园路物资控股置地大厦</w:t>
                  </w:r>
                  <w:r w:rsidRPr="002375C8">
                    <w:rPr>
                      <w:rFonts w:cs="宋体"/>
                      <w:sz w:val="18"/>
                      <w:szCs w:val="18"/>
                    </w:rPr>
                    <w:t>8</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深圳市罗湖区梨园路物资控股置地大厦</w:t>
                  </w:r>
                  <w:r w:rsidRPr="002375C8">
                    <w:rPr>
                      <w:rFonts w:cs="宋体"/>
                      <w:sz w:val="18"/>
                      <w:szCs w:val="18"/>
                    </w:rPr>
                    <w:t>8</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薛峰</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童彩平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0755-33227950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0755-33227951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400-678-8887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https://www.zlfund.cn/; www.jjmmw.com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(35)</w:t>
            </w:r>
            <w:r w:rsidRPr="002375C8">
              <w:rPr>
                <w:rFonts w:cs="宋体"/>
                <w:b/>
                <w:bCs/>
                <w:sz w:val="18"/>
                <w:szCs w:val="18"/>
              </w:rPr>
              <w:t>上海天天基金销售有限公司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上海市徐汇区龙田路</w:t>
                  </w:r>
                  <w:r w:rsidRPr="002375C8">
                    <w:rPr>
                      <w:rFonts w:cs="宋体"/>
                      <w:sz w:val="18"/>
                      <w:szCs w:val="18"/>
                    </w:rPr>
                    <w:t>190</w:t>
                  </w:r>
                  <w:r w:rsidRPr="002375C8">
                    <w:rPr>
                      <w:rFonts w:cs="宋体"/>
                      <w:sz w:val="18"/>
                      <w:szCs w:val="18"/>
                    </w:rPr>
                    <w:t>号</w:t>
                  </w:r>
                  <w:r w:rsidRPr="002375C8">
                    <w:rPr>
                      <w:rFonts w:cs="宋体"/>
                      <w:sz w:val="18"/>
                      <w:szCs w:val="18"/>
                    </w:rPr>
                    <w:t>2</w:t>
                  </w:r>
                  <w:r w:rsidRPr="002375C8">
                    <w:rPr>
                      <w:rFonts w:cs="宋体"/>
                      <w:sz w:val="18"/>
                      <w:szCs w:val="18"/>
                    </w:rPr>
                    <w:t>号楼</w:t>
                  </w:r>
                  <w:r w:rsidRPr="002375C8">
                    <w:rPr>
                      <w:rFonts w:cs="宋体"/>
                      <w:sz w:val="18"/>
                      <w:szCs w:val="18"/>
                    </w:rPr>
                    <w:t>2</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上海市徐汇区龙田路</w:t>
                  </w:r>
                  <w:r w:rsidRPr="002375C8">
                    <w:rPr>
                      <w:rFonts w:cs="宋体"/>
                      <w:sz w:val="18"/>
                      <w:szCs w:val="18"/>
                    </w:rPr>
                    <w:t>195</w:t>
                  </w:r>
                  <w:r w:rsidRPr="002375C8">
                    <w:rPr>
                      <w:rFonts w:cs="宋体"/>
                      <w:sz w:val="18"/>
                      <w:szCs w:val="18"/>
                    </w:rPr>
                    <w:t>号</w:t>
                  </w:r>
                  <w:r w:rsidRPr="002375C8">
                    <w:rPr>
                      <w:rFonts w:cs="宋体"/>
                      <w:sz w:val="18"/>
                      <w:szCs w:val="18"/>
                    </w:rPr>
                    <w:t>3C</w:t>
                  </w:r>
                  <w:r w:rsidRPr="002375C8">
                    <w:rPr>
                      <w:rFonts w:cs="宋体"/>
                      <w:sz w:val="18"/>
                      <w:szCs w:val="18"/>
                    </w:rPr>
                    <w:t>座</w:t>
                  </w:r>
                  <w:r w:rsidRPr="002375C8">
                    <w:rPr>
                      <w:rFonts w:cs="宋体"/>
                      <w:sz w:val="18"/>
                      <w:szCs w:val="18"/>
                    </w:rPr>
                    <w:t>9</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其实</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潘世友</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021-54509998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021-64385308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400-181-8188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http://www.1234567.com.cn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(36)</w:t>
            </w:r>
            <w:r w:rsidRPr="002375C8">
              <w:rPr>
                <w:rFonts w:cs="宋体"/>
                <w:b/>
                <w:bCs/>
                <w:sz w:val="18"/>
                <w:szCs w:val="18"/>
              </w:rPr>
              <w:t>上海好买基金销售有限公司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上海市虹口区场中路</w:t>
                  </w:r>
                  <w:r w:rsidRPr="002375C8">
                    <w:rPr>
                      <w:rFonts w:cs="宋体"/>
                      <w:sz w:val="18"/>
                      <w:szCs w:val="18"/>
                    </w:rPr>
                    <w:t>685</w:t>
                  </w:r>
                  <w:r w:rsidRPr="002375C8">
                    <w:rPr>
                      <w:rFonts w:cs="宋体"/>
                      <w:sz w:val="18"/>
                      <w:szCs w:val="18"/>
                    </w:rPr>
                    <w:t>弄</w:t>
                  </w:r>
                  <w:r w:rsidRPr="002375C8">
                    <w:rPr>
                      <w:rFonts w:cs="宋体"/>
                      <w:sz w:val="18"/>
                      <w:szCs w:val="18"/>
                    </w:rPr>
                    <w:t>37</w:t>
                  </w:r>
                  <w:r w:rsidRPr="002375C8">
                    <w:rPr>
                      <w:rFonts w:cs="宋体"/>
                      <w:sz w:val="18"/>
                      <w:szCs w:val="18"/>
                    </w:rPr>
                    <w:t>号</w:t>
                  </w:r>
                  <w:r w:rsidRPr="002375C8">
                    <w:rPr>
                      <w:rFonts w:cs="宋体"/>
                      <w:sz w:val="18"/>
                      <w:szCs w:val="18"/>
                    </w:rPr>
                    <w:t>4</w:t>
                  </w:r>
                  <w:r w:rsidRPr="002375C8">
                    <w:rPr>
                      <w:rFonts w:cs="宋体"/>
                      <w:sz w:val="18"/>
                      <w:szCs w:val="18"/>
                    </w:rPr>
                    <w:t>号楼</w:t>
                  </w:r>
                  <w:r w:rsidRPr="002375C8">
                    <w:rPr>
                      <w:rFonts w:cs="宋体"/>
                      <w:sz w:val="18"/>
                      <w:szCs w:val="18"/>
                    </w:rPr>
                    <w:t>449</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上海市浦东新区浦东南路</w:t>
                  </w:r>
                  <w:r w:rsidRPr="002375C8">
                    <w:rPr>
                      <w:rFonts w:cs="宋体"/>
                      <w:sz w:val="18"/>
                      <w:szCs w:val="18"/>
                    </w:rPr>
                    <w:t>1118</w:t>
                  </w:r>
                  <w:r w:rsidRPr="002375C8">
                    <w:rPr>
                      <w:rFonts w:cs="宋体"/>
                      <w:sz w:val="18"/>
                      <w:szCs w:val="18"/>
                    </w:rPr>
                    <w:t>号鄂尔多斯国际大厦</w:t>
                  </w:r>
                  <w:r w:rsidRPr="002375C8">
                    <w:rPr>
                      <w:rFonts w:cs="宋体"/>
                      <w:sz w:val="18"/>
                      <w:szCs w:val="18"/>
                    </w:rPr>
                    <w:t>903</w:t>
                  </w:r>
                  <w:r w:rsidRPr="002375C8">
                    <w:rPr>
                      <w:rFonts w:cs="宋体"/>
                      <w:sz w:val="18"/>
                      <w:szCs w:val="18"/>
                    </w:rPr>
                    <w:t>～</w:t>
                  </w:r>
                  <w:r w:rsidRPr="002375C8">
                    <w:rPr>
                      <w:rFonts w:cs="宋体"/>
                      <w:sz w:val="18"/>
                      <w:szCs w:val="18"/>
                    </w:rPr>
                    <w:t>906</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杨文斌</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张茹</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021-20613610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400-700-9665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http://www.ehowbuy.com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(37)</w:t>
            </w:r>
            <w:r w:rsidRPr="002375C8">
              <w:rPr>
                <w:rFonts w:cs="宋体"/>
                <w:b/>
                <w:bCs/>
                <w:sz w:val="18"/>
                <w:szCs w:val="18"/>
              </w:rPr>
              <w:t>蚂蚁（杭州）基金销售有限公司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杭州市余杭区仓前街道文一西路</w:t>
                  </w:r>
                  <w:r w:rsidRPr="002375C8">
                    <w:rPr>
                      <w:rFonts w:cs="宋体"/>
                      <w:sz w:val="18"/>
                      <w:szCs w:val="18"/>
                    </w:rPr>
                    <w:t>1218</w:t>
                  </w:r>
                  <w:r w:rsidRPr="002375C8">
                    <w:rPr>
                      <w:rFonts w:cs="宋体"/>
                      <w:sz w:val="18"/>
                      <w:szCs w:val="18"/>
                    </w:rPr>
                    <w:t>号</w:t>
                  </w:r>
                  <w:r w:rsidRPr="002375C8">
                    <w:rPr>
                      <w:rFonts w:cs="宋体"/>
                      <w:sz w:val="18"/>
                      <w:szCs w:val="18"/>
                    </w:rPr>
                    <w:t>1</w:t>
                  </w:r>
                  <w:r w:rsidRPr="002375C8">
                    <w:rPr>
                      <w:rFonts w:cs="宋体"/>
                      <w:sz w:val="18"/>
                      <w:szCs w:val="18"/>
                    </w:rPr>
                    <w:t>栋</w:t>
                  </w:r>
                  <w:r w:rsidRPr="002375C8">
                    <w:rPr>
                      <w:rFonts w:cs="宋体"/>
                      <w:sz w:val="18"/>
                      <w:szCs w:val="18"/>
                    </w:rPr>
                    <w:t>202</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浙江省杭州市滨江区江南大道</w:t>
                  </w:r>
                  <w:r w:rsidRPr="002375C8">
                    <w:rPr>
                      <w:rFonts w:cs="宋体"/>
                      <w:sz w:val="18"/>
                      <w:szCs w:val="18"/>
                    </w:rPr>
                    <w:t>3588</w:t>
                  </w:r>
                  <w:r w:rsidRPr="002375C8">
                    <w:rPr>
                      <w:rFonts w:cs="宋体"/>
                      <w:sz w:val="18"/>
                      <w:szCs w:val="18"/>
                    </w:rPr>
                    <w:t>号恒生大厦</w:t>
                  </w:r>
                  <w:r w:rsidRPr="002375C8">
                    <w:rPr>
                      <w:rFonts w:cs="宋体"/>
                      <w:sz w:val="18"/>
                      <w:szCs w:val="18"/>
                    </w:rPr>
                    <w:t>12</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陈柏青</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朱晓超</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021-60897840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0571-26697013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400-076-6123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http://www.fund123.cn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(38)</w:t>
            </w:r>
            <w:r w:rsidRPr="002375C8">
              <w:rPr>
                <w:rFonts w:cs="宋体"/>
                <w:b/>
                <w:bCs/>
                <w:sz w:val="18"/>
                <w:szCs w:val="18"/>
              </w:rPr>
              <w:t>上海长量基金销售投资顾问有限公司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上海市浦东新区高翔路</w:t>
                  </w:r>
                  <w:r w:rsidRPr="002375C8">
                    <w:rPr>
                      <w:rFonts w:cs="宋体"/>
                      <w:sz w:val="18"/>
                      <w:szCs w:val="18"/>
                    </w:rPr>
                    <w:t>526</w:t>
                  </w:r>
                  <w:r w:rsidRPr="002375C8">
                    <w:rPr>
                      <w:rFonts w:cs="宋体"/>
                      <w:sz w:val="18"/>
                      <w:szCs w:val="18"/>
                    </w:rPr>
                    <w:t>号</w:t>
                  </w:r>
                  <w:r w:rsidRPr="002375C8">
                    <w:rPr>
                      <w:rFonts w:cs="宋体"/>
                      <w:sz w:val="18"/>
                      <w:szCs w:val="18"/>
                    </w:rPr>
                    <w:t>2</w:t>
                  </w:r>
                  <w:r w:rsidRPr="002375C8">
                    <w:rPr>
                      <w:rFonts w:cs="宋体"/>
                      <w:sz w:val="18"/>
                      <w:szCs w:val="18"/>
                    </w:rPr>
                    <w:t>幢</w:t>
                  </w:r>
                  <w:r w:rsidRPr="002375C8">
                    <w:rPr>
                      <w:rFonts w:cs="宋体"/>
                      <w:sz w:val="18"/>
                      <w:szCs w:val="18"/>
                    </w:rPr>
                    <w:t>220</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上海市浦东新区东方路</w:t>
                  </w:r>
                  <w:r w:rsidRPr="002375C8">
                    <w:rPr>
                      <w:rFonts w:cs="宋体"/>
                      <w:sz w:val="18"/>
                      <w:szCs w:val="18"/>
                    </w:rPr>
                    <w:t>1267</w:t>
                  </w:r>
                  <w:r w:rsidRPr="002375C8">
                    <w:rPr>
                      <w:rFonts w:cs="宋体"/>
                      <w:sz w:val="18"/>
                      <w:szCs w:val="18"/>
                    </w:rPr>
                    <w:t>号</w:t>
                  </w:r>
                  <w:r w:rsidRPr="002375C8">
                    <w:rPr>
                      <w:rFonts w:cs="宋体"/>
                      <w:sz w:val="18"/>
                      <w:szCs w:val="18"/>
                    </w:rPr>
                    <w:t>11</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张跃伟</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敖玲</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021-58788678-8201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021—58787698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400-820-2899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http://www.erichfund.com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(39)</w:t>
            </w:r>
            <w:r w:rsidRPr="002375C8">
              <w:rPr>
                <w:rFonts w:cs="宋体"/>
                <w:b/>
                <w:bCs/>
                <w:sz w:val="18"/>
                <w:szCs w:val="18"/>
              </w:rPr>
              <w:t>浙江同花顺基金销售有限公司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杭州市西湖区文二西路</w:t>
                  </w:r>
                  <w:r w:rsidRPr="002375C8">
                    <w:rPr>
                      <w:rFonts w:cs="宋体"/>
                      <w:sz w:val="18"/>
                      <w:szCs w:val="18"/>
                    </w:rPr>
                    <w:t>1</w:t>
                  </w:r>
                  <w:r w:rsidRPr="002375C8">
                    <w:rPr>
                      <w:rFonts w:cs="宋体"/>
                      <w:sz w:val="18"/>
                      <w:szCs w:val="18"/>
                    </w:rPr>
                    <w:t>号元茂大厦</w:t>
                  </w:r>
                  <w:r w:rsidRPr="002375C8">
                    <w:rPr>
                      <w:rFonts w:cs="宋体"/>
                      <w:sz w:val="18"/>
                      <w:szCs w:val="18"/>
                    </w:rPr>
                    <w:t>903</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浙江省杭州市余杭区五常街道同顺街</w:t>
                  </w:r>
                  <w:r w:rsidRPr="002375C8">
                    <w:rPr>
                      <w:rFonts w:cs="宋体"/>
                      <w:sz w:val="18"/>
                      <w:szCs w:val="18"/>
                    </w:rPr>
                    <w:t>18</w:t>
                  </w:r>
                  <w:r w:rsidRPr="002375C8">
                    <w:rPr>
                      <w:rFonts w:cs="宋体"/>
                      <w:sz w:val="18"/>
                      <w:szCs w:val="18"/>
                    </w:rPr>
                    <w:t>号同花顺大楼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凌顺平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吴杰</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0571-88911818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0571-86800423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400-877-3772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www.5ifund.com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(40)</w:t>
            </w:r>
            <w:r w:rsidRPr="002375C8">
              <w:rPr>
                <w:rFonts w:cs="宋体"/>
                <w:b/>
                <w:bCs/>
                <w:sz w:val="18"/>
                <w:szCs w:val="18"/>
              </w:rPr>
              <w:t>北京展恒基金销售股份有限公司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北京市顺义区后沙峪镇安富街</w:t>
                  </w:r>
                  <w:r w:rsidRPr="002375C8">
                    <w:rPr>
                      <w:rFonts w:cs="宋体"/>
                      <w:sz w:val="18"/>
                      <w:szCs w:val="18"/>
                    </w:rPr>
                    <w:t>6</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北京市朝阳区德胜门外华严北里</w:t>
                  </w:r>
                  <w:r w:rsidRPr="002375C8">
                    <w:rPr>
                      <w:rFonts w:cs="宋体"/>
                      <w:sz w:val="18"/>
                      <w:szCs w:val="18"/>
                    </w:rPr>
                    <w:t>2</w:t>
                  </w:r>
                  <w:r w:rsidRPr="002375C8">
                    <w:rPr>
                      <w:rFonts w:cs="宋体"/>
                      <w:sz w:val="18"/>
                      <w:szCs w:val="18"/>
                    </w:rPr>
                    <w:t>号民建大厦</w:t>
                  </w:r>
                  <w:r w:rsidRPr="002375C8">
                    <w:rPr>
                      <w:rFonts w:cs="宋体"/>
                      <w:sz w:val="18"/>
                      <w:szCs w:val="18"/>
                    </w:rPr>
                    <w:t>6</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闫振杰</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焦琳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010--62020088-8288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010—62020088-8802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400-888-6661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http://www.myfund.com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(41)</w:t>
            </w:r>
            <w:r w:rsidRPr="002375C8">
              <w:rPr>
                <w:rFonts w:cs="宋体"/>
                <w:b/>
                <w:bCs/>
                <w:sz w:val="18"/>
                <w:szCs w:val="18"/>
              </w:rPr>
              <w:t>上海利得基金销售有限公司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上海市宝山区蕴川路</w:t>
                  </w:r>
                  <w:r w:rsidRPr="002375C8">
                    <w:rPr>
                      <w:rFonts w:cs="宋体"/>
                      <w:sz w:val="18"/>
                      <w:szCs w:val="18"/>
                    </w:rPr>
                    <w:t>5475</w:t>
                  </w:r>
                  <w:r w:rsidRPr="002375C8">
                    <w:rPr>
                      <w:rFonts w:cs="宋体"/>
                      <w:sz w:val="18"/>
                      <w:szCs w:val="18"/>
                    </w:rPr>
                    <w:t>号</w:t>
                  </w:r>
                  <w:r w:rsidRPr="002375C8">
                    <w:rPr>
                      <w:rFonts w:cs="宋体"/>
                      <w:sz w:val="18"/>
                      <w:szCs w:val="18"/>
                    </w:rPr>
                    <w:t>1033</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上海浦东新区峨山路</w:t>
                  </w:r>
                  <w:r w:rsidRPr="002375C8">
                    <w:rPr>
                      <w:rFonts w:cs="宋体"/>
                      <w:sz w:val="18"/>
                      <w:szCs w:val="18"/>
                    </w:rPr>
                    <w:t>91</w:t>
                  </w:r>
                  <w:r w:rsidRPr="002375C8">
                    <w:rPr>
                      <w:rFonts w:cs="宋体"/>
                      <w:sz w:val="18"/>
                      <w:szCs w:val="18"/>
                    </w:rPr>
                    <w:t>弄</w:t>
                  </w:r>
                  <w:r w:rsidRPr="002375C8">
                    <w:rPr>
                      <w:rFonts w:cs="宋体"/>
                      <w:sz w:val="18"/>
                      <w:szCs w:val="18"/>
                    </w:rPr>
                    <w:t>61</w:t>
                  </w:r>
                  <w:r w:rsidRPr="002375C8">
                    <w:rPr>
                      <w:rFonts w:cs="宋体"/>
                      <w:sz w:val="18"/>
                      <w:szCs w:val="18"/>
                    </w:rPr>
                    <w:t>号</w:t>
                  </w:r>
                  <w:r w:rsidRPr="002375C8">
                    <w:rPr>
                      <w:rFonts w:cs="宋体"/>
                      <w:sz w:val="18"/>
                      <w:szCs w:val="18"/>
                    </w:rPr>
                    <w:t>10</w:t>
                  </w:r>
                  <w:r w:rsidRPr="002375C8">
                    <w:rPr>
                      <w:rFonts w:cs="宋体"/>
                      <w:sz w:val="18"/>
                      <w:szCs w:val="18"/>
                    </w:rPr>
                    <w:t>号楼</w:t>
                  </w:r>
                  <w:r w:rsidRPr="002375C8">
                    <w:rPr>
                      <w:rFonts w:cs="宋体"/>
                      <w:sz w:val="18"/>
                      <w:szCs w:val="18"/>
                    </w:rPr>
                    <w:t>12</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李兴春</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徐鹏</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021-50583533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021-50583633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400-921-7755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http://a.leadfund.com.cn/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(42)</w:t>
            </w:r>
            <w:r w:rsidRPr="002375C8">
              <w:rPr>
                <w:rFonts w:cs="宋体"/>
                <w:b/>
                <w:bCs/>
                <w:sz w:val="18"/>
                <w:szCs w:val="18"/>
              </w:rPr>
              <w:t>浙江金观诚财富管理有限公司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拱墅区登云路</w:t>
                  </w:r>
                  <w:r w:rsidRPr="002375C8">
                    <w:rPr>
                      <w:rFonts w:cs="宋体"/>
                      <w:sz w:val="18"/>
                      <w:szCs w:val="18"/>
                    </w:rPr>
                    <w:t>45</w:t>
                  </w:r>
                  <w:r w:rsidRPr="002375C8">
                    <w:rPr>
                      <w:rFonts w:cs="宋体"/>
                      <w:sz w:val="18"/>
                      <w:szCs w:val="18"/>
                    </w:rPr>
                    <w:t>号（锦昌大厦）</w:t>
                  </w:r>
                  <w:r w:rsidRPr="002375C8">
                    <w:rPr>
                      <w:rFonts w:cs="宋体"/>
                      <w:sz w:val="18"/>
                      <w:szCs w:val="18"/>
                    </w:rPr>
                    <w:t>1</w:t>
                  </w:r>
                  <w:r w:rsidRPr="002375C8">
                    <w:rPr>
                      <w:rFonts w:cs="宋体"/>
                      <w:sz w:val="18"/>
                      <w:szCs w:val="18"/>
                    </w:rPr>
                    <w:t>幢</w:t>
                  </w:r>
                  <w:r w:rsidRPr="002375C8">
                    <w:rPr>
                      <w:rFonts w:cs="宋体"/>
                      <w:sz w:val="18"/>
                      <w:szCs w:val="18"/>
                    </w:rPr>
                    <w:t>10</w:t>
                  </w:r>
                  <w:r w:rsidRPr="002375C8">
                    <w:rPr>
                      <w:rFonts w:cs="宋体"/>
                      <w:sz w:val="18"/>
                      <w:szCs w:val="18"/>
                    </w:rPr>
                    <w:t>楼</w:t>
                  </w:r>
                  <w:r w:rsidRPr="002375C8">
                    <w:rPr>
                      <w:rFonts w:cs="宋体"/>
                      <w:sz w:val="18"/>
                      <w:szCs w:val="18"/>
                    </w:rPr>
                    <w:t>1001</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拱墅区登云路</w:t>
                  </w:r>
                  <w:r w:rsidRPr="002375C8">
                    <w:rPr>
                      <w:rFonts w:cs="宋体"/>
                      <w:sz w:val="18"/>
                      <w:szCs w:val="18"/>
                    </w:rPr>
                    <w:t>55</w:t>
                  </w:r>
                  <w:r w:rsidRPr="002375C8">
                    <w:rPr>
                      <w:rFonts w:cs="宋体"/>
                      <w:sz w:val="18"/>
                      <w:szCs w:val="18"/>
                    </w:rPr>
                    <w:t>号（锦昌大厦）</w:t>
                  </w:r>
                  <w:r w:rsidRPr="002375C8">
                    <w:rPr>
                      <w:rFonts w:cs="宋体"/>
                      <w:sz w:val="18"/>
                      <w:szCs w:val="18"/>
                    </w:rPr>
                    <w:t>1</w:t>
                  </w:r>
                  <w:r w:rsidRPr="002375C8">
                    <w:rPr>
                      <w:rFonts w:cs="宋体"/>
                      <w:sz w:val="18"/>
                      <w:szCs w:val="18"/>
                    </w:rPr>
                    <w:t>号楼金观诚营业大厅</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陈峥</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周立枫</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0571-88337598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0571-88337666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400-068-0058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http://www.jincheng-fund.com/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(43)</w:t>
            </w:r>
            <w:r w:rsidRPr="002375C8">
              <w:rPr>
                <w:rFonts w:cs="宋体"/>
                <w:b/>
                <w:bCs/>
                <w:sz w:val="18"/>
                <w:szCs w:val="18"/>
              </w:rPr>
              <w:t>嘉实财富管理有限公司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上海市浦东新区世纪大道</w:t>
                  </w:r>
                  <w:r w:rsidRPr="002375C8">
                    <w:rPr>
                      <w:rFonts w:cs="宋体"/>
                      <w:sz w:val="18"/>
                      <w:szCs w:val="18"/>
                    </w:rPr>
                    <w:t>8</w:t>
                  </w:r>
                  <w:r w:rsidRPr="002375C8">
                    <w:rPr>
                      <w:rFonts w:cs="宋体"/>
                      <w:sz w:val="18"/>
                      <w:szCs w:val="18"/>
                    </w:rPr>
                    <w:t>号上海国金中心办公楼二期</w:t>
                  </w:r>
                  <w:r w:rsidRPr="002375C8">
                    <w:rPr>
                      <w:rFonts w:cs="宋体"/>
                      <w:sz w:val="18"/>
                      <w:szCs w:val="18"/>
                    </w:rPr>
                    <w:t>46</w:t>
                  </w:r>
                  <w:r w:rsidRPr="002375C8">
                    <w:rPr>
                      <w:rFonts w:cs="宋体"/>
                      <w:sz w:val="18"/>
                      <w:szCs w:val="18"/>
                    </w:rPr>
                    <w:t>层</w:t>
                  </w:r>
                  <w:r w:rsidRPr="002375C8">
                    <w:rPr>
                      <w:rFonts w:cs="宋体"/>
                      <w:sz w:val="18"/>
                      <w:szCs w:val="18"/>
                    </w:rPr>
                    <w:t>4609-10</w:t>
                  </w:r>
                  <w:r w:rsidRPr="002375C8">
                    <w:rPr>
                      <w:rFonts w:cs="宋体"/>
                      <w:sz w:val="18"/>
                      <w:szCs w:val="18"/>
                    </w:rPr>
                    <w:t>单元</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北京市朝阳区建国路</w:t>
                  </w:r>
                  <w:r w:rsidRPr="002375C8">
                    <w:rPr>
                      <w:rFonts w:cs="宋体"/>
                      <w:sz w:val="18"/>
                      <w:szCs w:val="18"/>
                    </w:rPr>
                    <w:t>91</w:t>
                  </w:r>
                  <w:r w:rsidRPr="002375C8">
                    <w:rPr>
                      <w:rFonts w:cs="宋体"/>
                      <w:sz w:val="18"/>
                      <w:szCs w:val="18"/>
                    </w:rPr>
                    <w:t>号金地中心</w:t>
                  </w:r>
                  <w:r w:rsidRPr="002375C8">
                    <w:rPr>
                      <w:rFonts w:cs="宋体"/>
                      <w:sz w:val="18"/>
                      <w:szCs w:val="18"/>
                    </w:rPr>
                    <w:t>A</w:t>
                  </w:r>
                  <w:r w:rsidRPr="002375C8">
                    <w:rPr>
                      <w:rFonts w:cs="宋体"/>
                      <w:sz w:val="18"/>
                      <w:szCs w:val="18"/>
                    </w:rPr>
                    <w:t>座</w:t>
                  </w:r>
                  <w:r w:rsidRPr="002375C8">
                    <w:rPr>
                      <w:rFonts w:cs="宋体"/>
                      <w:sz w:val="18"/>
                      <w:szCs w:val="18"/>
                    </w:rPr>
                    <w:t>6</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赵学军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余永键</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010-85097570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010-65215433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400-021-8850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www.harvestwm.cn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(44)</w:t>
            </w:r>
            <w:r w:rsidRPr="002375C8">
              <w:rPr>
                <w:rFonts w:cs="宋体"/>
                <w:b/>
                <w:bCs/>
                <w:sz w:val="18"/>
                <w:szCs w:val="18"/>
              </w:rPr>
              <w:t>乾道金融信息服务（北京）有限公司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北京市海淀区东北旺村南</w:t>
                  </w:r>
                  <w:r w:rsidRPr="002375C8">
                    <w:rPr>
                      <w:rFonts w:cs="宋体"/>
                      <w:sz w:val="18"/>
                      <w:szCs w:val="18"/>
                    </w:rPr>
                    <w:t>1</w:t>
                  </w:r>
                  <w:r w:rsidRPr="002375C8">
                    <w:rPr>
                      <w:rFonts w:cs="宋体"/>
                      <w:sz w:val="18"/>
                      <w:szCs w:val="18"/>
                    </w:rPr>
                    <w:t>号楼</w:t>
                  </w:r>
                  <w:r w:rsidRPr="002375C8">
                    <w:rPr>
                      <w:rFonts w:cs="宋体"/>
                      <w:sz w:val="18"/>
                      <w:szCs w:val="18"/>
                    </w:rPr>
                    <w:t>7</w:t>
                  </w:r>
                  <w:r w:rsidRPr="002375C8">
                    <w:rPr>
                      <w:rFonts w:cs="宋体"/>
                      <w:sz w:val="18"/>
                      <w:szCs w:val="18"/>
                    </w:rPr>
                    <w:t>层</w:t>
                  </w:r>
                  <w:r w:rsidRPr="002375C8">
                    <w:rPr>
                      <w:rFonts w:cs="宋体"/>
                      <w:sz w:val="18"/>
                      <w:szCs w:val="18"/>
                    </w:rPr>
                    <w:t>7117</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北京市西城区德外大街合生财富广场</w:t>
                  </w:r>
                  <w:r w:rsidRPr="002375C8">
                    <w:rPr>
                      <w:rFonts w:cs="宋体"/>
                      <w:sz w:val="18"/>
                      <w:szCs w:val="18"/>
                    </w:rPr>
                    <w:t>1302</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王兴吉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高雪超</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010-62062880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010-82057741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400-088-8080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www.qiandaojr.com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(45)</w:t>
            </w:r>
            <w:r w:rsidRPr="002375C8">
              <w:rPr>
                <w:rFonts w:cs="宋体"/>
                <w:b/>
                <w:bCs/>
                <w:sz w:val="18"/>
                <w:szCs w:val="18"/>
              </w:rPr>
              <w:t>北京创金启富投资管理有限公司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北京市西城区民丰胡同</w:t>
                  </w:r>
                  <w:r w:rsidRPr="002375C8">
                    <w:rPr>
                      <w:rFonts w:cs="宋体"/>
                      <w:sz w:val="18"/>
                      <w:szCs w:val="18"/>
                    </w:rPr>
                    <w:t>31</w:t>
                  </w:r>
                  <w:r w:rsidRPr="002375C8">
                    <w:rPr>
                      <w:rFonts w:cs="宋体"/>
                      <w:sz w:val="18"/>
                      <w:szCs w:val="18"/>
                    </w:rPr>
                    <w:t>号</w:t>
                  </w:r>
                  <w:r w:rsidRPr="002375C8">
                    <w:rPr>
                      <w:rFonts w:cs="宋体"/>
                      <w:sz w:val="18"/>
                      <w:szCs w:val="18"/>
                    </w:rPr>
                    <w:t>5</w:t>
                  </w:r>
                  <w:r w:rsidRPr="002375C8">
                    <w:rPr>
                      <w:rFonts w:cs="宋体"/>
                      <w:sz w:val="18"/>
                      <w:szCs w:val="18"/>
                    </w:rPr>
                    <w:t>号楼</w:t>
                  </w:r>
                  <w:r w:rsidRPr="002375C8">
                    <w:rPr>
                      <w:rFonts w:cs="宋体"/>
                      <w:sz w:val="18"/>
                      <w:szCs w:val="18"/>
                    </w:rPr>
                    <w:t>215A</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北京市西城区民丰胡同</w:t>
                  </w:r>
                  <w:r w:rsidRPr="002375C8">
                    <w:rPr>
                      <w:rFonts w:cs="宋体"/>
                      <w:sz w:val="18"/>
                      <w:szCs w:val="18"/>
                    </w:rPr>
                    <w:t>31</w:t>
                  </w:r>
                  <w:r w:rsidRPr="002375C8">
                    <w:rPr>
                      <w:rFonts w:cs="宋体"/>
                      <w:sz w:val="18"/>
                      <w:szCs w:val="18"/>
                    </w:rPr>
                    <w:t>号</w:t>
                  </w:r>
                  <w:r w:rsidRPr="002375C8">
                    <w:rPr>
                      <w:rFonts w:cs="宋体"/>
                      <w:sz w:val="18"/>
                      <w:szCs w:val="18"/>
                    </w:rPr>
                    <w:t>5</w:t>
                  </w:r>
                  <w:r w:rsidRPr="002375C8">
                    <w:rPr>
                      <w:rFonts w:cs="宋体"/>
                      <w:sz w:val="18"/>
                      <w:szCs w:val="18"/>
                    </w:rPr>
                    <w:t>号楼</w:t>
                  </w:r>
                  <w:r w:rsidRPr="002375C8">
                    <w:rPr>
                      <w:rFonts w:cs="宋体"/>
                      <w:sz w:val="18"/>
                      <w:szCs w:val="18"/>
                    </w:rPr>
                    <w:t>215A</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梁蓉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田磊</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010-66154828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010-88067526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010-88067525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www.5irich.com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(46)</w:t>
            </w:r>
            <w:r w:rsidRPr="002375C8">
              <w:rPr>
                <w:rFonts w:cs="宋体"/>
                <w:b/>
                <w:bCs/>
                <w:sz w:val="18"/>
                <w:szCs w:val="18"/>
              </w:rPr>
              <w:t>宜信普泽投资顾问</w:t>
            </w:r>
            <w:r w:rsidRPr="002375C8">
              <w:rPr>
                <w:rFonts w:cs="宋体"/>
                <w:b/>
                <w:bCs/>
                <w:sz w:val="18"/>
                <w:szCs w:val="18"/>
              </w:rPr>
              <w:t>(</w:t>
            </w:r>
            <w:r w:rsidRPr="002375C8">
              <w:rPr>
                <w:rFonts w:cs="宋体"/>
                <w:b/>
                <w:bCs/>
                <w:sz w:val="18"/>
                <w:szCs w:val="18"/>
              </w:rPr>
              <w:t>北京</w:t>
            </w:r>
            <w:r w:rsidRPr="002375C8">
              <w:rPr>
                <w:rFonts w:cs="宋体"/>
                <w:b/>
                <w:bCs/>
                <w:sz w:val="18"/>
                <w:szCs w:val="18"/>
              </w:rPr>
              <w:t>)</w:t>
            </w:r>
            <w:r w:rsidRPr="002375C8">
              <w:rPr>
                <w:rFonts w:cs="宋体"/>
                <w:b/>
                <w:bCs/>
                <w:sz w:val="18"/>
                <w:szCs w:val="18"/>
              </w:rPr>
              <w:t>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北京市朝阳区建国路</w:t>
                  </w:r>
                  <w:r w:rsidRPr="002375C8">
                    <w:rPr>
                      <w:rFonts w:cs="宋体"/>
                      <w:sz w:val="18"/>
                      <w:szCs w:val="18"/>
                    </w:rPr>
                    <w:t>88</w:t>
                  </w:r>
                  <w:r w:rsidRPr="002375C8">
                    <w:rPr>
                      <w:rFonts w:cs="宋体"/>
                      <w:sz w:val="18"/>
                      <w:szCs w:val="18"/>
                    </w:rPr>
                    <w:t>号</w:t>
                  </w:r>
                  <w:r w:rsidRPr="002375C8">
                    <w:rPr>
                      <w:rFonts w:cs="宋体"/>
                      <w:sz w:val="18"/>
                      <w:szCs w:val="18"/>
                    </w:rPr>
                    <w:t>9</w:t>
                  </w:r>
                  <w:r w:rsidRPr="002375C8">
                    <w:rPr>
                      <w:rFonts w:cs="宋体"/>
                      <w:sz w:val="18"/>
                      <w:szCs w:val="18"/>
                    </w:rPr>
                    <w:t>号楼</w:t>
                  </w:r>
                  <w:r w:rsidRPr="002375C8">
                    <w:rPr>
                      <w:rFonts w:cs="宋体"/>
                      <w:sz w:val="18"/>
                      <w:szCs w:val="18"/>
                    </w:rPr>
                    <w:t>15</w:t>
                  </w:r>
                  <w:r w:rsidRPr="002375C8">
                    <w:rPr>
                      <w:rFonts w:cs="宋体"/>
                      <w:sz w:val="18"/>
                      <w:szCs w:val="18"/>
                    </w:rPr>
                    <w:t>层</w:t>
                  </w:r>
                  <w:r w:rsidRPr="002375C8">
                    <w:rPr>
                      <w:rFonts w:cs="宋体"/>
                      <w:sz w:val="18"/>
                      <w:szCs w:val="18"/>
                    </w:rPr>
                    <w:t>1809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北京市朝阳区建国路</w:t>
                  </w:r>
                  <w:r w:rsidRPr="002375C8">
                    <w:rPr>
                      <w:rFonts w:cs="宋体"/>
                      <w:sz w:val="18"/>
                      <w:szCs w:val="18"/>
                    </w:rPr>
                    <w:t>88</w:t>
                  </w:r>
                  <w:r w:rsidRPr="002375C8">
                    <w:rPr>
                      <w:rFonts w:cs="宋体"/>
                      <w:sz w:val="18"/>
                      <w:szCs w:val="18"/>
                    </w:rPr>
                    <w:t>号</w:t>
                  </w:r>
                  <w:r w:rsidRPr="002375C8">
                    <w:rPr>
                      <w:rFonts w:cs="宋体"/>
                      <w:sz w:val="18"/>
                      <w:szCs w:val="18"/>
                    </w:rPr>
                    <w:t>SOHO</w:t>
                  </w:r>
                  <w:r w:rsidRPr="002375C8">
                    <w:rPr>
                      <w:rFonts w:cs="宋体"/>
                      <w:sz w:val="18"/>
                      <w:szCs w:val="18"/>
                    </w:rPr>
                    <w:t>现代城</w:t>
                  </w:r>
                  <w:r w:rsidRPr="002375C8">
                    <w:rPr>
                      <w:rFonts w:cs="宋体"/>
                      <w:sz w:val="18"/>
                      <w:szCs w:val="18"/>
                    </w:rPr>
                    <w:t>C</w:t>
                  </w:r>
                  <w:r w:rsidRPr="002375C8">
                    <w:rPr>
                      <w:rFonts w:cs="宋体"/>
                      <w:sz w:val="18"/>
                      <w:szCs w:val="18"/>
                    </w:rPr>
                    <w:t>座</w:t>
                  </w:r>
                  <w:r w:rsidRPr="002375C8">
                    <w:rPr>
                      <w:rFonts w:cs="宋体"/>
                      <w:sz w:val="18"/>
                      <w:szCs w:val="18"/>
                    </w:rPr>
                    <w:t>18</w:t>
                  </w:r>
                  <w:r w:rsidRPr="002375C8">
                    <w:rPr>
                      <w:rFonts w:cs="宋体"/>
                      <w:sz w:val="18"/>
                      <w:szCs w:val="18"/>
                    </w:rPr>
                    <w:t>层</w:t>
                  </w:r>
                  <w:r w:rsidRPr="002375C8">
                    <w:rPr>
                      <w:rFonts w:cs="宋体"/>
                      <w:sz w:val="18"/>
                      <w:szCs w:val="18"/>
                    </w:rPr>
                    <w:t>1809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沈伟桦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程刚</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010-52855713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010-85894285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400-609-9200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http://www.yixinfund.com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(47)</w:t>
            </w:r>
            <w:r w:rsidRPr="002375C8">
              <w:rPr>
                <w:rFonts w:cs="宋体"/>
                <w:b/>
                <w:bCs/>
                <w:sz w:val="18"/>
                <w:szCs w:val="18"/>
              </w:rPr>
              <w:t>南京苏宁基金销售有限公司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南京市玄武区苏宁大道</w:t>
                  </w:r>
                  <w:r w:rsidRPr="002375C8">
                    <w:rPr>
                      <w:rFonts w:cs="宋体"/>
                      <w:sz w:val="18"/>
                      <w:szCs w:val="18"/>
                    </w:rPr>
                    <w:t>1-5</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南京市玄武区苏宁大道</w:t>
                  </w:r>
                  <w:r w:rsidRPr="002375C8">
                    <w:rPr>
                      <w:rFonts w:cs="宋体"/>
                      <w:sz w:val="18"/>
                      <w:szCs w:val="18"/>
                    </w:rPr>
                    <w:t>1-5</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钱燕飞</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喻明明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025-66996699-884131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025-66996699-884131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95177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www.snjijin.com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(48)</w:t>
            </w:r>
            <w:r w:rsidRPr="002375C8">
              <w:rPr>
                <w:rFonts w:cs="宋体"/>
                <w:b/>
                <w:bCs/>
                <w:sz w:val="18"/>
                <w:szCs w:val="18"/>
              </w:rPr>
              <w:t>众升财富（北京）基金销售有限公司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北京市朝阳区望京东园四区</w:t>
                  </w:r>
                  <w:r w:rsidRPr="002375C8">
                    <w:rPr>
                      <w:rFonts w:cs="宋体"/>
                      <w:sz w:val="18"/>
                      <w:szCs w:val="18"/>
                    </w:rPr>
                    <w:t>13</w:t>
                  </w:r>
                  <w:r w:rsidRPr="002375C8">
                    <w:rPr>
                      <w:rFonts w:cs="宋体"/>
                      <w:sz w:val="18"/>
                      <w:szCs w:val="18"/>
                    </w:rPr>
                    <w:t>号楼</w:t>
                  </w:r>
                  <w:r w:rsidRPr="002375C8">
                    <w:rPr>
                      <w:rFonts w:cs="宋体"/>
                      <w:sz w:val="18"/>
                      <w:szCs w:val="18"/>
                    </w:rPr>
                    <w:t>A</w:t>
                  </w:r>
                  <w:r w:rsidRPr="002375C8">
                    <w:rPr>
                      <w:rFonts w:cs="宋体"/>
                      <w:sz w:val="18"/>
                      <w:szCs w:val="18"/>
                    </w:rPr>
                    <w:t>座</w:t>
                  </w:r>
                  <w:r w:rsidRPr="002375C8">
                    <w:rPr>
                      <w:rFonts w:cs="宋体"/>
                      <w:sz w:val="18"/>
                      <w:szCs w:val="18"/>
                    </w:rPr>
                    <w:t>9</w:t>
                  </w:r>
                  <w:r w:rsidRPr="002375C8">
                    <w:rPr>
                      <w:rFonts w:cs="宋体"/>
                      <w:sz w:val="18"/>
                      <w:szCs w:val="18"/>
                    </w:rPr>
                    <w:t>层</w:t>
                  </w:r>
                  <w:r w:rsidRPr="002375C8">
                    <w:rPr>
                      <w:rFonts w:cs="宋体"/>
                      <w:sz w:val="18"/>
                      <w:szCs w:val="18"/>
                    </w:rPr>
                    <w:t>908</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北京市朝阳区望京浦项中心</w:t>
                  </w:r>
                  <w:r w:rsidRPr="002375C8">
                    <w:rPr>
                      <w:rFonts w:cs="宋体"/>
                      <w:sz w:val="18"/>
                      <w:szCs w:val="18"/>
                    </w:rPr>
                    <w:t>A</w:t>
                  </w:r>
                  <w:r w:rsidRPr="002375C8">
                    <w:rPr>
                      <w:rFonts w:cs="宋体"/>
                      <w:sz w:val="18"/>
                      <w:szCs w:val="18"/>
                    </w:rPr>
                    <w:t>座</w:t>
                  </w:r>
                  <w:r w:rsidRPr="002375C8">
                    <w:rPr>
                      <w:rFonts w:cs="宋体"/>
                      <w:sz w:val="18"/>
                      <w:szCs w:val="18"/>
                    </w:rPr>
                    <w:t>9</w:t>
                  </w:r>
                  <w:r w:rsidRPr="002375C8">
                    <w:rPr>
                      <w:rFonts w:cs="宋体"/>
                      <w:sz w:val="18"/>
                      <w:szCs w:val="18"/>
                    </w:rPr>
                    <w:t>层</w:t>
                  </w:r>
                  <w:r w:rsidRPr="002375C8">
                    <w:rPr>
                      <w:rFonts w:cs="宋体"/>
                      <w:sz w:val="18"/>
                      <w:szCs w:val="18"/>
                    </w:rPr>
                    <w:t>04-08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李招弟</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010-59497361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010-64788016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400-059-8888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www.zscffund.com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(49)</w:t>
            </w:r>
            <w:r w:rsidRPr="002375C8">
              <w:rPr>
                <w:rFonts w:cs="宋体"/>
                <w:b/>
                <w:bCs/>
                <w:sz w:val="18"/>
                <w:szCs w:val="18"/>
              </w:rPr>
              <w:t>北京增财基金销售有限公司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北京市西城区南礼士路</w:t>
                  </w:r>
                  <w:r w:rsidRPr="002375C8">
                    <w:rPr>
                      <w:rFonts w:cs="宋体"/>
                      <w:sz w:val="18"/>
                      <w:szCs w:val="18"/>
                    </w:rPr>
                    <w:t>66</w:t>
                  </w:r>
                  <w:r w:rsidRPr="002375C8">
                    <w:rPr>
                      <w:rFonts w:cs="宋体"/>
                      <w:sz w:val="18"/>
                      <w:szCs w:val="18"/>
                    </w:rPr>
                    <w:t>号</w:t>
                  </w:r>
                  <w:r w:rsidRPr="002375C8">
                    <w:rPr>
                      <w:rFonts w:cs="宋体"/>
                      <w:sz w:val="18"/>
                      <w:szCs w:val="18"/>
                    </w:rPr>
                    <w:t>1</w:t>
                  </w:r>
                  <w:r w:rsidRPr="002375C8">
                    <w:rPr>
                      <w:rFonts w:cs="宋体"/>
                      <w:sz w:val="18"/>
                      <w:szCs w:val="18"/>
                    </w:rPr>
                    <w:t>号楼</w:t>
                  </w:r>
                  <w:r w:rsidRPr="002375C8">
                    <w:rPr>
                      <w:rFonts w:cs="宋体"/>
                      <w:sz w:val="18"/>
                      <w:szCs w:val="18"/>
                    </w:rPr>
                    <w:t>12</w:t>
                  </w:r>
                  <w:r w:rsidRPr="002375C8">
                    <w:rPr>
                      <w:rFonts w:cs="宋体"/>
                      <w:sz w:val="18"/>
                      <w:szCs w:val="18"/>
                    </w:rPr>
                    <w:t>层</w:t>
                  </w:r>
                  <w:r w:rsidRPr="002375C8">
                    <w:rPr>
                      <w:rFonts w:cs="宋体"/>
                      <w:sz w:val="18"/>
                      <w:szCs w:val="18"/>
                    </w:rPr>
                    <w:t>1208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北京市西城区南礼士路</w:t>
                  </w:r>
                  <w:r w:rsidRPr="002375C8">
                    <w:rPr>
                      <w:rFonts w:cs="宋体"/>
                      <w:sz w:val="18"/>
                      <w:szCs w:val="18"/>
                    </w:rPr>
                    <w:t>66</w:t>
                  </w:r>
                  <w:r w:rsidRPr="002375C8">
                    <w:rPr>
                      <w:rFonts w:cs="宋体"/>
                      <w:sz w:val="18"/>
                      <w:szCs w:val="18"/>
                    </w:rPr>
                    <w:t>号建威大厦</w:t>
                  </w:r>
                  <w:r w:rsidRPr="002375C8">
                    <w:rPr>
                      <w:rFonts w:cs="宋体"/>
                      <w:sz w:val="18"/>
                      <w:szCs w:val="18"/>
                    </w:rPr>
                    <w:t>1208</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王昌庆</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罗细安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010-67000988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010-67000988-6000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400-001-8811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http://www.zcvc.com.cn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(50)</w:t>
            </w:r>
            <w:r w:rsidRPr="002375C8">
              <w:rPr>
                <w:rFonts w:cs="宋体"/>
                <w:b/>
                <w:bCs/>
                <w:sz w:val="18"/>
                <w:szCs w:val="18"/>
              </w:rPr>
              <w:t>深圳腾元基金销售有限公司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深圳市福田区金田路</w:t>
                  </w:r>
                  <w:r w:rsidRPr="002375C8">
                    <w:rPr>
                      <w:rFonts w:cs="宋体"/>
                      <w:sz w:val="18"/>
                      <w:szCs w:val="18"/>
                    </w:rPr>
                    <w:t>2028</w:t>
                  </w:r>
                  <w:r w:rsidRPr="002375C8">
                    <w:rPr>
                      <w:rFonts w:cs="宋体"/>
                      <w:sz w:val="18"/>
                      <w:szCs w:val="18"/>
                    </w:rPr>
                    <w:t>号卓越世纪中心</w:t>
                  </w:r>
                  <w:r w:rsidRPr="002375C8">
                    <w:rPr>
                      <w:rFonts w:cs="宋体"/>
                      <w:sz w:val="18"/>
                      <w:szCs w:val="18"/>
                    </w:rPr>
                    <w:t>1</w:t>
                  </w:r>
                  <w:r w:rsidRPr="002375C8">
                    <w:rPr>
                      <w:rFonts w:cs="宋体"/>
                      <w:sz w:val="18"/>
                      <w:szCs w:val="18"/>
                    </w:rPr>
                    <w:t>号楼</w:t>
                  </w:r>
                  <w:r w:rsidRPr="002375C8">
                    <w:rPr>
                      <w:rFonts w:cs="宋体"/>
                      <w:sz w:val="18"/>
                      <w:szCs w:val="18"/>
                    </w:rPr>
                    <w:t>1806-1808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深圳市福田区金田路</w:t>
                  </w:r>
                  <w:r w:rsidRPr="002375C8">
                    <w:rPr>
                      <w:rFonts w:cs="宋体"/>
                      <w:sz w:val="18"/>
                      <w:szCs w:val="18"/>
                    </w:rPr>
                    <w:t>2028</w:t>
                  </w:r>
                  <w:r w:rsidRPr="002375C8">
                    <w:rPr>
                      <w:rFonts w:cs="宋体"/>
                      <w:sz w:val="18"/>
                      <w:szCs w:val="18"/>
                    </w:rPr>
                    <w:t>号卓越世纪中心</w:t>
                  </w:r>
                  <w:r w:rsidRPr="002375C8">
                    <w:rPr>
                      <w:rFonts w:cs="宋体"/>
                      <w:sz w:val="18"/>
                      <w:szCs w:val="18"/>
                    </w:rPr>
                    <w:t>1</w:t>
                  </w:r>
                  <w:r w:rsidRPr="002375C8">
                    <w:rPr>
                      <w:rFonts w:cs="宋体"/>
                      <w:sz w:val="18"/>
                      <w:szCs w:val="18"/>
                    </w:rPr>
                    <w:t>号楼</w:t>
                  </w:r>
                  <w:r w:rsidRPr="002375C8">
                    <w:rPr>
                      <w:rFonts w:cs="宋体"/>
                      <w:sz w:val="18"/>
                      <w:szCs w:val="18"/>
                    </w:rPr>
                    <w:t>1806-1808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曾革</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鄢萌莎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0755-33376922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0755-33065516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400-990-8600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www.tenyuanfund.com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(51)</w:t>
            </w:r>
            <w:r w:rsidRPr="002375C8">
              <w:rPr>
                <w:rFonts w:cs="宋体"/>
                <w:b/>
                <w:bCs/>
                <w:sz w:val="18"/>
                <w:szCs w:val="18"/>
              </w:rPr>
              <w:t>深圳宜投基金销售有限公司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深圳市前海深港合作区前湾一路鲤鱼门街</w:t>
                  </w:r>
                  <w:r w:rsidRPr="002375C8">
                    <w:rPr>
                      <w:rFonts w:cs="宋体"/>
                      <w:sz w:val="18"/>
                      <w:szCs w:val="18"/>
                    </w:rPr>
                    <w:t>1</w:t>
                  </w:r>
                  <w:r w:rsidRPr="002375C8">
                    <w:rPr>
                      <w:rFonts w:cs="宋体"/>
                      <w:sz w:val="18"/>
                      <w:szCs w:val="18"/>
                    </w:rPr>
                    <w:t>号深港合作区管理局综合办公楼</w:t>
                  </w:r>
                  <w:r w:rsidRPr="002375C8">
                    <w:rPr>
                      <w:rFonts w:cs="宋体"/>
                      <w:sz w:val="18"/>
                      <w:szCs w:val="18"/>
                    </w:rPr>
                    <w:t>A</w:t>
                  </w:r>
                  <w:r w:rsidRPr="002375C8">
                    <w:rPr>
                      <w:rFonts w:cs="宋体"/>
                      <w:sz w:val="18"/>
                      <w:szCs w:val="18"/>
                    </w:rPr>
                    <w:t>栋</w:t>
                  </w:r>
                  <w:r w:rsidRPr="002375C8">
                    <w:rPr>
                      <w:rFonts w:cs="宋体"/>
                      <w:sz w:val="18"/>
                      <w:szCs w:val="18"/>
                    </w:rPr>
                    <w:t>201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深圳市福田区金田路</w:t>
                  </w:r>
                  <w:r w:rsidRPr="002375C8">
                    <w:rPr>
                      <w:rFonts w:cs="宋体"/>
                      <w:sz w:val="18"/>
                      <w:szCs w:val="18"/>
                    </w:rPr>
                    <w:t>2028</w:t>
                  </w:r>
                  <w:r w:rsidRPr="002375C8">
                    <w:rPr>
                      <w:rFonts w:cs="宋体"/>
                      <w:sz w:val="18"/>
                      <w:szCs w:val="18"/>
                    </w:rPr>
                    <w:t>号皇岗商务中心</w:t>
                  </w:r>
                  <w:r w:rsidRPr="002375C8">
                    <w:rPr>
                      <w:rFonts w:cs="宋体"/>
                      <w:sz w:val="18"/>
                      <w:szCs w:val="18"/>
                    </w:rPr>
                    <w:t>2405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华建强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马文静</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0755-23919681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0755-88603185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4008-955-811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www.yitfund.com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(52)</w:t>
            </w:r>
            <w:r w:rsidRPr="002375C8">
              <w:rPr>
                <w:rFonts w:cs="宋体"/>
                <w:b/>
                <w:bCs/>
                <w:sz w:val="18"/>
                <w:szCs w:val="18"/>
              </w:rPr>
              <w:t>北京汇成基金销售有限公司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北京市海淀区中关村大街</w:t>
                  </w:r>
                  <w:r w:rsidRPr="002375C8">
                    <w:rPr>
                      <w:rFonts w:cs="宋体"/>
                      <w:sz w:val="18"/>
                      <w:szCs w:val="18"/>
                    </w:rPr>
                    <w:t>11</w:t>
                  </w:r>
                  <w:r w:rsidRPr="002375C8">
                    <w:rPr>
                      <w:rFonts w:cs="宋体"/>
                      <w:sz w:val="18"/>
                      <w:szCs w:val="18"/>
                    </w:rPr>
                    <w:t>号</w:t>
                  </w:r>
                  <w:r w:rsidRPr="002375C8">
                    <w:rPr>
                      <w:rFonts w:cs="宋体"/>
                      <w:sz w:val="18"/>
                      <w:szCs w:val="18"/>
                    </w:rPr>
                    <w:t>11</w:t>
                  </w:r>
                  <w:r w:rsidRPr="002375C8">
                    <w:rPr>
                      <w:rFonts w:cs="宋体"/>
                      <w:sz w:val="18"/>
                      <w:szCs w:val="18"/>
                    </w:rPr>
                    <w:t>层</w:t>
                  </w:r>
                  <w:r w:rsidRPr="002375C8">
                    <w:rPr>
                      <w:rFonts w:cs="宋体"/>
                      <w:sz w:val="18"/>
                      <w:szCs w:val="18"/>
                    </w:rPr>
                    <w:t>1108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北京市海淀区中关村大街</w:t>
                  </w:r>
                  <w:r w:rsidRPr="002375C8">
                    <w:rPr>
                      <w:rFonts w:cs="宋体"/>
                      <w:sz w:val="18"/>
                      <w:szCs w:val="18"/>
                    </w:rPr>
                    <w:t>11</w:t>
                  </w:r>
                  <w:r w:rsidRPr="002375C8">
                    <w:rPr>
                      <w:rFonts w:cs="宋体"/>
                      <w:sz w:val="18"/>
                      <w:szCs w:val="18"/>
                    </w:rPr>
                    <w:t>号</w:t>
                  </w:r>
                  <w:r w:rsidRPr="002375C8">
                    <w:rPr>
                      <w:rFonts w:cs="宋体"/>
                      <w:sz w:val="18"/>
                      <w:szCs w:val="18"/>
                    </w:rPr>
                    <w:t>11</w:t>
                  </w:r>
                  <w:r w:rsidRPr="002375C8">
                    <w:rPr>
                      <w:rFonts w:cs="宋体"/>
                      <w:sz w:val="18"/>
                      <w:szCs w:val="18"/>
                    </w:rPr>
                    <w:t>层</w:t>
                  </w:r>
                  <w:r w:rsidRPr="002375C8">
                    <w:rPr>
                      <w:rFonts w:cs="宋体"/>
                      <w:sz w:val="18"/>
                      <w:szCs w:val="18"/>
                    </w:rPr>
                    <w:t>1108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王伟刚</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丁向坤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010-56282140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010-62680827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400-619-9059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www.fundzone.cn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(53)</w:t>
            </w:r>
            <w:r w:rsidRPr="002375C8">
              <w:rPr>
                <w:rFonts w:cs="宋体"/>
                <w:b/>
                <w:bCs/>
                <w:sz w:val="18"/>
                <w:szCs w:val="18"/>
              </w:rPr>
              <w:t>深圳盈信基金销售有限公司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深圳市福田区莲花街道商报东路英龙商务大厦</w:t>
                  </w:r>
                  <w:r w:rsidRPr="002375C8">
                    <w:rPr>
                      <w:rFonts w:cs="宋体"/>
                      <w:sz w:val="18"/>
                      <w:szCs w:val="18"/>
                    </w:rPr>
                    <w:t>8</w:t>
                  </w:r>
                  <w:r w:rsidRPr="002375C8">
                    <w:rPr>
                      <w:rFonts w:cs="宋体"/>
                      <w:sz w:val="18"/>
                      <w:szCs w:val="18"/>
                    </w:rPr>
                    <w:t>楼</w:t>
                  </w:r>
                  <w:r w:rsidRPr="002375C8">
                    <w:rPr>
                      <w:rFonts w:cs="宋体"/>
                      <w:sz w:val="18"/>
                      <w:szCs w:val="18"/>
                    </w:rPr>
                    <w:t>A-1</w:t>
                  </w:r>
                  <w:r w:rsidRPr="002375C8">
                    <w:rPr>
                      <w:rFonts w:cs="宋体"/>
                      <w:sz w:val="18"/>
                      <w:szCs w:val="18"/>
                    </w:rPr>
                    <w:t>（</w:t>
                  </w:r>
                  <w:r w:rsidRPr="002375C8">
                    <w:rPr>
                      <w:rFonts w:cs="宋体"/>
                      <w:sz w:val="18"/>
                      <w:szCs w:val="18"/>
                    </w:rPr>
                    <w:t>811-812</w:t>
                  </w:r>
                  <w:r w:rsidRPr="002375C8">
                    <w:rPr>
                      <w:rFonts w:cs="宋体"/>
                      <w:sz w:val="18"/>
                      <w:szCs w:val="18"/>
                    </w:rPr>
                    <w:t>）</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大连市中山区南山路</w:t>
                  </w:r>
                  <w:r w:rsidRPr="002375C8">
                    <w:rPr>
                      <w:rFonts w:cs="宋体"/>
                      <w:sz w:val="18"/>
                      <w:szCs w:val="18"/>
                    </w:rPr>
                    <w:t>155</w:t>
                  </w:r>
                  <w:r w:rsidRPr="002375C8">
                    <w:rPr>
                      <w:rFonts w:cs="宋体"/>
                      <w:sz w:val="18"/>
                      <w:szCs w:val="18"/>
                    </w:rPr>
                    <w:t>号南山</w:t>
                  </w:r>
                  <w:r w:rsidRPr="002375C8">
                    <w:rPr>
                      <w:rFonts w:cs="宋体"/>
                      <w:sz w:val="18"/>
                      <w:szCs w:val="18"/>
                    </w:rPr>
                    <w:t>1910</w:t>
                  </w:r>
                  <w:r w:rsidRPr="002375C8">
                    <w:rPr>
                      <w:rFonts w:cs="宋体"/>
                      <w:sz w:val="18"/>
                      <w:szCs w:val="18"/>
                    </w:rPr>
                    <w:t>小区</w:t>
                  </w:r>
                  <w:r w:rsidRPr="002375C8">
                    <w:rPr>
                      <w:rFonts w:cs="宋体"/>
                      <w:sz w:val="18"/>
                      <w:szCs w:val="18"/>
                    </w:rPr>
                    <w:t>A3-1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苗宏升</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胡碧萱</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0411-66889888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0411-66889827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400-790-3688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www.fundying.com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(54)</w:t>
            </w:r>
            <w:r w:rsidRPr="002375C8">
              <w:rPr>
                <w:rFonts w:cs="宋体"/>
                <w:b/>
                <w:bCs/>
                <w:sz w:val="18"/>
                <w:szCs w:val="18"/>
              </w:rPr>
              <w:t>一路财富（北京）信息科技股份有限公司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北京市西城区车公庄大街</w:t>
                  </w:r>
                  <w:r w:rsidRPr="002375C8">
                    <w:rPr>
                      <w:rFonts w:cs="宋体"/>
                      <w:sz w:val="18"/>
                      <w:szCs w:val="18"/>
                    </w:rPr>
                    <w:t>9</w:t>
                  </w:r>
                  <w:r w:rsidRPr="002375C8">
                    <w:rPr>
                      <w:rFonts w:cs="宋体"/>
                      <w:sz w:val="18"/>
                      <w:szCs w:val="18"/>
                    </w:rPr>
                    <w:t>号院</w:t>
                  </w:r>
                  <w:r w:rsidRPr="002375C8">
                    <w:rPr>
                      <w:rFonts w:cs="宋体"/>
                      <w:sz w:val="18"/>
                      <w:szCs w:val="18"/>
                    </w:rPr>
                    <w:t>5</w:t>
                  </w:r>
                  <w:r w:rsidRPr="002375C8">
                    <w:rPr>
                      <w:rFonts w:cs="宋体"/>
                      <w:sz w:val="18"/>
                      <w:szCs w:val="18"/>
                    </w:rPr>
                    <w:t>号楼</w:t>
                  </w:r>
                  <w:r w:rsidRPr="002375C8">
                    <w:rPr>
                      <w:rFonts w:cs="宋体"/>
                      <w:sz w:val="18"/>
                      <w:szCs w:val="18"/>
                    </w:rPr>
                    <w:t>702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北京市西城区阜成门外大街</w:t>
                  </w:r>
                  <w:r w:rsidRPr="002375C8">
                    <w:rPr>
                      <w:rFonts w:cs="宋体"/>
                      <w:sz w:val="18"/>
                      <w:szCs w:val="18"/>
                    </w:rPr>
                    <w:t>2</w:t>
                  </w:r>
                  <w:r w:rsidRPr="002375C8">
                    <w:rPr>
                      <w:rFonts w:cs="宋体"/>
                      <w:sz w:val="18"/>
                      <w:szCs w:val="18"/>
                    </w:rPr>
                    <w:t>号万通新世界</w:t>
                  </w:r>
                  <w:r w:rsidRPr="002375C8">
                    <w:rPr>
                      <w:rFonts w:cs="宋体"/>
                      <w:sz w:val="18"/>
                      <w:szCs w:val="18"/>
                    </w:rPr>
                    <w:t>A</w:t>
                  </w:r>
                  <w:r w:rsidRPr="002375C8">
                    <w:rPr>
                      <w:rFonts w:cs="宋体"/>
                      <w:sz w:val="18"/>
                      <w:szCs w:val="18"/>
                    </w:rPr>
                    <w:t>座</w:t>
                  </w:r>
                  <w:r w:rsidRPr="002375C8">
                    <w:rPr>
                      <w:rFonts w:cs="宋体"/>
                      <w:sz w:val="18"/>
                      <w:szCs w:val="18"/>
                    </w:rPr>
                    <w:t>2208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吴雪秀</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段京璐</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010-88312877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010-88312099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400-001-1566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http://www.yilucaifu.com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(55)</w:t>
            </w:r>
            <w:r w:rsidRPr="002375C8">
              <w:rPr>
                <w:rFonts w:cs="宋体"/>
                <w:b/>
                <w:bCs/>
                <w:sz w:val="18"/>
                <w:szCs w:val="18"/>
              </w:rPr>
              <w:t>北京钱景基金销售有限公司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北京市海淀区丹棱街</w:t>
                  </w:r>
                  <w:r w:rsidRPr="002375C8">
                    <w:rPr>
                      <w:rFonts w:cs="宋体"/>
                      <w:sz w:val="18"/>
                      <w:szCs w:val="18"/>
                    </w:rPr>
                    <w:t>6</w:t>
                  </w:r>
                  <w:r w:rsidRPr="002375C8">
                    <w:rPr>
                      <w:rFonts w:cs="宋体"/>
                      <w:sz w:val="18"/>
                      <w:szCs w:val="18"/>
                    </w:rPr>
                    <w:t>号</w:t>
                  </w:r>
                  <w:r w:rsidRPr="002375C8">
                    <w:rPr>
                      <w:rFonts w:cs="宋体"/>
                      <w:sz w:val="18"/>
                      <w:szCs w:val="18"/>
                    </w:rPr>
                    <w:t>1</w:t>
                  </w:r>
                  <w:r w:rsidRPr="002375C8">
                    <w:rPr>
                      <w:rFonts w:cs="宋体"/>
                      <w:sz w:val="18"/>
                      <w:szCs w:val="18"/>
                    </w:rPr>
                    <w:t>幢</w:t>
                  </w:r>
                  <w:r w:rsidRPr="002375C8">
                    <w:rPr>
                      <w:rFonts w:cs="宋体"/>
                      <w:sz w:val="18"/>
                      <w:szCs w:val="18"/>
                    </w:rPr>
                    <w:t>9</w:t>
                  </w:r>
                  <w:r w:rsidRPr="002375C8">
                    <w:rPr>
                      <w:rFonts w:cs="宋体"/>
                      <w:sz w:val="18"/>
                      <w:szCs w:val="18"/>
                    </w:rPr>
                    <w:t>层</w:t>
                  </w:r>
                  <w:r w:rsidRPr="002375C8">
                    <w:rPr>
                      <w:rFonts w:cs="宋体"/>
                      <w:sz w:val="18"/>
                      <w:szCs w:val="18"/>
                    </w:rPr>
                    <w:t>1008-1012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北京市海淀区丹棱街</w:t>
                  </w:r>
                  <w:r w:rsidRPr="002375C8">
                    <w:rPr>
                      <w:rFonts w:cs="宋体"/>
                      <w:sz w:val="18"/>
                      <w:szCs w:val="18"/>
                    </w:rPr>
                    <w:t>6</w:t>
                  </w:r>
                  <w:r w:rsidRPr="002375C8">
                    <w:rPr>
                      <w:rFonts w:cs="宋体"/>
                      <w:sz w:val="18"/>
                      <w:szCs w:val="18"/>
                    </w:rPr>
                    <w:t>号</w:t>
                  </w:r>
                  <w:r w:rsidRPr="002375C8">
                    <w:rPr>
                      <w:rFonts w:cs="宋体"/>
                      <w:sz w:val="18"/>
                      <w:szCs w:val="18"/>
                    </w:rPr>
                    <w:t>1</w:t>
                  </w:r>
                  <w:r w:rsidRPr="002375C8">
                    <w:rPr>
                      <w:rFonts w:cs="宋体"/>
                      <w:sz w:val="18"/>
                      <w:szCs w:val="18"/>
                    </w:rPr>
                    <w:t>幢</w:t>
                  </w:r>
                  <w:r w:rsidRPr="002375C8">
                    <w:rPr>
                      <w:rFonts w:cs="宋体"/>
                      <w:sz w:val="18"/>
                      <w:szCs w:val="18"/>
                    </w:rPr>
                    <w:t>9</w:t>
                  </w:r>
                  <w:r w:rsidRPr="002375C8">
                    <w:rPr>
                      <w:rFonts w:cs="宋体"/>
                      <w:sz w:val="18"/>
                      <w:szCs w:val="18"/>
                    </w:rPr>
                    <w:t>层</w:t>
                  </w:r>
                  <w:r w:rsidRPr="002375C8">
                    <w:rPr>
                      <w:rFonts w:cs="宋体"/>
                      <w:sz w:val="18"/>
                      <w:szCs w:val="18"/>
                    </w:rPr>
                    <w:t>1008-1012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赵荣春</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魏争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010-57418829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010-57569671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400-893-6885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www.qianjing.com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(56)</w:t>
            </w:r>
            <w:r w:rsidRPr="002375C8">
              <w:rPr>
                <w:rFonts w:cs="宋体"/>
                <w:b/>
                <w:bCs/>
                <w:sz w:val="18"/>
                <w:szCs w:val="18"/>
              </w:rPr>
              <w:t>海银基金销售有限公司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上海市浦东新区东方路</w:t>
                  </w:r>
                  <w:r w:rsidRPr="002375C8">
                    <w:rPr>
                      <w:rFonts w:cs="宋体"/>
                      <w:sz w:val="18"/>
                      <w:szCs w:val="18"/>
                    </w:rPr>
                    <w:t>1217</w:t>
                  </w:r>
                  <w:r w:rsidRPr="002375C8">
                    <w:rPr>
                      <w:rFonts w:cs="宋体"/>
                      <w:sz w:val="18"/>
                      <w:szCs w:val="18"/>
                    </w:rPr>
                    <w:t>号</w:t>
                  </w:r>
                  <w:r w:rsidRPr="002375C8">
                    <w:rPr>
                      <w:rFonts w:cs="宋体"/>
                      <w:sz w:val="18"/>
                      <w:szCs w:val="18"/>
                    </w:rPr>
                    <w:t>16</w:t>
                  </w:r>
                  <w:r w:rsidRPr="002375C8">
                    <w:rPr>
                      <w:rFonts w:cs="宋体"/>
                      <w:sz w:val="18"/>
                      <w:szCs w:val="18"/>
                    </w:rPr>
                    <w:t>楼</w:t>
                  </w:r>
                  <w:r w:rsidRPr="002375C8">
                    <w:rPr>
                      <w:rFonts w:cs="宋体"/>
                      <w:sz w:val="18"/>
                      <w:szCs w:val="18"/>
                    </w:rPr>
                    <w:t>B</w:t>
                  </w:r>
                  <w:r w:rsidRPr="002375C8">
                    <w:rPr>
                      <w:rFonts w:cs="宋体"/>
                      <w:sz w:val="18"/>
                      <w:szCs w:val="18"/>
                    </w:rPr>
                    <w:t>单元</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上海市浦东新区银城中路</w:t>
                  </w:r>
                  <w:r w:rsidRPr="002375C8">
                    <w:rPr>
                      <w:rFonts w:cs="宋体"/>
                      <w:sz w:val="18"/>
                      <w:szCs w:val="18"/>
                    </w:rPr>
                    <w:t>8</w:t>
                  </w:r>
                  <w:r w:rsidRPr="002375C8">
                    <w:rPr>
                      <w:rFonts w:cs="宋体"/>
                      <w:sz w:val="18"/>
                      <w:szCs w:val="18"/>
                    </w:rPr>
                    <w:t>号</w:t>
                  </w:r>
                  <w:r w:rsidRPr="002375C8">
                    <w:rPr>
                      <w:rFonts w:cs="宋体"/>
                      <w:sz w:val="18"/>
                      <w:szCs w:val="18"/>
                    </w:rPr>
                    <w:t>4</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刘惠</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毛林</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021-80133597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021-80133413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400-808-1016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www.fundhaiyin.com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(57)</w:t>
            </w:r>
            <w:r w:rsidRPr="002375C8">
              <w:rPr>
                <w:rFonts w:cs="宋体"/>
                <w:b/>
                <w:bCs/>
                <w:sz w:val="18"/>
                <w:szCs w:val="18"/>
              </w:rPr>
              <w:t>济安财富（北京）基金销售有限公司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北京市朝阳区东三环中路</w:t>
                  </w:r>
                  <w:r w:rsidRPr="002375C8">
                    <w:rPr>
                      <w:rFonts w:cs="宋体"/>
                      <w:sz w:val="18"/>
                      <w:szCs w:val="18"/>
                    </w:rPr>
                    <w:t>7</w:t>
                  </w:r>
                  <w:r w:rsidRPr="002375C8">
                    <w:rPr>
                      <w:rFonts w:cs="宋体"/>
                      <w:sz w:val="18"/>
                      <w:szCs w:val="18"/>
                    </w:rPr>
                    <w:t>号</w:t>
                  </w:r>
                  <w:r w:rsidRPr="002375C8">
                    <w:rPr>
                      <w:rFonts w:cs="宋体"/>
                      <w:sz w:val="18"/>
                      <w:szCs w:val="18"/>
                    </w:rPr>
                    <w:t>4</w:t>
                  </w:r>
                  <w:r w:rsidRPr="002375C8">
                    <w:rPr>
                      <w:rFonts w:cs="宋体"/>
                      <w:sz w:val="18"/>
                      <w:szCs w:val="18"/>
                    </w:rPr>
                    <w:t>号楼</w:t>
                  </w:r>
                  <w:r w:rsidRPr="002375C8">
                    <w:rPr>
                      <w:rFonts w:cs="宋体"/>
                      <w:sz w:val="18"/>
                      <w:szCs w:val="18"/>
                    </w:rPr>
                    <w:t>40</w:t>
                  </w:r>
                  <w:r w:rsidRPr="002375C8">
                    <w:rPr>
                      <w:rFonts w:cs="宋体"/>
                      <w:sz w:val="18"/>
                      <w:szCs w:val="18"/>
                    </w:rPr>
                    <w:t>层</w:t>
                  </w:r>
                  <w:r w:rsidRPr="002375C8">
                    <w:rPr>
                      <w:rFonts w:cs="宋体"/>
                      <w:sz w:val="18"/>
                      <w:szCs w:val="18"/>
                    </w:rPr>
                    <w:t>4601</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北京市朝阳区东三环中路</w:t>
                  </w:r>
                  <w:r w:rsidRPr="002375C8">
                    <w:rPr>
                      <w:rFonts w:cs="宋体"/>
                      <w:sz w:val="18"/>
                      <w:szCs w:val="18"/>
                    </w:rPr>
                    <w:t>7</w:t>
                  </w:r>
                  <w:r w:rsidRPr="002375C8">
                    <w:rPr>
                      <w:rFonts w:cs="宋体"/>
                      <w:sz w:val="18"/>
                      <w:szCs w:val="18"/>
                    </w:rPr>
                    <w:t>号财富中心</w:t>
                  </w:r>
                  <w:r w:rsidRPr="002375C8">
                    <w:rPr>
                      <w:rFonts w:cs="宋体"/>
                      <w:sz w:val="18"/>
                      <w:szCs w:val="18"/>
                    </w:rPr>
                    <w:t>A</w:t>
                  </w:r>
                  <w:r w:rsidRPr="002375C8">
                    <w:rPr>
                      <w:rFonts w:cs="宋体"/>
                      <w:sz w:val="18"/>
                      <w:szCs w:val="18"/>
                    </w:rPr>
                    <w:t>座</w:t>
                  </w:r>
                  <w:r w:rsidRPr="002375C8">
                    <w:rPr>
                      <w:rFonts w:cs="宋体"/>
                      <w:sz w:val="18"/>
                      <w:szCs w:val="18"/>
                    </w:rPr>
                    <w:t>46</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杨健</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李海燕</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010-65309516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010-65330699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400-673-7010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www.jianfortune.com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(58)</w:t>
            </w:r>
            <w:r w:rsidRPr="002375C8">
              <w:rPr>
                <w:rFonts w:cs="宋体"/>
                <w:b/>
                <w:bCs/>
                <w:sz w:val="18"/>
                <w:szCs w:val="18"/>
              </w:rPr>
              <w:t>泰诚财富基金销售（大连）有限公司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辽宁省大连市沙河口区星海中龙园</w:t>
                  </w:r>
                  <w:r w:rsidRPr="002375C8">
                    <w:rPr>
                      <w:rFonts w:cs="宋体"/>
                      <w:sz w:val="18"/>
                      <w:szCs w:val="18"/>
                    </w:rPr>
                    <w:t>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辽宁省大连市沙河口区星海中龙园</w:t>
                  </w:r>
                  <w:r w:rsidRPr="002375C8">
                    <w:rPr>
                      <w:rFonts w:cs="宋体"/>
                      <w:sz w:val="18"/>
                      <w:szCs w:val="18"/>
                    </w:rPr>
                    <w:t>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林卓</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张晓辉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0411-88891212-327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0411-84396536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400-6411-999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www.haojiyoujijin.com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(59)</w:t>
            </w:r>
            <w:r w:rsidRPr="002375C8">
              <w:rPr>
                <w:rFonts w:cs="宋体"/>
                <w:b/>
                <w:bCs/>
                <w:sz w:val="18"/>
                <w:szCs w:val="18"/>
              </w:rPr>
              <w:t>上海汇付金融服务有限公司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上海市黄浦区中山南路</w:t>
                  </w:r>
                  <w:r w:rsidRPr="002375C8">
                    <w:rPr>
                      <w:rFonts w:cs="宋体"/>
                      <w:sz w:val="18"/>
                      <w:szCs w:val="18"/>
                    </w:rPr>
                    <w:t>100</w:t>
                  </w:r>
                  <w:r w:rsidRPr="002375C8">
                    <w:rPr>
                      <w:rFonts w:cs="宋体"/>
                      <w:sz w:val="18"/>
                      <w:szCs w:val="18"/>
                    </w:rPr>
                    <w:t>号</w:t>
                  </w:r>
                  <w:r w:rsidRPr="002375C8">
                    <w:rPr>
                      <w:rFonts w:cs="宋体"/>
                      <w:sz w:val="18"/>
                      <w:szCs w:val="18"/>
                    </w:rPr>
                    <w:t>19</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上海市黄浦区中山南路</w:t>
                  </w:r>
                  <w:r w:rsidRPr="002375C8">
                    <w:rPr>
                      <w:rFonts w:cs="宋体"/>
                      <w:sz w:val="18"/>
                      <w:szCs w:val="18"/>
                    </w:rPr>
                    <w:t>100</w:t>
                  </w:r>
                  <w:r w:rsidRPr="002375C8">
                    <w:rPr>
                      <w:rFonts w:cs="宋体"/>
                      <w:sz w:val="18"/>
                      <w:szCs w:val="18"/>
                    </w:rPr>
                    <w:t>号金外滩国际广场</w:t>
                  </w:r>
                  <w:r w:rsidRPr="002375C8">
                    <w:rPr>
                      <w:rFonts w:cs="宋体"/>
                      <w:sz w:val="18"/>
                      <w:szCs w:val="18"/>
                    </w:rPr>
                    <w:t>19</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冯修敏</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黄敏儿</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021-33323999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021-33323830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400-820-2819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fund.bundtrade.com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(60)</w:t>
            </w:r>
            <w:r w:rsidRPr="002375C8">
              <w:rPr>
                <w:rFonts w:cs="宋体"/>
                <w:b/>
                <w:bCs/>
                <w:sz w:val="18"/>
                <w:szCs w:val="18"/>
              </w:rPr>
              <w:t>上海凯石财富基金销售有限公司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上海市黄浦区西藏南路</w:t>
                  </w:r>
                  <w:r w:rsidRPr="002375C8">
                    <w:rPr>
                      <w:rFonts w:cs="宋体"/>
                      <w:sz w:val="18"/>
                      <w:szCs w:val="18"/>
                    </w:rPr>
                    <w:t>765</w:t>
                  </w:r>
                  <w:r w:rsidRPr="002375C8">
                    <w:rPr>
                      <w:rFonts w:cs="宋体"/>
                      <w:sz w:val="18"/>
                      <w:szCs w:val="18"/>
                    </w:rPr>
                    <w:t>号</w:t>
                  </w:r>
                  <w:r w:rsidRPr="002375C8">
                    <w:rPr>
                      <w:rFonts w:cs="宋体"/>
                      <w:sz w:val="18"/>
                      <w:szCs w:val="18"/>
                    </w:rPr>
                    <w:t>602-115</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上海市黄浦区延安东路</w:t>
                  </w:r>
                  <w:r w:rsidRPr="002375C8">
                    <w:rPr>
                      <w:rFonts w:cs="宋体"/>
                      <w:sz w:val="18"/>
                      <w:szCs w:val="18"/>
                    </w:rPr>
                    <w:t>1</w:t>
                  </w:r>
                  <w:r w:rsidRPr="002375C8">
                    <w:rPr>
                      <w:rFonts w:cs="宋体"/>
                      <w:sz w:val="18"/>
                      <w:szCs w:val="18"/>
                    </w:rPr>
                    <w:t>号凯石大厦四楼</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陈继武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李晓明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021-63333319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021-63332523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400-643-3389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 xml:space="preserve">www.lingxianfund.com </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(61)</w:t>
            </w:r>
            <w:r w:rsidRPr="002375C8">
              <w:rPr>
                <w:rFonts w:cs="宋体"/>
                <w:b/>
                <w:bCs/>
                <w:sz w:val="18"/>
                <w:szCs w:val="18"/>
              </w:rPr>
              <w:t>上海朝阳永续基金销售有限公司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浦东新区上丰路</w:t>
                  </w:r>
                  <w:r w:rsidRPr="002375C8">
                    <w:rPr>
                      <w:rFonts w:cs="宋体"/>
                      <w:sz w:val="18"/>
                      <w:szCs w:val="18"/>
                    </w:rPr>
                    <w:t>977</w:t>
                  </w:r>
                  <w:r w:rsidRPr="002375C8">
                    <w:rPr>
                      <w:rFonts w:cs="宋体"/>
                      <w:sz w:val="18"/>
                      <w:szCs w:val="18"/>
                    </w:rPr>
                    <w:t>号</w:t>
                  </w:r>
                  <w:r w:rsidRPr="002375C8">
                    <w:rPr>
                      <w:rFonts w:cs="宋体"/>
                      <w:sz w:val="18"/>
                      <w:szCs w:val="18"/>
                    </w:rPr>
                    <w:t>1</w:t>
                  </w:r>
                  <w:r w:rsidRPr="002375C8">
                    <w:rPr>
                      <w:rFonts w:cs="宋体"/>
                      <w:sz w:val="18"/>
                      <w:szCs w:val="18"/>
                    </w:rPr>
                    <w:t>幢</w:t>
                  </w:r>
                  <w:r w:rsidRPr="002375C8">
                    <w:rPr>
                      <w:rFonts w:cs="宋体"/>
                      <w:sz w:val="18"/>
                      <w:szCs w:val="18"/>
                    </w:rPr>
                    <w:t>B</w:t>
                  </w:r>
                  <w:r w:rsidRPr="002375C8">
                    <w:rPr>
                      <w:rFonts w:cs="宋体"/>
                      <w:sz w:val="18"/>
                      <w:szCs w:val="18"/>
                    </w:rPr>
                    <w:t>座</w:t>
                  </w:r>
                  <w:r w:rsidRPr="002375C8">
                    <w:rPr>
                      <w:rFonts w:cs="宋体"/>
                      <w:sz w:val="18"/>
                      <w:szCs w:val="18"/>
                    </w:rPr>
                    <w:t>812</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上海市浦东新区张江高科碧波路</w:t>
                  </w:r>
                  <w:r w:rsidRPr="002375C8">
                    <w:rPr>
                      <w:rFonts w:cs="宋体"/>
                      <w:sz w:val="18"/>
                      <w:szCs w:val="18"/>
                    </w:rPr>
                    <w:t>690</w:t>
                  </w:r>
                  <w:r w:rsidRPr="002375C8">
                    <w:rPr>
                      <w:rFonts w:cs="宋体"/>
                      <w:sz w:val="18"/>
                      <w:szCs w:val="18"/>
                    </w:rPr>
                    <w:t>号</w:t>
                  </w:r>
                  <w:r w:rsidRPr="002375C8">
                    <w:rPr>
                      <w:rFonts w:cs="宋体"/>
                      <w:sz w:val="18"/>
                      <w:szCs w:val="18"/>
                    </w:rPr>
                    <w:t>4</w:t>
                  </w:r>
                  <w:r w:rsidRPr="002375C8">
                    <w:rPr>
                      <w:rFonts w:cs="宋体"/>
                      <w:sz w:val="18"/>
                      <w:szCs w:val="18"/>
                    </w:rPr>
                    <w:t>号楼</w:t>
                  </w:r>
                  <w:r w:rsidRPr="002375C8">
                    <w:rPr>
                      <w:rFonts w:cs="宋体"/>
                      <w:sz w:val="18"/>
                      <w:szCs w:val="18"/>
                    </w:rPr>
                    <w:t>2</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廖冰</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李翔</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021-80234888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021-80234898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400-699-1888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http://www.998fund.com/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(62)</w:t>
            </w:r>
            <w:r w:rsidRPr="002375C8">
              <w:rPr>
                <w:rFonts w:cs="宋体"/>
                <w:b/>
                <w:bCs/>
                <w:sz w:val="18"/>
                <w:szCs w:val="18"/>
              </w:rPr>
              <w:t>北京虹点基金销售有限公司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北京市朝阳区西大望路</w:t>
                  </w:r>
                  <w:r w:rsidRPr="002375C8">
                    <w:rPr>
                      <w:rFonts w:cs="宋体"/>
                      <w:sz w:val="18"/>
                      <w:szCs w:val="18"/>
                    </w:rPr>
                    <w:t>1</w:t>
                  </w:r>
                  <w:r w:rsidRPr="002375C8">
                    <w:rPr>
                      <w:rFonts w:cs="宋体"/>
                      <w:sz w:val="18"/>
                      <w:szCs w:val="18"/>
                    </w:rPr>
                    <w:t>号</w:t>
                  </w:r>
                  <w:r w:rsidRPr="002375C8">
                    <w:rPr>
                      <w:rFonts w:cs="宋体"/>
                      <w:sz w:val="18"/>
                      <w:szCs w:val="18"/>
                    </w:rPr>
                    <w:t>1</w:t>
                  </w:r>
                  <w:r w:rsidRPr="002375C8">
                    <w:rPr>
                      <w:rFonts w:cs="宋体"/>
                      <w:sz w:val="18"/>
                      <w:szCs w:val="18"/>
                    </w:rPr>
                    <w:t>号楼</w:t>
                  </w:r>
                  <w:r w:rsidRPr="002375C8">
                    <w:rPr>
                      <w:rFonts w:cs="宋体"/>
                      <w:sz w:val="18"/>
                      <w:szCs w:val="18"/>
                    </w:rPr>
                    <w:t>1603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北京市朝阳区工人体育馆北路甲</w:t>
                  </w:r>
                  <w:r w:rsidRPr="002375C8">
                    <w:rPr>
                      <w:rFonts w:cs="宋体"/>
                      <w:sz w:val="18"/>
                      <w:szCs w:val="18"/>
                    </w:rPr>
                    <w:t>2</w:t>
                  </w:r>
                  <w:r w:rsidRPr="002375C8">
                    <w:rPr>
                      <w:rFonts w:cs="宋体"/>
                      <w:sz w:val="18"/>
                      <w:szCs w:val="18"/>
                    </w:rPr>
                    <w:t>号盈科中心</w:t>
                  </w:r>
                  <w:r w:rsidRPr="002375C8">
                    <w:rPr>
                      <w:rFonts w:cs="宋体"/>
                      <w:sz w:val="18"/>
                      <w:szCs w:val="18"/>
                    </w:rPr>
                    <w:t>B</w:t>
                  </w:r>
                  <w:r w:rsidRPr="002375C8">
                    <w:rPr>
                      <w:rFonts w:cs="宋体"/>
                      <w:sz w:val="18"/>
                      <w:szCs w:val="18"/>
                    </w:rPr>
                    <w:t>座裙楼二层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董浩</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于婷婷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010-56409010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010-56580660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400-618-0707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www.hongdianfund.com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(63)</w:t>
            </w:r>
            <w:r w:rsidRPr="002375C8">
              <w:rPr>
                <w:rFonts w:cs="宋体"/>
                <w:b/>
                <w:bCs/>
                <w:sz w:val="18"/>
                <w:szCs w:val="18"/>
              </w:rPr>
              <w:t>深圳富济财富管理有限公司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深圳市前海深港合作区前湾一路</w:t>
                  </w:r>
                  <w:r w:rsidRPr="002375C8">
                    <w:rPr>
                      <w:rFonts w:cs="宋体"/>
                      <w:sz w:val="18"/>
                      <w:szCs w:val="18"/>
                    </w:rPr>
                    <w:t>1</w:t>
                  </w:r>
                  <w:r w:rsidRPr="002375C8">
                    <w:rPr>
                      <w:rFonts w:cs="宋体"/>
                      <w:sz w:val="18"/>
                      <w:szCs w:val="18"/>
                    </w:rPr>
                    <w:t>号</w:t>
                  </w:r>
                  <w:r w:rsidRPr="002375C8">
                    <w:rPr>
                      <w:rFonts w:cs="宋体"/>
                      <w:sz w:val="18"/>
                      <w:szCs w:val="18"/>
                    </w:rPr>
                    <w:t>A</w:t>
                  </w:r>
                  <w:r w:rsidRPr="002375C8">
                    <w:rPr>
                      <w:rFonts w:cs="宋体"/>
                      <w:sz w:val="18"/>
                      <w:szCs w:val="18"/>
                    </w:rPr>
                    <w:t>栋</w:t>
                  </w:r>
                  <w:r w:rsidRPr="002375C8">
                    <w:rPr>
                      <w:rFonts w:cs="宋体"/>
                      <w:sz w:val="18"/>
                      <w:szCs w:val="18"/>
                    </w:rPr>
                    <w:t>201</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深圳市南山区高新南七道惠恒集团二期</w:t>
                  </w:r>
                  <w:r w:rsidRPr="002375C8">
                    <w:rPr>
                      <w:rFonts w:cs="宋体"/>
                      <w:sz w:val="18"/>
                      <w:szCs w:val="18"/>
                    </w:rPr>
                    <w:t>418</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齐小贺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陈勇军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0755-83999907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0755-83999926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0755-83999913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www.jinqianwo.cn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(64)</w:t>
            </w:r>
            <w:r w:rsidRPr="002375C8">
              <w:rPr>
                <w:rFonts w:cs="宋体"/>
                <w:b/>
                <w:bCs/>
                <w:sz w:val="18"/>
                <w:szCs w:val="18"/>
              </w:rPr>
              <w:t>上海陆金所资产管理有限公司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上海市浦东新区陆家嘴环路</w:t>
                  </w:r>
                  <w:r w:rsidRPr="002375C8">
                    <w:rPr>
                      <w:rFonts w:cs="宋体"/>
                      <w:sz w:val="18"/>
                      <w:szCs w:val="18"/>
                    </w:rPr>
                    <w:t>1333</w:t>
                  </w:r>
                  <w:r w:rsidRPr="002375C8">
                    <w:rPr>
                      <w:rFonts w:cs="宋体"/>
                      <w:sz w:val="18"/>
                      <w:szCs w:val="18"/>
                    </w:rPr>
                    <w:t>号</w:t>
                  </w:r>
                  <w:r w:rsidRPr="002375C8">
                    <w:rPr>
                      <w:rFonts w:cs="宋体"/>
                      <w:sz w:val="18"/>
                      <w:szCs w:val="18"/>
                    </w:rPr>
                    <w:t>14</w:t>
                  </w:r>
                  <w:r w:rsidRPr="002375C8">
                    <w:rPr>
                      <w:rFonts w:cs="宋体"/>
                      <w:sz w:val="18"/>
                      <w:szCs w:val="18"/>
                    </w:rPr>
                    <w:t>楼</w:t>
                  </w:r>
                  <w:r w:rsidRPr="002375C8">
                    <w:rPr>
                      <w:rFonts w:cs="宋体"/>
                      <w:sz w:val="18"/>
                      <w:szCs w:val="18"/>
                    </w:rPr>
                    <w:t>09</w:t>
                  </w:r>
                  <w:r w:rsidRPr="002375C8">
                    <w:rPr>
                      <w:rFonts w:cs="宋体"/>
                      <w:sz w:val="18"/>
                      <w:szCs w:val="18"/>
                    </w:rPr>
                    <w:t>单元</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上海市浦东新区陆家嘴环路</w:t>
                  </w:r>
                  <w:r w:rsidRPr="002375C8">
                    <w:rPr>
                      <w:rFonts w:cs="宋体"/>
                      <w:sz w:val="18"/>
                      <w:szCs w:val="18"/>
                    </w:rPr>
                    <w:t>1333</w:t>
                  </w:r>
                  <w:r w:rsidRPr="002375C8">
                    <w:rPr>
                      <w:rFonts w:cs="宋体"/>
                      <w:sz w:val="18"/>
                      <w:szCs w:val="18"/>
                    </w:rPr>
                    <w:t>号</w:t>
                  </w:r>
                  <w:r w:rsidRPr="002375C8">
                    <w:rPr>
                      <w:rFonts w:cs="宋体"/>
                      <w:sz w:val="18"/>
                      <w:szCs w:val="18"/>
                    </w:rPr>
                    <w:t>14</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郭坚</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宁博宇</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021-20665952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021-22066653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400-821-9031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www.lufunds.com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(65)</w:t>
            </w:r>
            <w:r w:rsidRPr="002375C8">
              <w:rPr>
                <w:rFonts w:cs="宋体"/>
                <w:b/>
                <w:bCs/>
                <w:sz w:val="18"/>
                <w:szCs w:val="18"/>
              </w:rPr>
              <w:t>大泰金石投资管理有限公司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南京市建邺区江东中路</w:t>
                  </w:r>
                  <w:r w:rsidRPr="002375C8">
                    <w:rPr>
                      <w:rFonts w:cs="宋体"/>
                      <w:sz w:val="18"/>
                      <w:szCs w:val="18"/>
                    </w:rPr>
                    <w:t>222</w:t>
                  </w:r>
                  <w:r w:rsidRPr="002375C8">
                    <w:rPr>
                      <w:rFonts w:cs="宋体"/>
                      <w:sz w:val="18"/>
                      <w:szCs w:val="18"/>
                    </w:rPr>
                    <w:t>号南京奥体中心现代五项馆</w:t>
                  </w:r>
                  <w:r w:rsidRPr="002375C8">
                    <w:rPr>
                      <w:rFonts w:cs="宋体"/>
                      <w:sz w:val="18"/>
                      <w:szCs w:val="18"/>
                    </w:rPr>
                    <w:t>2105</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上海市浦东新区峨山路</w:t>
                  </w:r>
                  <w:r w:rsidRPr="002375C8">
                    <w:rPr>
                      <w:rFonts w:cs="宋体"/>
                      <w:sz w:val="18"/>
                      <w:szCs w:val="18"/>
                    </w:rPr>
                    <w:t>505</w:t>
                  </w:r>
                  <w:r w:rsidRPr="002375C8">
                    <w:rPr>
                      <w:rFonts w:cs="宋体"/>
                      <w:sz w:val="18"/>
                      <w:szCs w:val="18"/>
                    </w:rPr>
                    <w:t>号东方纯一大厦</w:t>
                  </w:r>
                  <w:r w:rsidRPr="002375C8">
                    <w:rPr>
                      <w:rFonts w:cs="宋体"/>
                      <w:sz w:val="18"/>
                      <w:szCs w:val="18"/>
                    </w:rPr>
                    <w:t>15</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袁顾明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何庭宇</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021-20324199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021-22268089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400-928-2299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www.dtfunds.com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lastRenderedPageBreak/>
              <w:t>(66)</w:t>
            </w:r>
            <w:r w:rsidRPr="002375C8">
              <w:rPr>
                <w:rFonts w:cs="宋体"/>
                <w:b/>
                <w:bCs/>
                <w:sz w:val="18"/>
                <w:szCs w:val="18"/>
              </w:rPr>
              <w:t>珠海盈米财富管理有限公司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珠海市横琴新区宝华路</w:t>
                  </w:r>
                  <w:r w:rsidRPr="002375C8">
                    <w:rPr>
                      <w:rFonts w:cs="宋体"/>
                      <w:sz w:val="18"/>
                      <w:szCs w:val="18"/>
                    </w:rPr>
                    <w:t>6</w:t>
                  </w:r>
                  <w:r w:rsidRPr="002375C8">
                    <w:rPr>
                      <w:rFonts w:cs="宋体"/>
                      <w:sz w:val="18"/>
                      <w:szCs w:val="18"/>
                    </w:rPr>
                    <w:t>号</w:t>
                  </w:r>
                  <w:r w:rsidRPr="002375C8">
                    <w:rPr>
                      <w:rFonts w:cs="宋体"/>
                      <w:sz w:val="18"/>
                      <w:szCs w:val="18"/>
                    </w:rPr>
                    <w:t>105</w:t>
                  </w:r>
                  <w:r w:rsidRPr="002375C8">
                    <w:rPr>
                      <w:rFonts w:cs="宋体"/>
                      <w:sz w:val="18"/>
                      <w:szCs w:val="18"/>
                    </w:rPr>
                    <w:t>室</w:t>
                  </w:r>
                  <w:r w:rsidRPr="002375C8">
                    <w:rPr>
                      <w:rFonts w:cs="宋体"/>
                      <w:sz w:val="18"/>
                      <w:szCs w:val="18"/>
                    </w:rPr>
                    <w:t>-3491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广州市海珠区琶洲大道东</w:t>
                  </w:r>
                  <w:r w:rsidRPr="002375C8">
                    <w:rPr>
                      <w:rFonts w:cs="宋体"/>
                      <w:sz w:val="18"/>
                      <w:szCs w:val="18"/>
                    </w:rPr>
                    <w:t>1</w:t>
                  </w:r>
                  <w:r w:rsidRPr="002375C8">
                    <w:rPr>
                      <w:rFonts w:cs="宋体"/>
                      <w:sz w:val="18"/>
                      <w:szCs w:val="18"/>
                    </w:rPr>
                    <w:t>号保利国际广场南塔</w:t>
                  </w:r>
                  <w:r w:rsidRPr="002375C8">
                    <w:rPr>
                      <w:rFonts w:cs="宋体"/>
                      <w:sz w:val="18"/>
                      <w:szCs w:val="18"/>
                    </w:rPr>
                    <w:t>12</w:t>
                  </w:r>
                  <w:r w:rsidRPr="002375C8">
                    <w:rPr>
                      <w:rFonts w:cs="宋体"/>
                      <w:sz w:val="18"/>
                      <w:szCs w:val="18"/>
                    </w:rPr>
                    <w:t>楼</w:t>
                  </w:r>
                  <w:r w:rsidRPr="002375C8">
                    <w:rPr>
                      <w:rFonts w:cs="宋体"/>
                      <w:sz w:val="18"/>
                      <w:szCs w:val="18"/>
                    </w:rPr>
                    <w:t>B1201-1203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肖雯</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吴煜浩</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020-89629099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020-89629011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020-80629066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www.yingmi.cn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(67)</w:t>
            </w:r>
            <w:r w:rsidRPr="002375C8">
              <w:rPr>
                <w:rFonts w:cs="宋体"/>
                <w:b/>
                <w:bCs/>
                <w:sz w:val="18"/>
                <w:szCs w:val="18"/>
              </w:rPr>
              <w:t>奕丰金融服务（深圳）有限公司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深圳市前海深港合作区前湾一路</w:t>
                  </w:r>
                  <w:r w:rsidRPr="002375C8">
                    <w:rPr>
                      <w:rFonts w:cs="宋体"/>
                      <w:sz w:val="18"/>
                      <w:szCs w:val="18"/>
                    </w:rPr>
                    <w:t>1</w:t>
                  </w:r>
                  <w:r w:rsidRPr="002375C8">
                    <w:rPr>
                      <w:rFonts w:cs="宋体"/>
                      <w:sz w:val="18"/>
                      <w:szCs w:val="18"/>
                    </w:rPr>
                    <w:t>号</w:t>
                  </w:r>
                  <w:r w:rsidRPr="002375C8">
                    <w:rPr>
                      <w:rFonts w:cs="宋体"/>
                      <w:sz w:val="18"/>
                      <w:szCs w:val="18"/>
                    </w:rPr>
                    <w:t xml:space="preserve">A </w:t>
                  </w:r>
                  <w:r w:rsidRPr="002375C8">
                    <w:rPr>
                      <w:rFonts w:cs="宋体"/>
                      <w:sz w:val="18"/>
                      <w:szCs w:val="18"/>
                    </w:rPr>
                    <w:t>栋</w:t>
                  </w:r>
                  <w:r w:rsidRPr="002375C8">
                    <w:rPr>
                      <w:rFonts w:cs="宋体"/>
                      <w:sz w:val="18"/>
                      <w:szCs w:val="18"/>
                    </w:rPr>
                    <w:t xml:space="preserve"> 201 </w:t>
                  </w:r>
                  <w:r w:rsidRPr="002375C8">
                    <w:rPr>
                      <w:rFonts w:cs="宋体"/>
                      <w:sz w:val="18"/>
                      <w:szCs w:val="18"/>
                    </w:rPr>
                    <w:t>室（入驻深圳市前海商务秘书有限公司）</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深圳市南山区海德三路海岸大厦东座</w:t>
                  </w:r>
                  <w:r w:rsidRPr="002375C8">
                    <w:rPr>
                      <w:rFonts w:cs="宋体"/>
                      <w:sz w:val="18"/>
                      <w:szCs w:val="18"/>
                    </w:rPr>
                    <w:t>1116</w:t>
                  </w:r>
                  <w:r w:rsidRPr="002375C8">
                    <w:rPr>
                      <w:rFonts w:cs="宋体"/>
                      <w:sz w:val="18"/>
                      <w:szCs w:val="18"/>
                    </w:rPr>
                    <w:t>室及</w:t>
                  </w:r>
                  <w:r w:rsidRPr="002375C8">
                    <w:rPr>
                      <w:rFonts w:cs="宋体"/>
                      <w:sz w:val="18"/>
                      <w:szCs w:val="18"/>
                    </w:rPr>
                    <w:t>1307</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TAN YIK KUAN</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许雅君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0755-89460502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0755-21674453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0755-89460500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www.ifastps.com.cn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(68)</w:t>
            </w:r>
            <w:r w:rsidRPr="002375C8">
              <w:rPr>
                <w:rFonts w:cs="宋体"/>
                <w:b/>
                <w:bCs/>
                <w:sz w:val="18"/>
                <w:szCs w:val="18"/>
              </w:rPr>
              <w:t>中证金牛（北京）投资咨询有限公司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北京市丰台区东管头</w:t>
                  </w:r>
                  <w:r w:rsidRPr="002375C8">
                    <w:rPr>
                      <w:rFonts w:cs="宋体"/>
                      <w:sz w:val="18"/>
                      <w:szCs w:val="18"/>
                    </w:rPr>
                    <w:t>1</w:t>
                  </w:r>
                  <w:r w:rsidRPr="002375C8">
                    <w:rPr>
                      <w:rFonts w:cs="宋体"/>
                      <w:sz w:val="18"/>
                      <w:szCs w:val="18"/>
                    </w:rPr>
                    <w:t>号</w:t>
                  </w:r>
                  <w:r w:rsidRPr="002375C8">
                    <w:rPr>
                      <w:rFonts w:cs="宋体"/>
                      <w:sz w:val="18"/>
                      <w:szCs w:val="18"/>
                    </w:rPr>
                    <w:t>2</w:t>
                  </w:r>
                  <w:r w:rsidRPr="002375C8">
                    <w:rPr>
                      <w:rFonts w:cs="宋体"/>
                      <w:sz w:val="18"/>
                      <w:szCs w:val="18"/>
                    </w:rPr>
                    <w:t>号楼</w:t>
                  </w:r>
                  <w:r w:rsidRPr="002375C8">
                    <w:rPr>
                      <w:rFonts w:cs="宋体"/>
                      <w:sz w:val="18"/>
                      <w:szCs w:val="18"/>
                    </w:rPr>
                    <w:t>2-45</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北京市西城区宣武门外大街甲</w:t>
                  </w:r>
                  <w:r w:rsidRPr="002375C8">
                    <w:rPr>
                      <w:rFonts w:cs="宋体"/>
                      <w:sz w:val="18"/>
                      <w:szCs w:val="18"/>
                    </w:rPr>
                    <w:t>1</w:t>
                  </w:r>
                  <w:r w:rsidRPr="002375C8">
                    <w:rPr>
                      <w:rFonts w:cs="宋体"/>
                      <w:sz w:val="18"/>
                      <w:szCs w:val="18"/>
                    </w:rPr>
                    <w:t>号环球财讯中心</w:t>
                  </w:r>
                  <w:r w:rsidRPr="002375C8">
                    <w:rPr>
                      <w:rFonts w:cs="宋体"/>
                      <w:sz w:val="18"/>
                      <w:szCs w:val="18"/>
                    </w:rPr>
                    <w:t>A</w:t>
                  </w:r>
                  <w:r w:rsidRPr="002375C8">
                    <w:rPr>
                      <w:rFonts w:cs="宋体"/>
                      <w:sz w:val="18"/>
                      <w:szCs w:val="18"/>
                    </w:rPr>
                    <w:t>座</w:t>
                  </w:r>
                  <w:r w:rsidRPr="002375C8">
                    <w:rPr>
                      <w:rFonts w:cs="宋体"/>
                      <w:sz w:val="18"/>
                      <w:szCs w:val="18"/>
                    </w:rPr>
                    <w:t>5</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钱昊旻</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孙雯</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010-59336533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010-59336500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4008909998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www.jnlc.com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(69)</w:t>
            </w:r>
            <w:r w:rsidRPr="002375C8">
              <w:rPr>
                <w:rFonts w:cs="宋体"/>
                <w:b/>
                <w:bCs/>
                <w:sz w:val="18"/>
                <w:szCs w:val="18"/>
              </w:rPr>
              <w:t>北京懒猫金融信息服务有限公司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北京市石景山区石景山路</w:t>
                  </w:r>
                  <w:r w:rsidRPr="002375C8">
                    <w:rPr>
                      <w:rFonts w:cs="宋体"/>
                      <w:sz w:val="18"/>
                      <w:szCs w:val="18"/>
                    </w:rPr>
                    <w:t>31</w:t>
                  </w:r>
                  <w:r w:rsidRPr="002375C8">
                    <w:rPr>
                      <w:rFonts w:cs="宋体"/>
                      <w:sz w:val="18"/>
                      <w:szCs w:val="18"/>
                    </w:rPr>
                    <w:t>号院盛景国际广场</w:t>
                  </w:r>
                  <w:r w:rsidRPr="002375C8">
                    <w:rPr>
                      <w:rFonts w:cs="宋体"/>
                      <w:sz w:val="18"/>
                      <w:szCs w:val="18"/>
                    </w:rPr>
                    <w:t>3</w:t>
                  </w:r>
                  <w:r w:rsidRPr="002375C8">
                    <w:rPr>
                      <w:rFonts w:cs="宋体"/>
                      <w:sz w:val="18"/>
                      <w:szCs w:val="18"/>
                    </w:rPr>
                    <w:t>号楼</w:t>
                  </w:r>
                  <w:r w:rsidRPr="002375C8">
                    <w:rPr>
                      <w:rFonts w:cs="宋体"/>
                      <w:sz w:val="18"/>
                      <w:szCs w:val="18"/>
                    </w:rPr>
                    <w:t>1119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北京市朝阳区四惠东通惠河畔产业园区</w:t>
                  </w:r>
                  <w:r w:rsidRPr="002375C8">
                    <w:rPr>
                      <w:rFonts w:cs="宋体"/>
                      <w:sz w:val="18"/>
                      <w:szCs w:val="18"/>
                    </w:rPr>
                    <w:t>1111</w:t>
                  </w:r>
                  <w:r w:rsidRPr="002375C8">
                    <w:rPr>
                      <w:rFonts w:cs="宋体"/>
                      <w:sz w:val="18"/>
                      <w:szCs w:val="18"/>
                    </w:rPr>
                    <w:t>号</w:t>
                  </w:r>
                  <w:r w:rsidRPr="002375C8">
                    <w:rPr>
                      <w:rFonts w:cs="宋体"/>
                      <w:sz w:val="18"/>
                      <w:szCs w:val="18"/>
                    </w:rPr>
                    <w:t>6</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许贤良</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肖金凤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01056050791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400-150-0882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www.lanmao.com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(70)</w:t>
            </w:r>
            <w:r w:rsidRPr="002375C8">
              <w:rPr>
                <w:rFonts w:cs="宋体"/>
                <w:b/>
                <w:bCs/>
                <w:sz w:val="18"/>
                <w:szCs w:val="18"/>
              </w:rPr>
              <w:t>北京肯特瑞财富投资管理有限公司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北京市海淀区海淀东三街</w:t>
                  </w:r>
                  <w:r w:rsidRPr="002375C8">
                    <w:rPr>
                      <w:rFonts w:cs="宋体"/>
                      <w:sz w:val="18"/>
                      <w:szCs w:val="18"/>
                    </w:rPr>
                    <w:t>2</w:t>
                  </w:r>
                  <w:r w:rsidRPr="002375C8">
                    <w:rPr>
                      <w:rFonts w:cs="宋体"/>
                      <w:sz w:val="18"/>
                      <w:szCs w:val="18"/>
                    </w:rPr>
                    <w:t>号</w:t>
                  </w:r>
                  <w:r w:rsidRPr="002375C8">
                    <w:rPr>
                      <w:rFonts w:cs="宋体"/>
                      <w:sz w:val="18"/>
                      <w:szCs w:val="18"/>
                    </w:rPr>
                    <w:t>4</w:t>
                  </w:r>
                  <w:r w:rsidRPr="002375C8">
                    <w:rPr>
                      <w:rFonts w:cs="宋体"/>
                      <w:sz w:val="18"/>
                      <w:szCs w:val="18"/>
                    </w:rPr>
                    <w:t>层</w:t>
                  </w:r>
                  <w:r w:rsidRPr="002375C8">
                    <w:rPr>
                      <w:rFonts w:cs="宋体"/>
                      <w:sz w:val="18"/>
                      <w:szCs w:val="18"/>
                    </w:rPr>
                    <w:t>401-15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北京市经济开发区科创十一街</w:t>
                  </w:r>
                  <w:r w:rsidRPr="002375C8">
                    <w:rPr>
                      <w:rFonts w:cs="宋体"/>
                      <w:sz w:val="18"/>
                      <w:szCs w:val="18"/>
                    </w:rPr>
                    <w:t>18</w:t>
                  </w:r>
                  <w:r w:rsidRPr="002375C8">
                    <w:rPr>
                      <w:rFonts w:cs="宋体"/>
                      <w:sz w:val="18"/>
                      <w:szCs w:val="18"/>
                    </w:rPr>
                    <w:t>号院京东总部</w:t>
                  </w:r>
                  <w:r w:rsidRPr="002375C8">
                    <w:rPr>
                      <w:rFonts w:cs="宋体"/>
                      <w:sz w:val="18"/>
                      <w:szCs w:val="18"/>
                    </w:rPr>
                    <w:t>A</w:t>
                  </w:r>
                  <w:r w:rsidRPr="002375C8">
                    <w:rPr>
                      <w:rFonts w:cs="宋体"/>
                      <w:sz w:val="18"/>
                      <w:szCs w:val="18"/>
                    </w:rPr>
                    <w:t>座</w:t>
                  </w:r>
                  <w:r w:rsidRPr="002375C8">
                    <w:rPr>
                      <w:rFonts w:cs="宋体"/>
                      <w:sz w:val="18"/>
                      <w:szCs w:val="18"/>
                    </w:rPr>
                    <w:t>4</w:t>
                  </w:r>
                  <w:r w:rsidRPr="002375C8">
                    <w:rPr>
                      <w:rFonts w:cs="宋体"/>
                      <w:sz w:val="18"/>
                      <w:szCs w:val="18"/>
                    </w:rPr>
                    <w:t>层</w:t>
                  </w:r>
                  <w:r w:rsidRPr="002375C8">
                    <w:rPr>
                      <w:rFonts w:cs="宋体"/>
                      <w:sz w:val="18"/>
                      <w:szCs w:val="18"/>
                    </w:rPr>
                    <w:t>A428</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江卉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徐伯宇</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400-098-8511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010-89188000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400-088-8816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http://jr.jd.com/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(71)</w:t>
            </w:r>
            <w:r w:rsidRPr="002375C8">
              <w:rPr>
                <w:rFonts w:cs="宋体"/>
                <w:b/>
                <w:bCs/>
                <w:sz w:val="18"/>
                <w:szCs w:val="18"/>
              </w:rPr>
              <w:t>大连网金金融信息服务有限公司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辽宁省大连市沙河口区体坛路</w:t>
                  </w:r>
                  <w:r w:rsidRPr="002375C8">
                    <w:rPr>
                      <w:rFonts w:cs="宋体"/>
                      <w:sz w:val="18"/>
                      <w:szCs w:val="18"/>
                    </w:rPr>
                    <w:t>22</w:t>
                  </w:r>
                  <w:r w:rsidRPr="002375C8">
                    <w:rPr>
                      <w:rFonts w:cs="宋体"/>
                      <w:sz w:val="18"/>
                      <w:szCs w:val="18"/>
                    </w:rPr>
                    <w:t>号</w:t>
                  </w:r>
                  <w:r w:rsidRPr="002375C8">
                    <w:rPr>
                      <w:rFonts w:cs="宋体"/>
                      <w:sz w:val="18"/>
                      <w:szCs w:val="18"/>
                    </w:rPr>
                    <w:t>2</w:t>
                  </w:r>
                  <w:r w:rsidRPr="002375C8">
                    <w:rPr>
                      <w:rFonts w:cs="宋体"/>
                      <w:sz w:val="18"/>
                      <w:szCs w:val="18"/>
                    </w:rPr>
                    <w:t>层</w:t>
                  </w:r>
                  <w:r w:rsidRPr="002375C8">
                    <w:rPr>
                      <w:rFonts w:cs="宋体"/>
                      <w:sz w:val="18"/>
                      <w:szCs w:val="18"/>
                    </w:rPr>
                    <w:t>202</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辽宁省大连市沙河口区体坛路</w:t>
                  </w:r>
                  <w:r w:rsidRPr="002375C8">
                    <w:rPr>
                      <w:rFonts w:cs="宋体"/>
                      <w:sz w:val="18"/>
                      <w:szCs w:val="18"/>
                    </w:rPr>
                    <w:t>22</w:t>
                  </w:r>
                  <w:r w:rsidRPr="002375C8">
                    <w:rPr>
                      <w:rFonts w:cs="宋体"/>
                      <w:sz w:val="18"/>
                      <w:szCs w:val="18"/>
                    </w:rPr>
                    <w:t>号</w:t>
                  </w:r>
                  <w:r w:rsidRPr="002375C8">
                    <w:rPr>
                      <w:rFonts w:cs="宋体"/>
                      <w:sz w:val="18"/>
                      <w:szCs w:val="18"/>
                    </w:rPr>
                    <w:t>2</w:t>
                  </w:r>
                  <w:r w:rsidRPr="002375C8">
                    <w:rPr>
                      <w:rFonts w:cs="宋体"/>
                      <w:sz w:val="18"/>
                      <w:szCs w:val="18"/>
                    </w:rPr>
                    <w:t>层</w:t>
                  </w:r>
                  <w:r w:rsidRPr="002375C8">
                    <w:rPr>
                      <w:rFonts w:cs="宋体"/>
                      <w:sz w:val="18"/>
                      <w:szCs w:val="18"/>
                    </w:rPr>
                    <w:t>202</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卜勇</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卜勇</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0411-39027800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0411-39027888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400-089-9100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http://www.yibaijin.com/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(72)</w:t>
            </w:r>
            <w:r w:rsidRPr="002375C8">
              <w:rPr>
                <w:rFonts w:cs="宋体"/>
                <w:b/>
                <w:bCs/>
                <w:sz w:val="18"/>
                <w:szCs w:val="18"/>
              </w:rPr>
              <w:t>中民财富管理（上海）有限公司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上海市黄浦区中山南路</w:t>
                  </w:r>
                  <w:r w:rsidRPr="002375C8">
                    <w:rPr>
                      <w:rFonts w:cs="宋体"/>
                      <w:sz w:val="18"/>
                      <w:szCs w:val="18"/>
                    </w:rPr>
                    <w:t>100</w:t>
                  </w:r>
                  <w:r w:rsidRPr="002375C8">
                    <w:rPr>
                      <w:rFonts w:cs="宋体"/>
                      <w:sz w:val="18"/>
                      <w:szCs w:val="18"/>
                    </w:rPr>
                    <w:t>号</w:t>
                  </w:r>
                  <w:r w:rsidRPr="002375C8">
                    <w:rPr>
                      <w:rFonts w:cs="宋体"/>
                      <w:sz w:val="18"/>
                      <w:szCs w:val="18"/>
                    </w:rPr>
                    <w:t>7</w:t>
                  </w:r>
                  <w:r w:rsidRPr="002375C8">
                    <w:rPr>
                      <w:rFonts w:cs="宋体"/>
                      <w:sz w:val="18"/>
                      <w:szCs w:val="18"/>
                    </w:rPr>
                    <w:t>层</w:t>
                  </w:r>
                  <w:r w:rsidRPr="002375C8">
                    <w:rPr>
                      <w:rFonts w:cs="宋体"/>
                      <w:sz w:val="18"/>
                      <w:szCs w:val="18"/>
                    </w:rPr>
                    <w:t>05</w:t>
                  </w:r>
                  <w:r w:rsidRPr="002375C8">
                    <w:rPr>
                      <w:rFonts w:cs="宋体"/>
                      <w:sz w:val="18"/>
                      <w:szCs w:val="18"/>
                    </w:rPr>
                    <w:t>单元</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上海市黄浦区中山南路</w:t>
                  </w:r>
                  <w:r w:rsidRPr="002375C8">
                    <w:rPr>
                      <w:rFonts w:cs="宋体"/>
                      <w:sz w:val="18"/>
                      <w:szCs w:val="18"/>
                    </w:rPr>
                    <w:t>100</w:t>
                  </w:r>
                  <w:r w:rsidRPr="002375C8">
                    <w:rPr>
                      <w:rFonts w:cs="宋体"/>
                      <w:sz w:val="18"/>
                      <w:szCs w:val="18"/>
                    </w:rPr>
                    <w:t>号</w:t>
                  </w:r>
                  <w:r w:rsidRPr="002375C8">
                    <w:rPr>
                      <w:rFonts w:cs="宋体"/>
                      <w:sz w:val="18"/>
                      <w:szCs w:val="18"/>
                    </w:rPr>
                    <w:t>17</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弭洪军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茅旦青</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021-33355392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021-63353736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400-876-5716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www.cmiwm.com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(73)</w:t>
            </w:r>
            <w:r w:rsidRPr="002375C8">
              <w:rPr>
                <w:rFonts w:cs="宋体"/>
                <w:b/>
                <w:bCs/>
                <w:sz w:val="18"/>
                <w:szCs w:val="18"/>
              </w:rPr>
              <w:t>深圳市金斧子基金销售有限公司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深圳市南山区粤海街道科苑路</w:t>
                  </w:r>
                  <w:r w:rsidRPr="002375C8">
                    <w:rPr>
                      <w:rFonts w:cs="宋体"/>
                      <w:sz w:val="18"/>
                      <w:szCs w:val="18"/>
                    </w:rPr>
                    <w:t>16</w:t>
                  </w:r>
                  <w:r w:rsidRPr="002375C8">
                    <w:rPr>
                      <w:rFonts w:cs="宋体"/>
                      <w:sz w:val="18"/>
                      <w:szCs w:val="18"/>
                    </w:rPr>
                    <w:t>号东方科技大厦</w:t>
                  </w:r>
                  <w:r w:rsidRPr="002375C8">
                    <w:rPr>
                      <w:rFonts w:cs="宋体"/>
                      <w:sz w:val="18"/>
                      <w:szCs w:val="18"/>
                    </w:rPr>
                    <w:t>18</w:t>
                  </w:r>
                  <w:r w:rsidRPr="002375C8">
                    <w:rPr>
                      <w:rFonts w:cs="宋体"/>
                      <w:sz w:val="18"/>
                      <w:szCs w:val="18"/>
                    </w:rPr>
                    <w:t>楼</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深圳市南山区粤海街道科苑路科兴科学园</w:t>
                  </w:r>
                  <w:r w:rsidRPr="002375C8">
                    <w:rPr>
                      <w:rFonts w:cs="宋体"/>
                      <w:sz w:val="18"/>
                      <w:szCs w:val="18"/>
                    </w:rPr>
                    <w:t>B3</w:t>
                  </w:r>
                  <w:r w:rsidRPr="002375C8">
                    <w:rPr>
                      <w:rFonts w:cs="宋体"/>
                      <w:sz w:val="18"/>
                      <w:szCs w:val="18"/>
                    </w:rPr>
                    <w:t>单元</w:t>
                  </w:r>
                  <w:r w:rsidRPr="002375C8">
                    <w:rPr>
                      <w:rFonts w:cs="宋体"/>
                      <w:sz w:val="18"/>
                      <w:szCs w:val="18"/>
                    </w:rPr>
                    <w:t>7</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赖任军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张烨</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0755-66892301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0755-66892399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400-950-0888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www.jfzinv.com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(74)</w:t>
            </w:r>
            <w:r w:rsidRPr="002375C8">
              <w:rPr>
                <w:rFonts w:cs="宋体"/>
                <w:b/>
                <w:bCs/>
                <w:sz w:val="18"/>
                <w:szCs w:val="18"/>
              </w:rPr>
              <w:t>北京蛋卷基金销售有限公司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北京市朝阳区阜通东大街</w:t>
                  </w:r>
                  <w:r w:rsidRPr="002375C8">
                    <w:rPr>
                      <w:rFonts w:cs="宋体"/>
                      <w:sz w:val="18"/>
                      <w:szCs w:val="18"/>
                    </w:rPr>
                    <w:t>1</w:t>
                  </w:r>
                  <w:r w:rsidRPr="002375C8">
                    <w:rPr>
                      <w:rFonts w:cs="宋体"/>
                      <w:sz w:val="18"/>
                      <w:szCs w:val="18"/>
                    </w:rPr>
                    <w:t>号院</w:t>
                  </w:r>
                  <w:r w:rsidRPr="002375C8">
                    <w:rPr>
                      <w:rFonts w:cs="宋体"/>
                      <w:sz w:val="18"/>
                      <w:szCs w:val="18"/>
                    </w:rPr>
                    <w:t>6</w:t>
                  </w:r>
                  <w:r w:rsidRPr="002375C8">
                    <w:rPr>
                      <w:rFonts w:cs="宋体"/>
                      <w:sz w:val="18"/>
                      <w:szCs w:val="18"/>
                    </w:rPr>
                    <w:t>号楼</w:t>
                  </w:r>
                  <w:r w:rsidRPr="002375C8">
                    <w:rPr>
                      <w:rFonts w:cs="宋体"/>
                      <w:sz w:val="18"/>
                      <w:szCs w:val="18"/>
                    </w:rPr>
                    <w:t>2</w:t>
                  </w:r>
                  <w:r w:rsidRPr="002375C8">
                    <w:rPr>
                      <w:rFonts w:cs="宋体"/>
                      <w:sz w:val="18"/>
                      <w:szCs w:val="18"/>
                    </w:rPr>
                    <w:t>单元</w:t>
                  </w:r>
                  <w:r w:rsidRPr="002375C8">
                    <w:rPr>
                      <w:rFonts w:cs="宋体"/>
                      <w:sz w:val="18"/>
                      <w:szCs w:val="18"/>
                    </w:rPr>
                    <w:t>21</w:t>
                  </w:r>
                  <w:r w:rsidRPr="002375C8">
                    <w:rPr>
                      <w:rFonts w:cs="宋体"/>
                      <w:sz w:val="18"/>
                      <w:szCs w:val="18"/>
                    </w:rPr>
                    <w:t>层</w:t>
                  </w:r>
                  <w:r w:rsidRPr="002375C8">
                    <w:rPr>
                      <w:rFonts w:cs="宋体"/>
                      <w:sz w:val="18"/>
                      <w:szCs w:val="18"/>
                    </w:rPr>
                    <w:t>222507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北京市朝阳区阜通东大街</w:t>
                  </w:r>
                  <w:r w:rsidRPr="002375C8">
                    <w:rPr>
                      <w:rFonts w:cs="宋体"/>
                      <w:sz w:val="18"/>
                      <w:szCs w:val="18"/>
                    </w:rPr>
                    <w:t>1</w:t>
                  </w:r>
                  <w:r w:rsidRPr="002375C8">
                    <w:rPr>
                      <w:rFonts w:cs="宋体"/>
                      <w:sz w:val="18"/>
                      <w:szCs w:val="18"/>
                    </w:rPr>
                    <w:t>号院</w:t>
                  </w:r>
                  <w:r w:rsidRPr="002375C8">
                    <w:rPr>
                      <w:rFonts w:cs="宋体"/>
                      <w:sz w:val="18"/>
                      <w:szCs w:val="18"/>
                    </w:rPr>
                    <w:t>6</w:t>
                  </w:r>
                  <w:r w:rsidRPr="002375C8">
                    <w:rPr>
                      <w:rFonts w:cs="宋体"/>
                      <w:sz w:val="18"/>
                      <w:szCs w:val="18"/>
                    </w:rPr>
                    <w:t>号楼</w:t>
                  </w:r>
                  <w:r w:rsidRPr="002375C8">
                    <w:rPr>
                      <w:rFonts w:cs="宋体"/>
                      <w:sz w:val="18"/>
                      <w:szCs w:val="18"/>
                    </w:rPr>
                    <w:t>2</w:t>
                  </w:r>
                  <w:r w:rsidRPr="002375C8">
                    <w:rPr>
                      <w:rFonts w:cs="宋体"/>
                      <w:sz w:val="18"/>
                      <w:szCs w:val="18"/>
                    </w:rPr>
                    <w:t>单元</w:t>
                  </w:r>
                  <w:r w:rsidRPr="002375C8">
                    <w:rPr>
                      <w:rFonts w:cs="宋体"/>
                      <w:sz w:val="18"/>
                      <w:szCs w:val="18"/>
                    </w:rPr>
                    <w:t>21</w:t>
                  </w:r>
                  <w:r w:rsidRPr="002375C8">
                    <w:rPr>
                      <w:rFonts w:cs="宋体"/>
                      <w:sz w:val="18"/>
                      <w:szCs w:val="18"/>
                    </w:rPr>
                    <w:t>层</w:t>
                  </w:r>
                  <w:r w:rsidRPr="002375C8">
                    <w:rPr>
                      <w:rFonts w:cs="宋体"/>
                      <w:sz w:val="18"/>
                      <w:szCs w:val="18"/>
                    </w:rPr>
                    <w:t>222507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钟斐斐</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戚晓强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15810005516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010-85659484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400-061-8518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danjuanapp.com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(75)</w:t>
            </w:r>
            <w:r w:rsidRPr="002375C8">
              <w:rPr>
                <w:rFonts w:cs="宋体"/>
                <w:b/>
                <w:bCs/>
                <w:sz w:val="18"/>
                <w:szCs w:val="18"/>
              </w:rPr>
              <w:t>上海华夏财富投资管理有限公司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上海市虹口区东大名路</w:t>
                  </w:r>
                  <w:r w:rsidRPr="002375C8">
                    <w:rPr>
                      <w:rFonts w:cs="宋体"/>
                      <w:sz w:val="18"/>
                      <w:szCs w:val="18"/>
                    </w:rPr>
                    <w:t>687</w:t>
                  </w:r>
                  <w:r w:rsidRPr="002375C8">
                    <w:rPr>
                      <w:rFonts w:cs="宋体"/>
                      <w:sz w:val="18"/>
                      <w:szCs w:val="18"/>
                    </w:rPr>
                    <w:t>号</w:t>
                  </w:r>
                  <w:r w:rsidRPr="002375C8">
                    <w:rPr>
                      <w:rFonts w:cs="宋体"/>
                      <w:sz w:val="18"/>
                      <w:szCs w:val="18"/>
                    </w:rPr>
                    <w:t>1</w:t>
                  </w:r>
                  <w:r w:rsidRPr="002375C8">
                    <w:rPr>
                      <w:rFonts w:cs="宋体"/>
                      <w:sz w:val="18"/>
                      <w:szCs w:val="18"/>
                    </w:rPr>
                    <w:t>幢</w:t>
                  </w:r>
                  <w:r w:rsidRPr="002375C8">
                    <w:rPr>
                      <w:rFonts w:cs="宋体"/>
                      <w:sz w:val="18"/>
                      <w:szCs w:val="18"/>
                    </w:rPr>
                    <w:t>2</w:t>
                  </w:r>
                  <w:r w:rsidRPr="002375C8">
                    <w:rPr>
                      <w:rFonts w:cs="宋体"/>
                      <w:sz w:val="18"/>
                      <w:szCs w:val="18"/>
                    </w:rPr>
                    <w:t>楼</w:t>
                  </w:r>
                  <w:r w:rsidRPr="002375C8">
                    <w:rPr>
                      <w:rFonts w:cs="宋体"/>
                      <w:sz w:val="18"/>
                      <w:szCs w:val="18"/>
                    </w:rPr>
                    <w:t>268</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上海市虹口区东大名路</w:t>
                  </w:r>
                  <w:r w:rsidRPr="002375C8">
                    <w:rPr>
                      <w:rFonts w:cs="宋体"/>
                      <w:sz w:val="18"/>
                      <w:szCs w:val="18"/>
                    </w:rPr>
                    <w:t>687</w:t>
                  </w:r>
                  <w:r w:rsidRPr="002375C8">
                    <w:rPr>
                      <w:rFonts w:cs="宋体"/>
                      <w:sz w:val="18"/>
                      <w:szCs w:val="18"/>
                    </w:rPr>
                    <w:t>号</w:t>
                  </w:r>
                  <w:r w:rsidRPr="002375C8">
                    <w:rPr>
                      <w:rFonts w:cs="宋体"/>
                      <w:sz w:val="18"/>
                      <w:szCs w:val="18"/>
                    </w:rPr>
                    <w:t>1</w:t>
                  </w:r>
                  <w:r w:rsidRPr="002375C8">
                    <w:rPr>
                      <w:rFonts w:cs="宋体"/>
                      <w:sz w:val="18"/>
                      <w:szCs w:val="18"/>
                    </w:rPr>
                    <w:t>幢</w:t>
                  </w:r>
                  <w:r w:rsidRPr="002375C8">
                    <w:rPr>
                      <w:rFonts w:cs="宋体"/>
                      <w:sz w:val="18"/>
                      <w:szCs w:val="18"/>
                    </w:rPr>
                    <w:t>2</w:t>
                  </w:r>
                  <w:r w:rsidRPr="002375C8">
                    <w:rPr>
                      <w:rFonts w:cs="宋体"/>
                      <w:sz w:val="18"/>
                      <w:szCs w:val="18"/>
                    </w:rPr>
                    <w:t>楼</w:t>
                  </w:r>
                  <w:r w:rsidRPr="002375C8">
                    <w:rPr>
                      <w:rFonts w:cs="宋体"/>
                      <w:sz w:val="18"/>
                      <w:szCs w:val="18"/>
                    </w:rPr>
                    <w:t>268</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毛淮平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13816092323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http://www.cwmc.cn/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(76)</w:t>
            </w:r>
            <w:r w:rsidRPr="002375C8">
              <w:rPr>
                <w:rFonts w:cs="宋体"/>
                <w:b/>
                <w:bCs/>
                <w:sz w:val="18"/>
                <w:szCs w:val="18"/>
              </w:rPr>
              <w:t>中信建投期货有限公司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重庆市渝中区中山三路</w:t>
                  </w:r>
                  <w:r w:rsidRPr="002375C8">
                    <w:rPr>
                      <w:rFonts w:cs="宋体"/>
                      <w:sz w:val="18"/>
                      <w:szCs w:val="18"/>
                    </w:rPr>
                    <w:t>107</w:t>
                  </w:r>
                  <w:r w:rsidRPr="002375C8">
                    <w:rPr>
                      <w:rFonts w:cs="宋体"/>
                      <w:sz w:val="18"/>
                      <w:szCs w:val="18"/>
                    </w:rPr>
                    <w:t>号上站大楼平街</w:t>
                  </w:r>
                  <w:r w:rsidRPr="002375C8">
                    <w:rPr>
                      <w:rFonts w:cs="宋体"/>
                      <w:sz w:val="18"/>
                      <w:szCs w:val="18"/>
                    </w:rPr>
                    <w:t>11-B</w:t>
                  </w:r>
                  <w:r w:rsidRPr="002375C8">
                    <w:rPr>
                      <w:rFonts w:cs="宋体"/>
                      <w:sz w:val="18"/>
                      <w:szCs w:val="18"/>
                    </w:rPr>
                    <w:t>，名义层</w:t>
                  </w:r>
                  <w:r w:rsidRPr="002375C8">
                    <w:rPr>
                      <w:rFonts w:cs="宋体"/>
                      <w:sz w:val="18"/>
                      <w:szCs w:val="18"/>
                    </w:rPr>
                    <w:t>11-A</w:t>
                  </w:r>
                  <w:r w:rsidRPr="002375C8">
                    <w:rPr>
                      <w:rFonts w:cs="宋体"/>
                      <w:sz w:val="18"/>
                      <w:szCs w:val="18"/>
                    </w:rPr>
                    <w:t>，</w:t>
                  </w:r>
                  <w:r w:rsidRPr="002375C8">
                    <w:rPr>
                      <w:rFonts w:cs="宋体"/>
                      <w:sz w:val="18"/>
                      <w:szCs w:val="18"/>
                    </w:rPr>
                    <w:t>8-B4</w:t>
                  </w:r>
                  <w:r w:rsidRPr="002375C8">
                    <w:rPr>
                      <w:rFonts w:cs="宋体"/>
                      <w:sz w:val="18"/>
                      <w:szCs w:val="18"/>
                    </w:rPr>
                    <w:t>，</w:t>
                  </w:r>
                  <w:r w:rsidRPr="002375C8">
                    <w:rPr>
                      <w:rFonts w:cs="宋体"/>
                      <w:sz w:val="18"/>
                      <w:szCs w:val="18"/>
                    </w:rPr>
                    <w:t>9-B</w:t>
                  </w:r>
                  <w:r w:rsidRPr="002375C8">
                    <w:rPr>
                      <w:rFonts w:cs="宋体"/>
                      <w:sz w:val="18"/>
                      <w:szCs w:val="18"/>
                    </w:rPr>
                    <w:t>、</w:t>
                  </w:r>
                  <w:r w:rsidRPr="002375C8">
                    <w:rPr>
                      <w:rFonts w:cs="宋体"/>
                      <w:sz w:val="18"/>
                      <w:szCs w:val="18"/>
                    </w:rPr>
                    <w:t>C</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重庆市渝中区中山三路</w:t>
                  </w:r>
                  <w:r w:rsidRPr="002375C8">
                    <w:rPr>
                      <w:rFonts w:cs="宋体"/>
                      <w:sz w:val="18"/>
                      <w:szCs w:val="18"/>
                    </w:rPr>
                    <w:t>107</w:t>
                  </w:r>
                  <w:r w:rsidRPr="002375C8">
                    <w:rPr>
                      <w:rFonts w:cs="宋体"/>
                      <w:sz w:val="18"/>
                      <w:szCs w:val="18"/>
                    </w:rPr>
                    <w:t>号皇冠大厦</w:t>
                  </w:r>
                  <w:r w:rsidRPr="002375C8">
                    <w:rPr>
                      <w:rFonts w:cs="宋体"/>
                      <w:sz w:val="18"/>
                      <w:szCs w:val="18"/>
                    </w:rPr>
                    <w:t>11</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彭文德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刘芸</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023-89769637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023-86769629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400-8877-780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www.cfc108.com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(77)</w:t>
            </w:r>
            <w:r w:rsidRPr="002375C8">
              <w:rPr>
                <w:rFonts w:cs="宋体"/>
                <w:b/>
                <w:bCs/>
                <w:sz w:val="18"/>
                <w:szCs w:val="18"/>
              </w:rPr>
              <w:t>中信期货有限公司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深圳市福田区中心三路</w:t>
                  </w:r>
                  <w:r w:rsidRPr="002375C8">
                    <w:rPr>
                      <w:rFonts w:cs="宋体"/>
                      <w:sz w:val="18"/>
                      <w:szCs w:val="18"/>
                    </w:rPr>
                    <w:t>8</w:t>
                  </w:r>
                  <w:r w:rsidRPr="002375C8">
                    <w:rPr>
                      <w:rFonts w:cs="宋体"/>
                      <w:sz w:val="18"/>
                      <w:szCs w:val="18"/>
                    </w:rPr>
                    <w:t>号卓越时代广场（二期）北座</w:t>
                  </w:r>
                  <w:r w:rsidRPr="002375C8">
                    <w:rPr>
                      <w:rFonts w:cs="宋体"/>
                      <w:sz w:val="18"/>
                      <w:szCs w:val="18"/>
                    </w:rPr>
                    <w:t>13</w:t>
                  </w:r>
                  <w:r w:rsidRPr="002375C8">
                    <w:rPr>
                      <w:rFonts w:cs="宋体"/>
                      <w:sz w:val="18"/>
                      <w:szCs w:val="18"/>
                    </w:rPr>
                    <w:t>层</w:t>
                  </w:r>
                  <w:r w:rsidRPr="002375C8">
                    <w:rPr>
                      <w:rFonts w:cs="宋体"/>
                      <w:sz w:val="18"/>
                      <w:szCs w:val="18"/>
                    </w:rPr>
                    <w:t>1301-1305</w:t>
                  </w:r>
                  <w:r w:rsidRPr="002375C8">
                    <w:rPr>
                      <w:rFonts w:cs="宋体"/>
                      <w:sz w:val="18"/>
                      <w:szCs w:val="18"/>
                    </w:rPr>
                    <w:t>室、</w:t>
                  </w:r>
                  <w:r w:rsidRPr="002375C8">
                    <w:rPr>
                      <w:rFonts w:cs="宋体"/>
                      <w:sz w:val="18"/>
                      <w:szCs w:val="18"/>
                    </w:rPr>
                    <w:t>14</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深圳市福田区中心三路</w:t>
                  </w:r>
                  <w:r w:rsidRPr="002375C8">
                    <w:rPr>
                      <w:rFonts w:cs="宋体"/>
                      <w:sz w:val="18"/>
                      <w:szCs w:val="18"/>
                    </w:rPr>
                    <w:t>8</w:t>
                  </w:r>
                  <w:r w:rsidRPr="002375C8">
                    <w:rPr>
                      <w:rFonts w:cs="宋体"/>
                      <w:sz w:val="18"/>
                      <w:szCs w:val="18"/>
                    </w:rPr>
                    <w:t>号卓越时代广场（二期）北座</w:t>
                  </w:r>
                  <w:r w:rsidRPr="002375C8">
                    <w:rPr>
                      <w:rFonts w:cs="宋体"/>
                      <w:sz w:val="18"/>
                      <w:szCs w:val="18"/>
                    </w:rPr>
                    <w:t>13</w:t>
                  </w:r>
                  <w:r w:rsidRPr="002375C8">
                    <w:rPr>
                      <w:rFonts w:cs="宋体"/>
                      <w:sz w:val="18"/>
                      <w:szCs w:val="18"/>
                    </w:rPr>
                    <w:t>层</w:t>
                  </w:r>
                  <w:r w:rsidRPr="002375C8">
                    <w:rPr>
                      <w:rFonts w:cs="宋体"/>
                      <w:sz w:val="18"/>
                      <w:szCs w:val="18"/>
                    </w:rPr>
                    <w:t>1301-1305</w:t>
                  </w:r>
                  <w:r w:rsidRPr="002375C8">
                    <w:rPr>
                      <w:rFonts w:cs="宋体"/>
                      <w:sz w:val="18"/>
                      <w:szCs w:val="18"/>
                    </w:rPr>
                    <w:t>室、</w:t>
                  </w:r>
                  <w:r w:rsidRPr="002375C8">
                    <w:rPr>
                      <w:rFonts w:cs="宋体"/>
                      <w:sz w:val="18"/>
                      <w:szCs w:val="18"/>
                    </w:rPr>
                    <w:t>14</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张皓</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韩钰</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010-60833754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010-57762999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400-990-8826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www.citicsf.com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(78)</w:t>
            </w:r>
            <w:r w:rsidRPr="002375C8">
              <w:rPr>
                <w:rFonts w:cs="宋体"/>
                <w:b/>
                <w:bCs/>
                <w:sz w:val="18"/>
                <w:szCs w:val="18"/>
              </w:rPr>
              <w:t>东海期货有限责任公司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江苏省常州市延陵西路</w:t>
                  </w:r>
                  <w:r w:rsidRPr="002375C8">
                    <w:rPr>
                      <w:rFonts w:cs="宋体"/>
                      <w:sz w:val="18"/>
                      <w:szCs w:val="18"/>
                    </w:rPr>
                    <w:t>23</w:t>
                  </w:r>
                  <w:r w:rsidRPr="002375C8">
                    <w:rPr>
                      <w:rFonts w:cs="宋体"/>
                      <w:sz w:val="18"/>
                      <w:szCs w:val="18"/>
                    </w:rPr>
                    <w:t>、</w:t>
                  </w:r>
                  <w:r w:rsidRPr="002375C8">
                    <w:rPr>
                      <w:rFonts w:cs="宋体"/>
                      <w:sz w:val="18"/>
                      <w:szCs w:val="18"/>
                    </w:rPr>
                    <w:t>25</w:t>
                  </w:r>
                  <w:r w:rsidRPr="002375C8">
                    <w:rPr>
                      <w:rFonts w:cs="宋体"/>
                      <w:sz w:val="18"/>
                      <w:szCs w:val="18"/>
                    </w:rPr>
                    <w:t>、</w:t>
                  </w:r>
                  <w:r w:rsidRPr="002375C8">
                    <w:rPr>
                      <w:rFonts w:cs="宋体"/>
                      <w:sz w:val="18"/>
                      <w:szCs w:val="18"/>
                    </w:rPr>
                    <w:t>27</w:t>
                  </w:r>
                  <w:r w:rsidRPr="002375C8">
                    <w:rPr>
                      <w:rFonts w:cs="宋体"/>
                      <w:sz w:val="18"/>
                      <w:szCs w:val="18"/>
                    </w:rPr>
                    <w:t>、</w:t>
                  </w:r>
                  <w:r w:rsidRPr="002375C8">
                    <w:rPr>
                      <w:rFonts w:cs="宋体"/>
                      <w:sz w:val="18"/>
                      <w:szCs w:val="18"/>
                    </w:rPr>
                    <w:t>29</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上海市浦东新区东方路</w:t>
                  </w:r>
                  <w:r w:rsidRPr="002375C8">
                    <w:rPr>
                      <w:rFonts w:cs="宋体"/>
                      <w:sz w:val="18"/>
                      <w:szCs w:val="18"/>
                    </w:rPr>
                    <w:t>1928</w:t>
                  </w:r>
                  <w:r w:rsidRPr="002375C8">
                    <w:rPr>
                      <w:rFonts w:cs="宋体"/>
                      <w:sz w:val="18"/>
                      <w:szCs w:val="18"/>
                    </w:rPr>
                    <w:t>号东海证券大厦</w:t>
                  </w:r>
                  <w:r w:rsidRPr="002375C8">
                    <w:rPr>
                      <w:rFonts w:cs="宋体"/>
                      <w:sz w:val="18"/>
                      <w:szCs w:val="18"/>
                    </w:rPr>
                    <w:t>8</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陈太康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李天雨</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021-68757102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021-68757102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95531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www.qh168.com.cn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(79)</w:t>
            </w:r>
            <w:r w:rsidRPr="002375C8">
              <w:rPr>
                <w:rFonts w:cs="宋体"/>
                <w:b/>
                <w:bCs/>
                <w:sz w:val="18"/>
                <w:szCs w:val="18"/>
              </w:rPr>
              <w:t>国泰君安证券股份有限公司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中国（上海）自由贸易试验区商城路</w:t>
                  </w:r>
                  <w:r w:rsidRPr="002375C8">
                    <w:rPr>
                      <w:rFonts w:cs="宋体"/>
                      <w:sz w:val="18"/>
                      <w:szCs w:val="18"/>
                    </w:rPr>
                    <w:t>618</w:t>
                  </w:r>
                  <w:r w:rsidRPr="002375C8">
                    <w:rPr>
                      <w:rFonts w:cs="宋体"/>
                      <w:sz w:val="18"/>
                      <w:szCs w:val="18"/>
                    </w:rPr>
                    <w:t>号</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上海市浦东新区银城中路</w:t>
                  </w:r>
                  <w:r w:rsidRPr="002375C8">
                    <w:rPr>
                      <w:rFonts w:cs="宋体"/>
                      <w:sz w:val="18"/>
                      <w:szCs w:val="18"/>
                    </w:rPr>
                    <w:t>168</w:t>
                  </w:r>
                  <w:r w:rsidRPr="002375C8">
                    <w:rPr>
                      <w:rFonts w:cs="宋体"/>
                      <w:sz w:val="18"/>
                      <w:szCs w:val="18"/>
                    </w:rPr>
                    <w:t>号上海银行大厦</w:t>
                  </w:r>
                  <w:r w:rsidRPr="002375C8">
                    <w:rPr>
                      <w:rFonts w:cs="宋体"/>
                      <w:sz w:val="18"/>
                      <w:szCs w:val="18"/>
                    </w:rPr>
                    <w:t>29</w:t>
                  </w:r>
                  <w:r w:rsidRPr="002375C8">
                    <w:rPr>
                      <w:rFonts w:cs="宋体"/>
                      <w:sz w:val="18"/>
                      <w:szCs w:val="18"/>
                    </w:rPr>
                    <w:t>楼</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杨德红</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芮敏祺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38676666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38670161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95521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 xml:space="preserve">www.gtja.com </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(80)</w:t>
            </w:r>
            <w:r w:rsidRPr="002375C8">
              <w:rPr>
                <w:rFonts w:cs="宋体"/>
                <w:b/>
                <w:bCs/>
                <w:sz w:val="18"/>
                <w:szCs w:val="18"/>
              </w:rPr>
              <w:t>中信建投证券股份有限公司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北京市朝阳区安立路</w:t>
                  </w:r>
                  <w:r w:rsidRPr="002375C8">
                    <w:rPr>
                      <w:rFonts w:cs="宋体"/>
                      <w:sz w:val="18"/>
                      <w:szCs w:val="18"/>
                    </w:rPr>
                    <w:t>66</w:t>
                  </w:r>
                  <w:r w:rsidRPr="002375C8">
                    <w:rPr>
                      <w:rFonts w:cs="宋体"/>
                      <w:sz w:val="18"/>
                      <w:szCs w:val="18"/>
                    </w:rPr>
                    <w:t>号</w:t>
                  </w:r>
                  <w:r w:rsidRPr="002375C8">
                    <w:rPr>
                      <w:rFonts w:cs="宋体"/>
                      <w:sz w:val="18"/>
                      <w:szCs w:val="18"/>
                    </w:rPr>
                    <w:t>4</w:t>
                  </w:r>
                  <w:r w:rsidRPr="002375C8">
                    <w:rPr>
                      <w:rFonts w:cs="宋体"/>
                      <w:sz w:val="18"/>
                      <w:szCs w:val="18"/>
                    </w:rPr>
                    <w:t>号楼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北京市朝阳门内大街</w:t>
                  </w:r>
                  <w:r w:rsidRPr="002375C8">
                    <w:rPr>
                      <w:rFonts w:cs="宋体"/>
                      <w:sz w:val="18"/>
                      <w:szCs w:val="18"/>
                    </w:rPr>
                    <w:t>188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王常青</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权唐</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85130588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65182261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4008888108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http://www.csc108.com/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(81)</w:t>
            </w:r>
            <w:r w:rsidRPr="002375C8">
              <w:rPr>
                <w:rFonts w:cs="宋体"/>
                <w:b/>
                <w:bCs/>
                <w:sz w:val="18"/>
                <w:szCs w:val="18"/>
              </w:rPr>
              <w:t>国信证券股份有限公司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深圳市罗湖区红岭中路</w:t>
                  </w:r>
                  <w:r w:rsidRPr="002375C8">
                    <w:rPr>
                      <w:rFonts w:cs="宋体"/>
                      <w:sz w:val="18"/>
                      <w:szCs w:val="18"/>
                    </w:rPr>
                    <w:t>1012</w:t>
                  </w:r>
                  <w:r w:rsidRPr="002375C8">
                    <w:rPr>
                      <w:rFonts w:cs="宋体"/>
                      <w:sz w:val="18"/>
                      <w:szCs w:val="18"/>
                    </w:rPr>
                    <w:t>号国信证券大厦十六层至二十六层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深圳市罗湖区红岭中路</w:t>
                  </w:r>
                  <w:r w:rsidRPr="002375C8">
                    <w:rPr>
                      <w:rFonts w:cs="宋体"/>
                      <w:sz w:val="18"/>
                      <w:szCs w:val="18"/>
                    </w:rPr>
                    <w:t>1012</w:t>
                  </w:r>
                  <w:r w:rsidRPr="002375C8">
                    <w:rPr>
                      <w:rFonts w:cs="宋体"/>
                      <w:sz w:val="18"/>
                      <w:szCs w:val="18"/>
                    </w:rPr>
                    <w:t>号国信证券大厦十六层至二十六层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何如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周杨</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82130833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82133952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95536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http://www.guosen.com.cn/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(82)</w:t>
            </w:r>
            <w:r w:rsidRPr="002375C8">
              <w:rPr>
                <w:rFonts w:cs="宋体"/>
                <w:b/>
                <w:bCs/>
                <w:sz w:val="18"/>
                <w:szCs w:val="18"/>
              </w:rPr>
              <w:t>招商证券股份有限公司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深圳市福田区益田路江苏大厦</w:t>
                  </w:r>
                  <w:r w:rsidRPr="002375C8">
                    <w:rPr>
                      <w:rFonts w:cs="宋体"/>
                      <w:sz w:val="18"/>
                      <w:szCs w:val="18"/>
                    </w:rPr>
                    <w:t>A</w:t>
                  </w:r>
                  <w:r w:rsidRPr="002375C8">
                    <w:rPr>
                      <w:rFonts w:cs="宋体"/>
                      <w:sz w:val="18"/>
                      <w:szCs w:val="18"/>
                    </w:rPr>
                    <w:t>座</w:t>
                  </w:r>
                  <w:r w:rsidRPr="002375C8">
                    <w:rPr>
                      <w:rFonts w:cs="宋体"/>
                      <w:sz w:val="18"/>
                      <w:szCs w:val="18"/>
                    </w:rPr>
                    <w:t>38</w:t>
                  </w:r>
                  <w:r w:rsidRPr="002375C8">
                    <w:rPr>
                      <w:rFonts w:cs="宋体"/>
                      <w:sz w:val="18"/>
                      <w:szCs w:val="18"/>
                    </w:rPr>
                    <w:t>－</w:t>
                  </w:r>
                  <w:r w:rsidRPr="002375C8">
                    <w:rPr>
                      <w:rFonts w:cs="宋体"/>
                      <w:sz w:val="18"/>
                      <w:szCs w:val="18"/>
                    </w:rPr>
                    <w:t>45</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中国深圳福田区益田路江苏大厦</w:t>
                  </w:r>
                  <w:r w:rsidRPr="002375C8">
                    <w:rPr>
                      <w:rFonts w:cs="宋体"/>
                      <w:sz w:val="18"/>
                      <w:szCs w:val="18"/>
                    </w:rPr>
                    <w:t>A</w:t>
                  </w:r>
                  <w:r w:rsidRPr="002375C8">
                    <w:rPr>
                      <w:rFonts w:cs="宋体"/>
                      <w:sz w:val="18"/>
                      <w:szCs w:val="18"/>
                    </w:rPr>
                    <w:t>座</w:t>
                  </w:r>
                  <w:r w:rsidRPr="002375C8">
                    <w:rPr>
                      <w:rFonts w:cs="宋体"/>
                      <w:sz w:val="18"/>
                      <w:szCs w:val="18"/>
                    </w:rPr>
                    <w:t>30</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宫少林</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黄婵君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0755-82943666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0755-83734343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4008888111</w:t>
                  </w:r>
                  <w:r w:rsidRPr="002375C8">
                    <w:rPr>
                      <w:rFonts w:cs="宋体"/>
                      <w:sz w:val="18"/>
                      <w:szCs w:val="18"/>
                    </w:rPr>
                    <w:t>；</w:t>
                  </w:r>
                  <w:r w:rsidRPr="002375C8">
                    <w:rPr>
                      <w:rFonts w:cs="宋体"/>
                      <w:sz w:val="18"/>
                      <w:szCs w:val="18"/>
                    </w:rPr>
                    <w:t>95565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http://www.newone.com.cn/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(83)</w:t>
            </w:r>
            <w:r w:rsidRPr="002375C8">
              <w:rPr>
                <w:rFonts w:cs="宋体"/>
                <w:b/>
                <w:bCs/>
                <w:sz w:val="18"/>
                <w:szCs w:val="18"/>
              </w:rPr>
              <w:t>广发证券股份有限公司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广州天河区天河北路</w:t>
                  </w:r>
                  <w:r w:rsidRPr="002375C8">
                    <w:rPr>
                      <w:rFonts w:cs="宋体"/>
                      <w:sz w:val="18"/>
                      <w:szCs w:val="18"/>
                    </w:rPr>
                    <w:t>183-187</w:t>
                  </w:r>
                  <w:r w:rsidRPr="002375C8">
                    <w:rPr>
                      <w:rFonts w:cs="宋体"/>
                      <w:sz w:val="18"/>
                      <w:szCs w:val="18"/>
                    </w:rPr>
                    <w:t>号大都会广场</w:t>
                  </w:r>
                  <w:r w:rsidRPr="002375C8">
                    <w:rPr>
                      <w:rFonts w:cs="宋体"/>
                      <w:sz w:val="18"/>
                      <w:szCs w:val="18"/>
                    </w:rPr>
                    <w:t>43</w:t>
                  </w:r>
                  <w:r w:rsidRPr="002375C8">
                    <w:rPr>
                      <w:rFonts w:cs="宋体"/>
                      <w:sz w:val="18"/>
                      <w:szCs w:val="18"/>
                    </w:rPr>
                    <w:t>楼（</w:t>
                  </w:r>
                  <w:r w:rsidRPr="002375C8">
                    <w:rPr>
                      <w:rFonts w:cs="宋体"/>
                      <w:sz w:val="18"/>
                      <w:szCs w:val="18"/>
                    </w:rPr>
                    <w:t>4301-4316</w:t>
                  </w:r>
                  <w:r w:rsidRPr="002375C8">
                    <w:rPr>
                      <w:rFonts w:cs="宋体"/>
                      <w:sz w:val="18"/>
                      <w:szCs w:val="18"/>
                    </w:rPr>
                    <w:t>房）</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广东省广州天河北路大都会广场</w:t>
                  </w:r>
                  <w:r w:rsidRPr="002375C8">
                    <w:rPr>
                      <w:rFonts w:cs="宋体"/>
                      <w:sz w:val="18"/>
                      <w:szCs w:val="18"/>
                    </w:rPr>
                    <w:t>5</w:t>
                  </w:r>
                  <w:r w:rsidRPr="002375C8">
                    <w:rPr>
                      <w:rFonts w:cs="宋体"/>
                      <w:sz w:val="18"/>
                      <w:szCs w:val="18"/>
                    </w:rPr>
                    <w:t>、</w:t>
                  </w:r>
                  <w:r w:rsidRPr="002375C8">
                    <w:rPr>
                      <w:rFonts w:cs="宋体"/>
                      <w:sz w:val="18"/>
                      <w:szCs w:val="18"/>
                    </w:rPr>
                    <w:t>18</w:t>
                  </w:r>
                  <w:r w:rsidRPr="002375C8">
                    <w:rPr>
                      <w:rFonts w:cs="宋体"/>
                      <w:sz w:val="18"/>
                      <w:szCs w:val="18"/>
                    </w:rPr>
                    <w:t>、</w:t>
                  </w:r>
                  <w:r w:rsidRPr="002375C8">
                    <w:rPr>
                      <w:rFonts w:cs="宋体"/>
                      <w:sz w:val="18"/>
                      <w:szCs w:val="18"/>
                    </w:rPr>
                    <w:t>19</w:t>
                  </w:r>
                  <w:r w:rsidRPr="002375C8">
                    <w:rPr>
                      <w:rFonts w:cs="宋体"/>
                      <w:sz w:val="18"/>
                      <w:szCs w:val="18"/>
                    </w:rPr>
                    <w:t>、</w:t>
                  </w:r>
                  <w:r w:rsidRPr="002375C8">
                    <w:rPr>
                      <w:rFonts w:cs="宋体"/>
                      <w:sz w:val="18"/>
                      <w:szCs w:val="18"/>
                    </w:rPr>
                    <w:t>36</w:t>
                  </w:r>
                  <w:r w:rsidRPr="002375C8">
                    <w:rPr>
                      <w:rFonts w:cs="宋体"/>
                      <w:sz w:val="18"/>
                      <w:szCs w:val="18"/>
                    </w:rPr>
                    <w:t>、</w:t>
                  </w:r>
                  <w:r w:rsidRPr="002375C8">
                    <w:rPr>
                      <w:rFonts w:cs="宋体"/>
                      <w:sz w:val="18"/>
                      <w:szCs w:val="18"/>
                    </w:rPr>
                    <w:t>38</w:t>
                  </w:r>
                  <w:r w:rsidRPr="002375C8">
                    <w:rPr>
                      <w:rFonts w:cs="宋体"/>
                      <w:sz w:val="18"/>
                      <w:szCs w:val="18"/>
                    </w:rPr>
                    <w:t>、</w:t>
                  </w:r>
                  <w:r w:rsidRPr="002375C8">
                    <w:rPr>
                      <w:rFonts w:cs="宋体"/>
                      <w:sz w:val="18"/>
                      <w:szCs w:val="18"/>
                    </w:rPr>
                    <w:t>39</w:t>
                  </w:r>
                  <w:r w:rsidRPr="002375C8">
                    <w:rPr>
                      <w:rFonts w:cs="宋体"/>
                      <w:sz w:val="18"/>
                      <w:szCs w:val="18"/>
                    </w:rPr>
                    <w:t>、</w:t>
                  </w:r>
                  <w:r w:rsidRPr="002375C8">
                    <w:rPr>
                      <w:rFonts w:cs="宋体"/>
                      <w:sz w:val="18"/>
                      <w:szCs w:val="18"/>
                    </w:rPr>
                    <w:t>41</w:t>
                  </w:r>
                  <w:r w:rsidRPr="002375C8">
                    <w:rPr>
                      <w:rFonts w:cs="宋体"/>
                      <w:sz w:val="18"/>
                      <w:szCs w:val="18"/>
                    </w:rPr>
                    <w:t>、</w:t>
                  </w:r>
                  <w:r w:rsidRPr="002375C8">
                    <w:rPr>
                      <w:rFonts w:cs="宋体"/>
                      <w:sz w:val="18"/>
                      <w:szCs w:val="18"/>
                    </w:rPr>
                    <w:t>42</w:t>
                  </w:r>
                  <w:r w:rsidRPr="002375C8">
                    <w:rPr>
                      <w:rFonts w:cs="宋体"/>
                      <w:sz w:val="18"/>
                      <w:szCs w:val="18"/>
                    </w:rPr>
                    <w:t>、</w:t>
                  </w:r>
                  <w:r w:rsidRPr="002375C8">
                    <w:rPr>
                      <w:rFonts w:cs="宋体"/>
                      <w:sz w:val="18"/>
                      <w:szCs w:val="18"/>
                    </w:rPr>
                    <w:t>43</w:t>
                  </w:r>
                  <w:r w:rsidRPr="002375C8">
                    <w:rPr>
                      <w:rFonts w:cs="宋体"/>
                      <w:sz w:val="18"/>
                      <w:szCs w:val="18"/>
                    </w:rPr>
                    <w:t>、</w:t>
                  </w:r>
                  <w:r w:rsidRPr="002375C8">
                    <w:rPr>
                      <w:rFonts w:cs="宋体"/>
                      <w:sz w:val="18"/>
                      <w:szCs w:val="18"/>
                    </w:rPr>
                    <w:t>44</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孙树明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黄岚</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w:t>
                  </w:r>
                  <w:r w:rsidRPr="002375C8">
                    <w:rPr>
                      <w:rFonts w:cs="宋体"/>
                      <w:sz w:val="18"/>
                      <w:szCs w:val="18"/>
                    </w:rPr>
                    <w:t>－</w:t>
                  </w:r>
                  <w:r w:rsidRPr="002375C8">
                    <w:rPr>
                      <w:rFonts w:cs="宋体"/>
                      <w:sz w:val="18"/>
                      <w:szCs w:val="18"/>
                    </w:rPr>
                    <w:t>87555888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w:t>
                  </w:r>
                  <w:r w:rsidRPr="002375C8">
                    <w:rPr>
                      <w:rFonts w:cs="宋体"/>
                      <w:sz w:val="18"/>
                      <w:szCs w:val="18"/>
                    </w:rPr>
                    <w:t>－</w:t>
                  </w:r>
                  <w:r w:rsidRPr="002375C8">
                    <w:rPr>
                      <w:rFonts w:cs="宋体"/>
                      <w:sz w:val="18"/>
                      <w:szCs w:val="18"/>
                    </w:rPr>
                    <w:t>87555305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95575</w:t>
                  </w:r>
                  <w:r w:rsidRPr="002375C8">
                    <w:rPr>
                      <w:rFonts w:cs="宋体"/>
                      <w:sz w:val="18"/>
                      <w:szCs w:val="18"/>
                    </w:rPr>
                    <w:t>或致电各地营业网点</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http://www.gf.com.cn/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(84)</w:t>
            </w:r>
            <w:r w:rsidRPr="002375C8">
              <w:rPr>
                <w:rFonts w:cs="宋体"/>
                <w:b/>
                <w:bCs/>
                <w:sz w:val="18"/>
                <w:szCs w:val="18"/>
              </w:rPr>
              <w:t>中信证券股份有限公司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深圳市深南路</w:t>
                  </w:r>
                  <w:r w:rsidRPr="002375C8">
                    <w:rPr>
                      <w:rFonts w:cs="宋体"/>
                      <w:sz w:val="18"/>
                      <w:szCs w:val="18"/>
                    </w:rPr>
                    <w:t>7088</w:t>
                  </w:r>
                  <w:r w:rsidRPr="002375C8">
                    <w:rPr>
                      <w:rFonts w:cs="宋体"/>
                      <w:sz w:val="18"/>
                      <w:szCs w:val="18"/>
                    </w:rPr>
                    <w:t>号招商银行大厦</w:t>
                  </w:r>
                  <w:r w:rsidRPr="002375C8">
                    <w:rPr>
                      <w:rFonts w:cs="宋体"/>
                      <w:sz w:val="18"/>
                      <w:szCs w:val="18"/>
                    </w:rPr>
                    <w:t>A</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北京朝阳区新源南路</w:t>
                  </w:r>
                  <w:r w:rsidRPr="002375C8">
                    <w:rPr>
                      <w:rFonts w:cs="宋体"/>
                      <w:sz w:val="18"/>
                      <w:szCs w:val="18"/>
                    </w:rPr>
                    <w:t>6</w:t>
                  </w:r>
                  <w:r w:rsidRPr="002375C8">
                    <w:rPr>
                      <w:rFonts w:cs="宋体"/>
                      <w:sz w:val="18"/>
                      <w:szCs w:val="18"/>
                    </w:rPr>
                    <w:t>号京城大厦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王东明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陈忠</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84588888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84865560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010-84588888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http://www.cs.ecitic.com/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(85)</w:t>
            </w:r>
            <w:r w:rsidRPr="002375C8">
              <w:rPr>
                <w:rFonts w:cs="宋体"/>
                <w:b/>
                <w:bCs/>
                <w:sz w:val="18"/>
                <w:szCs w:val="18"/>
              </w:rPr>
              <w:t>中国银河证券股份有限公司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w:t>
                  </w:r>
                  <w:r w:rsidRPr="002375C8">
                    <w:rPr>
                      <w:rFonts w:cs="宋体"/>
                      <w:sz w:val="18"/>
                      <w:szCs w:val="18"/>
                    </w:rPr>
                    <w:t>35</w:t>
                  </w:r>
                  <w:r w:rsidRPr="002375C8">
                    <w:rPr>
                      <w:rFonts w:cs="宋体"/>
                      <w:sz w:val="18"/>
                      <w:szCs w:val="18"/>
                    </w:rPr>
                    <w:t>号国际企业大厦</w:t>
                  </w:r>
                  <w:r w:rsidRPr="002375C8">
                    <w:rPr>
                      <w:rFonts w:cs="宋体"/>
                      <w:sz w:val="18"/>
                      <w:szCs w:val="18"/>
                    </w:rPr>
                    <w:t>C</w:t>
                  </w:r>
                  <w:r w:rsidRPr="002375C8">
                    <w:rPr>
                      <w:rFonts w:cs="宋体"/>
                      <w:sz w:val="18"/>
                      <w:szCs w:val="18"/>
                    </w:rPr>
                    <w:t>座</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w:t>
                  </w:r>
                  <w:r w:rsidRPr="002375C8">
                    <w:rPr>
                      <w:rFonts w:cs="宋体"/>
                      <w:sz w:val="18"/>
                      <w:szCs w:val="18"/>
                    </w:rPr>
                    <w:t>35</w:t>
                  </w:r>
                  <w:r w:rsidRPr="002375C8">
                    <w:rPr>
                      <w:rFonts w:cs="宋体"/>
                      <w:sz w:val="18"/>
                      <w:szCs w:val="18"/>
                    </w:rPr>
                    <w:t>号国际企业大厦</w:t>
                  </w:r>
                  <w:r w:rsidRPr="002375C8">
                    <w:rPr>
                      <w:rFonts w:cs="宋体"/>
                      <w:sz w:val="18"/>
                      <w:szCs w:val="18"/>
                    </w:rPr>
                    <w:t>C</w:t>
                  </w:r>
                  <w:r w:rsidRPr="002375C8">
                    <w:rPr>
                      <w:rFonts w:cs="宋体"/>
                      <w:sz w:val="18"/>
                      <w:szCs w:val="18"/>
                    </w:rPr>
                    <w:t>座</w:t>
                  </w:r>
                  <w:r w:rsidRPr="002375C8">
                    <w:rPr>
                      <w:rFonts w:cs="宋体"/>
                      <w:sz w:val="18"/>
                      <w:szCs w:val="18"/>
                    </w:rPr>
                    <w:t>2</w:t>
                  </w:r>
                  <w:r w:rsidRPr="002375C8">
                    <w:rPr>
                      <w:rFonts w:cs="宋体"/>
                      <w:sz w:val="18"/>
                      <w:szCs w:val="18"/>
                    </w:rPr>
                    <w:t>－</w:t>
                  </w:r>
                  <w:r w:rsidRPr="002375C8">
                    <w:rPr>
                      <w:rFonts w:cs="宋体"/>
                      <w:sz w:val="18"/>
                      <w:szCs w:val="18"/>
                    </w:rPr>
                    <w:t>6</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陈有安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邓颜</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010-66568292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010-66568990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4008888888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http://www.chinastock.com.cn/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(86)</w:t>
            </w:r>
            <w:r w:rsidRPr="002375C8">
              <w:rPr>
                <w:rFonts w:cs="宋体"/>
                <w:b/>
                <w:bCs/>
                <w:sz w:val="18"/>
                <w:szCs w:val="18"/>
              </w:rPr>
              <w:t>海通证券股份有限公司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上海市淮海中路</w:t>
                  </w:r>
                  <w:r w:rsidRPr="002375C8">
                    <w:rPr>
                      <w:rFonts w:cs="宋体"/>
                      <w:sz w:val="18"/>
                      <w:szCs w:val="18"/>
                    </w:rPr>
                    <w:t>98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上海市广东路</w:t>
                  </w:r>
                  <w:r w:rsidRPr="002375C8">
                    <w:rPr>
                      <w:rFonts w:cs="宋体"/>
                      <w:sz w:val="18"/>
                      <w:szCs w:val="18"/>
                    </w:rPr>
                    <w:t>689</w:t>
                  </w:r>
                  <w:r w:rsidRPr="002375C8">
                    <w:rPr>
                      <w:rFonts w:cs="宋体"/>
                      <w:sz w:val="18"/>
                      <w:szCs w:val="18"/>
                    </w:rPr>
                    <w:t>号海通证券大厦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王开国</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李笑鸣</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4008888001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63602722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95553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http://www.htsec.com/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(87)</w:t>
            </w:r>
            <w:r w:rsidRPr="002375C8">
              <w:rPr>
                <w:rFonts w:cs="宋体"/>
                <w:b/>
                <w:bCs/>
                <w:sz w:val="18"/>
                <w:szCs w:val="18"/>
              </w:rPr>
              <w:t>申万宏源证券有限公司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上海市徐汇区长乐路</w:t>
                  </w:r>
                  <w:r w:rsidRPr="002375C8">
                    <w:rPr>
                      <w:rFonts w:cs="宋体"/>
                      <w:sz w:val="18"/>
                      <w:szCs w:val="18"/>
                    </w:rPr>
                    <w:t>989</w:t>
                  </w:r>
                  <w:r w:rsidRPr="002375C8">
                    <w:rPr>
                      <w:rFonts w:cs="宋体"/>
                      <w:sz w:val="18"/>
                      <w:szCs w:val="18"/>
                    </w:rPr>
                    <w:t>号</w:t>
                  </w:r>
                  <w:r w:rsidRPr="002375C8">
                    <w:rPr>
                      <w:rFonts w:cs="宋体"/>
                      <w:sz w:val="18"/>
                      <w:szCs w:val="18"/>
                    </w:rPr>
                    <w:t>45</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上海市徐汇区长乐路</w:t>
                  </w:r>
                  <w:r w:rsidRPr="002375C8">
                    <w:rPr>
                      <w:rFonts w:cs="宋体"/>
                      <w:sz w:val="18"/>
                      <w:szCs w:val="18"/>
                    </w:rPr>
                    <w:t>989</w:t>
                  </w:r>
                  <w:r w:rsidRPr="002375C8">
                    <w:rPr>
                      <w:rFonts w:cs="宋体"/>
                      <w:sz w:val="18"/>
                      <w:szCs w:val="18"/>
                    </w:rPr>
                    <w:t>号</w:t>
                  </w:r>
                  <w:r w:rsidRPr="002375C8">
                    <w:rPr>
                      <w:rFonts w:cs="宋体"/>
                      <w:sz w:val="18"/>
                      <w:szCs w:val="18"/>
                    </w:rPr>
                    <w:t>45</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李梅</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李玉婷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021-33389888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021-33388224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95523</w:t>
                  </w:r>
                  <w:r w:rsidRPr="002375C8">
                    <w:rPr>
                      <w:rFonts w:cs="宋体"/>
                      <w:sz w:val="18"/>
                      <w:szCs w:val="18"/>
                    </w:rPr>
                    <w:t>或</w:t>
                  </w:r>
                  <w:r w:rsidRPr="002375C8">
                    <w:rPr>
                      <w:rFonts w:cs="宋体"/>
                      <w:sz w:val="18"/>
                      <w:szCs w:val="18"/>
                    </w:rPr>
                    <w:t>4008895523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www.swhysc.com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(88)</w:t>
            </w:r>
            <w:r w:rsidRPr="002375C8">
              <w:rPr>
                <w:rFonts w:cs="宋体"/>
                <w:b/>
                <w:bCs/>
                <w:sz w:val="18"/>
                <w:szCs w:val="18"/>
              </w:rPr>
              <w:t>兴业证券股份有限公司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福州市湖东路</w:t>
                  </w:r>
                  <w:r w:rsidRPr="002375C8">
                    <w:rPr>
                      <w:rFonts w:cs="宋体"/>
                      <w:sz w:val="18"/>
                      <w:szCs w:val="18"/>
                    </w:rPr>
                    <w:t>99</w:t>
                  </w:r>
                  <w:r w:rsidRPr="002375C8">
                    <w:rPr>
                      <w:rFonts w:cs="宋体"/>
                      <w:sz w:val="18"/>
                      <w:szCs w:val="18"/>
                    </w:rPr>
                    <w:t>号标力大厦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上海市浦东民生路</w:t>
                  </w:r>
                  <w:r w:rsidRPr="002375C8">
                    <w:rPr>
                      <w:rFonts w:cs="宋体"/>
                      <w:sz w:val="18"/>
                      <w:szCs w:val="18"/>
                    </w:rPr>
                    <w:t>1199</w:t>
                  </w:r>
                  <w:r w:rsidRPr="002375C8">
                    <w:rPr>
                      <w:rFonts w:cs="宋体"/>
                      <w:sz w:val="18"/>
                      <w:szCs w:val="18"/>
                    </w:rPr>
                    <w:t>弄五道口广场</w:t>
                  </w:r>
                  <w:r w:rsidRPr="002375C8">
                    <w:rPr>
                      <w:rFonts w:cs="宋体"/>
                      <w:sz w:val="18"/>
                      <w:szCs w:val="18"/>
                    </w:rPr>
                    <w:t>1</w:t>
                  </w:r>
                  <w:r w:rsidRPr="002375C8">
                    <w:rPr>
                      <w:rFonts w:cs="宋体"/>
                      <w:sz w:val="18"/>
                      <w:szCs w:val="18"/>
                    </w:rPr>
                    <w:t>号楼</w:t>
                  </w:r>
                  <w:r w:rsidRPr="002375C8">
                    <w:rPr>
                      <w:rFonts w:cs="宋体"/>
                      <w:sz w:val="18"/>
                      <w:szCs w:val="18"/>
                    </w:rPr>
                    <w:t>21</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兰荣</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谢高得</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38565785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38565783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4008888123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http://www.xyzq.com.cn/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(89)</w:t>
            </w:r>
            <w:r w:rsidRPr="002375C8">
              <w:rPr>
                <w:rFonts w:cs="宋体"/>
                <w:b/>
                <w:bCs/>
                <w:sz w:val="18"/>
                <w:szCs w:val="18"/>
              </w:rPr>
              <w:t>长江证券股份有限公司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武汉市新华路特</w:t>
                  </w:r>
                  <w:r w:rsidRPr="002375C8">
                    <w:rPr>
                      <w:rFonts w:cs="宋体"/>
                      <w:sz w:val="18"/>
                      <w:szCs w:val="18"/>
                    </w:rPr>
                    <w:t>8</w:t>
                  </w:r>
                  <w:r w:rsidRPr="002375C8">
                    <w:rPr>
                      <w:rFonts w:cs="宋体"/>
                      <w:sz w:val="18"/>
                      <w:szCs w:val="18"/>
                    </w:rPr>
                    <w:t>号长江证券大厦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武汉市新华路特</w:t>
                  </w:r>
                  <w:r w:rsidRPr="002375C8">
                    <w:rPr>
                      <w:rFonts w:cs="宋体"/>
                      <w:sz w:val="18"/>
                      <w:szCs w:val="18"/>
                    </w:rPr>
                    <w:t>8</w:t>
                  </w:r>
                  <w:r w:rsidRPr="002375C8">
                    <w:rPr>
                      <w:rFonts w:cs="宋体"/>
                      <w:sz w:val="18"/>
                      <w:szCs w:val="18"/>
                    </w:rPr>
                    <w:t>号长江证券大厦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尤习贵</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奚博宇</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027-65799999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027-85481900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95579;4008-888-999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http://www.95579.com/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(90)</w:t>
            </w:r>
            <w:r w:rsidRPr="002375C8">
              <w:rPr>
                <w:rFonts w:cs="宋体"/>
                <w:b/>
                <w:bCs/>
                <w:sz w:val="18"/>
                <w:szCs w:val="18"/>
              </w:rPr>
              <w:t>安信证券股份有限公司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深圳市福田区金田路</w:t>
                  </w:r>
                  <w:r w:rsidRPr="002375C8">
                    <w:rPr>
                      <w:rFonts w:cs="宋体"/>
                      <w:sz w:val="18"/>
                      <w:szCs w:val="18"/>
                    </w:rPr>
                    <w:t>4018</w:t>
                  </w:r>
                  <w:r w:rsidRPr="002375C8">
                    <w:rPr>
                      <w:rFonts w:cs="宋体"/>
                      <w:sz w:val="18"/>
                      <w:szCs w:val="18"/>
                    </w:rPr>
                    <w:t>号安联大厦</w:t>
                  </w:r>
                  <w:r w:rsidRPr="002375C8">
                    <w:rPr>
                      <w:rFonts w:cs="宋体"/>
                      <w:sz w:val="18"/>
                      <w:szCs w:val="18"/>
                    </w:rPr>
                    <w:t>35</w:t>
                  </w:r>
                  <w:r w:rsidRPr="002375C8">
                    <w:rPr>
                      <w:rFonts w:cs="宋体"/>
                      <w:sz w:val="18"/>
                      <w:szCs w:val="18"/>
                    </w:rPr>
                    <w:t>层、</w:t>
                  </w:r>
                  <w:r w:rsidRPr="002375C8">
                    <w:rPr>
                      <w:rFonts w:cs="宋体"/>
                      <w:sz w:val="18"/>
                      <w:szCs w:val="18"/>
                    </w:rPr>
                    <w:t>28</w:t>
                  </w:r>
                  <w:r w:rsidRPr="002375C8">
                    <w:rPr>
                      <w:rFonts w:cs="宋体"/>
                      <w:sz w:val="18"/>
                      <w:szCs w:val="18"/>
                    </w:rPr>
                    <w:t>层</w:t>
                  </w:r>
                  <w:r w:rsidRPr="002375C8">
                    <w:rPr>
                      <w:rFonts w:cs="宋体"/>
                      <w:sz w:val="18"/>
                      <w:szCs w:val="18"/>
                    </w:rPr>
                    <w:t>A02</w:t>
                  </w:r>
                  <w:r w:rsidRPr="002375C8">
                    <w:rPr>
                      <w:rFonts w:cs="宋体"/>
                      <w:sz w:val="18"/>
                      <w:szCs w:val="18"/>
                    </w:rPr>
                    <w:t>单元</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深圳市福田区金田路</w:t>
                  </w:r>
                  <w:r w:rsidRPr="002375C8">
                    <w:rPr>
                      <w:rFonts w:cs="宋体"/>
                      <w:sz w:val="18"/>
                      <w:szCs w:val="18"/>
                    </w:rPr>
                    <w:t>4018</w:t>
                  </w:r>
                  <w:r w:rsidRPr="002375C8">
                    <w:rPr>
                      <w:rFonts w:cs="宋体"/>
                      <w:sz w:val="18"/>
                      <w:szCs w:val="18"/>
                    </w:rPr>
                    <w:t>号安联大厦</w:t>
                  </w:r>
                  <w:r w:rsidRPr="002375C8">
                    <w:rPr>
                      <w:rFonts w:cs="宋体"/>
                      <w:sz w:val="18"/>
                      <w:szCs w:val="18"/>
                    </w:rPr>
                    <w:t>35</w:t>
                  </w:r>
                  <w:r w:rsidRPr="002375C8">
                    <w:rPr>
                      <w:rFonts w:cs="宋体"/>
                      <w:sz w:val="18"/>
                      <w:szCs w:val="18"/>
                    </w:rPr>
                    <w:t>层、</w:t>
                  </w:r>
                  <w:r w:rsidRPr="002375C8">
                    <w:rPr>
                      <w:rFonts w:cs="宋体"/>
                      <w:sz w:val="18"/>
                      <w:szCs w:val="18"/>
                    </w:rPr>
                    <w:t>28</w:t>
                  </w:r>
                  <w:r w:rsidRPr="002375C8">
                    <w:rPr>
                      <w:rFonts w:cs="宋体"/>
                      <w:sz w:val="18"/>
                      <w:szCs w:val="18"/>
                    </w:rPr>
                    <w:t>层</w:t>
                  </w:r>
                  <w:r w:rsidRPr="002375C8">
                    <w:rPr>
                      <w:rFonts w:cs="宋体"/>
                      <w:sz w:val="18"/>
                      <w:szCs w:val="18"/>
                    </w:rPr>
                    <w:t>A02</w:t>
                  </w:r>
                  <w:r w:rsidRPr="002375C8">
                    <w:rPr>
                      <w:rFonts w:cs="宋体"/>
                      <w:sz w:val="18"/>
                      <w:szCs w:val="18"/>
                    </w:rPr>
                    <w:t>单元</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牛冠兴</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陈剑虹</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82825551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82558355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4008001001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http://www.essences.com.cn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(91)</w:t>
            </w:r>
            <w:r w:rsidRPr="002375C8">
              <w:rPr>
                <w:rFonts w:cs="宋体"/>
                <w:b/>
                <w:bCs/>
                <w:sz w:val="18"/>
                <w:szCs w:val="18"/>
              </w:rPr>
              <w:t>西南证券股份有限公司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重庆市江北区桥北苑</w:t>
                  </w:r>
                  <w:r w:rsidRPr="002375C8">
                    <w:rPr>
                      <w:rFonts w:cs="宋体"/>
                      <w:sz w:val="18"/>
                      <w:szCs w:val="18"/>
                    </w:rPr>
                    <w:t>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重庆市江北区桥北苑</w:t>
                  </w:r>
                  <w:r w:rsidRPr="002375C8">
                    <w:rPr>
                      <w:rFonts w:cs="宋体"/>
                      <w:sz w:val="18"/>
                      <w:szCs w:val="18"/>
                    </w:rPr>
                    <w:t>8</w:t>
                  </w:r>
                  <w:r w:rsidRPr="002375C8">
                    <w:rPr>
                      <w:rFonts w:cs="宋体"/>
                      <w:sz w:val="18"/>
                      <w:szCs w:val="18"/>
                    </w:rPr>
                    <w:t>号西南证券大厦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余维佳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张煜</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023-63786633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023-63786212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4008096096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http://www.swsc.com.cn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(92)</w:t>
            </w:r>
            <w:r w:rsidRPr="002375C8">
              <w:rPr>
                <w:rFonts w:cs="宋体"/>
                <w:b/>
                <w:bCs/>
                <w:sz w:val="18"/>
                <w:szCs w:val="18"/>
              </w:rPr>
              <w:t>湘财证券股份有限公司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湖南省长沙市黄兴中路</w:t>
                  </w:r>
                  <w:r w:rsidRPr="002375C8">
                    <w:rPr>
                      <w:rFonts w:cs="宋体"/>
                      <w:sz w:val="18"/>
                      <w:szCs w:val="18"/>
                    </w:rPr>
                    <w:t>63</w:t>
                  </w:r>
                  <w:r w:rsidRPr="002375C8">
                    <w:rPr>
                      <w:rFonts w:cs="宋体"/>
                      <w:sz w:val="18"/>
                      <w:szCs w:val="18"/>
                    </w:rPr>
                    <w:t>号中山国际大厦</w:t>
                  </w:r>
                  <w:r w:rsidRPr="002375C8">
                    <w:rPr>
                      <w:rFonts w:cs="宋体"/>
                      <w:sz w:val="18"/>
                      <w:szCs w:val="18"/>
                    </w:rPr>
                    <w:t>12</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湖南省长沙市黄兴中路</w:t>
                  </w:r>
                  <w:r w:rsidRPr="002375C8">
                    <w:rPr>
                      <w:rFonts w:cs="宋体"/>
                      <w:sz w:val="18"/>
                      <w:szCs w:val="18"/>
                    </w:rPr>
                    <w:t>63</w:t>
                  </w:r>
                  <w:r w:rsidRPr="002375C8">
                    <w:rPr>
                      <w:rFonts w:cs="宋体"/>
                      <w:sz w:val="18"/>
                      <w:szCs w:val="18"/>
                    </w:rPr>
                    <w:t>号中山国际大厦</w:t>
                  </w:r>
                  <w:r w:rsidRPr="002375C8">
                    <w:rPr>
                      <w:rFonts w:cs="宋体"/>
                      <w:sz w:val="18"/>
                      <w:szCs w:val="18"/>
                    </w:rPr>
                    <w:t>12</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林俊波</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钟康莺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68634518</w:t>
                  </w:r>
                  <w:r w:rsidRPr="002375C8">
                    <w:rPr>
                      <w:rFonts w:cs="宋体"/>
                      <w:sz w:val="18"/>
                      <w:szCs w:val="18"/>
                    </w:rPr>
                    <w:t>－</w:t>
                  </w:r>
                  <w:r w:rsidRPr="002375C8">
                    <w:rPr>
                      <w:rFonts w:cs="宋体"/>
                      <w:sz w:val="18"/>
                      <w:szCs w:val="18"/>
                    </w:rPr>
                    <w:t>8503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68865938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4008881551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http://www.xcsc.com/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(93)</w:t>
            </w:r>
            <w:r w:rsidRPr="002375C8">
              <w:rPr>
                <w:rFonts w:cs="宋体"/>
                <w:b/>
                <w:bCs/>
                <w:sz w:val="18"/>
                <w:szCs w:val="18"/>
              </w:rPr>
              <w:t>万联证券有限责任公司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广州市天河区珠江东路</w:t>
                  </w:r>
                  <w:r w:rsidRPr="002375C8">
                    <w:rPr>
                      <w:rFonts w:cs="宋体"/>
                      <w:sz w:val="18"/>
                      <w:szCs w:val="18"/>
                    </w:rPr>
                    <w:t>11</w:t>
                  </w:r>
                  <w:r w:rsidRPr="002375C8">
                    <w:rPr>
                      <w:rFonts w:cs="宋体"/>
                      <w:sz w:val="18"/>
                      <w:szCs w:val="18"/>
                    </w:rPr>
                    <w:t>号高德置地广场</w:t>
                  </w:r>
                  <w:r w:rsidRPr="002375C8">
                    <w:rPr>
                      <w:rFonts w:cs="宋体"/>
                      <w:sz w:val="18"/>
                      <w:szCs w:val="18"/>
                    </w:rPr>
                    <w:t>F</w:t>
                  </w:r>
                  <w:r w:rsidRPr="002375C8">
                    <w:rPr>
                      <w:rFonts w:cs="宋体"/>
                      <w:sz w:val="18"/>
                      <w:szCs w:val="18"/>
                    </w:rPr>
                    <w:t>栋</w:t>
                  </w:r>
                  <w:r w:rsidRPr="002375C8">
                    <w:rPr>
                      <w:rFonts w:cs="宋体"/>
                      <w:sz w:val="18"/>
                      <w:szCs w:val="18"/>
                    </w:rPr>
                    <w:t>18</w:t>
                  </w:r>
                  <w:r w:rsidRPr="002375C8">
                    <w:rPr>
                      <w:rFonts w:cs="宋体"/>
                      <w:sz w:val="18"/>
                      <w:szCs w:val="18"/>
                    </w:rPr>
                    <w:t>、</w:t>
                  </w:r>
                  <w:r w:rsidRPr="002375C8">
                    <w:rPr>
                      <w:rFonts w:cs="宋体"/>
                      <w:sz w:val="18"/>
                      <w:szCs w:val="18"/>
                    </w:rPr>
                    <w:t>19</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广州市天河区珠江东路</w:t>
                  </w:r>
                  <w:r w:rsidRPr="002375C8">
                    <w:rPr>
                      <w:rFonts w:cs="宋体"/>
                      <w:sz w:val="18"/>
                      <w:szCs w:val="18"/>
                    </w:rPr>
                    <w:t>11</w:t>
                  </w:r>
                  <w:r w:rsidRPr="002375C8">
                    <w:rPr>
                      <w:rFonts w:cs="宋体"/>
                      <w:sz w:val="18"/>
                      <w:szCs w:val="18"/>
                    </w:rPr>
                    <w:t>号高德置地广场</w:t>
                  </w:r>
                  <w:r w:rsidRPr="002375C8">
                    <w:rPr>
                      <w:rFonts w:cs="宋体"/>
                      <w:sz w:val="18"/>
                      <w:szCs w:val="18"/>
                    </w:rPr>
                    <w:t>F</w:t>
                  </w:r>
                  <w:r w:rsidRPr="002375C8">
                    <w:rPr>
                      <w:rFonts w:cs="宋体"/>
                      <w:sz w:val="18"/>
                      <w:szCs w:val="18"/>
                    </w:rPr>
                    <w:t>栋</w:t>
                  </w:r>
                  <w:r w:rsidRPr="002375C8">
                    <w:rPr>
                      <w:rFonts w:cs="宋体"/>
                      <w:sz w:val="18"/>
                      <w:szCs w:val="18"/>
                    </w:rPr>
                    <w:t>18</w:t>
                  </w:r>
                  <w:r w:rsidRPr="002375C8">
                    <w:rPr>
                      <w:rFonts w:cs="宋体"/>
                      <w:sz w:val="18"/>
                      <w:szCs w:val="18"/>
                    </w:rPr>
                    <w:t>、</w:t>
                  </w:r>
                  <w:r w:rsidRPr="002375C8">
                    <w:rPr>
                      <w:rFonts w:cs="宋体"/>
                      <w:sz w:val="18"/>
                      <w:szCs w:val="18"/>
                    </w:rPr>
                    <w:t>19</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张建军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王鑫</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020-38286686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w:t>
                  </w:r>
                  <w:r w:rsidRPr="002375C8">
                    <w:rPr>
                      <w:rFonts w:cs="宋体"/>
                      <w:sz w:val="18"/>
                      <w:szCs w:val="18"/>
                    </w:rPr>
                    <w:t>－</w:t>
                  </w:r>
                  <w:r w:rsidRPr="002375C8">
                    <w:rPr>
                      <w:rFonts w:cs="宋体"/>
                      <w:sz w:val="18"/>
                      <w:szCs w:val="18"/>
                    </w:rPr>
                    <w:t>22373718</w:t>
                  </w:r>
                  <w:r w:rsidRPr="002375C8">
                    <w:rPr>
                      <w:rFonts w:cs="宋体"/>
                      <w:sz w:val="18"/>
                      <w:szCs w:val="18"/>
                    </w:rPr>
                    <w:t>－</w:t>
                  </w:r>
                  <w:r w:rsidRPr="002375C8">
                    <w:rPr>
                      <w:rFonts w:cs="宋体"/>
                      <w:sz w:val="18"/>
                      <w:szCs w:val="18"/>
                    </w:rPr>
                    <w:t>1013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4008888133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http://www.wlzq.com.cn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(94)</w:t>
            </w:r>
            <w:r w:rsidRPr="002375C8">
              <w:rPr>
                <w:rFonts w:cs="宋体"/>
                <w:b/>
                <w:bCs/>
                <w:sz w:val="18"/>
                <w:szCs w:val="18"/>
              </w:rPr>
              <w:t>国元证券股份有限公司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安徽省合肥市寿春路</w:t>
                  </w:r>
                  <w:r w:rsidRPr="002375C8">
                    <w:rPr>
                      <w:rFonts w:cs="宋体"/>
                      <w:sz w:val="18"/>
                      <w:szCs w:val="18"/>
                    </w:rPr>
                    <w:t>179</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安徽省合肥市寿春路</w:t>
                  </w:r>
                  <w:r w:rsidRPr="002375C8">
                    <w:rPr>
                      <w:rFonts w:cs="宋体"/>
                      <w:sz w:val="18"/>
                      <w:szCs w:val="18"/>
                    </w:rPr>
                    <w:t>179</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凤良志</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李蔡</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0551</w:t>
                  </w:r>
                  <w:r w:rsidRPr="002375C8">
                    <w:rPr>
                      <w:rFonts w:cs="宋体"/>
                      <w:sz w:val="18"/>
                      <w:szCs w:val="18"/>
                    </w:rPr>
                    <w:t>－</w:t>
                  </w:r>
                  <w:r w:rsidRPr="002375C8">
                    <w:rPr>
                      <w:rFonts w:cs="宋体"/>
                      <w:sz w:val="18"/>
                      <w:szCs w:val="18"/>
                    </w:rPr>
                    <w:t>2272101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0551</w:t>
                  </w:r>
                  <w:r w:rsidRPr="002375C8">
                    <w:rPr>
                      <w:rFonts w:cs="宋体"/>
                      <w:sz w:val="18"/>
                      <w:szCs w:val="18"/>
                    </w:rPr>
                    <w:t>－</w:t>
                  </w:r>
                  <w:r w:rsidRPr="002375C8">
                    <w:rPr>
                      <w:rFonts w:cs="宋体"/>
                      <w:sz w:val="18"/>
                      <w:szCs w:val="18"/>
                    </w:rPr>
                    <w:t>2272100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全国统一热线</w:t>
                  </w:r>
                  <w:r w:rsidRPr="002375C8">
                    <w:rPr>
                      <w:rFonts w:cs="宋体"/>
                      <w:sz w:val="18"/>
                      <w:szCs w:val="18"/>
                    </w:rPr>
                    <w:t>4008888777</w:t>
                  </w:r>
                  <w:r w:rsidRPr="002375C8">
                    <w:rPr>
                      <w:rFonts w:cs="宋体"/>
                      <w:sz w:val="18"/>
                      <w:szCs w:val="18"/>
                    </w:rPr>
                    <w:t>，安徽省内热线</w:t>
                  </w:r>
                  <w:r w:rsidRPr="002375C8">
                    <w:rPr>
                      <w:rFonts w:cs="宋体"/>
                      <w:sz w:val="18"/>
                      <w:szCs w:val="18"/>
                    </w:rPr>
                    <w:t>96888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http://www.gyzq.com.cn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(95)</w:t>
            </w:r>
            <w:r w:rsidRPr="002375C8">
              <w:rPr>
                <w:rFonts w:cs="宋体"/>
                <w:b/>
                <w:bCs/>
                <w:sz w:val="18"/>
                <w:szCs w:val="18"/>
              </w:rPr>
              <w:t>渤海证券股份有限公司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天津市经济技术开发区第二大街</w:t>
                  </w:r>
                  <w:r w:rsidRPr="002375C8">
                    <w:rPr>
                      <w:rFonts w:cs="宋体"/>
                      <w:sz w:val="18"/>
                      <w:szCs w:val="18"/>
                    </w:rPr>
                    <w:t>42</w:t>
                  </w:r>
                  <w:r w:rsidRPr="002375C8">
                    <w:rPr>
                      <w:rFonts w:cs="宋体"/>
                      <w:sz w:val="18"/>
                      <w:szCs w:val="18"/>
                    </w:rPr>
                    <w:t>号写字楼</w:t>
                  </w:r>
                  <w:r w:rsidRPr="002375C8">
                    <w:rPr>
                      <w:rFonts w:cs="宋体"/>
                      <w:sz w:val="18"/>
                      <w:szCs w:val="18"/>
                    </w:rPr>
                    <w:t>101</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天津市南开区宾水西道</w:t>
                  </w:r>
                  <w:r w:rsidRPr="002375C8">
                    <w:rPr>
                      <w:rFonts w:cs="宋体"/>
                      <w:sz w:val="18"/>
                      <w:szCs w:val="18"/>
                    </w:rPr>
                    <w:t>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王春峰</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胡天彤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022</w:t>
                  </w:r>
                  <w:r w:rsidRPr="002375C8">
                    <w:rPr>
                      <w:rFonts w:cs="宋体"/>
                      <w:sz w:val="18"/>
                      <w:szCs w:val="18"/>
                    </w:rPr>
                    <w:t>－</w:t>
                  </w:r>
                  <w:r w:rsidRPr="002375C8">
                    <w:rPr>
                      <w:rFonts w:cs="宋体"/>
                      <w:sz w:val="18"/>
                      <w:szCs w:val="18"/>
                    </w:rPr>
                    <w:t>28451861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022</w:t>
                  </w:r>
                  <w:r w:rsidRPr="002375C8">
                    <w:rPr>
                      <w:rFonts w:cs="宋体"/>
                      <w:sz w:val="18"/>
                      <w:szCs w:val="18"/>
                    </w:rPr>
                    <w:t>－</w:t>
                  </w:r>
                  <w:r w:rsidRPr="002375C8">
                    <w:rPr>
                      <w:rFonts w:cs="宋体"/>
                      <w:sz w:val="18"/>
                      <w:szCs w:val="18"/>
                    </w:rPr>
                    <w:t>28451892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4006515988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http://www.bhzq.com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(96)</w:t>
            </w:r>
            <w:r w:rsidRPr="002375C8">
              <w:rPr>
                <w:rFonts w:cs="宋体"/>
                <w:b/>
                <w:bCs/>
                <w:sz w:val="18"/>
                <w:szCs w:val="18"/>
              </w:rPr>
              <w:t>华泰证券股份有限公司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南京市江东中路</w:t>
                  </w:r>
                  <w:r w:rsidRPr="002375C8">
                    <w:rPr>
                      <w:rFonts w:cs="宋体"/>
                      <w:sz w:val="18"/>
                      <w:szCs w:val="18"/>
                    </w:rPr>
                    <w:t>228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r w:rsidRPr="002375C8">
                    <w:rPr>
                      <w:rFonts w:cs="宋体"/>
                      <w:sz w:val="18"/>
                      <w:szCs w:val="18"/>
                    </w:rPr>
                    <w:t xml:space="preserve"> </w:t>
                  </w:r>
                  <w:r w:rsidRPr="002375C8">
                    <w:rPr>
                      <w:rFonts w:cs="宋体"/>
                      <w:sz w:val="18"/>
                      <w:szCs w:val="18"/>
                    </w:rPr>
                    <w:t>南京市建邺区江东中路</w:t>
                  </w:r>
                  <w:r w:rsidRPr="002375C8">
                    <w:rPr>
                      <w:rFonts w:cs="宋体"/>
                      <w:sz w:val="18"/>
                      <w:szCs w:val="18"/>
                    </w:rPr>
                    <w:t>228</w:t>
                  </w:r>
                  <w:r w:rsidRPr="002375C8">
                    <w:rPr>
                      <w:rFonts w:cs="宋体"/>
                      <w:sz w:val="18"/>
                      <w:szCs w:val="18"/>
                    </w:rPr>
                    <w:t>号华泰证券广场、深圳市福田区深南大道</w:t>
                  </w:r>
                  <w:r w:rsidRPr="002375C8">
                    <w:rPr>
                      <w:rFonts w:cs="宋体"/>
                      <w:sz w:val="18"/>
                      <w:szCs w:val="18"/>
                    </w:rPr>
                    <w:t>4011</w:t>
                  </w:r>
                  <w:r w:rsidRPr="002375C8">
                    <w:rPr>
                      <w:rFonts w:cs="宋体"/>
                      <w:sz w:val="18"/>
                      <w:szCs w:val="18"/>
                    </w:rPr>
                    <w:t>号港中旅大厦</w:t>
                  </w:r>
                  <w:r w:rsidRPr="002375C8">
                    <w:rPr>
                      <w:rFonts w:cs="宋体"/>
                      <w:sz w:val="18"/>
                      <w:szCs w:val="18"/>
                    </w:rPr>
                    <w:t>18</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周易</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庞晓芸</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0755-82492193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0755-82492962</w:t>
                  </w:r>
                  <w:r w:rsidRPr="002375C8">
                    <w:rPr>
                      <w:rFonts w:cs="宋体"/>
                      <w:sz w:val="18"/>
                      <w:szCs w:val="18"/>
                    </w:rPr>
                    <w:t>（深圳）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95597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http://www.htsc.com.cn/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(97)</w:t>
            </w:r>
            <w:r w:rsidRPr="002375C8">
              <w:rPr>
                <w:rFonts w:cs="宋体"/>
                <w:b/>
                <w:bCs/>
                <w:sz w:val="18"/>
                <w:szCs w:val="18"/>
              </w:rPr>
              <w:t>山西证券股份有限公司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太原市府西街</w:t>
                  </w:r>
                  <w:r w:rsidRPr="002375C8">
                    <w:rPr>
                      <w:rFonts w:cs="宋体"/>
                      <w:sz w:val="18"/>
                      <w:szCs w:val="18"/>
                    </w:rPr>
                    <w:t>69</w:t>
                  </w:r>
                  <w:r w:rsidRPr="002375C8">
                    <w:rPr>
                      <w:rFonts w:cs="宋体"/>
                      <w:sz w:val="18"/>
                      <w:szCs w:val="18"/>
                    </w:rPr>
                    <w:t>号山西国际贸易中心东塔楼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太原市府西街</w:t>
                  </w:r>
                  <w:r w:rsidRPr="002375C8">
                    <w:rPr>
                      <w:rFonts w:cs="宋体"/>
                      <w:sz w:val="18"/>
                      <w:szCs w:val="18"/>
                    </w:rPr>
                    <w:t>69</w:t>
                  </w:r>
                  <w:r w:rsidRPr="002375C8">
                    <w:rPr>
                      <w:rFonts w:cs="宋体"/>
                      <w:sz w:val="18"/>
                      <w:szCs w:val="18"/>
                    </w:rPr>
                    <w:t>号山西国际贸易中心东塔楼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侯巍</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郭熠</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0351</w:t>
                  </w:r>
                  <w:r w:rsidRPr="002375C8">
                    <w:rPr>
                      <w:rFonts w:cs="宋体"/>
                      <w:sz w:val="18"/>
                      <w:szCs w:val="18"/>
                    </w:rPr>
                    <w:t>－</w:t>
                  </w:r>
                  <w:r w:rsidRPr="002375C8">
                    <w:rPr>
                      <w:rFonts w:cs="宋体"/>
                      <w:sz w:val="18"/>
                      <w:szCs w:val="18"/>
                    </w:rPr>
                    <w:t>8686659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0351</w:t>
                  </w:r>
                  <w:r w:rsidRPr="002375C8">
                    <w:rPr>
                      <w:rFonts w:cs="宋体"/>
                      <w:sz w:val="18"/>
                      <w:szCs w:val="18"/>
                    </w:rPr>
                    <w:t>－</w:t>
                  </w:r>
                  <w:r w:rsidRPr="002375C8">
                    <w:rPr>
                      <w:rFonts w:cs="宋体"/>
                      <w:sz w:val="18"/>
                      <w:szCs w:val="18"/>
                    </w:rPr>
                    <w:t>8686619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4006661618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http://www.i618.com.cn/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(98)</w:t>
            </w:r>
            <w:r w:rsidRPr="002375C8">
              <w:rPr>
                <w:rFonts w:cs="宋体"/>
                <w:b/>
                <w:bCs/>
                <w:sz w:val="18"/>
                <w:szCs w:val="18"/>
              </w:rPr>
              <w:t>中信证券（山东）有限责任公司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青岛市崂山区深圳路</w:t>
                  </w:r>
                  <w:r w:rsidRPr="002375C8">
                    <w:rPr>
                      <w:rFonts w:cs="宋体"/>
                      <w:sz w:val="18"/>
                      <w:szCs w:val="18"/>
                    </w:rPr>
                    <w:t>222</w:t>
                  </w:r>
                  <w:r w:rsidRPr="002375C8">
                    <w:rPr>
                      <w:rFonts w:cs="宋体"/>
                      <w:sz w:val="18"/>
                      <w:szCs w:val="18"/>
                    </w:rPr>
                    <w:t>号青岛国际金融广场</w:t>
                  </w:r>
                  <w:r w:rsidRPr="002375C8">
                    <w:rPr>
                      <w:rFonts w:cs="宋体"/>
                      <w:sz w:val="18"/>
                      <w:szCs w:val="18"/>
                    </w:rPr>
                    <w:t>1</w:t>
                  </w:r>
                  <w:r w:rsidRPr="002375C8">
                    <w:rPr>
                      <w:rFonts w:cs="宋体"/>
                      <w:sz w:val="18"/>
                      <w:szCs w:val="18"/>
                    </w:rPr>
                    <w:t>号楼</w:t>
                  </w:r>
                  <w:r w:rsidRPr="002375C8">
                    <w:rPr>
                      <w:rFonts w:cs="宋体"/>
                      <w:sz w:val="18"/>
                      <w:szCs w:val="18"/>
                    </w:rPr>
                    <w:t>20</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青岛市崂山区深圳路</w:t>
                  </w:r>
                  <w:r w:rsidRPr="002375C8">
                    <w:rPr>
                      <w:rFonts w:cs="宋体"/>
                      <w:sz w:val="18"/>
                      <w:szCs w:val="18"/>
                    </w:rPr>
                    <w:t>222</w:t>
                  </w:r>
                  <w:r w:rsidRPr="002375C8">
                    <w:rPr>
                      <w:rFonts w:cs="宋体"/>
                      <w:sz w:val="18"/>
                      <w:szCs w:val="18"/>
                    </w:rPr>
                    <w:t>号青岛国际金融广场</w:t>
                  </w:r>
                  <w:r w:rsidRPr="002375C8">
                    <w:rPr>
                      <w:rFonts w:cs="宋体"/>
                      <w:sz w:val="18"/>
                      <w:szCs w:val="18"/>
                    </w:rPr>
                    <w:t>1</w:t>
                  </w:r>
                  <w:r w:rsidRPr="002375C8">
                    <w:rPr>
                      <w:rFonts w:cs="宋体"/>
                      <w:sz w:val="18"/>
                      <w:szCs w:val="18"/>
                    </w:rPr>
                    <w:t>号楼</w:t>
                  </w:r>
                  <w:r w:rsidRPr="002375C8">
                    <w:rPr>
                      <w:rFonts w:cs="宋体"/>
                      <w:sz w:val="18"/>
                      <w:szCs w:val="18"/>
                    </w:rPr>
                    <w:t>20</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杨宝林</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吴忠超</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0532-85022326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0532-85022605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95548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http://www.citicssd.com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(99)</w:t>
            </w:r>
            <w:r w:rsidRPr="002375C8">
              <w:rPr>
                <w:rFonts w:cs="宋体"/>
                <w:b/>
                <w:bCs/>
                <w:sz w:val="18"/>
                <w:szCs w:val="18"/>
              </w:rPr>
              <w:t>东兴证券股份有限公司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w:t>
                  </w:r>
                  <w:r w:rsidRPr="002375C8">
                    <w:rPr>
                      <w:rFonts w:cs="宋体"/>
                      <w:sz w:val="18"/>
                      <w:szCs w:val="18"/>
                    </w:rPr>
                    <w:t>5</w:t>
                  </w:r>
                  <w:r w:rsidRPr="002375C8">
                    <w:rPr>
                      <w:rFonts w:cs="宋体"/>
                      <w:sz w:val="18"/>
                      <w:szCs w:val="18"/>
                    </w:rPr>
                    <w:t>号新盛大厦</w:t>
                  </w:r>
                  <w:r w:rsidRPr="002375C8">
                    <w:rPr>
                      <w:rFonts w:cs="宋体"/>
                      <w:sz w:val="18"/>
                      <w:szCs w:val="18"/>
                    </w:rPr>
                    <w:t>B</w:t>
                  </w:r>
                  <w:r w:rsidRPr="002375C8">
                    <w:rPr>
                      <w:rFonts w:cs="宋体"/>
                      <w:sz w:val="18"/>
                      <w:szCs w:val="18"/>
                    </w:rPr>
                    <w:t>座</w:t>
                  </w:r>
                  <w:r w:rsidRPr="002375C8">
                    <w:rPr>
                      <w:rFonts w:cs="宋体"/>
                      <w:sz w:val="18"/>
                      <w:szCs w:val="18"/>
                    </w:rPr>
                    <w:t>12-15</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w:t>
                  </w:r>
                  <w:r w:rsidRPr="002375C8">
                    <w:rPr>
                      <w:rFonts w:cs="宋体"/>
                      <w:sz w:val="18"/>
                      <w:szCs w:val="18"/>
                    </w:rPr>
                    <w:t>5</w:t>
                  </w:r>
                  <w:r w:rsidRPr="002375C8">
                    <w:rPr>
                      <w:rFonts w:cs="宋体"/>
                      <w:sz w:val="18"/>
                      <w:szCs w:val="18"/>
                    </w:rPr>
                    <w:t>号新盛大厦</w:t>
                  </w:r>
                  <w:r w:rsidRPr="002375C8">
                    <w:rPr>
                      <w:rFonts w:cs="宋体"/>
                      <w:sz w:val="18"/>
                      <w:szCs w:val="18"/>
                    </w:rPr>
                    <w:t>B</w:t>
                  </w:r>
                  <w:r w:rsidRPr="002375C8">
                    <w:rPr>
                      <w:rFonts w:cs="宋体"/>
                      <w:sz w:val="18"/>
                      <w:szCs w:val="18"/>
                    </w:rPr>
                    <w:t>座</w:t>
                  </w:r>
                  <w:r w:rsidRPr="002375C8">
                    <w:rPr>
                      <w:rFonts w:cs="宋体"/>
                      <w:sz w:val="18"/>
                      <w:szCs w:val="18"/>
                    </w:rPr>
                    <w:t>12-15</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徐勇力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汤漫川</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010-66555316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010-66555246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4008888993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http://www.dxzq.net</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(100)</w:t>
            </w:r>
            <w:r w:rsidRPr="002375C8">
              <w:rPr>
                <w:rFonts w:cs="宋体"/>
                <w:b/>
                <w:bCs/>
                <w:sz w:val="18"/>
                <w:szCs w:val="18"/>
              </w:rPr>
              <w:t>东吴证券股份有限公司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江苏省苏州市翠园路</w:t>
                  </w:r>
                  <w:r w:rsidRPr="002375C8">
                    <w:rPr>
                      <w:rFonts w:cs="宋体"/>
                      <w:sz w:val="18"/>
                      <w:szCs w:val="18"/>
                    </w:rPr>
                    <w:t>181</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江苏省苏州市星阳街</w:t>
                  </w:r>
                  <w:r w:rsidRPr="002375C8">
                    <w:rPr>
                      <w:rFonts w:cs="宋体"/>
                      <w:sz w:val="18"/>
                      <w:szCs w:val="18"/>
                    </w:rPr>
                    <w:t>5</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吴永敏</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方晓丹</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0512</w:t>
                  </w:r>
                  <w:r w:rsidRPr="002375C8">
                    <w:rPr>
                      <w:rFonts w:cs="宋体"/>
                      <w:sz w:val="18"/>
                      <w:szCs w:val="18"/>
                    </w:rPr>
                    <w:t>－</w:t>
                  </w:r>
                  <w:r w:rsidRPr="002375C8">
                    <w:rPr>
                      <w:rFonts w:cs="宋体"/>
                      <w:sz w:val="18"/>
                      <w:szCs w:val="18"/>
                    </w:rPr>
                    <w:t>65581136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0512</w:t>
                  </w:r>
                  <w:r w:rsidRPr="002375C8">
                    <w:rPr>
                      <w:rFonts w:cs="宋体"/>
                      <w:sz w:val="18"/>
                      <w:szCs w:val="18"/>
                    </w:rPr>
                    <w:t>－</w:t>
                  </w:r>
                  <w:r w:rsidRPr="002375C8">
                    <w:rPr>
                      <w:rFonts w:cs="宋体"/>
                      <w:sz w:val="18"/>
                      <w:szCs w:val="18"/>
                    </w:rPr>
                    <w:t>65588021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4008601555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http://www.dwjq.com.cn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(101)</w:t>
            </w:r>
            <w:r w:rsidRPr="002375C8">
              <w:rPr>
                <w:rFonts w:cs="宋体"/>
                <w:b/>
                <w:bCs/>
                <w:sz w:val="18"/>
                <w:szCs w:val="18"/>
              </w:rPr>
              <w:t>信达证券股份有限公司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北京市西城区闹市口大街</w:t>
                  </w:r>
                  <w:r w:rsidRPr="002375C8">
                    <w:rPr>
                      <w:rFonts w:cs="宋体"/>
                      <w:sz w:val="18"/>
                      <w:szCs w:val="18"/>
                    </w:rPr>
                    <w:t>9</w:t>
                  </w:r>
                  <w:r w:rsidRPr="002375C8">
                    <w:rPr>
                      <w:rFonts w:cs="宋体"/>
                      <w:sz w:val="18"/>
                      <w:szCs w:val="18"/>
                    </w:rPr>
                    <w:t>号院</w:t>
                  </w:r>
                  <w:r w:rsidRPr="002375C8">
                    <w:rPr>
                      <w:rFonts w:cs="宋体"/>
                      <w:sz w:val="18"/>
                      <w:szCs w:val="18"/>
                    </w:rPr>
                    <w:t>1</w:t>
                  </w:r>
                  <w:r w:rsidRPr="002375C8">
                    <w:rPr>
                      <w:rFonts w:cs="宋体"/>
                      <w:sz w:val="18"/>
                      <w:szCs w:val="18"/>
                    </w:rPr>
                    <w:t>号楼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北京市西城区闹市口大街</w:t>
                  </w:r>
                  <w:r w:rsidRPr="002375C8">
                    <w:rPr>
                      <w:rFonts w:cs="宋体"/>
                      <w:sz w:val="18"/>
                      <w:szCs w:val="18"/>
                    </w:rPr>
                    <w:t>9</w:t>
                  </w:r>
                  <w:r w:rsidRPr="002375C8">
                    <w:rPr>
                      <w:rFonts w:cs="宋体"/>
                      <w:sz w:val="18"/>
                      <w:szCs w:val="18"/>
                    </w:rPr>
                    <w:t>号院</w:t>
                  </w:r>
                  <w:r w:rsidRPr="002375C8">
                    <w:rPr>
                      <w:rFonts w:cs="宋体"/>
                      <w:sz w:val="18"/>
                      <w:szCs w:val="18"/>
                    </w:rPr>
                    <w:t>1</w:t>
                  </w:r>
                  <w:r w:rsidRPr="002375C8">
                    <w:rPr>
                      <w:rFonts w:cs="宋体"/>
                      <w:sz w:val="18"/>
                      <w:szCs w:val="18"/>
                    </w:rPr>
                    <w:t>号楼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张志刚</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尹旭航</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63081493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63081344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95321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http://www.cindasc.com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(102)</w:t>
            </w:r>
            <w:r w:rsidRPr="002375C8">
              <w:rPr>
                <w:rFonts w:cs="宋体"/>
                <w:b/>
                <w:bCs/>
                <w:sz w:val="18"/>
                <w:szCs w:val="18"/>
              </w:rPr>
              <w:t>东方证券股份有限公司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上海市中山南路</w:t>
                  </w:r>
                  <w:r w:rsidRPr="002375C8">
                    <w:rPr>
                      <w:rFonts w:cs="宋体"/>
                      <w:sz w:val="18"/>
                      <w:szCs w:val="18"/>
                    </w:rPr>
                    <w:t>318</w:t>
                  </w:r>
                  <w:r w:rsidRPr="002375C8">
                    <w:rPr>
                      <w:rFonts w:cs="宋体"/>
                      <w:sz w:val="18"/>
                      <w:szCs w:val="18"/>
                    </w:rPr>
                    <w:t>号</w:t>
                  </w:r>
                  <w:r w:rsidRPr="002375C8">
                    <w:rPr>
                      <w:rFonts w:cs="宋体"/>
                      <w:sz w:val="18"/>
                      <w:szCs w:val="18"/>
                    </w:rPr>
                    <w:t>2</w:t>
                  </w:r>
                  <w:r w:rsidRPr="002375C8">
                    <w:rPr>
                      <w:rFonts w:cs="宋体"/>
                      <w:sz w:val="18"/>
                      <w:szCs w:val="18"/>
                    </w:rPr>
                    <w:t>号楼</w:t>
                  </w:r>
                  <w:r w:rsidRPr="002375C8">
                    <w:rPr>
                      <w:rFonts w:cs="宋体"/>
                      <w:sz w:val="18"/>
                      <w:szCs w:val="18"/>
                    </w:rPr>
                    <w:t>22</w:t>
                  </w:r>
                  <w:r w:rsidRPr="002375C8">
                    <w:rPr>
                      <w:rFonts w:cs="宋体"/>
                      <w:sz w:val="18"/>
                      <w:szCs w:val="18"/>
                    </w:rPr>
                    <w:t>层－</w:t>
                  </w:r>
                  <w:r w:rsidRPr="002375C8">
                    <w:rPr>
                      <w:rFonts w:cs="宋体"/>
                      <w:sz w:val="18"/>
                      <w:szCs w:val="18"/>
                    </w:rPr>
                    <w:t>29</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上海市中山南路</w:t>
                  </w:r>
                  <w:r w:rsidRPr="002375C8">
                    <w:rPr>
                      <w:rFonts w:cs="宋体"/>
                      <w:sz w:val="18"/>
                      <w:szCs w:val="18"/>
                    </w:rPr>
                    <w:t>318</w:t>
                  </w:r>
                  <w:r w:rsidRPr="002375C8">
                    <w:rPr>
                      <w:rFonts w:cs="宋体"/>
                      <w:sz w:val="18"/>
                      <w:szCs w:val="18"/>
                    </w:rPr>
                    <w:t>号</w:t>
                  </w:r>
                  <w:r w:rsidRPr="002375C8">
                    <w:rPr>
                      <w:rFonts w:cs="宋体"/>
                      <w:sz w:val="18"/>
                      <w:szCs w:val="18"/>
                    </w:rPr>
                    <w:t>2</w:t>
                  </w:r>
                  <w:r w:rsidRPr="002375C8">
                    <w:rPr>
                      <w:rFonts w:cs="宋体"/>
                      <w:sz w:val="18"/>
                      <w:szCs w:val="18"/>
                    </w:rPr>
                    <w:t>号楼</w:t>
                  </w:r>
                  <w:r w:rsidRPr="002375C8">
                    <w:rPr>
                      <w:rFonts w:cs="宋体"/>
                      <w:sz w:val="18"/>
                      <w:szCs w:val="18"/>
                    </w:rPr>
                    <w:t>21</w:t>
                  </w:r>
                  <w:r w:rsidRPr="002375C8">
                    <w:rPr>
                      <w:rFonts w:cs="宋体"/>
                      <w:sz w:val="18"/>
                      <w:szCs w:val="18"/>
                    </w:rPr>
                    <w:t>层－</w:t>
                  </w:r>
                  <w:r w:rsidRPr="002375C8">
                    <w:rPr>
                      <w:rFonts w:cs="宋体"/>
                      <w:sz w:val="18"/>
                      <w:szCs w:val="18"/>
                    </w:rPr>
                    <w:t>29</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潘鑫军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胡月茹</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63325888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63326729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95503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http://www.dfzq.com.cn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(103)</w:t>
            </w:r>
            <w:r w:rsidRPr="002375C8">
              <w:rPr>
                <w:rFonts w:cs="宋体"/>
                <w:b/>
                <w:bCs/>
                <w:sz w:val="18"/>
                <w:szCs w:val="18"/>
              </w:rPr>
              <w:t>方正证券股份有限公司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湖南长沙芙蓉中路</w:t>
                  </w:r>
                  <w:r w:rsidRPr="002375C8">
                    <w:rPr>
                      <w:rFonts w:cs="宋体"/>
                      <w:sz w:val="18"/>
                      <w:szCs w:val="18"/>
                    </w:rPr>
                    <w:t>2</w:t>
                  </w:r>
                  <w:r w:rsidRPr="002375C8">
                    <w:rPr>
                      <w:rFonts w:cs="宋体"/>
                      <w:sz w:val="18"/>
                      <w:szCs w:val="18"/>
                    </w:rPr>
                    <w:t>段华侨国际大厦</w:t>
                  </w:r>
                  <w:r w:rsidRPr="002375C8">
                    <w:rPr>
                      <w:rFonts w:cs="宋体"/>
                      <w:sz w:val="18"/>
                      <w:szCs w:val="18"/>
                    </w:rPr>
                    <w:t>22-24</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湖南长沙芙蓉中路</w:t>
                  </w:r>
                  <w:r w:rsidRPr="002375C8">
                    <w:rPr>
                      <w:rFonts w:cs="宋体"/>
                      <w:sz w:val="18"/>
                      <w:szCs w:val="18"/>
                    </w:rPr>
                    <w:t>2</w:t>
                  </w:r>
                  <w:r w:rsidRPr="002375C8">
                    <w:rPr>
                      <w:rFonts w:cs="宋体"/>
                      <w:sz w:val="18"/>
                      <w:szCs w:val="18"/>
                    </w:rPr>
                    <w:t>段华侨国际大厦</w:t>
                  </w:r>
                  <w:r w:rsidRPr="002375C8">
                    <w:rPr>
                      <w:rFonts w:cs="宋体"/>
                      <w:sz w:val="18"/>
                      <w:szCs w:val="18"/>
                    </w:rPr>
                    <w:t>22-24</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雷杰</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郭军瑞</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0731-85832503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0731-85832214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95571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http://www.foundersc.com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(104)</w:t>
            </w:r>
            <w:r w:rsidRPr="002375C8">
              <w:rPr>
                <w:rFonts w:cs="宋体"/>
                <w:b/>
                <w:bCs/>
                <w:sz w:val="18"/>
                <w:szCs w:val="18"/>
              </w:rPr>
              <w:t>长城证券有限责任公司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深圳市深南大道</w:t>
                  </w:r>
                  <w:r w:rsidRPr="002375C8">
                    <w:rPr>
                      <w:rFonts w:cs="宋体"/>
                      <w:sz w:val="18"/>
                      <w:szCs w:val="18"/>
                    </w:rPr>
                    <w:t>6008</w:t>
                  </w:r>
                  <w:r w:rsidRPr="002375C8">
                    <w:rPr>
                      <w:rFonts w:cs="宋体"/>
                      <w:sz w:val="18"/>
                      <w:szCs w:val="18"/>
                    </w:rPr>
                    <w:t>号特区报业大厦</w:t>
                  </w:r>
                  <w:r w:rsidRPr="002375C8">
                    <w:rPr>
                      <w:rFonts w:cs="宋体"/>
                      <w:sz w:val="18"/>
                      <w:szCs w:val="18"/>
                    </w:rPr>
                    <w:t>16</w:t>
                  </w:r>
                  <w:r w:rsidRPr="002375C8">
                    <w:rPr>
                      <w:rFonts w:cs="宋体"/>
                      <w:sz w:val="18"/>
                      <w:szCs w:val="18"/>
                    </w:rPr>
                    <w:t>、</w:t>
                  </w:r>
                  <w:r w:rsidRPr="002375C8">
                    <w:rPr>
                      <w:rFonts w:cs="宋体"/>
                      <w:sz w:val="18"/>
                      <w:szCs w:val="18"/>
                    </w:rPr>
                    <w:t>17</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深圳市深南大道</w:t>
                  </w:r>
                  <w:r w:rsidRPr="002375C8">
                    <w:rPr>
                      <w:rFonts w:cs="宋体"/>
                      <w:sz w:val="18"/>
                      <w:szCs w:val="18"/>
                    </w:rPr>
                    <w:t>6008</w:t>
                  </w:r>
                  <w:r w:rsidRPr="002375C8">
                    <w:rPr>
                      <w:rFonts w:cs="宋体"/>
                      <w:sz w:val="18"/>
                      <w:szCs w:val="18"/>
                    </w:rPr>
                    <w:t>号特区报业大厦</w:t>
                  </w:r>
                  <w:r w:rsidRPr="002375C8">
                    <w:rPr>
                      <w:rFonts w:cs="宋体"/>
                      <w:sz w:val="18"/>
                      <w:szCs w:val="18"/>
                    </w:rPr>
                    <w:t>14</w:t>
                  </w:r>
                  <w:r w:rsidRPr="002375C8">
                    <w:rPr>
                      <w:rFonts w:cs="宋体"/>
                      <w:sz w:val="18"/>
                      <w:szCs w:val="18"/>
                    </w:rPr>
                    <w:t>、</w:t>
                  </w:r>
                  <w:r w:rsidRPr="002375C8">
                    <w:rPr>
                      <w:rFonts w:cs="宋体"/>
                      <w:sz w:val="18"/>
                      <w:szCs w:val="18"/>
                    </w:rPr>
                    <w:t>16</w:t>
                  </w:r>
                  <w:r w:rsidRPr="002375C8">
                    <w:rPr>
                      <w:rFonts w:cs="宋体"/>
                      <w:sz w:val="18"/>
                      <w:szCs w:val="18"/>
                    </w:rPr>
                    <w:t>、</w:t>
                  </w:r>
                  <w:r w:rsidRPr="002375C8">
                    <w:rPr>
                      <w:rFonts w:cs="宋体"/>
                      <w:sz w:val="18"/>
                      <w:szCs w:val="18"/>
                    </w:rPr>
                    <w:t>17</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黄耀华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高峰</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83516094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83515567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4006666888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http://www.cgws.com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(105)</w:t>
            </w:r>
            <w:r w:rsidRPr="002375C8">
              <w:rPr>
                <w:rFonts w:cs="宋体"/>
                <w:b/>
                <w:bCs/>
                <w:sz w:val="18"/>
                <w:szCs w:val="18"/>
              </w:rPr>
              <w:t>光大证券股份有限公司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上海市静安区新闸路</w:t>
                  </w:r>
                  <w:r w:rsidRPr="002375C8">
                    <w:rPr>
                      <w:rFonts w:cs="宋体"/>
                      <w:sz w:val="18"/>
                      <w:szCs w:val="18"/>
                    </w:rPr>
                    <w:t>1508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上海市静安区新闸路</w:t>
                  </w:r>
                  <w:r w:rsidRPr="002375C8">
                    <w:rPr>
                      <w:rFonts w:cs="宋体"/>
                      <w:sz w:val="18"/>
                      <w:szCs w:val="18"/>
                    </w:rPr>
                    <w:t>1508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薛峰</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刘晨</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22169081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22169134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4008888788</w:t>
                  </w:r>
                  <w:r w:rsidRPr="002375C8">
                    <w:rPr>
                      <w:rFonts w:cs="宋体"/>
                      <w:sz w:val="18"/>
                      <w:szCs w:val="18"/>
                    </w:rPr>
                    <w:t>；</w:t>
                  </w:r>
                  <w:r w:rsidRPr="002375C8">
                    <w:rPr>
                      <w:rFonts w:cs="宋体"/>
                      <w:sz w:val="18"/>
                      <w:szCs w:val="18"/>
                    </w:rPr>
                    <w:t>95525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http://www.ebscn.com/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(106)</w:t>
            </w:r>
            <w:r w:rsidRPr="002375C8">
              <w:rPr>
                <w:rFonts w:cs="宋体"/>
                <w:b/>
                <w:bCs/>
                <w:sz w:val="18"/>
                <w:szCs w:val="18"/>
              </w:rPr>
              <w:t>广州证券股份有限公司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广州市天河区珠江西路</w:t>
                  </w:r>
                  <w:r w:rsidRPr="002375C8">
                    <w:rPr>
                      <w:rFonts w:cs="宋体"/>
                      <w:sz w:val="18"/>
                      <w:szCs w:val="18"/>
                    </w:rPr>
                    <w:t>5</w:t>
                  </w:r>
                  <w:r w:rsidRPr="002375C8">
                    <w:rPr>
                      <w:rFonts w:cs="宋体"/>
                      <w:sz w:val="18"/>
                      <w:szCs w:val="18"/>
                    </w:rPr>
                    <w:t>号广州国际金融中心主塔</w:t>
                  </w:r>
                  <w:r w:rsidRPr="002375C8">
                    <w:rPr>
                      <w:rFonts w:cs="宋体"/>
                      <w:sz w:val="18"/>
                      <w:szCs w:val="18"/>
                    </w:rPr>
                    <w:t>19</w:t>
                  </w:r>
                  <w:r w:rsidRPr="002375C8">
                    <w:rPr>
                      <w:rFonts w:cs="宋体"/>
                      <w:sz w:val="18"/>
                      <w:szCs w:val="18"/>
                    </w:rPr>
                    <w:t>层、</w:t>
                  </w:r>
                  <w:r w:rsidRPr="002375C8">
                    <w:rPr>
                      <w:rFonts w:cs="宋体"/>
                      <w:sz w:val="18"/>
                      <w:szCs w:val="18"/>
                    </w:rPr>
                    <w:t>20</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广州市天河区珠江西路</w:t>
                  </w:r>
                  <w:r w:rsidRPr="002375C8">
                    <w:rPr>
                      <w:rFonts w:cs="宋体"/>
                      <w:sz w:val="18"/>
                      <w:szCs w:val="18"/>
                    </w:rPr>
                    <w:t>5</w:t>
                  </w:r>
                  <w:r w:rsidRPr="002375C8">
                    <w:rPr>
                      <w:rFonts w:cs="宋体"/>
                      <w:sz w:val="18"/>
                      <w:szCs w:val="18"/>
                    </w:rPr>
                    <w:t>号广州国际金融中心主塔</w:t>
                  </w:r>
                  <w:r w:rsidRPr="002375C8">
                    <w:rPr>
                      <w:rFonts w:cs="宋体"/>
                      <w:sz w:val="18"/>
                      <w:szCs w:val="18"/>
                    </w:rPr>
                    <w:t>19</w:t>
                  </w:r>
                  <w:r w:rsidRPr="002375C8">
                    <w:rPr>
                      <w:rFonts w:cs="宋体"/>
                      <w:sz w:val="18"/>
                      <w:szCs w:val="18"/>
                    </w:rPr>
                    <w:t>层、</w:t>
                  </w:r>
                  <w:r w:rsidRPr="002375C8">
                    <w:rPr>
                      <w:rFonts w:cs="宋体"/>
                      <w:sz w:val="18"/>
                      <w:szCs w:val="18"/>
                    </w:rPr>
                    <w:t>20</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邱三发</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林洁茹</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w:t>
                  </w:r>
                  <w:r w:rsidRPr="002375C8">
                    <w:rPr>
                      <w:rFonts w:cs="宋体"/>
                      <w:sz w:val="18"/>
                      <w:szCs w:val="18"/>
                    </w:rPr>
                    <w:t>－</w:t>
                  </w:r>
                  <w:r w:rsidRPr="002375C8">
                    <w:rPr>
                      <w:rFonts w:cs="宋体"/>
                      <w:sz w:val="18"/>
                      <w:szCs w:val="18"/>
                    </w:rPr>
                    <w:t>88836999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w:t>
                  </w:r>
                  <w:r w:rsidRPr="002375C8">
                    <w:rPr>
                      <w:rFonts w:cs="宋体"/>
                      <w:sz w:val="18"/>
                      <w:szCs w:val="18"/>
                    </w:rPr>
                    <w:t>－</w:t>
                  </w:r>
                  <w:r w:rsidRPr="002375C8">
                    <w:rPr>
                      <w:rFonts w:cs="宋体"/>
                      <w:sz w:val="18"/>
                      <w:szCs w:val="18"/>
                    </w:rPr>
                    <w:t>88836654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020-961303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http://www.gzs.com.cn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(107)</w:t>
            </w:r>
            <w:r w:rsidRPr="002375C8">
              <w:rPr>
                <w:rFonts w:cs="宋体"/>
                <w:b/>
                <w:bCs/>
                <w:sz w:val="18"/>
                <w:szCs w:val="18"/>
              </w:rPr>
              <w:t>东北证券股份有限公司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吉林省长春市自由大路</w:t>
                  </w:r>
                  <w:r w:rsidRPr="002375C8">
                    <w:rPr>
                      <w:rFonts w:cs="宋体"/>
                      <w:sz w:val="18"/>
                      <w:szCs w:val="18"/>
                    </w:rPr>
                    <w:t>1138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吉林省长春市自由大路</w:t>
                  </w:r>
                  <w:r w:rsidRPr="002375C8">
                    <w:rPr>
                      <w:rFonts w:cs="宋体"/>
                      <w:sz w:val="18"/>
                      <w:szCs w:val="18"/>
                    </w:rPr>
                    <w:t>1138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矫正中</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潘锴</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4006-000-686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0431-85096795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0431-85096709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http://www.nesc.cn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(108)</w:t>
            </w:r>
            <w:r w:rsidRPr="002375C8">
              <w:rPr>
                <w:rFonts w:cs="宋体"/>
                <w:b/>
                <w:bCs/>
                <w:sz w:val="18"/>
                <w:szCs w:val="18"/>
              </w:rPr>
              <w:t>南京证券股份有限公司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江苏省南京市玄武区大钟亭</w:t>
                  </w:r>
                  <w:r w:rsidRPr="002375C8">
                    <w:rPr>
                      <w:rFonts w:cs="宋体"/>
                      <w:sz w:val="18"/>
                      <w:szCs w:val="18"/>
                    </w:rPr>
                    <w:t>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江苏省南京市玄武区大钟亭</w:t>
                  </w:r>
                  <w:r w:rsidRPr="002375C8">
                    <w:rPr>
                      <w:rFonts w:cs="宋体"/>
                      <w:sz w:val="18"/>
                      <w:szCs w:val="18"/>
                    </w:rPr>
                    <w:t>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步国旬</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潘月</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025</w:t>
                  </w:r>
                  <w:r w:rsidRPr="002375C8">
                    <w:rPr>
                      <w:rFonts w:cs="宋体"/>
                      <w:sz w:val="18"/>
                      <w:szCs w:val="18"/>
                    </w:rPr>
                    <w:t>－</w:t>
                  </w:r>
                  <w:r w:rsidRPr="002375C8">
                    <w:rPr>
                      <w:rFonts w:cs="宋体"/>
                      <w:sz w:val="18"/>
                      <w:szCs w:val="18"/>
                    </w:rPr>
                    <w:t>52310569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025</w:t>
                  </w:r>
                  <w:r w:rsidRPr="002375C8">
                    <w:rPr>
                      <w:rFonts w:cs="宋体"/>
                      <w:sz w:val="18"/>
                      <w:szCs w:val="18"/>
                    </w:rPr>
                    <w:t>－</w:t>
                  </w:r>
                  <w:r w:rsidRPr="002375C8">
                    <w:rPr>
                      <w:rFonts w:cs="宋体"/>
                      <w:sz w:val="18"/>
                      <w:szCs w:val="18"/>
                    </w:rPr>
                    <w:t>52310586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4008285888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http://www.njzq.com.cn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(109)</w:t>
            </w:r>
            <w:r w:rsidRPr="002375C8">
              <w:rPr>
                <w:rFonts w:cs="宋体"/>
                <w:b/>
                <w:bCs/>
                <w:sz w:val="18"/>
                <w:szCs w:val="18"/>
              </w:rPr>
              <w:t>上海证券有限责任公司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上海市西藏中路</w:t>
                  </w:r>
                  <w:r w:rsidRPr="002375C8">
                    <w:rPr>
                      <w:rFonts w:cs="宋体"/>
                      <w:sz w:val="18"/>
                      <w:szCs w:val="18"/>
                    </w:rPr>
                    <w:t>336</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上海市西藏中路</w:t>
                  </w:r>
                  <w:r w:rsidRPr="002375C8">
                    <w:rPr>
                      <w:rFonts w:cs="宋体"/>
                      <w:sz w:val="18"/>
                      <w:szCs w:val="18"/>
                    </w:rPr>
                    <w:t>336</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龚德雄</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张瑾</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021-53519888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021-63608830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4008918918</w:t>
                  </w:r>
                  <w:r w:rsidRPr="002375C8">
                    <w:rPr>
                      <w:rFonts w:cs="宋体"/>
                      <w:sz w:val="18"/>
                      <w:szCs w:val="18"/>
                    </w:rPr>
                    <w:t>、</w:t>
                  </w:r>
                  <w:r w:rsidRPr="002375C8">
                    <w:rPr>
                      <w:rFonts w:cs="宋体"/>
                      <w:sz w:val="18"/>
                      <w:szCs w:val="18"/>
                    </w:rPr>
                    <w:t>021-962518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www.962518.com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(110)</w:t>
            </w:r>
            <w:r w:rsidRPr="002375C8">
              <w:rPr>
                <w:rFonts w:cs="宋体"/>
                <w:b/>
                <w:bCs/>
                <w:sz w:val="18"/>
                <w:szCs w:val="18"/>
              </w:rPr>
              <w:t>新时代证券有限责任公司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北京市海淀区北三环西路</w:t>
                  </w:r>
                  <w:r w:rsidRPr="002375C8">
                    <w:rPr>
                      <w:rFonts w:cs="宋体"/>
                      <w:sz w:val="18"/>
                      <w:szCs w:val="18"/>
                    </w:rPr>
                    <w:t>99</w:t>
                  </w:r>
                  <w:r w:rsidRPr="002375C8">
                    <w:rPr>
                      <w:rFonts w:cs="宋体"/>
                      <w:sz w:val="18"/>
                      <w:szCs w:val="18"/>
                    </w:rPr>
                    <w:t>号院</w:t>
                  </w:r>
                  <w:r w:rsidRPr="002375C8">
                    <w:rPr>
                      <w:rFonts w:cs="宋体"/>
                      <w:sz w:val="18"/>
                      <w:szCs w:val="18"/>
                    </w:rPr>
                    <w:t>1</w:t>
                  </w:r>
                  <w:r w:rsidRPr="002375C8">
                    <w:rPr>
                      <w:rFonts w:cs="宋体"/>
                      <w:sz w:val="18"/>
                      <w:szCs w:val="18"/>
                    </w:rPr>
                    <w:t>号楼</w:t>
                  </w:r>
                  <w:r w:rsidRPr="002375C8">
                    <w:rPr>
                      <w:rFonts w:cs="宋体"/>
                      <w:sz w:val="18"/>
                      <w:szCs w:val="18"/>
                    </w:rPr>
                    <w:t>15</w:t>
                  </w:r>
                  <w:r w:rsidRPr="002375C8">
                    <w:rPr>
                      <w:rFonts w:cs="宋体"/>
                      <w:sz w:val="18"/>
                      <w:szCs w:val="18"/>
                    </w:rPr>
                    <w:t>层</w:t>
                  </w:r>
                  <w:r w:rsidRPr="002375C8">
                    <w:rPr>
                      <w:rFonts w:cs="宋体"/>
                      <w:sz w:val="18"/>
                      <w:szCs w:val="18"/>
                    </w:rPr>
                    <w:t>1501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北京市海淀区北三环西路</w:t>
                  </w:r>
                  <w:r w:rsidRPr="002375C8">
                    <w:rPr>
                      <w:rFonts w:cs="宋体"/>
                      <w:sz w:val="18"/>
                      <w:szCs w:val="18"/>
                    </w:rPr>
                    <w:t>99</w:t>
                  </w:r>
                  <w:r w:rsidRPr="002375C8">
                    <w:rPr>
                      <w:rFonts w:cs="宋体"/>
                      <w:sz w:val="18"/>
                      <w:szCs w:val="18"/>
                    </w:rPr>
                    <w:t>号院</w:t>
                  </w:r>
                  <w:r w:rsidRPr="002375C8">
                    <w:rPr>
                      <w:rFonts w:cs="宋体"/>
                      <w:sz w:val="18"/>
                      <w:szCs w:val="18"/>
                    </w:rPr>
                    <w:t>1</w:t>
                  </w:r>
                  <w:r w:rsidRPr="002375C8">
                    <w:rPr>
                      <w:rFonts w:cs="宋体"/>
                      <w:sz w:val="18"/>
                      <w:szCs w:val="18"/>
                    </w:rPr>
                    <w:t>号楼</w:t>
                  </w:r>
                  <w:r w:rsidRPr="002375C8">
                    <w:rPr>
                      <w:rFonts w:cs="宋体"/>
                      <w:sz w:val="18"/>
                      <w:szCs w:val="18"/>
                    </w:rPr>
                    <w:t>15</w:t>
                  </w:r>
                  <w:r w:rsidRPr="002375C8">
                    <w:rPr>
                      <w:rFonts w:cs="宋体"/>
                      <w:sz w:val="18"/>
                      <w:szCs w:val="18"/>
                    </w:rPr>
                    <w:t>层</w:t>
                  </w:r>
                  <w:r w:rsidRPr="002375C8">
                    <w:rPr>
                      <w:rFonts w:cs="宋体"/>
                      <w:sz w:val="18"/>
                      <w:szCs w:val="18"/>
                    </w:rPr>
                    <w:t>1501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刘汝军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孙恺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010-83561000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010-83561001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4006989898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www.xsdzq.cn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(111)</w:t>
            </w:r>
            <w:r w:rsidRPr="002375C8">
              <w:rPr>
                <w:rFonts w:cs="宋体"/>
                <w:b/>
                <w:bCs/>
                <w:sz w:val="18"/>
                <w:szCs w:val="18"/>
              </w:rPr>
              <w:t>大同证券有限责任公司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大同市城区迎宾街</w:t>
                  </w:r>
                  <w:r w:rsidRPr="002375C8">
                    <w:rPr>
                      <w:rFonts w:cs="宋体"/>
                      <w:sz w:val="18"/>
                      <w:szCs w:val="18"/>
                    </w:rPr>
                    <w:t>15</w:t>
                  </w:r>
                  <w:r w:rsidRPr="002375C8">
                    <w:rPr>
                      <w:rFonts w:cs="宋体"/>
                      <w:sz w:val="18"/>
                      <w:szCs w:val="18"/>
                    </w:rPr>
                    <w:t>号桐城中央</w:t>
                  </w:r>
                  <w:r w:rsidRPr="002375C8">
                    <w:rPr>
                      <w:rFonts w:cs="宋体"/>
                      <w:sz w:val="18"/>
                      <w:szCs w:val="18"/>
                    </w:rPr>
                    <w:t>21</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太原市长治路</w:t>
                  </w:r>
                  <w:r w:rsidRPr="002375C8">
                    <w:rPr>
                      <w:rFonts w:cs="宋体"/>
                      <w:sz w:val="18"/>
                      <w:szCs w:val="18"/>
                    </w:rPr>
                    <w:t xml:space="preserve">111 </w:t>
                  </w:r>
                  <w:r w:rsidRPr="002375C8">
                    <w:rPr>
                      <w:rFonts w:cs="宋体"/>
                      <w:sz w:val="18"/>
                      <w:szCs w:val="18"/>
                    </w:rPr>
                    <w:t>号山西世贸中心</w:t>
                  </w:r>
                  <w:r w:rsidRPr="002375C8">
                    <w:rPr>
                      <w:rFonts w:cs="宋体"/>
                      <w:sz w:val="18"/>
                      <w:szCs w:val="18"/>
                    </w:rPr>
                    <w:t xml:space="preserve">A </w:t>
                  </w:r>
                  <w:r w:rsidRPr="002375C8">
                    <w:rPr>
                      <w:rFonts w:cs="宋体"/>
                      <w:sz w:val="18"/>
                      <w:szCs w:val="18"/>
                    </w:rPr>
                    <w:t>座</w:t>
                  </w:r>
                  <w:r w:rsidRPr="002375C8">
                    <w:rPr>
                      <w:rFonts w:cs="宋体"/>
                      <w:sz w:val="18"/>
                      <w:szCs w:val="18"/>
                    </w:rPr>
                    <w:t>F12</w:t>
                  </w:r>
                  <w:r w:rsidRPr="002375C8">
                    <w:rPr>
                      <w:rFonts w:cs="宋体"/>
                      <w:sz w:val="18"/>
                      <w:szCs w:val="18"/>
                    </w:rPr>
                    <w:t>、</w:t>
                  </w:r>
                  <w:r w:rsidRPr="002375C8">
                    <w:rPr>
                      <w:rFonts w:cs="宋体"/>
                      <w:sz w:val="18"/>
                      <w:szCs w:val="18"/>
                    </w:rPr>
                    <w:t>F13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董祥</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薛津</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0351</w:t>
                  </w:r>
                  <w:r w:rsidRPr="002375C8">
                    <w:rPr>
                      <w:rFonts w:cs="宋体"/>
                      <w:sz w:val="18"/>
                      <w:szCs w:val="18"/>
                    </w:rPr>
                    <w:t>－</w:t>
                  </w:r>
                  <w:r w:rsidRPr="002375C8">
                    <w:rPr>
                      <w:rFonts w:cs="宋体"/>
                      <w:sz w:val="18"/>
                      <w:szCs w:val="18"/>
                    </w:rPr>
                    <w:t>4130322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0351</w:t>
                  </w:r>
                  <w:r w:rsidRPr="002375C8">
                    <w:rPr>
                      <w:rFonts w:cs="宋体"/>
                      <w:sz w:val="18"/>
                      <w:szCs w:val="18"/>
                    </w:rPr>
                    <w:t>－</w:t>
                  </w:r>
                  <w:r w:rsidRPr="002375C8">
                    <w:rPr>
                      <w:rFonts w:cs="宋体"/>
                      <w:sz w:val="18"/>
                      <w:szCs w:val="18"/>
                    </w:rPr>
                    <w:t>4192803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4007121212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http://www.dtsbc.com.cn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(112)</w:t>
            </w:r>
            <w:r w:rsidRPr="002375C8">
              <w:rPr>
                <w:rFonts w:cs="宋体"/>
                <w:b/>
                <w:bCs/>
                <w:sz w:val="18"/>
                <w:szCs w:val="18"/>
              </w:rPr>
              <w:t>国联证券股份有限公司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无锡市县前东街</w:t>
                  </w:r>
                  <w:r w:rsidRPr="002375C8">
                    <w:rPr>
                      <w:rFonts w:cs="宋体"/>
                      <w:sz w:val="18"/>
                      <w:szCs w:val="18"/>
                    </w:rPr>
                    <w:t>168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江苏省无锡市太湖新城金融一街</w:t>
                  </w:r>
                  <w:r w:rsidRPr="002375C8">
                    <w:rPr>
                      <w:rFonts w:cs="宋体"/>
                      <w:sz w:val="18"/>
                      <w:szCs w:val="18"/>
                    </w:rPr>
                    <w:t>8</w:t>
                  </w:r>
                  <w:r w:rsidRPr="002375C8">
                    <w:rPr>
                      <w:rFonts w:cs="宋体"/>
                      <w:sz w:val="18"/>
                      <w:szCs w:val="18"/>
                    </w:rPr>
                    <w:t>号国联金融大厦</w:t>
                  </w:r>
                  <w:r w:rsidRPr="002375C8">
                    <w:rPr>
                      <w:rFonts w:cs="宋体"/>
                      <w:sz w:val="18"/>
                      <w:szCs w:val="18"/>
                    </w:rPr>
                    <w:t>702</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范炎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沈刚</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0510</w:t>
                  </w:r>
                  <w:r w:rsidRPr="002375C8">
                    <w:rPr>
                      <w:rFonts w:cs="宋体"/>
                      <w:sz w:val="18"/>
                      <w:szCs w:val="18"/>
                    </w:rPr>
                    <w:t>－</w:t>
                  </w:r>
                  <w:r w:rsidRPr="002375C8">
                    <w:rPr>
                      <w:rFonts w:cs="宋体"/>
                      <w:sz w:val="18"/>
                      <w:szCs w:val="18"/>
                    </w:rPr>
                    <w:t>82831662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0510</w:t>
                  </w:r>
                  <w:r w:rsidRPr="002375C8">
                    <w:rPr>
                      <w:rFonts w:cs="宋体"/>
                      <w:sz w:val="18"/>
                      <w:szCs w:val="18"/>
                    </w:rPr>
                    <w:t>－</w:t>
                  </w:r>
                  <w:r w:rsidRPr="002375C8">
                    <w:rPr>
                      <w:rFonts w:cs="宋体"/>
                      <w:sz w:val="18"/>
                      <w:szCs w:val="18"/>
                    </w:rPr>
                    <w:t>82830162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4008885288</w:t>
                  </w:r>
                  <w:r w:rsidRPr="002375C8">
                    <w:rPr>
                      <w:rFonts w:cs="宋体"/>
                      <w:sz w:val="18"/>
                      <w:szCs w:val="18"/>
                    </w:rPr>
                    <w:t>（全国），</w:t>
                  </w:r>
                  <w:r w:rsidRPr="002375C8">
                    <w:rPr>
                      <w:rFonts w:cs="宋体"/>
                      <w:sz w:val="18"/>
                      <w:szCs w:val="18"/>
                    </w:rPr>
                    <w:t>0510-82588168</w:t>
                  </w:r>
                  <w:r w:rsidRPr="002375C8">
                    <w:rPr>
                      <w:rFonts w:cs="宋体"/>
                      <w:sz w:val="18"/>
                      <w:szCs w:val="18"/>
                    </w:rPr>
                    <w:t>（无锡）</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http://www.glsc.com.cn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(113)</w:t>
            </w:r>
            <w:r w:rsidRPr="002375C8">
              <w:rPr>
                <w:rFonts w:cs="宋体"/>
                <w:b/>
                <w:bCs/>
                <w:sz w:val="18"/>
                <w:szCs w:val="18"/>
              </w:rPr>
              <w:t>浙商证券股份有限公司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杭州市杭大路</w:t>
                  </w:r>
                  <w:r w:rsidRPr="002375C8">
                    <w:rPr>
                      <w:rFonts w:cs="宋体"/>
                      <w:sz w:val="18"/>
                      <w:szCs w:val="18"/>
                    </w:rPr>
                    <w:t>1</w:t>
                  </w:r>
                  <w:r w:rsidRPr="002375C8">
                    <w:rPr>
                      <w:rFonts w:cs="宋体"/>
                      <w:sz w:val="18"/>
                      <w:szCs w:val="18"/>
                    </w:rPr>
                    <w:t>号黄龙世纪广场</w:t>
                  </w:r>
                  <w:r w:rsidRPr="002375C8">
                    <w:rPr>
                      <w:rFonts w:cs="宋体"/>
                      <w:sz w:val="18"/>
                      <w:szCs w:val="18"/>
                    </w:rPr>
                    <w:t>A</w:t>
                  </w:r>
                  <w:r w:rsidRPr="002375C8">
                    <w:rPr>
                      <w:rFonts w:cs="宋体"/>
                      <w:sz w:val="18"/>
                      <w:szCs w:val="18"/>
                    </w:rPr>
                    <w:t>座</w:t>
                  </w:r>
                  <w:r w:rsidRPr="002375C8">
                    <w:rPr>
                      <w:rFonts w:cs="宋体"/>
                      <w:sz w:val="18"/>
                      <w:szCs w:val="18"/>
                    </w:rPr>
                    <w:t>6</w:t>
                  </w:r>
                  <w:r w:rsidRPr="002375C8">
                    <w:rPr>
                      <w:rFonts w:cs="宋体"/>
                      <w:sz w:val="18"/>
                      <w:szCs w:val="18"/>
                    </w:rPr>
                    <w:t>－</w:t>
                  </w:r>
                  <w:r w:rsidRPr="002375C8">
                    <w:rPr>
                      <w:rFonts w:cs="宋体"/>
                      <w:sz w:val="18"/>
                      <w:szCs w:val="18"/>
                    </w:rPr>
                    <w:t>7</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杭州市杭大路</w:t>
                  </w:r>
                  <w:r w:rsidRPr="002375C8">
                    <w:rPr>
                      <w:rFonts w:cs="宋体"/>
                      <w:sz w:val="18"/>
                      <w:szCs w:val="18"/>
                    </w:rPr>
                    <w:t>1</w:t>
                  </w:r>
                  <w:r w:rsidRPr="002375C8">
                    <w:rPr>
                      <w:rFonts w:cs="宋体"/>
                      <w:sz w:val="18"/>
                      <w:szCs w:val="18"/>
                    </w:rPr>
                    <w:t>号黄龙世纪广场</w:t>
                  </w:r>
                  <w:r w:rsidRPr="002375C8">
                    <w:rPr>
                      <w:rFonts w:cs="宋体"/>
                      <w:sz w:val="18"/>
                      <w:szCs w:val="18"/>
                    </w:rPr>
                    <w:t>A</w:t>
                  </w:r>
                  <w:r w:rsidRPr="002375C8">
                    <w:rPr>
                      <w:rFonts w:cs="宋体"/>
                      <w:sz w:val="18"/>
                      <w:szCs w:val="18"/>
                    </w:rPr>
                    <w:t>座</w:t>
                  </w:r>
                  <w:r w:rsidRPr="002375C8">
                    <w:rPr>
                      <w:rFonts w:cs="宋体"/>
                      <w:sz w:val="18"/>
                      <w:szCs w:val="18"/>
                    </w:rPr>
                    <w:t>6</w:t>
                  </w:r>
                  <w:r w:rsidRPr="002375C8">
                    <w:rPr>
                      <w:rFonts w:cs="宋体"/>
                      <w:sz w:val="18"/>
                      <w:szCs w:val="18"/>
                    </w:rPr>
                    <w:t>－</w:t>
                  </w:r>
                  <w:r w:rsidRPr="002375C8">
                    <w:rPr>
                      <w:rFonts w:cs="宋体"/>
                      <w:sz w:val="18"/>
                      <w:szCs w:val="18"/>
                    </w:rPr>
                    <w:t>7</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吴承根</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021-64718888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w:t>
                  </w:r>
                  <w:r w:rsidRPr="002375C8">
                    <w:rPr>
                      <w:rFonts w:cs="宋体"/>
                      <w:sz w:val="18"/>
                      <w:szCs w:val="18"/>
                    </w:rPr>
                    <w:t>－</w:t>
                  </w:r>
                  <w:r w:rsidRPr="002375C8">
                    <w:rPr>
                      <w:rFonts w:cs="宋体"/>
                      <w:sz w:val="18"/>
                      <w:szCs w:val="18"/>
                    </w:rPr>
                    <w:t>87901913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95345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http://www.stocke.com.cn/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(114)</w:t>
            </w:r>
            <w:r w:rsidRPr="002375C8">
              <w:rPr>
                <w:rFonts w:cs="宋体"/>
                <w:b/>
                <w:bCs/>
                <w:sz w:val="18"/>
                <w:szCs w:val="18"/>
              </w:rPr>
              <w:t>平安证券股份有限公司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广东省深圳市福田中心区金田路</w:t>
                  </w:r>
                  <w:r w:rsidRPr="002375C8">
                    <w:rPr>
                      <w:rFonts w:cs="宋体"/>
                      <w:sz w:val="18"/>
                      <w:szCs w:val="18"/>
                    </w:rPr>
                    <w:t>4036</w:t>
                  </w:r>
                  <w:r w:rsidRPr="002375C8">
                    <w:rPr>
                      <w:rFonts w:cs="宋体"/>
                      <w:sz w:val="18"/>
                      <w:szCs w:val="18"/>
                    </w:rPr>
                    <w:t>号荣超大厦</w:t>
                  </w:r>
                  <w:r w:rsidRPr="002375C8">
                    <w:rPr>
                      <w:rFonts w:cs="宋体"/>
                      <w:sz w:val="18"/>
                      <w:szCs w:val="18"/>
                    </w:rPr>
                    <w:t>16-20</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广东省深圳市福田中心区金田路</w:t>
                  </w:r>
                  <w:r w:rsidRPr="002375C8">
                    <w:rPr>
                      <w:rFonts w:cs="宋体"/>
                      <w:sz w:val="18"/>
                      <w:szCs w:val="18"/>
                    </w:rPr>
                    <w:t>4036</w:t>
                  </w:r>
                  <w:r w:rsidRPr="002375C8">
                    <w:rPr>
                      <w:rFonts w:cs="宋体"/>
                      <w:sz w:val="18"/>
                      <w:szCs w:val="18"/>
                    </w:rPr>
                    <w:t>号荣超大厦</w:t>
                  </w:r>
                  <w:r w:rsidRPr="002375C8">
                    <w:rPr>
                      <w:rFonts w:cs="宋体"/>
                      <w:sz w:val="18"/>
                      <w:szCs w:val="18"/>
                    </w:rPr>
                    <w:t>16-20</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詹露阳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郑舒丽</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22626172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82400862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0755-22628888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http://www.pingan.com/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(115)</w:t>
            </w:r>
            <w:r w:rsidRPr="002375C8">
              <w:rPr>
                <w:rFonts w:cs="宋体"/>
                <w:b/>
                <w:bCs/>
                <w:sz w:val="18"/>
                <w:szCs w:val="18"/>
              </w:rPr>
              <w:t>华安证券股份有限公司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安徽省合肥市政务文化新区天鹅湖路</w:t>
                  </w:r>
                  <w:r w:rsidRPr="002375C8">
                    <w:rPr>
                      <w:rFonts w:cs="宋体"/>
                      <w:sz w:val="18"/>
                      <w:szCs w:val="18"/>
                    </w:rPr>
                    <w:t>198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安徽省合肥市南二环</w:t>
                  </w:r>
                  <w:r w:rsidRPr="002375C8">
                    <w:rPr>
                      <w:rFonts w:cs="宋体"/>
                      <w:sz w:val="18"/>
                      <w:szCs w:val="18"/>
                    </w:rPr>
                    <w:t>959</w:t>
                  </w:r>
                  <w:r w:rsidRPr="002375C8">
                    <w:rPr>
                      <w:rFonts w:cs="宋体"/>
                      <w:sz w:val="18"/>
                      <w:szCs w:val="18"/>
                    </w:rPr>
                    <w:t>号财智中心</w:t>
                  </w:r>
                  <w:r w:rsidRPr="002375C8">
                    <w:rPr>
                      <w:rFonts w:cs="宋体"/>
                      <w:sz w:val="18"/>
                      <w:szCs w:val="18"/>
                    </w:rPr>
                    <w:t>B1</w:t>
                  </w:r>
                  <w:r w:rsidRPr="002375C8">
                    <w:rPr>
                      <w:rFonts w:cs="宋体"/>
                      <w:sz w:val="18"/>
                      <w:szCs w:val="18"/>
                    </w:rPr>
                    <w:t>座</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李工</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甘霖</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0551</w:t>
                  </w:r>
                  <w:r w:rsidRPr="002375C8">
                    <w:rPr>
                      <w:rFonts w:cs="宋体"/>
                      <w:sz w:val="18"/>
                      <w:szCs w:val="18"/>
                    </w:rPr>
                    <w:t>－</w:t>
                  </w:r>
                  <w:r w:rsidRPr="002375C8">
                    <w:rPr>
                      <w:rFonts w:cs="宋体"/>
                      <w:sz w:val="18"/>
                      <w:szCs w:val="18"/>
                    </w:rPr>
                    <w:t>65161821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0551</w:t>
                  </w:r>
                  <w:r w:rsidRPr="002375C8">
                    <w:rPr>
                      <w:rFonts w:cs="宋体"/>
                      <w:sz w:val="18"/>
                      <w:szCs w:val="18"/>
                    </w:rPr>
                    <w:t>－</w:t>
                  </w:r>
                  <w:r w:rsidRPr="002375C8">
                    <w:rPr>
                      <w:rFonts w:cs="宋体"/>
                      <w:sz w:val="18"/>
                      <w:szCs w:val="18"/>
                    </w:rPr>
                    <w:t>65161672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0551-96518/4008096518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http://www.hazq.com/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(116)</w:t>
            </w:r>
            <w:r w:rsidRPr="002375C8">
              <w:rPr>
                <w:rFonts w:cs="宋体"/>
                <w:b/>
                <w:bCs/>
                <w:sz w:val="18"/>
                <w:szCs w:val="18"/>
              </w:rPr>
              <w:t>国海证券股份有限公司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广西桂林市辅星路</w:t>
                  </w:r>
                  <w:r w:rsidRPr="002375C8">
                    <w:rPr>
                      <w:rFonts w:cs="宋体"/>
                      <w:sz w:val="18"/>
                      <w:szCs w:val="18"/>
                    </w:rPr>
                    <w:t>13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深圳市福田区竹子林四路光大银行大厦</w:t>
                  </w:r>
                  <w:r w:rsidRPr="002375C8">
                    <w:rPr>
                      <w:rFonts w:cs="宋体"/>
                      <w:sz w:val="18"/>
                      <w:szCs w:val="18"/>
                    </w:rPr>
                    <w:t>3</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张雅锋</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武斌</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83707413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83700205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4008888100</w:t>
                  </w:r>
                  <w:r w:rsidRPr="002375C8">
                    <w:rPr>
                      <w:rFonts w:cs="宋体"/>
                      <w:sz w:val="18"/>
                      <w:szCs w:val="18"/>
                    </w:rPr>
                    <w:t>（全国），</w:t>
                  </w:r>
                  <w:r w:rsidRPr="002375C8">
                    <w:rPr>
                      <w:rFonts w:cs="宋体"/>
                      <w:sz w:val="18"/>
                      <w:szCs w:val="18"/>
                    </w:rPr>
                    <w:t>96100</w:t>
                  </w:r>
                  <w:r w:rsidRPr="002375C8">
                    <w:rPr>
                      <w:rFonts w:cs="宋体"/>
                      <w:sz w:val="18"/>
                      <w:szCs w:val="18"/>
                    </w:rPr>
                    <w:t>（广西）</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http://www.ghzq.com.cn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(117)</w:t>
            </w:r>
            <w:r w:rsidRPr="002375C8">
              <w:rPr>
                <w:rFonts w:cs="宋体"/>
                <w:b/>
                <w:bCs/>
                <w:sz w:val="18"/>
                <w:szCs w:val="18"/>
              </w:rPr>
              <w:t>东莞证券有限责任公司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东莞市莞城区可园南路</w:t>
                  </w:r>
                  <w:r w:rsidRPr="002375C8">
                    <w:rPr>
                      <w:rFonts w:cs="宋体"/>
                      <w:sz w:val="18"/>
                      <w:szCs w:val="18"/>
                    </w:rPr>
                    <w:t>1</w:t>
                  </w:r>
                  <w:r w:rsidRPr="002375C8">
                    <w:rPr>
                      <w:rFonts w:cs="宋体"/>
                      <w:sz w:val="18"/>
                      <w:szCs w:val="18"/>
                    </w:rPr>
                    <w:t>号金源中心</w:t>
                  </w:r>
                  <w:r w:rsidRPr="002375C8">
                    <w:rPr>
                      <w:rFonts w:cs="宋体"/>
                      <w:sz w:val="18"/>
                      <w:szCs w:val="18"/>
                    </w:rPr>
                    <w:t>30</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东莞市莞城区可园南路</w:t>
                  </w:r>
                  <w:r w:rsidRPr="002375C8">
                    <w:rPr>
                      <w:rFonts w:cs="宋体"/>
                      <w:sz w:val="18"/>
                      <w:szCs w:val="18"/>
                    </w:rPr>
                    <w:t>1</w:t>
                  </w:r>
                  <w:r w:rsidRPr="002375C8">
                    <w:rPr>
                      <w:rFonts w:cs="宋体"/>
                      <w:sz w:val="18"/>
                      <w:szCs w:val="18"/>
                    </w:rPr>
                    <w:t>号金源中心</w:t>
                  </w:r>
                  <w:r w:rsidRPr="002375C8">
                    <w:rPr>
                      <w:rFonts w:cs="宋体"/>
                      <w:sz w:val="18"/>
                      <w:szCs w:val="18"/>
                    </w:rPr>
                    <w:t>30</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李荣</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0769-22116572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0769-22115712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95328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http://www.dgzq.com.cn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(118)</w:t>
            </w:r>
            <w:r w:rsidRPr="002375C8">
              <w:rPr>
                <w:rFonts w:cs="宋体"/>
                <w:b/>
                <w:bCs/>
                <w:sz w:val="18"/>
                <w:szCs w:val="18"/>
              </w:rPr>
              <w:t>中原证券股份有限公司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郑州市郑东新区商务外环路</w:t>
                  </w:r>
                  <w:r w:rsidRPr="002375C8">
                    <w:rPr>
                      <w:rFonts w:cs="宋体"/>
                      <w:sz w:val="18"/>
                      <w:szCs w:val="18"/>
                    </w:rPr>
                    <w:t>10</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郑州市郑东新区商务外环路</w:t>
                  </w:r>
                  <w:r w:rsidRPr="002375C8">
                    <w:rPr>
                      <w:rFonts w:cs="宋体"/>
                      <w:sz w:val="18"/>
                      <w:szCs w:val="18"/>
                    </w:rPr>
                    <w:t>10</w:t>
                  </w:r>
                  <w:r w:rsidRPr="002375C8">
                    <w:rPr>
                      <w:rFonts w:cs="宋体"/>
                      <w:sz w:val="18"/>
                      <w:szCs w:val="18"/>
                    </w:rPr>
                    <w:t>号</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菅明军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程月艳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0371—65585670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0371--65585665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0371-967218;4008139666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http://www.ccnew.com/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(119)</w:t>
            </w:r>
            <w:r w:rsidRPr="002375C8">
              <w:rPr>
                <w:rFonts w:cs="宋体"/>
                <w:b/>
                <w:bCs/>
                <w:sz w:val="18"/>
                <w:szCs w:val="18"/>
              </w:rPr>
              <w:t>东海证券股份有限公司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江苏省常州延陵西路</w:t>
                  </w:r>
                  <w:r w:rsidRPr="002375C8">
                    <w:rPr>
                      <w:rFonts w:cs="宋体"/>
                      <w:sz w:val="18"/>
                      <w:szCs w:val="18"/>
                    </w:rPr>
                    <w:t>23</w:t>
                  </w:r>
                  <w:r w:rsidRPr="002375C8">
                    <w:rPr>
                      <w:rFonts w:cs="宋体"/>
                      <w:sz w:val="18"/>
                      <w:szCs w:val="18"/>
                    </w:rPr>
                    <w:t>号投资广场</w:t>
                  </w:r>
                  <w:r w:rsidRPr="002375C8">
                    <w:rPr>
                      <w:rFonts w:cs="宋体"/>
                      <w:sz w:val="18"/>
                      <w:szCs w:val="18"/>
                    </w:rPr>
                    <w:t>18</w:t>
                  </w:r>
                  <w:r w:rsidRPr="002375C8">
                    <w:rPr>
                      <w:rFonts w:cs="宋体"/>
                      <w:sz w:val="18"/>
                      <w:szCs w:val="18"/>
                    </w:rPr>
                    <w:t>层</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上海市浦东新区东方路</w:t>
                  </w:r>
                  <w:r w:rsidRPr="002375C8">
                    <w:rPr>
                      <w:rFonts w:cs="宋体"/>
                      <w:sz w:val="18"/>
                      <w:szCs w:val="18"/>
                    </w:rPr>
                    <w:t>1928</w:t>
                  </w:r>
                  <w:r w:rsidRPr="002375C8">
                    <w:rPr>
                      <w:rFonts w:cs="宋体"/>
                      <w:sz w:val="18"/>
                      <w:szCs w:val="18"/>
                    </w:rPr>
                    <w:t>号东海证券大厦</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朱科敏</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王一彦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021-20333333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021-50498825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95531; 4008888588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http://www.longone.com.cn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(120)</w:t>
            </w:r>
            <w:r w:rsidRPr="002375C8">
              <w:rPr>
                <w:rFonts w:cs="宋体"/>
                <w:b/>
                <w:bCs/>
                <w:sz w:val="18"/>
                <w:szCs w:val="18"/>
              </w:rPr>
              <w:t>中银国际证券有限责任公司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上海市浦东新区银城中路</w:t>
                  </w:r>
                  <w:r w:rsidRPr="002375C8">
                    <w:rPr>
                      <w:rFonts w:cs="宋体"/>
                      <w:sz w:val="18"/>
                      <w:szCs w:val="18"/>
                    </w:rPr>
                    <w:t>200</w:t>
                  </w:r>
                  <w:r w:rsidRPr="002375C8">
                    <w:rPr>
                      <w:rFonts w:cs="宋体"/>
                      <w:sz w:val="18"/>
                      <w:szCs w:val="18"/>
                    </w:rPr>
                    <w:t>号中银大厦</w:t>
                  </w:r>
                  <w:r w:rsidRPr="002375C8">
                    <w:rPr>
                      <w:rFonts w:cs="宋体"/>
                      <w:sz w:val="18"/>
                      <w:szCs w:val="18"/>
                    </w:rPr>
                    <w:t>39</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上海市浦东新区银城中路</w:t>
                  </w:r>
                  <w:r w:rsidRPr="002375C8">
                    <w:rPr>
                      <w:rFonts w:cs="宋体"/>
                      <w:sz w:val="18"/>
                      <w:szCs w:val="18"/>
                    </w:rPr>
                    <w:t>200</w:t>
                  </w:r>
                  <w:r w:rsidRPr="002375C8">
                    <w:rPr>
                      <w:rFonts w:cs="宋体"/>
                      <w:sz w:val="18"/>
                      <w:szCs w:val="18"/>
                    </w:rPr>
                    <w:t>号中银大厦</w:t>
                  </w:r>
                  <w:r w:rsidRPr="002375C8">
                    <w:rPr>
                      <w:rFonts w:cs="宋体"/>
                      <w:sz w:val="18"/>
                      <w:szCs w:val="18"/>
                    </w:rPr>
                    <w:t>39</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许刚</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王炜哲</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68604866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50372474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4006208888</w:t>
                  </w:r>
                  <w:r w:rsidRPr="002375C8">
                    <w:rPr>
                      <w:rFonts w:cs="宋体"/>
                      <w:sz w:val="18"/>
                      <w:szCs w:val="18"/>
                    </w:rPr>
                    <w:t>；</w:t>
                  </w:r>
                  <w:r w:rsidRPr="002375C8">
                    <w:rPr>
                      <w:rFonts w:cs="宋体"/>
                      <w:sz w:val="18"/>
                      <w:szCs w:val="18"/>
                    </w:rPr>
                    <w:t>021-61195566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http://www.bocichina.com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(121)</w:t>
            </w:r>
            <w:r w:rsidRPr="002375C8">
              <w:rPr>
                <w:rFonts w:cs="宋体"/>
                <w:b/>
                <w:bCs/>
                <w:sz w:val="18"/>
                <w:szCs w:val="18"/>
              </w:rPr>
              <w:t>恒泰证券股份有限公司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内蒙古呼和浩特市新城区新华东街</w:t>
                  </w:r>
                  <w:r w:rsidRPr="002375C8">
                    <w:rPr>
                      <w:rFonts w:cs="宋体"/>
                      <w:sz w:val="18"/>
                      <w:szCs w:val="18"/>
                    </w:rPr>
                    <w:t>111</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内蒙古呼和浩特市新城区新华东街</w:t>
                  </w:r>
                  <w:r w:rsidRPr="002375C8">
                    <w:rPr>
                      <w:rFonts w:cs="宋体"/>
                      <w:sz w:val="18"/>
                      <w:szCs w:val="18"/>
                    </w:rPr>
                    <w:t>111</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刘汝军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张同亮</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0471</w:t>
                  </w:r>
                  <w:r w:rsidRPr="002375C8">
                    <w:rPr>
                      <w:rFonts w:cs="宋体"/>
                      <w:sz w:val="18"/>
                      <w:szCs w:val="18"/>
                    </w:rPr>
                    <w:t>－</w:t>
                  </w:r>
                  <w:r w:rsidRPr="002375C8">
                    <w:rPr>
                      <w:rFonts w:cs="宋体"/>
                      <w:sz w:val="18"/>
                      <w:szCs w:val="18"/>
                    </w:rPr>
                    <w:t>4913998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0471</w:t>
                  </w:r>
                  <w:r w:rsidRPr="002375C8">
                    <w:rPr>
                      <w:rFonts w:cs="宋体"/>
                      <w:sz w:val="18"/>
                      <w:szCs w:val="18"/>
                    </w:rPr>
                    <w:t>－</w:t>
                  </w:r>
                  <w:r w:rsidRPr="002375C8">
                    <w:rPr>
                      <w:rFonts w:cs="宋体"/>
                      <w:sz w:val="18"/>
                      <w:szCs w:val="18"/>
                    </w:rPr>
                    <w:t>4930707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0471-4961259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http://www.cnht.com.cn/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(122)</w:t>
            </w:r>
            <w:r w:rsidRPr="002375C8">
              <w:rPr>
                <w:rFonts w:cs="宋体"/>
                <w:b/>
                <w:bCs/>
                <w:sz w:val="18"/>
                <w:szCs w:val="18"/>
              </w:rPr>
              <w:t>国盛证券有限责任公司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江西省南昌市永叔路</w:t>
                  </w:r>
                  <w:r w:rsidRPr="002375C8">
                    <w:rPr>
                      <w:rFonts w:cs="宋体"/>
                      <w:sz w:val="18"/>
                      <w:szCs w:val="18"/>
                    </w:rPr>
                    <w:t>15</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江西省南昌市北京西路</w:t>
                  </w:r>
                  <w:r w:rsidRPr="002375C8">
                    <w:rPr>
                      <w:rFonts w:cs="宋体"/>
                      <w:sz w:val="18"/>
                      <w:szCs w:val="18"/>
                    </w:rPr>
                    <w:t xml:space="preserve">88 </w:t>
                  </w:r>
                  <w:r w:rsidRPr="002375C8">
                    <w:rPr>
                      <w:rFonts w:cs="宋体"/>
                      <w:sz w:val="18"/>
                      <w:szCs w:val="18"/>
                    </w:rPr>
                    <w:t>号江信国际金融大厦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马跃进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汪代强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0791</w:t>
                  </w:r>
                  <w:r w:rsidRPr="002375C8">
                    <w:rPr>
                      <w:rFonts w:cs="宋体"/>
                      <w:sz w:val="18"/>
                      <w:szCs w:val="18"/>
                    </w:rPr>
                    <w:t>－</w:t>
                  </w:r>
                  <w:r w:rsidRPr="002375C8">
                    <w:rPr>
                      <w:rFonts w:cs="宋体"/>
                      <w:sz w:val="18"/>
                      <w:szCs w:val="18"/>
                    </w:rPr>
                    <w:t>6285337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0791</w:t>
                  </w:r>
                  <w:r w:rsidRPr="002375C8">
                    <w:rPr>
                      <w:rFonts w:cs="宋体"/>
                      <w:sz w:val="18"/>
                      <w:szCs w:val="18"/>
                    </w:rPr>
                    <w:t>－</w:t>
                  </w:r>
                  <w:r w:rsidRPr="002375C8">
                    <w:rPr>
                      <w:rFonts w:cs="宋体"/>
                      <w:sz w:val="18"/>
                      <w:szCs w:val="18"/>
                    </w:rPr>
                    <w:t>6289395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4008222111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http://www.gsstock.com/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(123)</w:t>
            </w:r>
            <w:r w:rsidRPr="002375C8">
              <w:rPr>
                <w:rFonts w:cs="宋体"/>
                <w:b/>
                <w:bCs/>
                <w:sz w:val="18"/>
                <w:szCs w:val="18"/>
              </w:rPr>
              <w:t>华西证券股份有限公司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四川省成都市陕西街</w:t>
                  </w:r>
                  <w:r w:rsidRPr="002375C8">
                    <w:rPr>
                      <w:rFonts w:cs="宋体"/>
                      <w:sz w:val="18"/>
                      <w:szCs w:val="18"/>
                    </w:rPr>
                    <w:t>239</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四川省成都市陕西街</w:t>
                  </w:r>
                  <w:r w:rsidRPr="002375C8">
                    <w:rPr>
                      <w:rFonts w:cs="宋体"/>
                      <w:sz w:val="18"/>
                      <w:szCs w:val="18"/>
                    </w:rPr>
                    <w:t>239</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杨炯阳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010-68716150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028-86150040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4008888818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http://www.hx168.com.cn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(124)</w:t>
            </w:r>
            <w:r w:rsidRPr="002375C8">
              <w:rPr>
                <w:rFonts w:cs="宋体"/>
                <w:b/>
                <w:bCs/>
                <w:sz w:val="18"/>
                <w:szCs w:val="18"/>
              </w:rPr>
              <w:t>申万宏源西部证券有限公司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新疆乌鲁木齐市高新区（新市区）北京南路</w:t>
                  </w:r>
                  <w:r w:rsidRPr="002375C8">
                    <w:rPr>
                      <w:rFonts w:cs="宋体"/>
                      <w:sz w:val="18"/>
                      <w:szCs w:val="18"/>
                    </w:rPr>
                    <w:t>358</w:t>
                  </w:r>
                  <w:r w:rsidRPr="002375C8">
                    <w:rPr>
                      <w:rFonts w:cs="宋体"/>
                      <w:sz w:val="18"/>
                      <w:szCs w:val="18"/>
                    </w:rPr>
                    <w:t>号大成国际大厦</w:t>
                  </w:r>
                  <w:r w:rsidRPr="002375C8">
                    <w:rPr>
                      <w:rFonts w:cs="宋体"/>
                      <w:sz w:val="18"/>
                      <w:szCs w:val="18"/>
                    </w:rPr>
                    <w:t>20</w:t>
                  </w:r>
                  <w:r w:rsidRPr="002375C8">
                    <w:rPr>
                      <w:rFonts w:cs="宋体"/>
                      <w:sz w:val="18"/>
                      <w:szCs w:val="18"/>
                    </w:rPr>
                    <w:t>楼</w:t>
                  </w:r>
                  <w:r w:rsidRPr="002375C8">
                    <w:rPr>
                      <w:rFonts w:cs="宋体"/>
                      <w:sz w:val="18"/>
                      <w:szCs w:val="18"/>
                    </w:rPr>
                    <w:t>2005</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北京市西城区太平桥大街</w:t>
                  </w:r>
                  <w:r w:rsidRPr="002375C8">
                    <w:rPr>
                      <w:rFonts w:cs="宋体"/>
                      <w:sz w:val="18"/>
                      <w:szCs w:val="18"/>
                    </w:rPr>
                    <w:t>19</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李季</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唐岚</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88085201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88085195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4008000562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http://www.hysec.com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(125)</w:t>
            </w:r>
            <w:r w:rsidRPr="002375C8">
              <w:rPr>
                <w:rFonts w:cs="宋体"/>
                <w:b/>
                <w:bCs/>
                <w:sz w:val="18"/>
                <w:szCs w:val="18"/>
              </w:rPr>
              <w:t>中泰证券股份有限公司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山东省济南市经十路</w:t>
                  </w:r>
                  <w:r w:rsidRPr="002375C8">
                    <w:rPr>
                      <w:rFonts w:cs="宋体"/>
                      <w:sz w:val="18"/>
                      <w:szCs w:val="18"/>
                    </w:rPr>
                    <w:t>20518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山东省济南市经七路</w:t>
                  </w:r>
                  <w:r w:rsidRPr="002375C8">
                    <w:rPr>
                      <w:rFonts w:cs="宋体"/>
                      <w:sz w:val="18"/>
                      <w:szCs w:val="18"/>
                    </w:rPr>
                    <w:t>86</w:t>
                  </w:r>
                  <w:r w:rsidRPr="002375C8">
                    <w:rPr>
                      <w:rFonts w:cs="宋体"/>
                      <w:sz w:val="18"/>
                      <w:szCs w:val="18"/>
                    </w:rPr>
                    <w:t>号</w:t>
                  </w:r>
                  <w:r w:rsidRPr="002375C8">
                    <w:rPr>
                      <w:rFonts w:cs="宋体"/>
                      <w:sz w:val="18"/>
                      <w:szCs w:val="18"/>
                    </w:rPr>
                    <w:t>23</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李玮</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0531</w:t>
                  </w:r>
                  <w:r w:rsidRPr="002375C8">
                    <w:rPr>
                      <w:rFonts w:cs="宋体"/>
                      <w:sz w:val="18"/>
                      <w:szCs w:val="18"/>
                    </w:rPr>
                    <w:t>－</w:t>
                  </w:r>
                  <w:r w:rsidRPr="002375C8">
                    <w:rPr>
                      <w:rFonts w:cs="宋体"/>
                      <w:sz w:val="18"/>
                      <w:szCs w:val="18"/>
                    </w:rPr>
                    <w:t>81283938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0531-68889357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95538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http://www.qlzq.com.cn/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(126)</w:t>
            </w:r>
            <w:r w:rsidRPr="002375C8">
              <w:rPr>
                <w:rFonts w:cs="宋体"/>
                <w:b/>
                <w:bCs/>
                <w:sz w:val="18"/>
                <w:szCs w:val="18"/>
              </w:rPr>
              <w:t>世纪证券有限责任公司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深圳市深南大道</w:t>
                  </w:r>
                  <w:r w:rsidRPr="002375C8">
                    <w:rPr>
                      <w:rFonts w:cs="宋体"/>
                      <w:sz w:val="18"/>
                      <w:szCs w:val="18"/>
                    </w:rPr>
                    <w:t>7088</w:t>
                  </w:r>
                  <w:r w:rsidRPr="002375C8">
                    <w:rPr>
                      <w:rFonts w:cs="宋体"/>
                      <w:sz w:val="18"/>
                      <w:szCs w:val="18"/>
                    </w:rPr>
                    <w:t>号招商银行大厦</w:t>
                  </w:r>
                  <w:r w:rsidRPr="002375C8">
                    <w:rPr>
                      <w:rFonts w:cs="宋体"/>
                      <w:sz w:val="18"/>
                      <w:szCs w:val="18"/>
                    </w:rPr>
                    <w:t>40</w:t>
                  </w:r>
                  <w:r w:rsidRPr="002375C8">
                    <w:rPr>
                      <w:rFonts w:cs="宋体"/>
                      <w:sz w:val="18"/>
                      <w:szCs w:val="18"/>
                    </w:rPr>
                    <w:t>－</w:t>
                  </w:r>
                  <w:r w:rsidRPr="002375C8">
                    <w:rPr>
                      <w:rFonts w:cs="宋体"/>
                      <w:sz w:val="18"/>
                      <w:szCs w:val="18"/>
                    </w:rPr>
                    <w:t>42</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深圳市深南大道</w:t>
                  </w:r>
                  <w:r w:rsidRPr="002375C8">
                    <w:rPr>
                      <w:rFonts w:cs="宋体"/>
                      <w:sz w:val="18"/>
                      <w:szCs w:val="18"/>
                    </w:rPr>
                    <w:t>7088</w:t>
                  </w:r>
                  <w:r w:rsidRPr="002375C8">
                    <w:rPr>
                      <w:rFonts w:cs="宋体"/>
                      <w:sz w:val="18"/>
                      <w:szCs w:val="18"/>
                    </w:rPr>
                    <w:t>号招商银行大厦</w:t>
                  </w:r>
                  <w:r w:rsidRPr="002375C8">
                    <w:rPr>
                      <w:rFonts w:cs="宋体"/>
                      <w:sz w:val="18"/>
                      <w:szCs w:val="18"/>
                    </w:rPr>
                    <w:t>40</w:t>
                  </w:r>
                  <w:r w:rsidRPr="002375C8">
                    <w:rPr>
                      <w:rFonts w:cs="宋体"/>
                      <w:sz w:val="18"/>
                      <w:szCs w:val="18"/>
                    </w:rPr>
                    <w:t>－</w:t>
                  </w:r>
                  <w:r w:rsidRPr="002375C8">
                    <w:rPr>
                      <w:rFonts w:cs="宋体"/>
                      <w:sz w:val="18"/>
                      <w:szCs w:val="18"/>
                    </w:rPr>
                    <w:t>42</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姜昧军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袁媛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83199511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83199545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0755-83199599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http://www.csco.com.cn/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(127)</w:t>
            </w:r>
            <w:r w:rsidRPr="002375C8">
              <w:rPr>
                <w:rFonts w:cs="宋体"/>
                <w:b/>
                <w:bCs/>
                <w:sz w:val="18"/>
                <w:szCs w:val="18"/>
              </w:rPr>
              <w:t>第一创业证券股份有限公司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深圳市福田区福华一路</w:t>
                  </w:r>
                  <w:r w:rsidRPr="002375C8">
                    <w:rPr>
                      <w:rFonts w:cs="宋体"/>
                      <w:sz w:val="18"/>
                      <w:szCs w:val="18"/>
                    </w:rPr>
                    <w:t>115</w:t>
                  </w:r>
                  <w:r w:rsidRPr="002375C8">
                    <w:rPr>
                      <w:rFonts w:cs="宋体"/>
                      <w:sz w:val="18"/>
                      <w:szCs w:val="18"/>
                    </w:rPr>
                    <w:t>号投行大厦</w:t>
                  </w:r>
                  <w:r w:rsidRPr="002375C8">
                    <w:rPr>
                      <w:rFonts w:cs="宋体"/>
                      <w:sz w:val="18"/>
                      <w:szCs w:val="18"/>
                    </w:rPr>
                    <w:t>20</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深圳市福田区福华一路</w:t>
                  </w:r>
                  <w:r w:rsidRPr="002375C8">
                    <w:rPr>
                      <w:rFonts w:cs="宋体"/>
                      <w:sz w:val="18"/>
                      <w:szCs w:val="18"/>
                    </w:rPr>
                    <w:t>115</w:t>
                  </w:r>
                  <w:r w:rsidRPr="002375C8">
                    <w:rPr>
                      <w:rFonts w:cs="宋体"/>
                      <w:sz w:val="18"/>
                      <w:szCs w:val="18"/>
                    </w:rPr>
                    <w:t>号投行大厦</w:t>
                  </w:r>
                  <w:r w:rsidRPr="002375C8">
                    <w:rPr>
                      <w:rFonts w:cs="宋体"/>
                      <w:sz w:val="18"/>
                      <w:szCs w:val="18"/>
                    </w:rPr>
                    <w:t>18</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刘学民</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0755-23838751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0755-25838701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95358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www.firstcapital.com.cn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(128)</w:t>
            </w:r>
            <w:r w:rsidRPr="002375C8">
              <w:rPr>
                <w:rFonts w:cs="宋体"/>
                <w:b/>
                <w:bCs/>
                <w:sz w:val="18"/>
                <w:szCs w:val="18"/>
              </w:rPr>
              <w:t>中航证券有限公司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南昌市抚河北路</w:t>
                  </w:r>
                  <w:r w:rsidRPr="002375C8">
                    <w:rPr>
                      <w:rFonts w:cs="宋体"/>
                      <w:sz w:val="18"/>
                      <w:szCs w:val="18"/>
                    </w:rPr>
                    <w:t>291</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南昌市抚河北路</w:t>
                  </w:r>
                  <w:r w:rsidRPr="002375C8">
                    <w:rPr>
                      <w:rFonts w:cs="宋体"/>
                      <w:sz w:val="18"/>
                      <w:szCs w:val="18"/>
                    </w:rPr>
                    <w:t>291</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王宜四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余雅娜</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0791-6768763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0791-6789414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400-8866-567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http://www.avicsec.com/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(129)</w:t>
            </w:r>
            <w:r w:rsidRPr="002375C8">
              <w:rPr>
                <w:rFonts w:cs="宋体"/>
                <w:b/>
                <w:bCs/>
                <w:sz w:val="18"/>
                <w:szCs w:val="18"/>
              </w:rPr>
              <w:t>华林证券有限责任公司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深圳市福田区民田路</w:t>
                  </w:r>
                  <w:r w:rsidRPr="002375C8">
                    <w:rPr>
                      <w:rFonts w:cs="宋体"/>
                      <w:sz w:val="18"/>
                      <w:szCs w:val="18"/>
                    </w:rPr>
                    <w:t>178</w:t>
                  </w:r>
                  <w:r w:rsidRPr="002375C8">
                    <w:rPr>
                      <w:rFonts w:cs="宋体"/>
                      <w:sz w:val="18"/>
                      <w:szCs w:val="18"/>
                    </w:rPr>
                    <w:t>号华融大厦</w:t>
                  </w:r>
                  <w:r w:rsidRPr="002375C8">
                    <w:rPr>
                      <w:rFonts w:cs="宋体"/>
                      <w:sz w:val="18"/>
                      <w:szCs w:val="18"/>
                    </w:rPr>
                    <w:t>5</w:t>
                  </w:r>
                  <w:r w:rsidRPr="002375C8">
                    <w:rPr>
                      <w:rFonts w:cs="宋体"/>
                      <w:sz w:val="18"/>
                      <w:szCs w:val="18"/>
                    </w:rPr>
                    <w:t>、</w:t>
                  </w:r>
                  <w:r w:rsidRPr="002375C8">
                    <w:rPr>
                      <w:rFonts w:cs="宋体"/>
                      <w:sz w:val="18"/>
                      <w:szCs w:val="18"/>
                    </w:rPr>
                    <w:t>6</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深圳市福田区民田路</w:t>
                  </w:r>
                  <w:r w:rsidRPr="002375C8">
                    <w:rPr>
                      <w:rFonts w:cs="宋体"/>
                      <w:sz w:val="18"/>
                      <w:szCs w:val="18"/>
                    </w:rPr>
                    <w:t>178</w:t>
                  </w:r>
                  <w:r w:rsidRPr="002375C8">
                    <w:rPr>
                      <w:rFonts w:cs="宋体"/>
                      <w:sz w:val="18"/>
                      <w:szCs w:val="18"/>
                    </w:rPr>
                    <w:t>号华融大厦</w:t>
                  </w:r>
                  <w:r w:rsidRPr="002375C8">
                    <w:rPr>
                      <w:rFonts w:cs="宋体"/>
                      <w:sz w:val="18"/>
                      <w:szCs w:val="18"/>
                    </w:rPr>
                    <w:t>5</w:t>
                  </w:r>
                  <w:r w:rsidRPr="002375C8">
                    <w:rPr>
                      <w:rFonts w:cs="宋体"/>
                      <w:sz w:val="18"/>
                      <w:szCs w:val="18"/>
                    </w:rPr>
                    <w:t>、</w:t>
                  </w:r>
                  <w:r w:rsidRPr="002375C8">
                    <w:rPr>
                      <w:rFonts w:cs="宋体"/>
                      <w:sz w:val="18"/>
                      <w:szCs w:val="18"/>
                    </w:rPr>
                    <w:t>6</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薛荣年</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耿贵波</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82707855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w:t>
                  </w:r>
                  <w:r w:rsidRPr="002375C8">
                    <w:rPr>
                      <w:rFonts w:cs="宋体"/>
                      <w:sz w:val="18"/>
                      <w:szCs w:val="18"/>
                    </w:rPr>
                    <w:t>－</w:t>
                  </w:r>
                  <w:r w:rsidRPr="002375C8">
                    <w:rPr>
                      <w:rFonts w:cs="宋体"/>
                      <w:sz w:val="18"/>
                      <w:szCs w:val="18"/>
                    </w:rPr>
                    <w:t>23613751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全国统一客服热线</w:t>
                  </w:r>
                  <w:r w:rsidRPr="002375C8">
                    <w:rPr>
                      <w:rFonts w:cs="宋体"/>
                      <w:sz w:val="18"/>
                      <w:szCs w:val="18"/>
                    </w:rPr>
                    <w:t xml:space="preserve">4001883888 </w:t>
                  </w:r>
                  <w:r w:rsidRPr="002375C8">
                    <w:rPr>
                      <w:rFonts w:cs="宋体"/>
                      <w:sz w:val="18"/>
                      <w:szCs w:val="18"/>
                    </w:rPr>
                    <w:t>全国统一电话委托号码</w:t>
                  </w:r>
                  <w:r w:rsidRPr="002375C8">
                    <w:rPr>
                      <w:rFonts w:cs="宋体"/>
                      <w:sz w:val="18"/>
                      <w:szCs w:val="18"/>
                    </w:rPr>
                    <w:t xml:space="preserve"> 4008802888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http://www.chinalions.com/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(130)</w:t>
            </w:r>
            <w:r w:rsidRPr="002375C8">
              <w:rPr>
                <w:rFonts w:cs="宋体"/>
                <w:b/>
                <w:bCs/>
                <w:sz w:val="18"/>
                <w:szCs w:val="18"/>
              </w:rPr>
              <w:t>德邦证券有限责任公司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上海市普陀区曹杨路</w:t>
                  </w:r>
                  <w:r w:rsidRPr="002375C8">
                    <w:rPr>
                      <w:rFonts w:cs="宋体"/>
                      <w:sz w:val="18"/>
                      <w:szCs w:val="18"/>
                    </w:rPr>
                    <w:t>510</w:t>
                  </w:r>
                  <w:r w:rsidRPr="002375C8">
                    <w:rPr>
                      <w:rFonts w:cs="宋体"/>
                      <w:sz w:val="18"/>
                      <w:szCs w:val="18"/>
                    </w:rPr>
                    <w:t>号南半幢</w:t>
                  </w:r>
                  <w:r w:rsidRPr="002375C8">
                    <w:rPr>
                      <w:rFonts w:cs="宋体"/>
                      <w:sz w:val="18"/>
                      <w:szCs w:val="18"/>
                    </w:rPr>
                    <w:t>9</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上海市浦东新区福山路</w:t>
                  </w:r>
                  <w:r w:rsidRPr="002375C8">
                    <w:rPr>
                      <w:rFonts w:cs="宋体"/>
                      <w:sz w:val="18"/>
                      <w:szCs w:val="18"/>
                    </w:rPr>
                    <w:t>500</w:t>
                  </w:r>
                  <w:r w:rsidRPr="002375C8">
                    <w:rPr>
                      <w:rFonts w:cs="宋体"/>
                      <w:sz w:val="18"/>
                      <w:szCs w:val="18"/>
                    </w:rPr>
                    <w:t>号城建国际中心</w:t>
                  </w:r>
                  <w:r w:rsidRPr="002375C8">
                    <w:rPr>
                      <w:rFonts w:cs="宋体"/>
                      <w:sz w:val="18"/>
                      <w:szCs w:val="18"/>
                    </w:rPr>
                    <w:t>26</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方加春</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罗芳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021-68761616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021-68767981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4008888128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http://www.tebon.com.cn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(131)</w:t>
            </w:r>
            <w:r w:rsidRPr="002375C8">
              <w:rPr>
                <w:rFonts w:cs="宋体"/>
                <w:b/>
                <w:bCs/>
                <w:sz w:val="18"/>
                <w:szCs w:val="18"/>
              </w:rPr>
              <w:t>华福证券有限责任公司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福州市五四路</w:t>
                  </w:r>
                  <w:r w:rsidRPr="002375C8">
                    <w:rPr>
                      <w:rFonts w:cs="宋体"/>
                      <w:sz w:val="18"/>
                      <w:szCs w:val="18"/>
                    </w:rPr>
                    <w:t>157</w:t>
                  </w:r>
                  <w:r w:rsidRPr="002375C8">
                    <w:rPr>
                      <w:rFonts w:cs="宋体"/>
                      <w:sz w:val="18"/>
                      <w:szCs w:val="18"/>
                    </w:rPr>
                    <w:t>号新天地大厦</w:t>
                  </w:r>
                  <w:r w:rsidRPr="002375C8">
                    <w:rPr>
                      <w:rFonts w:cs="宋体"/>
                      <w:sz w:val="18"/>
                      <w:szCs w:val="18"/>
                    </w:rPr>
                    <w:t>7</w:t>
                  </w:r>
                  <w:r w:rsidRPr="002375C8">
                    <w:rPr>
                      <w:rFonts w:cs="宋体"/>
                      <w:sz w:val="18"/>
                      <w:szCs w:val="18"/>
                    </w:rPr>
                    <w:t>、</w:t>
                  </w:r>
                  <w:r w:rsidRPr="002375C8">
                    <w:rPr>
                      <w:rFonts w:cs="宋体"/>
                      <w:sz w:val="18"/>
                      <w:szCs w:val="18"/>
                    </w:rPr>
                    <w:t>8</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福州市五四路</w:t>
                  </w:r>
                  <w:r w:rsidRPr="002375C8">
                    <w:rPr>
                      <w:rFonts w:cs="宋体"/>
                      <w:sz w:val="18"/>
                      <w:szCs w:val="18"/>
                    </w:rPr>
                    <w:t>157</w:t>
                  </w:r>
                  <w:r w:rsidRPr="002375C8">
                    <w:rPr>
                      <w:rFonts w:cs="宋体"/>
                      <w:sz w:val="18"/>
                      <w:szCs w:val="18"/>
                    </w:rPr>
                    <w:t>号新天地大厦</w:t>
                  </w:r>
                  <w:r w:rsidRPr="002375C8">
                    <w:rPr>
                      <w:rFonts w:cs="宋体"/>
                      <w:sz w:val="18"/>
                      <w:szCs w:val="18"/>
                    </w:rPr>
                    <w:t>7</w:t>
                  </w:r>
                  <w:r w:rsidRPr="002375C8">
                    <w:rPr>
                      <w:rFonts w:cs="宋体"/>
                      <w:sz w:val="18"/>
                      <w:szCs w:val="18"/>
                    </w:rPr>
                    <w:t>至</w:t>
                  </w:r>
                  <w:r w:rsidRPr="002375C8">
                    <w:rPr>
                      <w:rFonts w:cs="宋体"/>
                      <w:sz w:val="18"/>
                      <w:szCs w:val="18"/>
                    </w:rPr>
                    <w:t>10</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黄金琳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张宗悦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0591</w:t>
                  </w:r>
                  <w:r w:rsidRPr="002375C8">
                    <w:rPr>
                      <w:rFonts w:cs="宋体"/>
                      <w:sz w:val="18"/>
                      <w:szCs w:val="18"/>
                    </w:rPr>
                    <w:t>－</w:t>
                  </w:r>
                  <w:r w:rsidRPr="002375C8">
                    <w:rPr>
                      <w:rFonts w:cs="宋体"/>
                      <w:sz w:val="18"/>
                      <w:szCs w:val="18"/>
                    </w:rPr>
                    <w:t>87383623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0591</w:t>
                  </w:r>
                  <w:r w:rsidRPr="002375C8">
                    <w:rPr>
                      <w:rFonts w:cs="宋体"/>
                      <w:sz w:val="18"/>
                      <w:szCs w:val="18"/>
                    </w:rPr>
                    <w:t>－</w:t>
                  </w:r>
                  <w:r w:rsidRPr="002375C8">
                    <w:rPr>
                      <w:rFonts w:cs="宋体"/>
                      <w:sz w:val="18"/>
                      <w:szCs w:val="18"/>
                    </w:rPr>
                    <w:t>87383610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96326</w:t>
                  </w:r>
                  <w:r w:rsidRPr="002375C8">
                    <w:rPr>
                      <w:rFonts w:cs="宋体"/>
                      <w:sz w:val="18"/>
                      <w:szCs w:val="18"/>
                    </w:rPr>
                    <w:t>（福建省外请加拨</w:t>
                  </w:r>
                  <w:r w:rsidRPr="002375C8">
                    <w:rPr>
                      <w:rFonts w:cs="宋体"/>
                      <w:sz w:val="18"/>
                      <w:szCs w:val="18"/>
                    </w:rPr>
                    <w:t>0591</w:t>
                  </w:r>
                  <w:r w:rsidRPr="002375C8">
                    <w:rPr>
                      <w:rFonts w:cs="宋体"/>
                      <w:sz w:val="18"/>
                      <w:szCs w:val="18"/>
                    </w:rPr>
                    <w:t>）</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http://www.hfzq.com.cn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(132)</w:t>
            </w:r>
            <w:r w:rsidRPr="002375C8">
              <w:rPr>
                <w:rFonts w:cs="宋体"/>
                <w:b/>
                <w:bCs/>
                <w:sz w:val="18"/>
                <w:szCs w:val="18"/>
              </w:rPr>
              <w:t>华龙证券有限责任公司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甘肃省兰州市静宁路</w:t>
                  </w:r>
                  <w:r w:rsidRPr="002375C8">
                    <w:rPr>
                      <w:rFonts w:cs="宋体"/>
                      <w:sz w:val="18"/>
                      <w:szCs w:val="18"/>
                    </w:rPr>
                    <w:t>308</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甘肃省兰州市城关区东岗西路</w:t>
                  </w:r>
                  <w:r w:rsidRPr="002375C8">
                    <w:rPr>
                      <w:rFonts w:cs="宋体"/>
                      <w:sz w:val="18"/>
                      <w:szCs w:val="18"/>
                    </w:rPr>
                    <w:t>638</w:t>
                  </w:r>
                  <w:r w:rsidRPr="002375C8">
                    <w:rPr>
                      <w:rFonts w:cs="宋体"/>
                      <w:sz w:val="18"/>
                      <w:szCs w:val="18"/>
                    </w:rPr>
                    <w:t>号财富大厦</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李晓安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李昕田</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0931</w:t>
                  </w:r>
                  <w:r w:rsidRPr="002375C8">
                    <w:rPr>
                      <w:rFonts w:cs="宋体"/>
                      <w:sz w:val="18"/>
                      <w:szCs w:val="18"/>
                    </w:rPr>
                    <w:t>－</w:t>
                  </w:r>
                  <w:r w:rsidRPr="002375C8">
                    <w:rPr>
                      <w:rFonts w:cs="宋体"/>
                      <w:sz w:val="18"/>
                      <w:szCs w:val="18"/>
                    </w:rPr>
                    <w:t>8888088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0931</w:t>
                  </w:r>
                  <w:r w:rsidRPr="002375C8">
                    <w:rPr>
                      <w:rFonts w:cs="宋体"/>
                      <w:sz w:val="18"/>
                      <w:szCs w:val="18"/>
                    </w:rPr>
                    <w:t>－</w:t>
                  </w:r>
                  <w:r w:rsidRPr="002375C8">
                    <w:rPr>
                      <w:rFonts w:cs="宋体"/>
                      <w:sz w:val="18"/>
                      <w:szCs w:val="18"/>
                    </w:rPr>
                    <w:t>4890515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0931-4890619 4890618 4890100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http://www.hlzqgs.com/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(133)</w:t>
            </w:r>
            <w:r w:rsidRPr="002375C8">
              <w:rPr>
                <w:rFonts w:cs="宋体"/>
                <w:b/>
                <w:bCs/>
                <w:sz w:val="18"/>
                <w:szCs w:val="18"/>
              </w:rPr>
              <w:t>中国国际金融股份有限公司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中国北京建国门外大街</w:t>
                  </w:r>
                  <w:r w:rsidRPr="002375C8">
                    <w:rPr>
                      <w:rFonts w:cs="宋体"/>
                      <w:sz w:val="18"/>
                      <w:szCs w:val="18"/>
                    </w:rPr>
                    <w:t>1</w:t>
                  </w:r>
                  <w:r w:rsidRPr="002375C8">
                    <w:rPr>
                      <w:rFonts w:cs="宋体"/>
                      <w:sz w:val="18"/>
                      <w:szCs w:val="18"/>
                    </w:rPr>
                    <w:t>号</w:t>
                  </w:r>
                  <w:r w:rsidRPr="002375C8">
                    <w:rPr>
                      <w:rFonts w:cs="宋体"/>
                      <w:sz w:val="18"/>
                      <w:szCs w:val="18"/>
                    </w:rPr>
                    <w:t xml:space="preserve"> </w:t>
                  </w:r>
                  <w:r w:rsidRPr="002375C8">
                    <w:rPr>
                      <w:rFonts w:cs="宋体"/>
                      <w:sz w:val="18"/>
                      <w:szCs w:val="18"/>
                    </w:rPr>
                    <w:t>国贸大厦</w:t>
                  </w:r>
                  <w:r w:rsidRPr="002375C8">
                    <w:rPr>
                      <w:rFonts w:cs="宋体"/>
                      <w:sz w:val="18"/>
                      <w:szCs w:val="18"/>
                    </w:rPr>
                    <w:t>2</w:t>
                  </w:r>
                  <w:r w:rsidRPr="002375C8">
                    <w:rPr>
                      <w:rFonts w:cs="宋体"/>
                      <w:sz w:val="18"/>
                      <w:szCs w:val="18"/>
                    </w:rPr>
                    <w:t>座</w:t>
                  </w:r>
                  <w:r w:rsidRPr="002375C8">
                    <w:rPr>
                      <w:rFonts w:cs="宋体"/>
                      <w:sz w:val="18"/>
                      <w:szCs w:val="18"/>
                    </w:rPr>
                    <w:t>28</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中国北京建国门外大街</w:t>
                  </w:r>
                  <w:r w:rsidRPr="002375C8">
                    <w:rPr>
                      <w:rFonts w:cs="宋体"/>
                      <w:sz w:val="18"/>
                      <w:szCs w:val="18"/>
                    </w:rPr>
                    <w:t>1</w:t>
                  </w:r>
                  <w:r w:rsidRPr="002375C8">
                    <w:rPr>
                      <w:rFonts w:cs="宋体"/>
                      <w:sz w:val="18"/>
                      <w:szCs w:val="18"/>
                    </w:rPr>
                    <w:t>号</w:t>
                  </w:r>
                  <w:r w:rsidRPr="002375C8">
                    <w:rPr>
                      <w:rFonts w:cs="宋体"/>
                      <w:sz w:val="18"/>
                      <w:szCs w:val="18"/>
                    </w:rPr>
                    <w:t xml:space="preserve"> </w:t>
                  </w:r>
                  <w:r w:rsidRPr="002375C8">
                    <w:rPr>
                      <w:rFonts w:cs="宋体"/>
                      <w:sz w:val="18"/>
                      <w:szCs w:val="18"/>
                    </w:rPr>
                    <w:t>国贸大厦</w:t>
                  </w:r>
                  <w:r w:rsidRPr="002375C8">
                    <w:rPr>
                      <w:rFonts w:cs="宋体"/>
                      <w:sz w:val="18"/>
                      <w:szCs w:val="18"/>
                    </w:rPr>
                    <w:t>2</w:t>
                  </w:r>
                  <w:r w:rsidRPr="002375C8">
                    <w:rPr>
                      <w:rFonts w:cs="宋体"/>
                      <w:sz w:val="18"/>
                      <w:szCs w:val="18"/>
                    </w:rPr>
                    <w:t>座</w:t>
                  </w:r>
                  <w:r w:rsidRPr="002375C8">
                    <w:rPr>
                      <w:rFonts w:cs="宋体"/>
                      <w:sz w:val="18"/>
                      <w:szCs w:val="18"/>
                    </w:rPr>
                    <w:t>28</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李剑阁</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王雪筠</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65051166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w:t>
                  </w:r>
                  <w:r w:rsidRPr="002375C8">
                    <w:rPr>
                      <w:rFonts w:cs="宋体"/>
                      <w:sz w:val="18"/>
                      <w:szCs w:val="18"/>
                    </w:rPr>
                    <w:t>－</w:t>
                  </w:r>
                  <w:r w:rsidRPr="002375C8">
                    <w:rPr>
                      <w:rFonts w:cs="宋体"/>
                      <w:sz w:val="18"/>
                      <w:szCs w:val="18"/>
                    </w:rPr>
                    <w:t>65051156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(010)85679238/85679169;(0755)83195000;(021)63861195;63861196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http://www.cicc.com.cn/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(134)</w:t>
            </w:r>
            <w:r w:rsidRPr="002375C8">
              <w:rPr>
                <w:rFonts w:cs="宋体"/>
                <w:b/>
                <w:bCs/>
                <w:sz w:val="18"/>
                <w:szCs w:val="18"/>
              </w:rPr>
              <w:t>财通证券股份有限公司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杭州市解放路</w:t>
                  </w:r>
                  <w:r w:rsidRPr="002375C8">
                    <w:rPr>
                      <w:rFonts w:cs="宋体"/>
                      <w:sz w:val="18"/>
                      <w:szCs w:val="18"/>
                    </w:rPr>
                    <w:t>111</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杭州市杭大路</w:t>
                  </w:r>
                  <w:r w:rsidRPr="002375C8">
                    <w:rPr>
                      <w:rFonts w:cs="宋体"/>
                      <w:sz w:val="18"/>
                      <w:szCs w:val="18"/>
                    </w:rPr>
                    <w:t>15</w:t>
                  </w:r>
                  <w:r w:rsidRPr="002375C8">
                    <w:rPr>
                      <w:rFonts w:cs="宋体"/>
                      <w:sz w:val="18"/>
                      <w:szCs w:val="18"/>
                    </w:rPr>
                    <w:t>号嘉华国际商务中心</w:t>
                  </w:r>
                  <w:r w:rsidRPr="002375C8">
                    <w:rPr>
                      <w:rFonts w:cs="宋体"/>
                      <w:sz w:val="18"/>
                      <w:szCs w:val="18"/>
                    </w:rPr>
                    <w:t>1602</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沈继宁</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董卿</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w:t>
                  </w:r>
                  <w:r w:rsidRPr="002375C8">
                    <w:rPr>
                      <w:rFonts w:cs="宋体"/>
                      <w:sz w:val="18"/>
                      <w:szCs w:val="18"/>
                    </w:rPr>
                    <w:t>－</w:t>
                  </w:r>
                  <w:r w:rsidRPr="002375C8">
                    <w:rPr>
                      <w:rFonts w:cs="宋体"/>
                      <w:sz w:val="18"/>
                      <w:szCs w:val="18"/>
                    </w:rPr>
                    <w:t>87822359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0571</w:t>
                  </w:r>
                  <w:r w:rsidRPr="002375C8">
                    <w:rPr>
                      <w:rFonts w:cs="宋体"/>
                      <w:sz w:val="18"/>
                      <w:szCs w:val="18"/>
                    </w:rPr>
                    <w:t>－</w:t>
                  </w:r>
                  <w:r w:rsidRPr="002375C8">
                    <w:rPr>
                      <w:rFonts w:cs="宋体"/>
                      <w:sz w:val="18"/>
                      <w:szCs w:val="18"/>
                    </w:rPr>
                    <w:t>87925100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96336</w:t>
                  </w:r>
                  <w:r w:rsidRPr="002375C8">
                    <w:rPr>
                      <w:rFonts w:cs="宋体"/>
                      <w:sz w:val="18"/>
                      <w:szCs w:val="18"/>
                    </w:rPr>
                    <w:t>（上海地区</w:t>
                  </w:r>
                  <w:r w:rsidRPr="002375C8">
                    <w:rPr>
                      <w:rFonts w:cs="宋体"/>
                      <w:sz w:val="18"/>
                      <w:szCs w:val="18"/>
                    </w:rPr>
                    <w:t>962336</w:t>
                  </w:r>
                  <w:r w:rsidRPr="002375C8">
                    <w:rPr>
                      <w:rFonts w:cs="宋体"/>
                      <w:sz w:val="18"/>
                      <w:szCs w:val="18"/>
                    </w:rPr>
                    <w:t>）</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http://www.ctsec.com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(135)</w:t>
            </w:r>
            <w:r w:rsidRPr="002375C8">
              <w:rPr>
                <w:rFonts w:cs="宋体"/>
                <w:b/>
                <w:bCs/>
                <w:sz w:val="18"/>
                <w:szCs w:val="18"/>
              </w:rPr>
              <w:t>华鑫证券有限责任公司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深圳市福田区金田路</w:t>
                  </w:r>
                  <w:r w:rsidRPr="002375C8">
                    <w:rPr>
                      <w:rFonts w:cs="宋体"/>
                      <w:sz w:val="18"/>
                      <w:szCs w:val="18"/>
                    </w:rPr>
                    <w:t>4018</w:t>
                  </w:r>
                  <w:r w:rsidRPr="002375C8">
                    <w:rPr>
                      <w:rFonts w:cs="宋体"/>
                      <w:sz w:val="18"/>
                      <w:szCs w:val="18"/>
                    </w:rPr>
                    <w:t>号安联大厦</w:t>
                  </w:r>
                  <w:r w:rsidRPr="002375C8">
                    <w:rPr>
                      <w:rFonts w:cs="宋体"/>
                      <w:sz w:val="18"/>
                      <w:szCs w:val="18"/>
                    </w:rPr>
                    <w:t>28</w:t>
                  </w:r>
                  <w:r w:rsidRPr="002375C8">
                    <w:rPr>
                      <w:rFonts w:cs="宋体"/>
                      <w:sz w:val="18"/>
                      <w:szCs w:val="18"/>
                    </w:rPr>
                    <w:t>层</w:t>
                  </w:r>
                  <w:r w:rsidRPr="002375C8">
                    <w:rPr>
                      <w:rFonts w:cs="宋体"/>
                      <w:sz w:val="18"/>
                      <w:szCs w:val="18"/>
                    </w:rPr>
                    <w:t>A01</w:t>
                  </w:r>
                  <w:r w:rsidRPr="002375C8">
                    <w:rPr>
                      <w:rFonts w:cs="宋体"/>
                      <w:sz w:val="18"/>
                      <w:szCs w:val="18"/>
                    </w:rPr>
                    <w:t>、</w:t>
                  </w:r>
                  <w:r w:rsidRPr="002375C8">
                    <w:rPr>
                      <w:rFonts w:cs="宋体"/>
                      <w:sz w:val="18"/>
                      <w:szCs w:val="18"/>
                    </w:rPr>
                    <w:t>B01</w:t>
                  </w:r>
                  <w:r w:rsidRPr="002375C8">
                    <w:rPr>
                      <w:rFonts w:cs="宋体"/>
                      <w:sz w:val="18"/>
                      <w:szCs w:val="18"/>
                    </w:rPr>
                    <w:t>（</w:t>
                  </w:r>
                  <w:r w:rsidRPr="002375C8">
                    <w:rPr>
                      <w:rFonts w:cs="宋体"/>
                      <w:sz w:val="18"/>
                      <w:szCs w:val="18"/>
                    </w:rPr>
                    <w:t>b</w:t>
                  </w:r>
                  <w:r w:rsidRPr="002375C8">
                    <w:rPr>
                      <w:rFonts w:cs="宋体"/>
                      <w:sz w:val="18"/>
                      <w:szCs w:val="18"/>
                    </w:rPr>
                    <w:t>）单元</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深圳市福田区金田路</w:t>
                  </w:r>
                  <w:r w:rsidRPr="002375C8">
                    <w:rPr>
                      <w:rFonts w:cs="宋体"/>
                      <w:sz w:val="18"/>
                      <w:szCs w:val="18"/>
                    </w:rPr>
                    <w:t>4018</w:t>
                  </w:r>
                  <w:r w:rsidRPr="002375C8">
                    <w:rPr>
                      <w:rFonts w:cs="宋体"/>
                      <w:sz w:val="18"/>
                      <w:szCs w:val="18"/>
                    </w:rPr>
                    <w:t>号安联大厦</w:t>
                  </w:r>
                  <w:r w:rsidRPr="002375C8">
                    <w:rPr>
                      <w:rFonts w:cs="宋体"/>
                      <w:sz w:val="18"/>
                      <w:szCs w:val="18"/>
                    </w:rPr>
                    <w:t>28</w:t>
                  </w:r>
                  <w:r w:rsidRPr="002375C8">
                    <w:rPr>
                      <w:rFonts w:cs="宋体"/>
                      <w:sz w:val="18"/>
                      <w:szCs w:val="18"/>
                    </w:rPr>
                    <w:t>层</w:t>
                  </w:r>
                  <w:r w:rsidRPr="002375C8">
                    <w:rPr>
                      <w:rFonts w:cs="宋体"/>
                      <w:sz w:val="18"/>
                      <w:szCs w:val="18"/>
                    </w:rPr>
                    <w:t>A01</w:t>
                  </w:r>
                  <w:r w:rsidRPr="002375C8">
                    <w:rPr>
                      <w:rFonts w:cs="宋体"/>
                      <w:sz w:val="18"/>
                      <w:szCs w:val="18"/>
                    </w:rPr>
                    <w:t>、</w:t>
                  </w:r>
                  <w:r w:rsidRPr="002375C8">
                    <w:rPr>
                      <w:rFonts w:cs="宋体"/>
                      <w:sz w:val="18"/>
                      <w:szCs w:val="18"/>
                    </w:rPr>
                    <w:t>B01</w:t>
                  </w:r>
                  <w:r w:rsidRPr="002375C8">
                    <w:rPr>
                      <w:rFonts w:cs="宋体"/>
                      <w:sz w:val="18"/>
                      <w:szCs w:val="18"/>
                    </w:rPr>
                    <w:t>（</w:t>
                  </w:r>
                  <w:r w:rsidRPr="002375C8">
                    <w:rPr>
                      <w:rFonts w:cs="宋体"/>
                      <w:sz w:val="18"/>
                      <w:szCs w:val="18"/>
                    </w:rPr>
                    <w:t>b</w:t>
                  </w:r>
                  <w:r w:rsidRPr="002375C8">
                    <w:rPr>
                      <w:rFonts w:cs="宋体"/>
                      <w:sz w:val="18"/>
                      <w:szCs w:val="18"/>
                    </w:rPr>
                    <w:t>）单元</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洪家新</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陈敏</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021-64316642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021-64333051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021-32109999,029-68918888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http://www.cfsc.com.cn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lastRenderedPageBreak/>
              <w:t>(136)</w:t>
            </w:r>
            <w:r w:rsidRPr="002375C8">
              <w:rPr>
                <w:rFonts w:cs="宋体"/>
                <w:b/>
                <w:bCs/>
                <w:sz w:val="18"/>
                <w:szCs w:val="18"/>
              </w:rPr>
              <w:t>瑞银证券有限责任公司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w:t>
                  </w:r>
                  <w:r w:rsidRPr="002375C8">
                    <w:rPr>
                      <w:rFonts w:cs="宋体"/>
                      <w:sz w:val="18"/>
                      <w:szCs w:val="18"/>
                    </w:rPr>
                    <w:t>7</w:t>
                  </w:r>
                  <w:r w:rsidRPr="002375C8">
                    <w:rPr>
                      <w:rFonts w:cs="宋体"/>
                      <w:sz w:val="18"/>
                      <w:szCs w:val="18"/>
                    </w:rPr>
                    <w:t>号英蓝国际金融中心</w:t>
                  </w:r>
                  <w:r w:rsidRPr="002375C8">
                    <w:rPr>
                      <w:rFonts w:cs="宋体"/>
                      <w:sz w:val="18"/>
                      <w:szCs w:val="18"/>
                    </w:rPr>
                    <w:t>12</w:t>
                  </w:r>
                  <w:r w:rsidRPr="002375C8">
                    <w:rPr>
                      <w:rFonts w:cs="宋体"/>
                      <w:sz w:val="18"/>
                      <w:szCs w:val="18"/>
                    </w:rPr>
                    <w:t>层、</w:t>
                  </w:r>
                  <w:r w:rsidRPr="002375C8">
                    <w:rPr>
                      <w:rFonts w:cs="宋体"/>
                      <w:sz w:val="18"/>
                      <w:szCs w:val="18"/>
                    </w:rPr>
                    <w:t>15</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w:t>
                  </w:r>
                  <w:r w:rsidRPr="002375C8">
                    <w:rPr>
                      <w:rFonts w:cs="宋体"/>
                      <w:sz w:val="18"/>
                      <w:szCs w:val="18"/>
                    </w:rPr>
                    <w:t>7</w:t>
                  </w:r>
                  <w:r w:rsidRPr="002375C8">
                    <w:rPr>
                      <w:rFonts w:cs="宋体"/>
                      <w:sz w:val="18"/>
                      <w:szCs w:val="18"/>
                    </w:rPr>
                    <w:t>号英蓝国际金融中心</w:t>
                  </w:r>
                  <w:r w:rsidRPr="002375C8">
                    <w:rPr>
                      <w:rFonts w:cs="宋体"/>
                      <w:sz w:val="18"/>
                      <w:szCs w:val="18"/>
                    </w:rPr>
                    <w:t>12</w:t>
                  </w:r>
                  <w:r w:rsidRPr="002375C8">
                    <w:rPr>
                      <w:rFonts w:cs="宋体"/>
                      <w:sz w:val="18"/>
                      <w:szCs w:val="18"/>
                    </w:rPr>
                    <w:t>层、</w:t>
                  </w:r>
                  <w:r w:rsidRPr="002375C8">
                    <w:rPr>
                      <w:rFonts w:cs="宋体"/>
                      <w:sz w:val="18"/>
                      <w:szCs w:val="18"/>
                    </w:rPr>
                    <w:t>15</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程宜荪</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牟冲</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010-5832 8112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010-5832 8748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4008878827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http://www.ubssecurities.com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(137)</w:t>
            </w:r>
            <w:r w:rsidRPr="002375C8">
              <w:rPr>
                <w:rFonts w:cs="宋体"/>
                <w:b/>
                <w:bCs/>
                <w:sz w:val="18"/>
                <w:szCs w:val="18"/>
              </w:rPr>
              <w:t>中国中投证券有限责任公司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深圳市福田区益田路与福中路交界处荣超商务中心</w:t>
                  </w:r>
                  <w:r w:rsidRPr="002375C8">
                    <w:rPr>
                      <w:rFonts w:cs="宋体"/>
                      <w:sz w:val="18"/>
                      <w:szCs w:val="18"/>
                    </w:rPr>
                    <w:t>A</w:t>
                  </w:r>
                  <w:r w:rsidRPr="002375C8">
                    <w:rPr>
                      <w:rFonts w:cs="宋体"/>
                      <w:sz w:val="18"/>
                      <w:szCs w:val="18"/>
                    </w:rPr>
                    <w:t>栋第</w:t>
                  </w:r>
                  <w:r w:rsidRPr="002375C8">
                    <w:rPr>
                      <w:rFonts w:cs="宋体"/>
                      <w:sz w:val="18"/>
                      <w:szCs w:val="18"/>
                    </w:rPr>
                    <w:t>18</w:t>
                  </w:r>
                  <w:r w:rsidRPr="002375C8">
                    <w:rPr>
                      <w:rFonts w:cs="宋体"/>
                      <w:sz w:val="18"/>
                      <w:szCs w:val="18"/>
                    </w:rPr>
                    <w:t>层</w:t>
                  </w:r>
                  <w:r w:rsidRPr="002375C8">
                    <w:rPr>
                      <w:rFonts w:cs="宋体"/>
                      <w:sz w:val="18"/>
                      <w:szCs w:val="18"/>
                    </w:rPr>
                    <w:t>-21</w:t>
                  </w:r>
                  <w:r w:rsidRPr="002375C8">
                    <w:rPr>
                      <w:rFonts w:cs="宋体"/>
                      <w:sz w:val="18"/>
                      <w:szCs w:val="18"/>
                    </w:rPr>
                    <w:t>层及第</w:t>
                  </w:r>
                  <w:r w:rsidRPr="002375C8">
                    <w:rPr>
                      <w:rFonts w:cs="宋体"/>
                      <w:sz w:val="18"/>
                      <w:szCs w:val="18"/>
                    </w:rPr>
                    <w:t>04</w:t>
                  </w:r>
                  <w:r w:rsidRPr="002375C8">
                    <w:rPr>
                      <w:rFonts w:cs="宋体"/>
                      <w:sz w:val="18"/>
                      <w:szCs w:val="18"/>
                    </w:rPr>
                    <w:t>层</w:t>
                  </w:r>
                  <w:r w:rsidRPr="002375C8">
                    <w:rPr>
                      <w:rFonts w:cs="宋体"/>
                      <w:sz w:val="18"/>
                      <w:szCs w:val="18"/>
                    </w:rPr>
                    <w:t>01</w:t>
                  </w:r>
                  <w:r w:rsidRPr="002375C8">
                    <w:rPr>
                      <w:rFonts w:cs="宋体"/>
                      <w:sz w:val="18"/>
                      <w:szCs w:val="18"/>
                    </w:rPr>
                    <w:t>、</w:t>
                  </w:r>
                  <w:r w:rsidRPr="002375C8">
                    <w:rPr>
                      <w:rFonts w:cs="宋体"/>
                      <w:sz w:val="18"/>
                      <w:szCs w:val="18"/>
                    </w:rPr>
                    <w:t>02</w:t>
                  </w:r>
                  <w:r w:rsidRPr="002375C8">
                    <w:rPr>
                      <w:rFonts w:cs="宋体"/>
                      <w:sz w:val="18"/>
                      <w:szCs w:val="18"/>
                    </w:rPr>
                    <w:t>、</w:t>
                  </w:r>
                  <w:r w:rsidRPr="002375C8">
                    <w:rPr>
                      <w:rFonts w:cs="宋体"/>
                      <w:sz w:val="18"/>
                      <w:szCs w:val="18"/>
                    </w:rPr>
                    <w:t>03</w:t>
                  </w:r>
                  <w:r w:rsidRPr="002375C8">
                    <w:rPr>
                      <w:rFonts w:cs="宋体"/>
                      <w:sz w:val="18"/>
                      <w:szCs w:val="18"/>
                    </w:rPr>
                    <w:t>、</w:t>
                  </w:r>
                  <w:r w:rsidRPr="002375C8">
                    <w:rPr>
                      <w:rFonts w:cs="宋体"/>
                      <w:sz w:val="18"/>
                      <w:szCs w:val="18"/>
                    </w:rPr>
                    <w:t>05</w:t>
                  </w:r>
                  <w:r w:rsidRPr="002375C8">
                    <w:rPr>
                      <w:rFonts w:cs="宋体"/>
                      <w:sz w:val="18"/>
                      <w:szCs w:val="18"/>
                    </w:rPr>
                    <w:t>、</w:t>
                  </w:r>
                  <w:r w:rsidRPr="002375C8">
                    <w:rPr>
                      <w:rFonts w:cs="宋体"/>
                      <w:sz w:val="18"/>
                      <w:szCs w:val="18"/>
                    </w:rPr>
                    <w:t>11</w:t>
                  </w:r>
                  <w:r w:rsidRPr="002375C8">
                    <w:rPr>
                      <w:rFonts w:cs="宋体"/>
                      <w:sz w:val="18"/>
                      <w:szCs w:val="18"/>
                    </w:rPr>
                    <w:t>、</w:t>
                  </w:r>
                  <w:r w:rsidRPr="002375C8">
                    <w:rPr>
                      <w:rFonts w:cs="宋体"/>
                      <w:sz w:val="18"/>
                      <w:szCs w:val="18"/>
                    </w:rPr>
                    <w:t>12</w:t>
                  </w:r>
                  <w:r w:rsidRPr="002375C8">
                    <w:rPr>
                      <w:rFonts w:cs="宋体"/>
                      <w:sz w:val="18"/>
                      <w:szCs w:val="18"/>
                    </w:rPr>
                    <w:t>、</w:t>
                  </w:r>
                  <w:r w:rsidRPr="002375C8">
                    <w:rPr>
                      <w:rFonts w:cs="宋体"/>
                      <w:sz w:val="18"/>
                      <w:szCs w:val="18"/>
                    </w:rPr>
                    <w:t>13</w:t>
                  </w:r>
                  <w:r w:rsidRPr="002375C8">
                    <w:rPr>
                      <w:rFonts w:cs="宋体"/>
                      <w:sz w:val="18"/>
                      <w:szCs w:val="18"/>
                    </w:rPr>
                    <w:t>、</w:t>
                  </w:r>
                  <w:r w:rsidRPr="002375C8">
                    <w:rPr>
                      <w:rFonts w:cs="宋体"/>
                      <w:sz w:val="18"/>
                      <w:szCs w:val="18"/>
                    </w:rPr>
                    <w:t>15</w:t>
                  </w:r>
                  <w:r w:rsidRPr="002375C8">
                    <w:rPr>
                      <w:rFonts w:cs="宋体"/>
                      <w:sz w:val="18"/>
                      <w:szCs w:val="18"/>
                    </w:rPr>
                    <w:t>、</w:t>
                  </w:r>
                  <w:r w:rsidRPr="002375C8">
                    <w:rPr>
                      <w:rFonts w:cs="宋体"/>
                      <w:sz w:val="18"/>
                      <w:szCs w:val="18"/>
                    </w:rPr>
                    <w:t>16</w:t>
                  </w:r>
                  <w:r w:rsidRPr="002375C8">
                    <w:rPr>
                      <w:rFonts w:cs="宋体"/>
                      <w:sz w:val="18"/>
                      <w:szCs w:val="18"/>
                    </w:rPr>
                    <w:t>、</w:t>
                  </w:r>
                  <w:r w:rsidRPr="002375C8">
                    <w:rPr>
                      <w:rFonts w:cs="宋体"/>
                      <w:sz w:val="18"/>
                      <w:szCs w:val="18"/>
                    </w:rPr>
                    <w:t>18</w:t>
                  </w:r>
                  <w:r w:rsidRPr="002375C8">
                    <w:rPr>
                      <w:rFonts w:cs="宋体"/>
                      <w:sz w:val="18"/>
                      <w:szCs w:val="18"/>
                    </w:rPr>
                    <w:t>、</w:t>
                  </w:r>
                  <w:r w:rsidRPr="002375C8">
                    <w:rPr>
                      <w:rFonts w:cs="宋体"/>
                      <w:sz w:val="18"/>
                      <w:szCs w:val="18"/>
                    </w:rPr>
                    <w:t>19</w:t>
                  </w:r>
                  <w:r w:rsidRPr="002375C8">
                    <w:rPr>
                      <w:rFonts w:cs="宋体"/>
                      <w:sz w:val="18"/>
                      <w:szCs w:val="18"/>
                    </w:rPr>
                    <w:t>、</w:t>
                  </w:r>
                  <w:r w:rsidRPr="002375C8">
                    <w:rPr>
                      <w:rFonts w:cs="宋体"/>
                      <w:sz w:val="18"/>
                      <w:szCs w:val="18"/>
                    </w:rPr>
                    <w:t>20</w:t>
                  </w:r>
                  <w:r w:rsidRPr="002375C8">
                    <w:rPr>
                      <w:rFonts w:cs="宋体"/>
                      <w:sz w:val="18"/>
                      <w:szCs w:val="18"/>
                    </w:rPr>
                    <w:t>、</w:t>
                  </w:r>
                  <w:r w:rsidRPr="002375C8">
                    <w:rPr>
                      <w:rFonts w:cs="宋体"/>
                      <w:sz w:val="18"/>
                      <w:szCs w:val="18"/>
                    </w:rPr>
                    <w:t>21</w:t>
                  </w:r>
                  <w:r w:rsidRPr="002375C8">
                    <w:rPr>
                      <w:rFonts w:cs="宋体"/>
                      <w:sz w:val="18"/>
                      <w:szCs w:val="18"/>
                    </w:rPr>
                    <w:t>、</w:t>
                  </w:r>
                  <w:r w:rsidRPr="002375C8">
                    <w:rPr>
                      <w:rFonts w:cs="宋体"/>
                      <w:sz w:val="18"/>
                      <w:szCs w:val="18"/>
                    </w:rPr>
                    <w:t>22</w:t>
                  </w:r>
                  <w:r w:rsidRPr="002375C8">
                    <w:rPr>
                      <w:rFonts w:cs="宋体"/>
                      <w:sz w:val="18"/>
                      <w:szCs w:val="18"/>
                    </w:rPr>
                    <w:t>、</w:t>
                  </w:r>
                  <w:r w:rsidRPr="002375C8">
                    <w:rPr>
                      <w:rFonts w:cs="宋体"/>
                      <w:sz w:val="18"/>
                      <w:szCs w:val="18"/>
                    </w:rPr>
                    <w:t>23</w:t>
                  </w:r>
                  <w:r w:rsidRPr="002375C8">
                    <w:rPr>
                      <w:rFonts w:cs="宋体"/>
                      <w:sz w:val="18"/>
                      <w:szCs w:val="18"/>
                    </w:rPr>
                    <w:t>单元</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深圳市福田区益田路</w:t>
                  </w:r>
                  <w:r w:rsidRPr="002375C8">
                    <w:rPr>
                      <w:rFonts w:cs="宋体"/>
                      <w:sz w:val="18"/>
                      <w:szCs w:val="18"/>
                    </w:rPr>
                    <w:t>6003</w:t>
                  </w:r>
                  <w:r w:rsidRPr="002375C8">
                    <w:rPr>
                      <w:rFonts w:cs="宋体"/>
                      <w:sz w:val="18"/>
                      <w:szCs w:val="18"/>
                    </w:rPr>
                    <w:t>号荣超商务中心</w:t>
                  </w:r>
                  <w:r w:rsidRPr="002375C8">
                    <w:rPr>
                      <w:rFonts w:cs="宋体"/>
                      <w:sz w:val="18"/>
                      <w:szCs w:val="18"/>
                    </w:rPr>
                    <w:t>A</w:t>
                  </w:r>
                  <w:r w:rsidRPr="002375C8">
                    <w:rPr>
                      <w:rFonts w:cs="宋体"/>
                      <w:sz w:val="18"/>
                      <w:szCs w:val="18"/>
                    </w:rPr>
                    <w:t>栋第</w:t>
                  </w:r>
                  <w:r w:rsidRPr="002375C8">
                    <w:rPr>
                      <w:rFonts w:cs="宋体"/>
                      <w:sz w:val="18"/>
                      <w:szCs w:val="18"/>
                    </w:rPr>
                    <w:t>04</w:t>
                  </w:r>
                  <w:r w:rsidRPr="002375C8">
                    <w:rPr>
                      <w:rFonts w:cs="宋体"/>
                      <w:sz w:val="18"/>
                      <w:szCs w:val="18"/>
                    </w:rPr>
                    <w:t>、</w:t>
                  </w:r>
                  <w:r w:rsidRPr="002375C8">
                    <w:rPr>
                      <w:rFonts w:cs="宋体"/>
                      <w:sz w:val="18"/>
                      <w:szCs w:val="18"/>
                    </w:rPr>
                    <w:t>18</w:t>
                  </w:r>
                  <w:r w:rsidRPr="002375C8">
                    <w:rPr>
                      <w:rFonts w:cs="宋体"/>
                      <w:sz w:val="18"/>
                      <w:szCs w:val="18"/>
                    </w:rPr>
                    <w:t>层至</w:t>
                  </w:r>
                  <w:r w:rsidRPr="002375C8">
                    <w:rPr>
                      <w:rFonts w:cs="宋体"/>
                      <w:sz w:val="18"/>
                      <w:szCs w:val="18"/>
                    </w:rPr>
                    <w:t>21</w:t>
                  </w:r>
                  <w:r w:rsidRPr="002375C8">
                    <w:rPr>
                      <w:rFonts w:cs="宋体"/>
                      <w:sz w:val="18"/>
                      <w:szCs w:val="18"/>
                    </w:rPr>
                    <w:t>层</w:t>
                  </w:r>
                  <w:r w:rsidRPr="002375C8">
                    <w:rPr>
                      <w:rFonts w:cs="宋体"/>
                      <w:sz w:val="18"/>
                      <w:szCs w:val="18"/>
                    </w:rPr>
                    <w:t xml:space="preserve">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龙增来</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刘毅</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0755-82023442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0755-82026539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4006008008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http://www.cjis.cn/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(138)</w:t>
            </w:r>
            <w:r w:rsidRPr="002375C8">
              <w:rPr>
                <w:rFonts w:cs="宋体"/>
                <w:b/>
                <w:bCs/>
                <w:sz w:val="18"/>
                <w:szCs w:val="18"/>
              </w:rPr>
              <w:t>中山证券有限责任公司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深圳市南山区科技中一路西华强高新发展大楼</w:t>
                  </w:r>
                  <w:r w:rsidRPr="002375C8">
                    <w:rPr>
                      <w:rFonts w:cs="宋体"/>
                      <w:sz w:val="18"/>
                      <w:szCs w:val="18"/>
                    </w:rPr>
                    <w:t>7</w:t>
                  </w:r>
                  <w:r w:rsidRPr="002375C8">
                    <w:rPr>
                      <w:rFonts w:cs="宋体"/>
                      <w:sz w:val="18"/>
                      <w:szCs w:val="18"/>
                    </w:rPr>
                    <w:t>层、</w:t>
                  </w:r>
                  <w:r w:rsidRPr="002375C8">
                    <w:rPr>
                      <w:rFonts w:cs="宋体"/>
                      <w:sz w:val="18"/>
                      <w:szCs w:val="18"/>
                    </w:rPr>
                    <w:t>8</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深圳市南山区科技中一路西华强高新发展大楼</w:t>
                  </w:r>
                  <w:r w:rsidRPr="002375C8">
                    <w:rPr>
                      <w:rFonts w:cs="宋体"/>
                      <w:sz w:val="18"/>
                      <w:szCs w:val="18"/>
                    </w:rPr>
                    <w:t>7</w:t>
                  </w:r>
                  <w:r w:rsidRPr="002375C8">
                    <w:rPr>
                      <w:rFonts w:cs="宋体"/>
                      <w:sz w:val="18"/>
                      <w:szCs w:val="18"/>
                    </w:rPr>
                    <w:t>层、</w:t>
                  </w:r>
                  <w:r w:rsidRPr="002375C8">
                    <w:rPr>
                      <w:rFonts w:cs="宋体"/>
                      <w:sz w:val="18"/>
                      <w:szCs w:val="18"/>
                    </w:rPr>
                    <w:t>8</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黄扬录</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罗艺琳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0755-82570586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4001022011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http://www.zszq.com.cn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(139)</w:t>
            </w:r>
            <w:r w:rsidRPr="002375C8">
              <w:rPr>
                <w:rFonts w:cs="宋体"/>
                <w:b/>
                <w:bCs/>
                <w:sz w:val="18"/>
                <w:szCs w:val="18"/>
              </w:rPr>
              <w:t>国融证券股份有限公司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内蒙古自治区呼和浩特市武川县腾飞大道与呈祥路交汇处武川立农村镇银行股份有限公司四楼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内蒙古自治区呼和浩特市武川县腾飞大道与呈祥路交汇处武川立农村镇银行股份有限公司四楼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张智河</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陈韦杉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+86 10 83991888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+86 10 88086637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0471-6919911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http://www.grzq.com/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(140)</w:t>
            </w:r>
            <w:r w:rsidRPr="002375C8">
              <w:rPr>
                <w:rFonts w:cs="宋体"/>
                <w:b/>
                <w:bCs/>
                <w:sz w:val="18"/>
                <w:szCs w:val="18"/>
              </w:rPr>
              <w:t>联讯证券股份有限公司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广东省惠州市惠城区江北东江三路惠州广播电视新闻中心三、四楼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广东省惠州市惠城区江北东江三路惠州广播电视新闻中心三、四楼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徐刚</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陈思</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021-33606736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021-33606760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95564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http://www.lxzq.com.cn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(141)</w:t>
            </w:r>
            <w:r w:rsidRPr="002375C8">
              <w:rPr>
                <w:rFonts w:cs="宋体"/>
                <w:b/>
                <w:bCs/>
                <w:sz w:val="18"/>
                <w:szCs w:val="18"/>
              </w:rPr>
              <w:t>江海证券有限公司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黑龙江省哈尔滨市香坊区赣水路</w:t>
                  </w:r>
                  <w:r w:rsidRPr="002375C8">
                    <w:rPr>
                      <w:rFonts w:cs="宋体"/>
                      <w:sz w:val="18"/>
                      <w:szCs w:val="18"/>
                    </w:rPr>
                    <w:t>56</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黑龙江省哈尔滨市香坊区赣水路</w:t>
                  </w:r>
                  <w:r w:rsidRPr="002375C8">
                    <w:rPr>
                      <w:rFonts w:cs="宋体"/>
                      <w:sz w:val="18"/>
                      <w:szCs w:val="18"/>
                    </w:rPr>
                    <w:t>56</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孙名扬</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张背北</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0451-85863696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0451</w:t>
                  </w:r>
                  <w:r w:rsidRPr="002375C8">
                    <w:rPr>
                      <w:rFonts w:cs="宋体"/>
                      <w:sz w:val="18"/>
                      <w:szCs w:val="18"/>
                    </w:rPr>
                    <w:t>－</w:t>
                  </w:r>
                  <w:r w:rsidRPr="002375C8">
                    <w:rPr>
                      <w:rFonts w:cs="宋体"/>
                      <w:sz w:val="18"/>
                      <w:szCs w:val="18"/>
                    </w:rPr>
                    <w:t>82287211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4006662288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http://www.jhzq.com.cn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(142)</w:t>
            </w:r>
            <w:r w:rsidRPr="002375C8">
              <w:rPr>
                <w:rFonts w:cs="宋体"/>
                <w:b/>
                <w:bCs/>
                <w:sz w:val="18"/>
                <w:szCs w:val="18"/>
              </w:rPr>
              <w:t>九州证券有限公司</w:t>
            </w:r>
            <w:r w:rsidRPr="002375C8">
              <w:rPr>
                <w:rFonts w:cs="宋体"/>
                <w:b/>
                <w:bCs/>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青海省西宁市城中区西大街</w:t>
                  </w:r>
                  <w:r w:rsidRPr="002375C8">
                    <w:rPr>
                      <w:rFonts w:cs="宋体"/>
                      <w:sz w:val="18"/>
                      <w:szCs w:val="18"/>
                    </w:rPr>
                    <w:t>11</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北京市西城区金融大街</w:t>
                  </w:r>
                  <w:r w:rsidRPr="002375C8">
                    <w:rPr>
                      <w:rFonts w:cs="宋体"/>
                      <w:sz w:val="18"/>
                      <w:szCs w:val="18"/>
                    </w:rPr>
                    <w:t>7</w:t>
                  </w:r>
                  <w:r w:rsidRPr="002375C8">
                    <w:rPr>
                      <w:rFonts w:cs="宋体"/>
                      <w:sz w:val="18"/>
                      <w:szCs w:val="18"/>
                    </w:rPr>
                    <w:t>号英蓝国际金融中心</w:t>
                  </w:r>
                  <w:r w:rsidRPr="002375C8">
                    <w:rPr>
                      <w:rFonts w:cs="宋体"/>
                      <w:sz w:val="18"/>
                      <w:szCs w:val="18"/>
                    </w:rPr>
                    <w:t>D</w:t>
                  </w:r>
                  <w:r w:rsidRPr="002375C8">
                    <w:rPr>
                      <w:rFonts w:cs="宋体"/>
                      <w:sz w:val="18"/>
                      <w:szCs w:val="18"/>
                    </w:rPr>
                    <w:t>座</w:t>
                  </w:r>
                  <w:r w:rsidRPr="002375C8">
                    <w:rPr>
                      <w:rFonts w:cs="宋体"/>
                      <w:sz w:val="18"/>
                      <w:szCs w:val="18"/>
                    </w:rPr>
                    <w:t>5</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曲国辉</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刘中华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010-63889326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4006543218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http://www.tyzq.com.cn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(143)</w:t>
            </w:r>
            <w:r w:rsidRPr="002375C8">
              <w:rPr>
                <w:rFonts w:cs="宋体"/>
                <w:b/>
                <w:bCs/>
                <w:sz w:val="18"/>
                <w:szCs w:val="18"/>
              </w:rPr>
              <w:t>国金证券股份有限公司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四川省成都市东城根上街</w:t>
                  </w:r>
                  <w:r w:rsidRPr="002375C8">
                    <w:rPr>
                      <w:rFonts w:cs="宋体"/>
                      <w:sz w:val="18"/>
                      <w:szCs w:val="18"/>
                    </w:rPr>
                    <w:t>95</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四川省成都市东城根上街</w:t>
                  </w:r>
                  <w:r w:rsidRPr="002375C8">
                    <w:rPr>
                      <w:rFonts w:cs="宋体"/>
                      <w:sz w:val="18"/>
                      <w:szCs w:val="18"/>
                    </w:rPr>
                    <w:t>95</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冉云</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刘婧漪、贾鹏</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028-86690057</w:t>
                  </w:r>
                  <w:r w:rsidRPr="002375C8">
                    <w:rPr>
                      <w:rFonts w:cs="宋体"/>
                      <w:sz w:val="18"/>
                      <w:szCs w:val="18"/>
                    </w:rPr>
                    <w:t>、</w:t>
                  </w:r>
                  <w:r w:rsidRPr="002375C8">
                    <w:rPr>
                      <w:rFonts w:cs="宋体"/>
                      <w:sz w:val="18"/>
                      <w:szCs w:val="18"/>
                    </w:rPr>
                    <w:t>028-86690058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028-86690126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4006-600109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http://www.gjzq.com.cn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(144)</w:t>
            </w:r>
            <w:r w:rsidRPr="002375C8">
              <w:rPr>
                <w:rFonts w:cs="宋体"/>
                <w:b/>
                <w:bCs/>
                <w:sz w:val="18"/>
                <w:szCs w:val="18"/>
              </w:rPr>
              <w:t>中国民族证券有限责任公司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北京西城区金融大街</w:t>
                  </w:r>
                  <w:r w:rsidRPr="002375C8">
                    <w:rPr>
                      <w:rFonts w:cs="宋体"/>
                      <w:sz w:val="18"/>
                      <w:szCs w:val="18"/>
                    </w:rPr>
                    <w:t>5</w:t>
                  </w:r>
                  <w:r w:rsidRPr="002375C8">
                    <w:rPr>
                      <w:rFonts w:cs="宋体"/>
                      <w:sz w:val="18"/>
                      <w:szCs w:val="18"/>
                    </w:rPr>
                    <w:t>号新盛大厦</w:t>
                  </w:r>
                  <w:r w:rsidRPr="002375C8">
                    <w:rPr>
                      <w:rFonts w:cs="宋体"/>
                      <w:sz w:val="18"/>
                      <w:szCs w:val="18"/>
                    </w:rPr>
                    <w:t>A</w:t>
                  </w:r>
                  <w:r w:rsidRPr="002375C8">
                    <w:rPr>
                      <w:rFonts w:cs="宋体"/>
                      <w:sz w:val="18"/>
                      <w:szCs w:val="18"/>
                    </w:rPr>
                    <w:t>座</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北京西城区金融大街</w:t>
                  </w:r>
                  <w:r w:rsidRPr="002375C8">
                    <w:rPr>
                      <w:rFonts w:cs="宋体"/>
                      <w:sz w:val="18"/>
                      <w:szCs w:val="18"/>
                    </w:rPr>
                    <w:t>5</w:t>
                  </w:r>
                  <w:r w:rsidRPr="002375C8">
                    <w:rPr>
                      <w:rFonts w:cs="宋体"/>
                      <w:sz w:val="18"/>
                      <w:szCs w:val="18"/>
                    </w:rPr>
                    <w:t>号新盛大厦</w:t>
                  </w:r>
                  <w:r w:rsidRPr="002375C8">
                    <w:rPr>
                      <w:rFonts w:cs="宋体"/>
                      <w:sz w:val="18"/>
                      <w:szCs w:val="18"/>
                    </w:rPr>
                    <w:t>A</w:t>
                  </w:r>
                  <w:r w:rsidRPr="002375C8">
                    <w:rPr>
                      <w:rFonts w:cs="宋体"/>
                      <w:sz w:val="18"/>
                      <w:szCs w:val="18"/>
                    </w:rPr>
                    <w:t>座</w:t>
                  </w:r>
                  <w:r w:rsidRPr="002375C8">
                    <w:rPr>
                      <w:rFonts w:cs="宋体"/>
                      <w:sz w:val="18"/>
                      <w:szCs w:val="18"/>
                    </w:rPr>
                    <w:t>613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赵大建</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李微</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010-59355941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010-66553791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400-889-5618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http://www.e5618.com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(145)</w:t>
            </w:r>
            <w:r w:rsidRPr="002375C8">
              <w:rPr>
                <w:rFonts w:cs="宋体"/>
                <w:b/>
                <w:bCs/>
                <w:sz w:val="18"/>
                <w:szCs w:val="18"/>
              </w:rPr>
              <w:t>华宝证券有限责任公司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上海市浦东新区世纪大道</w:t>
                  </w:r>
                  <w:r w:rsidRPr="002375C8">
                    <w:rPr>
                      <w:rFonts w:cs="宋体"/>
                      <w:sz w:val="18"/>
                      <w:szCs w:val="18"/>
                    </w:rPr>
                    <w:t>100</w:t>
                  </w:r>
                  <w:r w:rsidRPr="002375C8">
                    <w:rPr>
                      <w:rFonts w:cs="宋体"/>
                      <w:sz w:val="18"/>
                      <w:szCs w:val="18"/>
                    </w:rPr>
                    <w:t>号上海环球金融中心</w:t>
                  </w:r>
                  <w:r w:rsidRPr="002375C8">
                    <w:rPr>
                      <w:rFonts w:cs="宋体"/>
                      <w:sz w:val="18"/>
                      <w:szCs w:val="18"/>
                    </w:rPr>
                    <w:t>57</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上海市浦东新区世纪大道</w:t>
                  </w:r>
                  <w:r w:rsidRPr="002375C8">
                    <w:rPr>
                      <w:rFonts w:cs="宋体"/>
                      <w:sz w:val="18"/>
                      <w:szCs w:val="18"/>
                    </w:rPr>
                    <w:t>100</w:t>
                  </w:r>
                  <w:r w:rsidRPr="002375C8">
                    <w:rPr>
                      <w:rFonts w:cs="宋体"/>
                      <w:sz w:val="18"/>
                      <w:szCs w:val="18"/>
                    </w:rPr>
                    <w:t>号上海环球金融中心</w:t>
                  </w:r>
                  <w:r w:rsidRPr="002375C8">
                    <w:rPr>
                      <w:rFonts w:cs="宋体"/>
                      <w:sz w:val="18"/>
                      <w:szCs w:val="18"/>
                    </w:rPr>
                    <w:t>57</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陈林</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刘闻川</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 xml:space="preserve">021-68777222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68777822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4008209898;021-38929908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http://www.cnhbstock.com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(146)</w:t>
            </w:r>
            <w:r w:rsidRPr="002375C8">
              <w:rPr>
                <w:rFonts w:cs="宋体"/>
                <w:b/>
                <w:bCs/>
                <w:sz w:val="18"/>
                <w:szCs w:val="18"/>
              </w:rPr>
              <w:t>长城国瑞证券有限公司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厦门市思明区深田路</w:t>
                  </w:r>
                  <w:r w:rsidRPr="002375C8">
                    <w:rPr>
                      <w:rFonts w:cs="宋体"/>
                      <w:sz w:val="18"/>
                      <w:szCs w:val="18"/>
                    </w:rPr>
                    <w:t>46</w:t>
                  </w:r>
                  <w:r w:rsidRPr="002375C8">
                    <w:rPr>
                      <w:rFonts w:cs="宋体"/>
                      <w:sz w:val="18"/>
                      <w:szCs w:val="18"/>
                    </w:rPr>
                    <w:t>号深田国际大厦</w:t>
                  </w:r>
                  <w:r w:rsidRPr="002375C8">
                    <w:rPr>
                      <w:rFonts w:cs="宋体"/>
                      <w:sz w:val="18"/>
                      <w:szCs w:val="18"/>
                    </w:rPr>
                    <w:t>20</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厦门市思明区深田路</w:t>
                  </w:r>
                  <w:r w:rsidRPr="002375C8">
                    <w:rPr>
                      <w:rFonts w:cs="宋体"/>
                      <w:sz w:val="18"/>
                      <w:szCs w:val="18"/>
                    </w:rPr>
                    <w:t>46</w:t>
                  </w:r>
                  <w:r w:rsidRPr="002375C8">
                    <w:rPr>
                      <w:rFonts w:cs="宋体"/>
                      <w:sz w:val="18"/>
                      <w:szCs w:val="18"/>
                    </w:rPr>
                    <w:t>号深田国际大厦</w:t>
                  </w:r>
                  <w:r w:rsidRPr="002375C8">
                    <w:rPr>
                      <w:rFonts w:cs="宋体"/>
                      <w:sz w:val="18"/>
                      <w:szCs w:val="18"/>
                    </w:rPr>
                    <w:t>20</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王勇</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邹燕玲</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0592</w:t>
                  </w:r>
                  <w:r w:rsidRPr="002375C8">
                    <w:rPr>
                      <w:rFonts w:cs="宋体"/>
                      <w:sz w:val="18"/>
                      <w:szCs w:val="18"/>
                    </w:rPr>
                    <w:t>－</w:t>
                  </w:r>
                  <w:r w:rsidRPr="002375C8">
                    <w:rPr>
                      <w:rFonts w:cs="宋体"/>
                      <w:sz w:val="18"/>
                      <w:szCs w:val="18"/>
                    </w:rPr>
                    <w:t>5161816</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0592-2079228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0592-5163588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http://www.xmzq.cn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(147)</w:t>
            </w:r>
            <w:r w:rsidRPr="002375C8">
              <w:rPr>
                <w:rFonts w:cs="宋体"/>
                <w:b/>
                <w:bCs/>
                <w:sz w:val="18"/>
                <w:szCs w:val="18"/>
              </w:rPr>
              <w:t>爱建证券有限责任公司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上海市南京西路</w:t>
                  </w:r>
                  <w:r w:rsidRPr="002375C8">
                    <w:rPr>
                      <w:rFonts w:cs="宋体"/>
                      <w:sz w:val="18"/>
                      <w:szCs w:val="18"/>
                    </w:rPr>
                    <w:t>758</w:t>
                  </w:r>
                  <w:r w:rsidRPr="002375C8">
                    <w:rPr>
                      <w:rFonts w:cs="宋体"/>
                      <w:sz w:val="18"/>
                      <w:szCs w:val="18"/>
                    </w:rPr>
                    <w:t>号</w:t>
                  </w:r>
                  <w:r w:rsidRPr="002375C8">
                    <w:rPr>
                      <w:rFonts w:cs="宋体"/>
                      <w:sz w:val="18"/>
                      <w:szCs w:val="18"/>
                    </w:rPr>
                    <w:t>23</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上海市浦东新区世纪大道</w:t>
                  </w:r>
                  <w:r w:rsidRPr="002375C8">
                    <w:rPr>
                      <w:rFonts w:cs="宋体"/>
                      <w:sz w:val="18"/>
                      <w:szCs w:val="18"/>
                    </w:rPr>
                    <w:t>1600</w:t>
                  </w:r>
                  <w:r w:rsidRPr="002375C8">
                    <w:rPr>
                      <w:rFonts w:cs="宋体"/>
                      <w:sz w:val="18"/>
                      <w:szCs w:val="18"/>
                    </w:rPr>
                    <w:t>号</w:t>
                  </w:r>
                  <w:r w:rsidRPr="002375C8">
                    <w:rPr>
                      <w:rFonts w:cs="宋体"/>
                      <w:sz w:val="18"/>
                      <w:szCs w:val="18"/>
                    </w:rPr>
                    <w:t>32</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钱华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戴莉丽</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w:t>
                  </w:r>
                  <w:r w:rsidRPr="002375C8">
                    <w:rPr>
                      <w:rFonts w:cs="宋体"/>
                      <w:sz w:val="18"/>
                      <w:szCs w:val="18"/>
                    </w:rPr>
                    <w:t>－</w:t>
                  </w:r>
                  <w:r w:rsidRPr="002375C8">
                    <w:rPr>
                      <w:rFonts w:cs="宋体"/>
                      <w:sz w:val="18"/>
                      <w:szCs w:val="18"/>
                    </w:rPr>
                    <w:t>32229888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021- 68728703</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021-63340678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http://www.ajzq.com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(148)</w:t>
            </w:r>
            <w:r w:rsidRPr="002375C8">
              <w:rPr>
                <w:rFonts w:cs="宋体"/>
                <w:b/>
                <w:bCs/>
                <w:sz w:val="18"/>
                <w:szCs w:val="18"/>
              </w:rPr>
              <w:t>英大证券有限责任公司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深圳市福田区深南中路华能大厦三十、三十一层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深圳市福田区深南中路华能大厦三十、三十一层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吴骏</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吴尔晖</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0755-83007159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0755-83007034</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4000-188-688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http://www.ydsc.com.cn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(149)</w:t>
            </w:r>
            <w:r w:rsidRPr="002375C8">
              <w:rPr>
                <w:rFonts w:cs="宋体"/>
                <w:b/>
                <w:bCs/>
                <w:sz w:val="18"/>
                <w:szCs w:val="18"/>
              </w:rPr>
              <w:t>首创证券有限责任公司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北京市西城区德胜门外大街</w:t>
                  </w:r>
                  <w:r w:rsidRPr="002375C8">
                    <w:rPr>
                      <w:rFonts w:cs="宋体"/>
                      <w:sz w:val="18"/>
                      <w:szCs w:val="18"/>
                    </w:rPr>
                    <w:t>115</w:t>
                  </w:r>
                  <w:r w:rsidRPr="002375C8">
                    <w:rPr>
                      <w:rFonts w:cs="宋体"/>
                      <w:sz w:val="18"/>
                      <w:szCs w:val="18"/>
                    </w:rPr>
                    <w:t>号德胜尚城</w:t>
                  </w:r>
                  <w:r w:rsidRPr="002375C8">
                    <w:rPr>
                      <w:rFonts w:cs="宋体"/>
                      <w:sz w:val="18"/>
                      <w:szCs w:val="18"/>
                    </w:rPr>
                    <w:t>E</w:t>
                  </w:r>
                  <w:r w:rsidRPr="002375C8">
                    <w:rPr>
                      <w:rFonts w:cs="宋体"/>
                      <w:sz w:val="18"/>
                      <w:szCs w:val="18"/>
                    </w:rPr>
                    <w:t>座</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北京市西城区德胜门外大街</w:t>
                  </w:r>
                  <w:r w:rsidRPr="002375C8">
                    <w:rPr>
                      <w:rFonts w:cs="宋体"/>
                      <w:sz w:val="18"/>
                      <w:szCs w:val="18"/>
                    </w:rPr>
                    <w:t>115</w:t>
                  </w:r>
                  <w:r w:rsidRPr="002375C8">
                    <w:rPr>
                      <w:rFonts w:cs="宋体"/>
                      <w:sz w:val="18"/>
                      <w:szCs w:val="18"/>
                    </w:rPr>
                    <w:t>号德胜尚城</w:t>
                  </w:r>
                  <w:r w:rsidRPr="002375C8">
                    <w:rPr>
                      <w:rFonts w:cs="宋体"/>
                      <w:sz w:val="18"/>
                      <w:szCs w:val="18"/>
                    </w:rPr>
                    <w:t>E</w:t>
                  </w:r>
                  <w:r w:rsidRPr="002375C8">
                    <w:rPr>
                      <w:rFonts w:cs="宋体"/>
                      <w:sz w:val="18"/>
                      <w:szCs w:val="18"/>
                    </w:rPr>
                    <w:t>座</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吴涛</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400 620 0620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www.sczq.com.cn</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(150)</w:t>
            </w:r>
            <w:r w:rsidRPr="002375C8">
              <w:rPr>
                <w:rFonts w:cs="宋体"/>
                <w:b/>
                <w:bCs/>
                <w:sz w:val="18"/>
                <w:szCs w:val="18"/>
              </w:rPr>
              <w:t>太平洋证券股份有限公司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云南省昆明市青年路</w:t>
                  </w:r>
                  <w:r w:rsidRPr="002375C8">
                    <w:rPr>
                      <w:rFonts w:cs="宋体"/>
                      <w:sz w:val="18"/>
                      <w:szCs w:val="18"/>
                    </w:rPr>
                    <w:t>389</w:t>
                  </w:r>
                  <w:r w:rsidRPr="002375C8">
                    <w:rPr>
                      <w:rFonts w:cs="宋体"/>
                      <w:sz w:val="18"/>
                      <w:szCs w:val="18"/>
                    </w:rPr>
                    <w:t>号志远大厦</w:t>
                  </w:r>
                  <w:r w:rsidRPr="002375C8">
                    <w:rPr>
                      <w:rFonts w:cs="宋体"/>
                      <w:sz w:val="18"/>
                      <w:szCs w:val="18"/>
                    </w:rPr>
                    <w:t>18</w:t>
                  </w:r>
                  <w:r w:rsidRPr="002375C8">
                    <w:rPr>
                      <w:rFonts w:cs="宋体"/>
                      <w:sz w:val="18"/>
                      <w:szCs w:val="18"/>
                    </w:rPr>
                    <w:t>层</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北京市西城区北展北街九号华远企业号</w:t>
                  </w:r>
                  <w:r w:rsidRPr="002375C8">
                    <w:rPr>
                      <w:rFonts w:cs="宋体"/>
                      <w:sz w:val="18"/>
                      <w:szCs w:val="18"/>
                    </w:rPr>
                    <w:t>D</w:t>
                  </w:r>
                  <w:r w:rsidRPr="002375C8">
                    <w:rPr>
                      <w:rFonts w:cs="宋体"/>
                      <w:sz w:val="18"/>
                      <w:szCs w:val="18"/>
                    </w:rPr>
                    <w:t>座三单元</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李长伟</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陈征</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0871-68885858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0871-68898100</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400-665-0999</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http://www.tpyzq.com/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lastRenderedPageBreak/>
              <w:br/>
            </w:r>
            <w:r w:rsidRPr="002375C8">
              <w:rPr>
                <w:rFonts w:cs="宋体"/>
                <w:b/>
                <w:bCs/>
                <w:sz w:val="18"/>
                <w:szCs w:val="18"/>
              </w:rPr>
              <w:t>(151)</w:t>
            </w:r>
            <w:r w:rsidRPr="002375C8">
              <w:rPr>
                <w:rFonts w:cs="宋体"/>
                <w:b/>
                <w:bCs/>
                <w:sz w:val="18"/>
                <w:szCs w:val="18"/>
              </w:rPr>
              <w:t>联储证券有限责任公司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深圳市福田区华强北路圣廷苑酒店</w:t>
                  </w:r>
                  <w:r w:rsidRPr="002375C8">
                    <w:rPr>
                      <w:rFonts w:cs="宋体"/>
                      <w:sz w:val="18"/>
                      <w:szCs w:val="18"/>
                    </w:rPr>
                    <w:t>B</w:t>
                  </w:r>
                  <w:r w:rsidRPr="002375C8">
                    <w:rPr>
                      <w:rFonts w:cs="宋体"/>
                      <w:sz w:val="18"/>
                      <w:szCs w:val="18"/>
                    </w:rPr>
                    <w:t>座</w:t>
                  </w:r>
                  <w:r w:rsidRPr="002375C8">
                    <w:rPr>
                      <w:rFonts w:cs="宋体"/>
                      <w:sz w:val="18"/>
                      <w:szCs w:val="18"/>
                    </w:rPr>
                    <w:t>26</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深圳市福田区华强北路圣廷苑酒店</w:t>
                  </w:r>
                  <w:r w:rsidRPr="002375C8">
                    <w:rPr>
                      <w:rFonts w:cs="宋体"/>
                      <w:sz w:val="18"/>
                      <w:szCs w:val="18"/>
                    </w:rPr>
                    <w:t>B</w:t>
                  </w:r>
                  <w:r w:rsidRPr="002375C8">
                    <w:rPr>
                      <w:rFonts w:cs="宋体"/>
                      <w:sz w:val="18"/>
                      <w:szCs w:val="18"/>
                    </w:rPr>
                    <w:t>座</w:t>
                  </w:r>
                  <w:r w:rsidRPr="002375C8">
                    <w:rPr>
                      <w:rFonts w:cs="宋体"/>
                      <w:sz w:val="18"/>
                      <w:szCs w:val="18"/>
                    </w:rPr>
                    <w:t>26</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沙常明</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丁倩云</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010-56177851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 xml:space="preserve">0755-82075835 </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010-56177851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http://www.lczq.com/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(152)</w:t>
            </w:r>
            <w:r w:rsidRPr="002375C8">
              <w:rPr>
                <w:rFonts w:cs="宋体"/>
                <w:b/>
                <w:bCs/>
                <w:sz w:val="18"/>
                <w:szCs w:val="18"/>
              </w:rPr>
              <w:t>泉州银行股份有限公司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泉州市丰泽区云鹿路</w:t>
                  </w:r>
                  <w:r w:rsidRPr="002375C8">
                    <w:rPr>
                      <w:rFonts w:cs="宋体"/>
                      <w:sz w:val="18"/>
                      <w:szCs w:val="18"/>
                    </w:rPr>
                    <w:t>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泉州市丰泽区云鹿路</w:t>
                  </w:r>
                  <w:r w:rsidRPr="002375C8">
                    <w:rPr>
                      <w:rFonts w:cs="宋体"/>
                      <w:sz w:val="18"/>
                      <w:szCs w:val="18"/>
                    </w:rPr>
                    <w:t>3</w:t>
                  </w:r>
                  <w:r w:rsidRPr="002375C8">
                    <w:rPr>
                      <w:rFonts w:cs="宋体"/>
                      <w:sz w:val="18"/>
                      <w:szCs w:val="18"/>
                    </w:rPr>
                    <w:t>号</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傅子能</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董培姗</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0595-22551071</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0595-22505215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400-889-6312</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www.qzccbank.com</w:t>
                  </w:r>
                </w:p>
              </w:tc>
            </w:tr>
          </w:tbl>
          <w:p w:rsidR="00596FBB" w:rsidRPr="002375C8" w:rsidRDefault="00596FBB" w:rsidP="002509F6">
            <w:pPr>
              <w:widowControl/>
              <w:ind w:firstLine="384"/>
              <w:jc w:val="left"/>
              <w:rPr>
                <w:rFonts w:cs="宋体"/>
                <w:sz w:val="18"/>
                <w:szCs w:val="18"/>
              </w:rPr>
            </w:pPr>
          </w:p>
        </w:tc>
      </w:tr>
      <w:tr w:rsidR="00596FBB" w:rsidRPr="002375C8" w:rsidTr="002509F6">
        <w:trPr>
          <w:tblCellSpacing w:w="0" w:type="dxa"/>
          <w:jc w:val="center"/>
        </w:trPr>
        <w:tc>
          <w:tcPr>
            <w:tcW w:w="8519" w:type="dxa"/>
            <w:shd w:val="clear" w:color="auto" w:fill="FFFFFF"/>
            <w:vAlign w:val="center"/>
            <w:hideMark/>
          </w:tcPr>
          <w:p w:rsidR="00596FBB" w:rsidRPr="002375C8" w:rsidRDefault="00596FBB" w:rsidP="002509F6">
            <w:pPr>
              <w:widowControl/>
              <w:ind w:firstLine="384"/>
              <w:jc w:val="left"/>
              <w:rPr>
                <w:rFonts w:cs="宋体"/>
                <w:sz w:val="18"/>
                <w:szCs w:val="18"/>
              </w:rPr>
            </w:pPr>
            <w:r w:rsidRPr="002375C8">
              <w:rPr>
                <w:rFonts w:cs="宋体"/>
                <w:sz w:val="18"/>
                <w:szCs w:val="18"/>
              </w:rPr>
              <w:br/>
            </w:r>
            <w:r w:rsidRPr="002375C8">
              <w:rPr>
                <w:rFonts w:cs="宋体"/>
                <w:b/>
                <w:bCs/>
                <w:sz w:val="18"/>
                <w:szCs w:val="18"/>
              </w:rPr>
              <w:t>(153)</w:t>
            </w:r>
            <w:r w:rsidRPr="002375C8">
              <w:rPr>
                <w:rFonts w:cs="宋体"/>
                <w:b/>
                <w:bCs/>
                <w:sz w:val="18"/>
                <w:szCs w:val="18"/>
              </w:rPr>
              <w:t>深圳前海微众银行股份有限公司</w:t>
            </w:r>
            <w:r w:rsidRPr="002375C8">
              <w:rPr>
                <w:rFonts w:cs="宋体"/>
                <w:sz w:val="18"/>
                <w:szCs w:val="18"/>
              </w:rPr>
              <w:t xml:space="preserve"> </w:t>
            </w:r>
          </w:p>
          <w:tbl>
            <w:tblPr>
              <w:tblW w:w="0" w:type="auto"/>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400"/>
              <w:gridCol w:w="5940"/>
            </w:tblGrid>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注册地址：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广东省深圳市前海深港合作区前湾一路</w:t>
                  </w:r>
                  <w:r w:rsidRPr="002375C8">
                    <w:rPr>
                      <w:rFonts w:cs="宋体"/>
                      <w:sz w:val="18"/>
                      <w:szCs w:val="18"/>
                    </w:rPr>
                    <w:t xml:space="preserve"> 1</w:t>
                  </w:r>
                  <w:r w:rsidRPr="002375C8">
                    <w:rPr>
                      <w:rFonts w:cs="宋体"/>
                      <w:sz w:val="18"/>
                      <w:szCs w:val="18"/>
                    </w:rPr>
                    <w:t>号</w:t>
                  </w:r>
                  <w:r w:rsidRPr="002375C8">
                    <w:rPr>
                      <w:rFonts w:cs="宋体"/>
                      <w:sz w:val="18"/>
                      <w:szCs w:val="18"/>
                    </w:rPr>
                    <w:t>A</w:t>
                  </w:r>
                  <w:r w:rsidRPr="002375C8">
                    <w:rPr>
                      <w:rFonts w:cs="宋体"/>
                      <w:sz w:val="18"/>
                      <w:szCs w:val="18"/>
                    </w:rPr>
                    <w:t>栋</w:t>
                  </w:r>
                  <w:r w:rsidRPr="002375C8">
                    <w:rPr>
                      <w:rFonts w:cs="宋体"/>
                      <w:sz w:val="18"/>
                      <w:szCs w:val="18"/>
                    </w:rPr>
                    <w:t>201</w:t>
                  </w:r>
                  <w:r w:rsidRPr="002375C8">
                    <w:rPr>
                      <w:rFonts w:cs="宋体"/>
                      <w:sz w:val="18"/>
                      <w:szCs w:val="18"/>
                    </w:rPr>
                    <w:t>室</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办公地址：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广东省深圳市南山区田厦国际中心</w:t>
                  </w:r>
                  <w:r w:rsidRPr="002375C8">
                    <w:rPr>
                      <w:rFonts w:cs="宋体"/>
                      <w:sz w:val="18"/>
                      <w:szCs w:val="18"/>
                    </w:rPr>
                    <w:t>36</w:t>
                  </w:r>
                  <w:r w:rsidRPr="002375C8">
                    <w:rPr>
                      <w:rFonts w:cs="宋体"/>
                      <w:sz w:val="18"/>
                      <w:szCs w:val="18"/>
                    </w:rPr>
                    <w:t>楼、</w:t>
                  </w:r>
                  <w:r w:rsidRPr="002375C8">
                    <w:rPr>
                      <w:rFonts w:cs="宋体"/>
                      <w:sz w:val="18"/>
                      <w:szCs w:val="18"/>
                    </w:rPr>
                    <w:t>37</w:t>
                  </w:r>
                  <w:r w:rsidRPr="002375C8">
                    <w:rPr>
                      <w:rFonts w:cs="宋体"/>
                      <w:sz w:val="18"/>
                      <w:szCs w:val="18"/>
                    </w:rPr>
                    <w:t>楼</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法定代表人：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顾敏</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联系人：</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唐宇</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0755-89462525</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传真：</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0755-86700688</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客户服务电话：</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400-999-8877</w:t>
                  </w:r>
                </w:p>
              </w:tc>
            </w:tr>
            <w:tr w:rsidR="00596FBB" w:rsidRPr="002375C8" w:rsidTr="002509F6">
              <w:tc>
                <w:tcPr>
                  <w:tcW w:w="240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网址：</w:t>
                  </w:r>
                </w:p>
              </w:tc>
              <w:tc>
                <w:tcPr>
                  <w:tcW w:w="5940" w:type="dxa"/>
                  <w:tcBorders>
                    <w:top w:val="outset" w:sz="6" w:space="0" w:color="000000"/>
                    <w:left w:val="outset" w:sz="6" w:space="0" w:color="000000"/>
                    <w:bottom w:val="outset" w:sz="6" w:space="0" w:color="000000"/>
                    <w:right w:val="outset" w:sz="6" w:space="0" w:color="000000"/>
                  </w:tcBorders>
                  <w:hideMark/>
                </w:tcPr>
                <w:p w:rsidR="00596FBB" w:rsidRPr="002375C8" w:rsidRDefault="00596FBB" w:rsidP="002509F6">
                  <w:pPr>
                    <w:widowControl/>
                    <w:ind w:firstLine="384"/>
                    <w:jc w:val="left"/>
                    <w:rPr>
                      <w:rFonts w:cs="宋体"/>
                      <w:sz w:val="18"/>
                      <w:szCs w:val="18"/>
                    </w:rPr>
                  </w:pPr>
                  <w:r w:rsidRPr="002375C8">
                    <w:rPr>
                      <w:rFonts w:cs="宋体"/>
                      <w:sz w:val="18"/>
                      <w:szCs w:val="18"/>
                    </w:rPr>
                    <w:t xml:space="preserve">http://www.webank.com/ </w:t>
                  </w:r>
                </w:p>
              </w:tc>
            </w:tr>
          </w:tbl>
          <w:p w:rsidR="00596FBB" w:rsidRPr="002375C8" w:rsidRDefault="00596FBB" w:rsidP="002509F6">
            <w:pPr>
              <w:widowControl/>
              <w:ind w:firstLine="384"/>
              <w:jc w:val="left"/>
              <w:rPr>
                <w:rFonts w:cs="宋体"/>
                <w:sz w:val="18"/>
                <w:szCs w:val="18"/>
              </w:rPr>
            </w:pPr>
          </w:p>
        </w:tc>
      </w:tr>
    </w:tbl>
    <w:p w:rsidR="00596FBB" w:rsidRDefault="00596FBB" w:rsidP="00596FBB">
      <w:pPr>
        <w:pStyle w:val="aff1"/>
        <w:spacing w:line="360" w:lineRule="auto"/>
        <w:jc w:val="left"/>
      </w:pPr>
    </w:p>
    <w:p w:rsidR="00596FBB" w:rsidRPr="001B2C4C" w:rsidRDefault="00786581" w:rsidP="00786581">
      <w:pPr>
        <w:widowControl/>
        <w:pBdr>
          <w:bottom w:val="single" w:sz="6" w:space="1" w:color="auto"/>
        </w:pBdr>
        <w:ind w:left="3054" w:hanging="360"/>
        <w:jc w:val="center"/>
        <w:rPr>
          <w:rFonts w:ascii="Arial" w:hAnsi="Arial"/>
          <w:vanish/>
          <w:sz w:val="16"/>
          <w:szCs w:val="16"/>
        </w:rPr>
      </w:pPr>
      <w:r w:rsidRPr="001B2C4C">
        <w:rPr>
          <w:rFonts w:ascii="Arial" w:hAnsi="Arial" w:cs="Arial"/>
          <w:vanish/>
          <w:sz w:val="16"/>
          <w:szCs w:val="16"/>
        </w:rPr>
        <w:t>1</w:t>
      </w:r>
      <w:r w:rsidRPr="001B2C4C">
        <w:rPr>
          <w:rFonts w:ascii="Arial" w:hAnsi="Arial" w:cs="Arial"/>
          <w:vanish/>
          <w:sz w:val="16"/>
          <w:szCs w:val="16"/>
        </w:rPr>
        <w:t>、</w:t>
      </w:r>
      <w:r w:rsidRPr="001B2C4C">
        <w:rPr>
          <w:rFonts w:ascii="Arial" w:hAnsi="Arial" w:cs="Arial"/>
          <w:vanish/>
          <w:sz w:val="16"/>
          <w:szCs w:val="16"/>
        </w:rPr>
        <w:tab/>
      </w:r>
      <w:r w:rsidR="00596FBB" w:rsidRPr="001B2C4C">
        <w:rPr>
          <w:rFonts w:ascii="Arial" w:hAnsi="Arial" w:hint="eastAsia"/>
          <w:vanish/>
          <w:sz w:val="16"/>
          <w:szCs w:val="16"/>
        </w:rPr>
        <w:t>窗体顶端</w:t>
      </w:r>
    </w:p>
    <w:p w:rsidR="00596FBB" w:rsidRPr="001B2C4C" w:rsidRDefault="00786581" w:rsidP="00786581">
      <w:pPr>
        <w:widowControl/>
        <w:pBdr>
          <w:top w:val="single" w:sz="6" w:space="1" w:color="auto"/>
        </w:pBdr>
        <w:ind w:left="3054" w:hanging="360"/>
        <w:jc w:val="center"/>
        <w:rPr>
          <w:rFonts w:ascii="Arial" w:hAnsi="Arial"/>
          <w:vanish/>
          <w:sz w:val="16"/>
          <w:szCs w:val="16"/>
        </w:rPr>
      </w:pPr>
      <w:r w:rsidRPr="001B2C4C">
        <w:rPr>
          <w:rFonts w:ascii="Arial" w:hAnsi="Arial" w:cs="Arial"/>
          <w:vanish/>
          <w:sz w:val="16"/>
          <w:szCs w:val="16"/>
        </w:rPr>
        <w:t>2</w:t>
      </w:r>
      <w:r w:rsidRPr="001B2C4C">
        <w:rPr>
          <w:rFonts w:ascii="Arial" w:hAnsi="Arial" w:cs="Arial"/>
          <w:vanish/>
          <w:sz w:val="16"/>
          <w:szCs w:val="16"/>
        </w:rPr>
        <w:t>、</w:t>
      </w:r>
      <w:r w:rsidRPr="001B2C4C">
        <w:rPr>
          <w:rFonts w:ascii="Arial" w:hAnsi="Arial" w:cs="Arial"/>
          <w:vanish/>
          <w:sz w:val="16"/>
          <w:szCs w:val="16"/>
        </w:rPr>
        <w:tab/>
      </w:r>
      <w:r w:rsidR="00596FBB" w:rsidRPr="001B2C4C">
        <w:rPr>
          <w:rFonts w:ascii="Arial" w:hAnsi="Arial" w:hint="eastAsia"/>
          <w:vanish/>
          <w:sz w:val="16"/>
          <w:szCs w:val="16"/>
        </w:rPr>
        <w:t>窗体底端</w:t>
      </w:r>
    </w:p>
    <w:p w:rsidR="00596FBB" w:rsidRPr="001B2C4C" w:rsidRDefault="00786581" w:rsidP="00786581">
      <w:pPr>
        <w:widowControl/>
        <w:pBdr>
          <w:bottom w:val="single" w:sz="6" w:space="1" w:color="auto"/>
        </w:pBdr>
        <w:ind w:left="3054" w:hanging="360"/>
        <w:jc w:val="center"/>
        <w:rPr>
          <w:rFonts w:ascii="Arial" w:hAnsi="Arial"/>
          <w:vanish/>
          <w:sz w:val="16"/>
          <w:szCs w:val="16"/>
        </w:rPr>
      </w:pPr>
      <w:r w:rsidRPr="001B2C4C">
        <w:rPr>
          <w:rFonts w:ascii="Arial" w:hAnsi="Arial" w:cs="Arial"/>
          <w:vanish/>
          <w:sz w:val="16"/>
          <w:szCs w:val="16"/>
        </w:rPr>
        <w:t>3</w:t>
      </w:r>
      <w:r w:rsidRPr="001B2C4C">
        <w:rPr>
          <w:rFonts w:ascii="Arial" w:hAnsi="Arial" w:cs="Arial"/>
          <w:vanish/>
          <w:sz w:val="16"/>
          <w:szCs w:val="16"/>
        </w:rPr>
        <w:t>、</w:t>
      </w:r>
      <w:r w:rsidRPr="001B2C4C">
        <w:rPr>
          <w:rFonts w:ascii="Arial" w:hAnsi="Arial" w:cs="Arial"/>
          <w:vanish/>
          <w:sz w:val="16"/>
          <w:szCs w:val="16"/>
        </w:rPr>
        <w:tab/>
      </w:r>
      <w:r w:rsidR="00596FBB" w:rsidRPr="001B2C4C">
        <w:rPr>
          <w:rFonts w:ascii="Arial" w:hAnsi="Arial" w:hint="eastAsia"/>
          <w:vanish/>
          <w:sz w:val="16"/>
          <w:szCs w:val="16"/>
        </w:rPr>
        <w:t>窗体顶端</w:t>
      </w:r>
    </w:p>
    <w:p w:rsidR="00596FBB" w:rsidRDefault="00596FBB" w:rsidP="00596FBB">
      <w:pPr>
        <w:pStyle w:val="aff1"/>
        <w:spacing w:line="360" w:lineRule="auto"/>
        <w:ind w:left="420"/>
      </w:pPr>
    </w:p>
    <w:p w:rsidR="00596FBB" w:rsidRPr="00F30055" w:rsidRDefault="00786581" w:rsidP="00786581">
      <w:pPr>
        <w:widowControl/>
        <w:pBdr>
          <w:bottom w:val="single" w:sz="6" w:space="1" w:color="auto"/>
        </w:pBdr>
        <w:adjustRightInd w:val="0"/>
        <w:snapToGrid w:val="0"/>
        <w:spacing w:beforeLines="50" w:before="156" w:afterLines="50" w:after="156" w:line="360" w:lineRule="auto"/>
        <w:ind w:left="3054" w:rightChars="-171" w:right="-359" w:hanging="360"/>
        <w:jc w:val="center"/>
        <w:rPr>
          <w:rFonts w:ascii="Arial" w:hAnsi="Arial"/>
          <w:vanish/>
          <w:sz w:val="16"/>
          <w:szCs w:val="16"/>
        </w:rPr>
      </w:pPr>
      <w:r w:rsidRPr="00F30055">
        <w:rPr>
          <w:rFonts w:ascii="Arial" w:hAnsi="Arial" w:cs="Arial"/>
          <w:vanish/>
          <w:sz w:val="16"/>
          <w:szCs w:val="16"/>
        </w:rPr>
        <w:t>4</w:t>
      </w:r>
      <w:r w:rsidRPr="00F30055">
        <w:rPr>
          <w:rFonts w:ascii="Arial" w:hAnsi="Arial" w:cs="Arial"/>
          <w:vanish/>
          <w:sz w:val="16"/>
          <w:szCs w:val="16"/>
        </w:rPr>
        <w:t>、</w:t>
      </w:r>
      <w:r w:rsidRPr="00F30055">
        <w:rPr>
          <w:rFonts w:ascii="Arial" w:hAnsi="Arial" w:cs="Arial"/>
          <w:vanish/>
          <w:sz w:val="16"/>
          <w:szCs w:val="16"/>
        </w:rPr>
        <w:tab/>
      </w:r>
      <w:r w:rsidR="00596FBB" w:rsidRPr="00F30055">
        <w:rPr>
          <w:rFonts w:ascii="Arial" w:hAnsi="Arial" w:hint="eastAsia"/>
          <w:vanish/>
          <w:sz w:val="16"/>
          <w:szCs w:val="16"/>
        </w:rPr>
        <w:t>窗体顶端</w:t>
      </w:r>
    </w:p>
    <w:p w:rsidR="00596FBB" w:rsidRPr="00B95575" w:rsidRDefault="00596FBB" w:rsidP="00596FBB">
      <w:r w:rsidRPr="00B95575">
        <w:t>（二）注册登记机构</w:t>
      </w:r>
    </w:p>
    <w:p w:rsidR="00596FBB" w:rsidRPr="00B95575" w:rsidRDefault="00596FBB" w:rsidP="00596FBB">
      <w:r w:rsidRPr="00B95575">
        <w:t>名称：</w:t>
      </w:r>
      <w:r w:rsidRPr="00B95575">
        <w:t xml:space="preserve">    </w:t>
      </w:r>
      <w:r w:rsidRPr="00B95575">
        <w:t>中国证券登记结算有限责任公司</w:t>
      </w:r>
    </w:p>
    <w:p w:rsidR="00596FBB" w:rsidRPr="00B95575" w:rsidRDefault="00596FBB" w:rsidP="00596FBB">
      <w:r w:rsidRPr="00B95575">
        <w:t>住所：</w:t>
      </w:r>
      <w:r w:rsidRPr="00B95575">
        <w:tab/>
        <w:t xml:space="preserve">    </w:t>
      </w:r>
      <w:r w:rsidRPr="00B95575">
        <w:t>北京西城区金融大街</w:t>
      </w:r>
      <w:r w:rsidRPr="00B95575">
        <w:t>27</w:t>
      </w:r>
      <w:r w:rsidRPr="00B95575">
        <w:t>号投资广场</w:t>
      </w:r>
      <w:r w:rsidRPr="00B95575">
        <w:t>23</w:t>
      </w:r>
      <w:r w:rsidRPr="00B95575">
        <w:t>层</w:t>
      </w:r>
    </w:p>
    <w:p w:rsidR="00596FBB" w:rsidRPr="00B95575" w:rsidRDefault="00596FBB" w:rsidP="00596FBB">
      <w:r w:rsidRPr="00B95575">
        <w:t>办公地址：</w:t>
      </w:r>
      <w:r w:rsidRPr="00B95575">
        <w:tab/>
      </w:r>
      <w:r w:rsidRPr="00B95575">
        <w:t>北京西城区金融大街</w:t>
      </w:r>
      <w:r w:rsidRPr="00B95575">
        <w:t>27</w:t>
      </w:r>
      <w:r w:rsidRPr="00B95575">
        <w:t>号投资广场</w:t>
      </w:r>
      <w:r w:rsidRPr="00B95575">
        <w:t>23</w:t>
      </w:r>
      <w:r w:rsidRPr="00B95575">
        <w:t>层</w:t>
      </w:r>
    </w:p>
    <w:p w:rsidR="00596FBB" w:rsidRPr="00B95575" w:rsidRDefault="00596FBB" w:rsidP="00596FBB">
      <w:r w:rsidRPr="00B95575">
        <w:t>法定代表人：陈耀先</w:t>
      </w:r>
    </w:p>
    <w:p w:rsidR="00596FBB" w:rsidRPr="00B95575" w:rsidRDefault="00596FBB" w:rsidP="00596FBB">
      <w:r w:rsidRPr="00B95575">
        <w:lastRenderedPageBreak/>
        <w:t>电话：</w:t>
      </w:r>
      <w:r w:rsidRPr="00B95575">
        <w:t xml:space="preserve">      010</w:t>
      </w:r>
      <w:r w:rsidRPr="00B95575">
        <w:t>－</w:t>
      </w:r>
      <w:r w:rsidRPr="00B95575">
        <w:t>58598839</w:t>
      </w:r>
    </w:p>
    <w:p w:rsidR="00596FBB" w:rsidRPr="00B95575" w:rsidRDefault="00596FBB" w:rsidP="00596FBB">
      <w:r w:rsidRPr="00B95575">
        <w:t>传真：</w:t>
      </w:r>
      <w:r w:rsidRPr="00B95575">
        <w:t xml:space="preserve">      010</w:t>
      </w:r>
      <w:r w:rsidRPr="00B95575">
        <w:t>－</w:t>
      </w:r>
      <w:r w:rsidRPr="00B95575">
        <w:t>58598834</w:t>
      </w:r>
    </w:p>
    <w:p w:rsidR="00596FBB" w:rsidRPr="00B95575" w:rsidRDefault="00596FBB" w:rsidP="00596FBB">
      <w:r w:rsidRPr="00B95575">
        <w:t>联系人：</w:t>
      </w:r>
      <w:r w:rsidRPr="00B95575">
        <w:t xml:space="preserve">    </w:t>
      </w:r>
      <w:r w:rsidRPr="00B95575">
        <w:t>朱立元</w:t>
      </w:r>
    </w:p>
    <w:p w:rsidR="00596FBB" w:rsidRPr="00B95575" w:rsidRDefault="00596FBB" w:rsidP="00596FBB">
      <w:r w:rsidRPr="00B95575">
        <w:t>（三）律师事务所和经办律师</w:t>
      </w:r>
    </w:p>
    <w:p w:rsidR="00596FBB" w:rsidRPr="00B95575" w:rsidRDefault="00596FBB" w:rsidP="00596FBB">
      <w:r w:rsidRPr="00B95575">
        <w:t>名称：</w:t>
      </w:r>
      <w:r w:rsidRPr="00B95575">
        <w:t xml:space="preserve">    </w:t>
      </w:r>
      <w:r w:rsidRPr="00B95575">
        <w:t>通力律师事务所</w:t>
      </w:r>
    </w:p>
    <w:p w:rsidR="00596FBB" w:rsidRPr="00B95575" w:rsidRDefault="00596FBB" w:rsidP="00596FBB">
      <w:r w:rsidRPr="00B95575">
        <w:t>注册地址：</w:t>
      </w:r>
      <w:r w:rsidRPr="00B95575">
        <w:tab/>
      </w:r>
      <w:r w:rsidRPr="00B95575">
        <w:t>上海市银城中路</w:t>
      </w:r>
      <w:r w:rsidRPr="00B95575">
        <w:t>68</w:t>
      </w:r>
      <w:r w:rsidRPr="00B95575">
        <w:t>号时代金融中心</w:t>
      </w:r>
      <w:r w:rsidRPr="00B95575">
        <w:t>19</w:t>
      </w:r>
      <w:r w:rsidRPr="00B95575">
        <w:t>楼</w:t>
      </w:r>
    </w:p>
    <w:p w:rsidR="00596FBB" w:rsidRPr="00B95575" w:rsidRDefault="00596FBB" w:rsidP="00596FBB">
      <w:r w:rsidRPr="00B95575">
        <w:t>办公地址：</w:t>
      </w:r>
      <w:r w:rsidRPr="00B95575">
        <w:tab/>
      </w:r>
      <w:r w:rsidRPr="00B95575">
        <w:t>上海市银城中路</w:t>
      </w:r>
      <w:r w:rsidRPr="00B95575">
        <w:t>68</w:t>
      </w:r>
      <w:r w:rsidRPr="00B95575">
        <w:t>号时代金融中心</w:t>
      </w:r>
      <w:r w:rsidRPr="00B95575">
        <w:t>19</w:t>
      </w:r>
      <w:r w:rsidRPr="00B95575">
        <w:t>楼</w:t>
      </w:r>
    </w:p>
    <w:p w:rsidR="00596FBB" w:rsidRPr="00B95575" w:rsidRDefault="00596FBB" w:rsidP="00596FBB">
      <w:r w:rsidRPr="00B95575">
        <w:t>电话：</w:t>
      </w:r>
      <w:r w:rsidRPr="00B95575">
        <w:tab/>
        <w:t xml:space="preserve">    021- 31358666</w:t>
      </w:r>
    </w:p>
    <w:p w:rsidR="00596FBB" w:rsidRPr="00B95575" w:rsidRDefault="00596FBB" w:rsidP="00596FBB">
      <w:r w:rsidRPr="00B95575">
        <w:t>传真：</w:t>
      </w:r>
      <w:r w:rsidRPr="00B95575">
        <w:tab/>
        <w:t xml:space="preserve">    021- 31358600</w:t>
      </w:r>
    </w:p>
    <w:p w:rsidR="00596FBB" w:rsidRPr="00B95575" w:rsidRDefault="00596FBB" w:rsidP="00596FBB">
      <w:r w:rsidRPr="00B95575">
        <w:t>联系人：</w:t>
      </w:r>
      <w:r w:rsidRPr="00B95575">
        <w:tab/>
      </w:r>
      <w:r w:rsidRPr="00B95575">
        <w:t>安冬</w:t>
      </w:r>
    </w:p>
    <w:p w:rsidR="00596FBB" w:rsidRPr="00B95575" w:rsidRDefault="00596FBB" w:rsidP="00596FBB">
      <w:r w:rsidRPr="00B95575">
        <w:t>经办律师：</w:t>
      </w:r>
      <w:r w:rsidRPr="00B95575">
        <w:tab/>
      </w:r>
      <w:r w:rsidRPr="00B95575">
        <w:t>安冬</w:t>
      </w:r>
      <w:r w:rsidRPr="00B95575">
        <w:rPr>
          <w:rFonts w:hint="eastAsia"/>
        </w:rPr>
        <w:t>、黎明</w:t>
      </w:r>
    </w:p>
    <w:p w:rsidR="00596FBB" w:rsidRPr="00B95575" w:rsidRDefault="00596FBB" w:rsidP="00596FBB">
      <w:r w:rsidRPr="00B95575">
        <w:rPr>
          <w:rFonts w:hint="eastAsia"/>
        </w:rPr>
        <w:t>（四）</w:t>
      </w:r>
      <w:r w:rsidRPr="00B95575">
        <w:t>会计师事务所</w:t>
      </w:r>
    </w:p>
    <w:p w:rsidR="00596FBB" w:rsidRPr="004676FA" w:rsidRDefault="00596FBB" w:rsidP="00596FBB">
      <w:r w:rsidRPr="004676FA">
        <w:t>名称：普华永道中天会计师事务所</w:t>
      </w:r>
      <w:r w:rsidRPr="004676FA">
        <w:t>(</w:t>
      </w:r>
      <w:r w:rsidRPr="004676FA">
        <w:t>特殊普通合伙）</w:t>
      </w:r>
      <w:r w:rsidRPr="004676FA">
        <w:t xml:space="preserve"> </w:t>
      </w:r>
    </w:p>
    <w:p w:rsidR="00596FBB" w:rsidRPr="004676FA" w:rsidRDefault="00596FBB" w:rsidP="00596FBB">
      <w:r w:rsidRPr="004676FA">
        <w:t>住所：上海市浦东新区陆家嘴环路</w:t>
      </w:r>
      <w:r w:rsidRPr="004676FA">
        <w:t>1318</w:t>
      </w:r>
      <w:r w:rsidRPr="004676FA">
        <w:t>号星展银行大厦</w:t>
      </w:r>
      <w:r w:rsidRPr="004676FA">
        <w:t>6</w:t>
      </w:r>
      <w:r w:rsidRPr="004676FA">
        <w:t>楼</w:t>
      </w:r>
      <w:r w:rsidRPr="004676FA">
        <w:t xml:space="preserve"> </w:t>
      </w:r>
    </w:p>
    <w:p w:rsidR="00596FBB" w:rsidRPr="004676FA" w:rsidRDefault="00596FBB" w:rsidP="00596FBB">
      <w:r w:rsidRPr="004676FA">
        <w:t>办公地址：上海市湖滨路</w:t>
      </w:r>
      <w:r w:rsidRPr="004676FA">
        <w:t>202</w:t>
      </w:r>
      <w:r w:rsidRPr="004676FA">
        <w:t>号普华永道中心</w:t>
      </w:r>
      <w:r w:rsidRPr="004676FA">
        <w:t>11</w:t>
      </w:r>
      <w:r w:rsidRPr="004676FA">
        <w:t>楼</w:t>
      </w:r>
      <w:r w:rsidRPr="004676FA">
        <w:t xml:space="preserve"> </w:t>
      </w:r>
    </w:p>
    <w:p w:rsidR="00596FBB" w:rsidRPr="004676FA" w:rsidRDefault="00596FBB" w:rsidP="00596FBB">
      <w:r w:rsidRPr="004676FA">
        <w:t>执行事务合伙人：李丹</w:t>
      </w:r>
      <w:r w:rsidRPr="004676FA">
        <w:t xml:space="preserve"> </w:t>
      </w:r>
    </w:p>
    <w:p w:rsidR="00596FBB" w:rsidRPr="004676FA" w:rsidRDefault="00596FBB" w:rsidP="00596FBB">
      <w:r w:rsidRPr="004676FA">
        <w:t>联系电话：（</w:t>
      </w:r>
      <w:r w:rsidRPr="004676FA">
        <w:t>021</w:t>
      </w:r>
      <w:r w:rsidRPr="004676FA">
        <w:t>）</w:t>
      </w:r>
      <w:r w:rsidRPr="004676FA">
        <w:t xml:space="preserve">23238888 </w:t>
      </w:r>
    </w:p>
    <w:p w:rsidR="00596FBB" w:rsidRPr="004676FA" w:rsidRDefault="00596FBB" w:rsidP="00596FBB">
      <w:r w:rsidRPr="004676FA">
        <w:t>传真：（</w:t>
      </w:r>
      <w:r w:rsidRPr="004676FA">
        <w:t>021</w:t>
      </w:r>
      <w:r w:rsidRPr="004676FA">
        <w:t>）</w:t>
      </w:r>
      <w:r w:rsidRPr="004676FA">
        <w:t xml:space="preserve">23238800 </w:t>
      </w:r>
    </w:p>
    <w:p w:rsidR="00596FBB" w:rsidRPr="004676FA" w:rsidRDefault="00596FBB" w:rsidP="00596FBB">
      <w:r w:rsidRPr="004676FA">
        <w:t>联系人：</w:t>
      </w:r>
      <w:r>
        <w:rPr>
          <w:rFonts w:hint="eastAsia"/>
        </w:rPr>
        <w:t>张振波</w:t>
      </w:r>
      <w:r w:rsidRPr="004676FA">
        <w:t xml:space="preserve"> </w:t>
      </w:r>
    </w:p>
    <w:p w:rsidR="00596FBB" w:rsidRPr="004676FA" w:rsidRDefault="00596FBB" w:rsidP="00596FBB">
      <w:r w:rsidRPr="004676FA">
        <w:t>经办注册会计师：薛竞、</w:t>
      </w:r>
      <w:r>
        <w:rPr>
          <w:rFonts w:hint="eastAsia"/>
        </w:rPr>
        <w:t>张振波</w:t>
      </w:r>
    </w:p>
    <w:p w:rsidR="00596FBB" w:rsidRPr="00F0037A"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42" w:name="_Toc483228928"/>
      <w:r>
        <w:rPr>
          <w:rFonts w:hint="eastAsia"/>
          <w:shadow/>
          <w:szCs w:val="28"/>
        </w:rPr>
        <w:t>第</w:t>
      </w:r>
      <w:r w:rsidR="00786581" w:rsidRPr="00F0037A">
        <w:rPr>
          <w:rFonts w:hint="eastAsia"/>
          <w:shadow/>
          <w:szCs w:val="28"/>
        </w:rPr>
        <w:t>六</w:t>
      </w:r>
      <w:r>
        <w:rPr>
          <w:rFonts w:hint="eastAsia"/>
          <w:shadow/>
          <w:szCs w:val="28"/>
        </w:rPr>
        <w:t xml:space="preserve">部分 </w:t>
      </w:r>
      <w:r w:rsidR="00786581" w:rsidRPr="00F0037A">
        <w:rPr>
          <w:rFonts w:hint="eastAsia"/>
          <w:shadow/>
          <w:szCs w:val="28"/>
        </w:rPr>
        <w:tab/>
      </w:r>
      <w:r w:rsidR="00596FBB" w:rsidRPr="00F0037A">
        <w:rPr>
          <w:szCs w:val="28"/>
        </w:rPr>
        <w:t>基金的历史沿革</w:t>
      </w:r>
      <w:bookmarkEnd w:id="42"/>
    </w:p>
    <w:p w:rsidR="00596FBB" w:rsidRPr="00B95575" w:rsidRDefault="00596FBB" w:rsidP="00596FBB">
      <w:r w:rsidRPr="00B95575">
        <w:t>本基金由裕泽证券投资基金转型而成。</w:t>
      </w:r>
    </w:p>
    <w:p w:rsidR="00596FBB" w:rsidRPr="00B95575" w:rsidRDefault="00596FBB" w:rsidP="00596FBB">
      <w:r w:rsidRPr="00B95575">
        <w:t>裕泽基金前身半岛基金是根据法律法规有关规定，经中国人民银行深圳经济特区分行深人银复字（</w:t>
      </w:r>
      <w:r w:rsidRPr="00B95575">
        <w:t>1994</w:t>
      </w:r>
      <w:r w:rsidRPr="00B95575">
        <w:t>）第</w:t>
      </w:r>
      <w:r w:rsidRPr="00B95575">
        <w:t>035</w:t>
      </w:r>
      <w:r w:rsidRPr="00B95575">
        <w:t>号文批准，由招商局蛇口工业区有限公司、招商局蛇口工业区理财服务公司、中国平安保险公司、深圳安达实业股份有限公司、招商局蛇口工业区社会保险公司等五家公司于</w:t>
      </w:r>
      <w:r w:rsidRPr="00B95575">
        <w:t>1994</w:t>
      </w:r>
      <w:r w:rsidRPr="00B95575">
        <w:t>年</w:t>
      </w:r>
      <w:r w:rsidRPr="00B95575">
        <w:t>3</w:t>
      </w:r>
      <w:r w:rsidRPr="00B95575">
        <w:t>月发起设立的公司型封闭式基金。</w:t>
      </w:r>
      <w:smartTag w:uri="urn:schemas-microsoft-com:office:smarttags" w:element="chsdate">
        <w:smartTagPr>
          <w:attr w:name="Year" w:val="1995"/>
          <w:attr w:name="Month" w:val="4"/>
          <w:attr w:name="Day" w:val="1"/>
          <w:attr w:name="IsLunarDate" w:val="False"/>
          <w:attr w:name="IsROCDate" w:val="False"/>
        </w:smartTagPr>
        <w:r w:rsidRPr="00B95575">
          <w:t>1995</w:t>
        </w:r>
        <w:r w:rsidRPr="00B95575">
          <w:t>年</w:t>
        </w:r>
        <w:r w:rsidRPr="00B95575">
          <w:t>4</w:t>
        </w:r>
        <w:r w:rsidRPr="00B95575">
          <w:t>月</w:t>
        </w:r>
        <w:r w:rsidRPr="00B95575">
          <w:t>1</w:t>
        </w:r>
        <w:r w:rsidRPr="00B95575">
          <w:t>日</w:t>
        </w:r>
      </w:smartTag>
      <w:r w:rsidRPr="00B95575">
        <w:t>，半岛基金在深圳市部分交易网点上柜流通；</w:t>
      </w:r>
      <w:r w:rsidRPr="00B95575">
        <w:t>1996</w:t>
      </w:r>
      <w:r w:rsidRPr="00B95575">
        <w:t>年</w:t>
      </w:r>
      <w:r w:rsidRPr="00B95575">
        <w:t>6</w:t>
      </w:r>
      <w:r w:rsidRPr="00B95575">
        <w:t>月，经主管机关批准，半岛基金从公司型基金改制为契约型基金，基金经理人为深圳市半岛投资基金管理有限公司，基金信托人为招商银行。</w:t>
      </w:r>
    </w:p>
    <w:p w:rsidR="00596FBB" w:rsidRPr="00B95575" w:rsidRDefault="00596FBB" w:rsidP="00596FBB">
      <w:r w:rsidRPr="00B95575">
        <w:t>1994</w:t>
      </w:r>
      <w:r w:rsidRPr="00B95575">
        <w:t>年</w:t>
      </w:r>
      <w:r w:rsidRPr="00B95575">
        <w:t>3</w:t>
      </w:r>
      <w:r w:rsidRPr="00B95575">
        <w:t>月，半岛基金实现了首次规范，并以公司型基金的模式开始运作；</w:t>
      </w:r>
      <w:r w:rsidRPr="00B95575">
        <w:t>1995</w:t>
      </w:r>
      <w:r w:rsidRPr="00B95575">
        <w:t>年</w:t>
      </w:r>
      <w:r w:rsidRPr="00B95575">
        <w:t>4</w:t>
      </w:r>
      <w:r w:rsidRPr="00B95575">
        <w:t>月，半岛基金在深交所挂牌进行柜台交易，实现了封闭式基金的流通；</w:t>
      </w:r>
      <w:r w:rsidRPr="00B95575">
        <w:t>1996</w:t>
      </w:r>
      <w:r w:rsidRPr="00B95575">
        <w:t>年</w:t>
      </w:r>
      <w:r w:rsidRPr="00B95575">
        <w:t>6</w:t>
      </w:r>
      <w:r w:rsidRPr="00B95575">
        <w:t>月，经主管机关批准，半岛基金从公司型基金变更为契约型基金；</w:t>
      </w:r>
      <w:r w:rsidRPr="00B95575">
        <w:t>1999</w:t>
      </w:r>
      <w:r w:rsidRPr="00B95575">
        <w:t>年</w:t>
      </w:r>
      <w:r w:rsidRPr="00B95575">
        <w:t>4</w:t>
      </w:r>
      <w:r w:rsidRPr="00B95575">
        <w:t>月，半岛基金按照《证券投资基金管理暂行办法》的要求进行规范，截止</w:t>
      </w:r>
      <w:smartTag w:uri="urn:schemas-microsoft-com:office:smarttags" w:element="chsdate">
        <w:smartTagPr>
          <w:attr w:name="Year" w:val="1999"/>
          <w:attr w:name="Month" w:val="12"/>
          <w:attr w:name="Day" w:val="31"/>
          <w:attr w:name="IsLunarDate" w:val="False"/>
          <w:attr w:name="IsROCDate" w:val="False"/>
        </w:smartTagPr>
        <w:r w:rsidRPr="00B95575">
          <w:t>1999</w:t>
        </w:r>
        <w:r w:rsidRPr="00B95575">
          <w:t>年</w:t>
        </w:r>
        <w:r w:rsidRPr="00B95575">
          <w:t>12</w:t>
        </w:r>
        <w:r w:rsidRPr="00B95575">
          <w:t>月</w:t>
        </w:r>
        <w:r w:rsidRPr="00B95575">
          <w:t>31</w:t>
        </w:r>
        <w:r w:rsidRPr="00B95575">
          <w:t>日</w:t>
        </w:r>
      </w:smartTag>
      <w:r w:rsidRPr="00B95575">
        <w:t>半岛基金净资产达</w:t>
      </w:r>
      <w:r w:rsidRPr="00B95575">
        <w:t>2.03</w:t>
      </w:r>
      <w:r w:rsidRPr="00B95575">
        <w:t>亿元，流动资产占总资产的</w:t>
      </w:r>
      <w:r w:rsidRPr="00B95575">
        <w:t>92.20%</w:t>
      </w:r>
      <w:r w:rsidRPr="00B95575">
        <w:t>，货币性资产占总资产的</w:t>
      </w:r>
      <w:r w:rsidRPr="00B95575">
        <w:t>86.74%</w:t>
      </w:r>
      <w:r w:rsidRPr="00B95575">
        <w:t>，达到了主管部门提出的基金规范的要求。</w:t>
      </w:r>
      <w:smartTag w:uri="urn:schemas-microsoft-com:office:smarttags" w:element="chsdate">
        <w:smartTagPr>
          <w:attr w:name="Year" w:val="2000"/>
          <w:attr w:name="Month" w:val="3"/>
          <w:attr w:name="Day" w:val="24"/>
          <w:attr w:name="IsLunarDate" w:val="False"/>
          <w:attr w:name="IsROCDate" w:val="False"/>
        </w:smartTagPr>
        <w:r w:rsidRPr="00B95575">
          <w:t>2000</w:t>
        </w:r>
        <w:r w:rsidRPr="00B95575">
          <w:t>年</w:t>
        </w:r>
        <w:r w:rsidRPr="00B95575">
          <w:t>3</w:t>
        </w:r>
        <w:r w:rsidRPr="00B95575">
          <w:t>月</w:t>
        </w:r>
        <w:r w:rsidRPr="00B95575">
          <w:t>24</w:t>
        </w:r>
        <w:r w:rsidRPr="00B95575">
          <w:t>日</w:t>
        </w:r>
      </w:smartTag>
      <w:r w:rsidRPr="00B95575">
        <w:t>，</w:t>
      </w:r>
      <w:r>
        <w:t>{%managerorgfullname%}</w:t>
      </w:r>
      <w:r w:rsidRPr="00B95575">
        <w:t>依法管理担任半岛基金的新任管理人后，根据半岛基金</w:t>
      </w:r>
      <w:r w:rsidRPr="00B95575">
        <w:t>2000</w:t>
      </w:r>
      <w:r w:rsidRPr="00B95575">
        <w:t>年第一次持有人大会决议的授权，将半岛证券投资基金更名为</w:t>
      </w:r>
      <w:r w:rsidRPr="00B95575">
        <w:t>“</w:t>
      </w:r>
      <w:r w:rsidRPr="00B95575">
        <w:t>裕泽证券投资基金</w:t>
      </w:r>
      <w:r w:rsidRPr="00B95575">
        <w:t>”</w:t>
      </w:r>
      <w:r w:rsidRPr="00B95575">
        <w:t>。规范后，国通证券有限公司（后更名为招商证券股份有限公司）和</w:t>
      </w:r>
      <w:r>
        <w:t>{%managerorgfullname%}</w:t>
      </w:r>
      <w:r w:rsidRPr="00B95575">
        <w:t>作为基金发起人，</w:t>
      </w:r>
      <w:r>
        <w:t>{%managerorgfullname%}</w:t>
      </w:r>
      <w:r w:rsidRPr="00B95575">
        <w:t>作为基金管理人，中国工商银行作为基金托管人。</w:t>
      </w:r>
    </w:p>
    <w:p w:rsidR="00596FBB" w:rsidRPr="00B95575" w:rsidRDefault="00596FBB" w:rsidP="00596FBB">
      <w:r w:rsidRPr="00B95575">
        <w:t>发起人国通证券有限公司（后更名为招商证券股份有限公司）和</w:t>
      </w:r>
      <w:r>
        <w:t>{%managerorgfullname%}</w:t>
      </w:r>
      <w:r w:rsidRPr="00B95575">
        <w:t>于基金首次扩募时认购持有符合规定比例的基金单位，且所持基金单位在基金存续期内不得低于基金规模的</w:t>
      </w:r>
      <w:r w:rsidRPr="00B95575">
        <w:t>0.5%</w:t>
      </w:r>
      <w:r w:rsidRPr="00B95575">
        <w:t>。</w:t>
      </w:r>
    </w:p>
    <w:p w:rsidR="00596FBB" w:rsidRPr="00F0037A"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43" w:name="_Toc483228929"/>
      <w:r>
        <w:rPr>
          <w:rFonts w:hint="eastAsia"/>
          <w:shadow/>
          <w:szCs w:val="28"/>
        </w:rPr>
        <w:t>第</w:t>
      </w:r>
      <w:r w:rsidR="00786581" w:rsidRPr="00F0037A">
        <w:rPr>
          <w:rFonts w:hint="eastAsia"/>
          <w:shadow/>
          <w:szCs w:val="28"/>
        </w:rPr>
        <w:t>七</w:t>
      </w:r>
      <w:r>
        <w:rPr>
          <w:rFonts w:hint="eastAsia"/>
          <w:shadow/>
          <w:szCs w:val="28"/>
        </w:rPr>
        <w:t xml:space="preserve">部分 </w:t>
      </w:r>
      <w:r w:rsidR="00786581" w:rsidRPr="00F0037A">
        <w:rPr>
          <w:rFonts w:hint="eastAsia"/>
          <w:shadow/>
          <w:szCs w:val="28"/>
        </w:rPr>
        <w:tab/>
      </w:r>
      <w:r w:rsidR="00596FBB" w:rsidRPr="00F0037A">
        <w:rPr>
          <w:szCs w:val="28"/>
        </w:rPr>
        <w:t>基金的存续</w:t>
      </w:r>
      <w:bookmarkEnd w:id="43"/>
    </w:p>
    <w:p w:rsidR="00596FBB" w:rsidRPr="00B95575" w:rsidRDefault="00596FBB" w:rsidP="00596FBB">
      <w:r w:rsidRPr="00B95575">
        <w:t>（一）基金份额的变更登记</w:t>
      </w:r>
      <w:r w:rsidRPr="00B95575">
        <w:t xml:space="preserve"> </w:t>
      </w:r>
    </w:p>
    <w:p w:rsidR="00596FBB" w:rsidRPr="00B95575" w:rsidRDefault="00596FBB" w:rsidP="00596FBB">
      <w:r w:rsidRPr="00B95575">
        <w:lastRenderedPageBreak/>
        <w:t>基金份额的变更登记是指裕泽基金终止上市后，基金管理人向中国证券登记结算有限责任公司深圳分公司取得终止上市权益登记日基金份额持有人名册，并进行基金份额更名以及必要的信息变更之后，中国证券登记结算有限责任公司根据基金管理人、中国证券登记结算有限责任公司深圳分公司提供的明细数据进行投资者持有基金份额的初始登记。</w:t>
      </w:r>
      <w:r w:rsidRPr="00B95575">
        <w:t xml:space="preserve"> </w:t>
      </w:r>
    </w:p>
    <w:p w:rsidR="00596FBB" w:rsidRPr="00B95575" w:rsidRDefault="00596FBB" w:rsidP="00596FBB">
      <w:r w:rsidRPr="00B95575">
        <w:t>（二）集中申购结束后的验资</w:t>
      </w:r>
      <w:r w:rsidRPr="00B95575">
        <w:t xml:space="preserve"> </w:t>
      </w:r>
    </w:p>
    <w:p w:rsidR="00596FBB" w:rsidRPr="00B95575" w:rsidRDefault="00596FBB" w:rsidP="00596FBB">
      <w:r w:rsidRPr="00B95575">
        <w:t>集中申购款项在集中申购期间存入专门账户，在集中申购期结束前任何人不得动用，期间产生的利息在集中申购期结束后折算为基金份额归投资者所有。集中申购期结束后，基金管理人应在</w:t>
      </w:r>
      <w:r w:rsidRPr="00B95575">
        <w:t>10</w:t>
      </w:r>
      <w:r w:rsidRPr="00B95575">
        <w:t>日内聘请法定验资机构进行集中申购款项的验资，自收到验资报告之日起</w:t>
      </w:r>
      <w:r w:rsidRPr="00B95575">
        <w:t>10</w:t>
      </w:r>
      <w:r w:rsidRPr="00B95575">
        <w:t>日内，向中国证监会提交验资报告。</w:t>
      </w:r>
    </w:p>
    <w:p w:rsidR="00596FBB" w:rsidRPr="00B95575" w:rsidRDefault="00596FBB" w:rsidP="00596FBB">
      <w:r w:rsidRPr="00B95575">
        <w:t>（三）基金存续期内的基金份额持有人数量和资产规模</w:t>
      </w:r>
      <w:r w:rsidRPr="00B95575">
        <w:t xml:space="preserve"> </w:t>
      </w:r>
    </w:p>
    <w:p w:rsidR="00596FBB" w:rsidRPr="00B95575" w:rsidRDefault="00596FBB" w:rsidP="00596FBB">
      <w:r w:rsidRPr="00B95575">
        <w:t>《基金合同》生效后，基金份额持有人数量不满</w:t>
      </w:r>
      <w:r w:rsidRPr="00B95575">
        <w:t>200</w:t>
      </w:r>
      <w:r w:rsidRPr="00B95575">
        <w:t>人或者基金资产净值低于</w:t>
      </w:r>
      <w:r w:rsidRPr="00B95575">
        <w:t>5,000</w:t>
      </w:r>
      <w:r w:rsidRPr="00B95575">
        <w:t>万元的，基金管理人应当及时报告中国证监会；连续</w:t>
      </w:r>
      <w:r w:rsidRPr="00B95575">
        <w:t>20</w:t>
      </w:r>
      <w:r w:rsidRPr="00B95575">
        <w:t>个工作日出现前述情形的，基金管理人应当向中国证监会说明原因并报送解决方案。</w:t>
      </w:r>
      <w:r w:rsidRPr="00B95575">
        <w:t xml:space="preserve"> </w:t>
      </w:r>
    </w:p>
    <w:p w:rsidR="00596FBB" w:rsidRPr="00B95575" w:rsidRDefault="00596FBB" w:rsidP="00596FBB">
      <w:r w:rsidRPr="00B95575">
        <w:t>法律法规另有规定时，从其规定。</w:t>
      </w:r>
    </w:p>
    <w:p w:rsidR="00E11933" w:rsidRPr="00F0037A"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44" w:name="_Toc483228930"/>
      <w:bookmarkStart w:id="45" w:name="_Toc524923146"/>
      <w:bookmarkStart w:id="46" w:name="_Toc26692036"/>
      <w:bookmarkStart w:id="47" w:name="_Toc27123390"/>
      <w:bookmarkStart w:id="48" w:name="_Toc36897716"/>
      <w:bookmarkStart w:id="49" w:name="_Toc454720095"/>
      <w:bookmarkEnd w:id="36"/>
      <w:bookmarkEnd w:id="37"/>
      <w:bookmarkEnd w:id="38"/>
      <w:bookmarkEnd w:id="39"/>
      <w:bookmarkEnd w:id="40"/>
      <w:r>
        <w:rPr>
          <w:rFonts w:hint="eastAsia"/>
          <w:shadow/>
          <w:szCs w:val="28"/>
        </w:rPr>
        <w:t>第</w:t>
      </w:r>
      <w:r w:rsidRPr="00F0037A">
        <w:rPr>
          <w:rFonts w:hint="eastAsia"/>
          <w:shadow/>
          <w:szCs w:val="28"/>
        </w:rPr>
        <w:t>八</w:t>
      </w:r>
      <w:r>
        <w:rPr>
          <w:rFonts w:hint="eastAsia"/>
          <w:shadow/>
          <w:szCs w:val="28"/>
        </w:rPr>
        <w:t xml:space="preserve">部分 </w:t>
      </w:r>
      <w:r w:rsidRPr="00F0037A">
        <w:rPr>
          <w:rFonts w:hint="eastAsia"/>
          <w:shadow/>
          <w:szCs w:val="28"/>
        </w:rPr>
        <w:tab/>
      </w:r>
      <w:r w:rsidRPr="00F0037A">
        <w:rPr>
          <w:szCs w:val="28"/>
        </w:rPr>
        <w:t>基金的集中申购</w:t>
      </w:r>
      <w:bookmarkEnd w:id="44"/>
    </w:p>
    <w:p w:rsidR="00E11933" w:rsidRPr="00B95575" w:rsidRDefault="00E11933" w:rsidP="00596FBB">
      <w:r w:rsidRPr="00B95575">
        <w:rPr>
          <w:rFonts w:hint="eastAsia"/>
        </w:rPr>
        <w:t>本基金自</w:t>
      </w:r>
      <w:r w:rsidRPr="00B95575">
        <w:t>2011</w:t>
      </w:r>
      <w:r w:rsidRPr="00B95575">
        <w:rPr>
          <w:rFonts w:hint="eastAsia"/>
        </w:rPr>
        <w:t>年</w:t>
      </w:r>
      <w:r w:rsidRPr="00B95575">
        <w:t>5</w:t>
      </w:r>
      <w:r w:rsidRPr="00B95575">
        <w:rPr>
          <w:rFonts w:hint="eastAsia"/>
        </w:rPr>
        <w:t>月</w:t>
      </w:r>
      <w:r w:rsidRPr="00B95575">
        <w:t>4</w:t>
      </w:r>
      <w:r w:rsidRPr="00B95575">
        <w:rPr>
          <w:rFonts w:hint="eastAsia"/>
        </w:rPr>
        <w:t>日起开放集中申购。截至</w:t>
      </w:r>
      <w:r w:rsidRPr="00B95575">
        <w:t>2011</w:t>
      </w:r>
      <w:r w:rsidRPr="00B95575">
        <w:rPr>
          <w:rFonts w:hint="eastAsia"/>
        </w:rPr>
        <w:t>年</w:t>
      </w:r>
      <w:r w:rsidRPr="00B95575">
        <w:t>5</w:t>
      </w:r>
      <w:r w:rsidRPr="00B95575">
        <w:rPr>
          <w:rFonts w:hint="eastAsia"/>
        </w:rPr>
        <w:t>月</w:t>
      </w:r>
      <w:r w:rsidRPr="00B95575">
        <w:t>30</w:t>
      </w:r>
      <w:r w:rsidRPr="00B95575">
        <w:rPr>
          <w:rFonts w:hint="eastAsia"/>
        </w:rPr>
        <w:t>日，集中申购工作已经顺利结束。</w:t>
      </w:r>
      <w:r w:rsidRPr="00B95575">
        <w:t xml:space="preserve"> </w:t>
      </w:r>
    </w:p>
    <w:p w:rsidR="00E11933" w:rsidRPr="00B95575" w:rsidRDefault="00E11933" w:rsidP="00596FBB">
      <w:r w:rsidRPr="00B95575">
        <w:rPr>
          <w:rFonts w:hint="eastAsia"/>
        </w:rPr>
        <w:t>根据《博时卓越品牌</w:t>
      </w:r>
      <w:r>
        <w:rPr>
          <w:rFonts w:hint="eastAsia"/>
        </w:rPr>
        <w:t>股票型</w:t>
      </w:r>
      <w:r w:rsidRPr="00B95575">
        <w:rPr>
          <w:rFonts w:hint="eastAsia"/>
        </w:rPr>
        <w:t>证券投资基金（</w:t>
      </w:r>
      <w:r w:rsidRPr="00B95575">
        <w:t>LOF</w:t>
      </w:r>
      <w:r w:rsidRPr="00B95575">
        <w:rPr>
          <w:rFonts w:hint="eastAsia"/>
        </w:rPr>
        <w:t>）集中申购期基金份额发售公告》的相关规定，经普华永道会计师事务所验资，本基金最终确认的有效净申购金额</w:t>
      </w:r>
      <w:r w:rsidRPr="00B95575">
        <w:t>265,437,621.94</w:t>
      </w:r>
      <w:r w:rsidRPr="00B95575">
        <w:rPr>
          <w:rFonts w:hint="eastAsia"/>
        </w:rPr>
        <w:t>元人民币，折合基金份额</w:t>
      </w:r>
      <w:r w:rsidRPr="00B95575">
        <w:t>265,437,621.94</w:t>
      </w:r>
      <w:r w:rsidRPr="00B95575">
        <w:rPr>
          <w:rFonts w:hint="eastAsia"/>
        </w:rPr>
        <w:t>份。有效申购申请确认金额产生的银行利息共计</w:t>
      </w:r>
      <w:r w:rsidRPr="00B95575">
        <w:t>98,499.97</w:t>
      </w:r>
      <w:r w:rsidRPr="00B95575">
        <w:rPr>
          <w:rFonts w:hint="eastAsia"/>
        </w:rPr>
        <w:t>元人民币，其中折合基金份额</w:t>
      </w:r>
      <w:r w:rsidRPr="00B95575">
        <w:t>98,487.15</w:t>
      </w:r>
      <w:r w:rsidRPr="00B95575">
        <w:rPr>
          <w:rFonts w:hint="eastAsia"/>
        </w:rPr>
        <w:t>份，尾差部分直接归入基金财产。上述利息金额中</w:t>
      </w:r>
      <w:r w:rsidRPr="00B95575">
        <w:t>98,458.15</w:t>
      </w:r>
      <w:r w:rsidRPr="00B95575">
        <w:rPr>
          <w:rFonts w:hint="eastAsia"/>
        </w:rPr>
        <w:t>元人民币已由中国证券登记结算有限责任公司划付至中国工商银行基金托管专户，其余部分将于本基金集中申购结束后第一个银行季度结息日后的第一个工作日划付至托管专户。截止</w:t>
      </w:r>
      <w:r w:rsidRPr="00B95575">
        <w:t>2011</w:t>
      </w:r>
      <w:r w:rsidRPr="00B95575">
        <w:rPr>
          <w:rFonts w:hint="eastAsia"/>
        </w:rPr>
        <w:t>年</w:t>
      </w:r>
      <w:r w:rsidRPr="00B95575">
        <w:t>6</w:t>
      </w:r>
      <w:r w:rsidRPr="00B95575">
        <w:rPr>
          <w:rFonts w:hint="eastAsia"/>
        </w:rPr>
        <w:t>月</w:t>
      </w:r>
      <w:r w:rsidRPr="00B95575">
        <w:t>3</w:t>
      </w:r>
      <w:r w:rsidRPr="00B95575">
        <w:rPr>
          <w:rFonts w:hint="eastAsia"/>
        </w:rPr>
        <w:t>日本次集中申购有效净申购资金及收到的银行利息已全额划入本基金在基金托管人</w:t>
      </w:r>
      <w:r>
        <w:rPr>
          <w:rFonts w:hint="eastAsia"/>
        </w:rPr>
        <w:t>{%trustorgfullname%}</w:t>
      </w:r>
      <w:r w:rsidRPr="00B95575">
        <w:rPr>
          <w:rFonts w:hint="eastAsia"/>
        </w:rPr>
        <w:t>开立的本基金托管专户。</w:t>
      </w:r>
      <w:r w:rsidRPr="00B95575">
        <w:t xml:space="preserve"> </w:t>
      </w:r>
    </w:p>
    <w:p w:rsidR="00E11933" w:rsidRPr="00B95575" w:rsidRDefault="00E11933" w:rsidP="00596FBB">
      <w:pPr>
        <w:rPr>
          <w:rFonts w:cs="宋体"/>
          <w:color w:val="202020"/>
        </w:rPr>
      </w:pPr>
      <w:r w:rsidRPr="00B95575">
        <w:rPr>
          <w:rFonts w:hint="eastAsia"/>
        </w:rPr>
        <w:t>本次集中申购有效申购户数为</w:t>
      </w:r>
      <w:r w:rsidRPr="00B95575">
        <w:t>5,228</w:t>
      </w:r>
      <w:r w:rsidRPr="00B95575">
        <w:rPr>
          <w:rFonts w:hint="eastAsia"/>
        </w:rPr>
        <w:t>户，按照每份基金份额初始面值</w:t>
      </w:r>
      <w:r w:rsidRPr="00B95575">
        <w:t>1.00</w:t>
      </w:r>
      <w:r w:rsidRPr="00B95575">
        <w:rPr>
          <w:rFonts w:hint="eastAsia"/>
        </w:rPr>
        <w:t>元人民币计算，本次集中申购有效净申购资金及其产生的利息结转的基金份额共计</w:t>
      </w:r>
      <w:r w:rsidRPr="00B95575">
        <w:t>265,536,109.09</w:t>
      </w:r>
      <w:r w:rsidRPr="00B95575">
        <w:rPr>
          <w:rFonts w:hint="eastAsia"/>
        </w:rPr>
        <w:t>份，已分别计入各基金份额持有人的基金账户，归各基金份额持有人所有。其中，</w:t>
      </w:r>
      <w:r>
        <w:rPr>
          <w:rFonts w:hint="eastAsia"/>
        </w:rPr>
        <w:t>{%managerorgfullname%}</w:t>
      </w:r>
      <w:r w:rsidRPr="00B95575">
        <w:rPr>
          <w:rFonts w:hint="eastAsia"/>
        </w:rPr>
        <w:t>（以下简称“本基金管理人”）基金从业人员集中申购持有的基金份额总额为</w:t>
      </w:r>
      <w:r w:rsidRPr="00B95575">
        <w:t xml:space="preserve"> 1,186.16</w:t>
      </w:r>
      <w:r w:rsidRPr="00B95575">
        <w:rPr>
          <w:rFonts w:hint="eastAsia"/>
        </w:rPr>
        <w:t>份（含集中申购期利息结转的份额），占集中申购基金总份额比例的</w:t>
      </w:r>
      <w:r w:rsidRPr="00B95575">
        <w:t xml:space="preserve"> 0.0004%</w:t>
      </w:r>
      <w:r w:rsidRPr="00B95575">
        <w:rPr>
          <w:rFonts w:hint="eastAsia"/>
        </w:rPr>
        <w:t>。</w:t>
      </w:r>
    </w:p>
    <w:p w:rsidR="00E11933" w:rsidRPr="00F0037A"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50" w:name="_Toc483228931"/>
      <w:r>
        <w:rPr>
          <w:rFonts w:hint="eastAsia"/>
          <w:shadow/>
          <w:szCs w:val="28"/>
        </w:rPr>
        <w:t>第</w:t>
      </w:r>
      <w:r w:rsidRPr="00F0037A">
        <w:rPr>
          <w:rFonts w:hint="eastAsia"/>
          <w:shadow/>
          <w:szCs w:val="28"/>
        </w:rPr>
        <w:t>九</w:t>
      </w:r>
      <w:r>
        <w:rPr>
          <w:rFonts w:hint="eastAsia"/>
          <w:shadow/>
          <w:szCs w:val="28"/>
        </w:rPr>
        <w:t xml:space="preserve">部分 </w:t>
      </w:r>
      <w:r w:rsidRPr="00F0037A">
        <w:rPr>
          <w:rFonts w:hint="eastAsia"/>
          <w:shadow/>
          <w:szCs w:val="28"/>
        </w:rPr>
        <w:tab/>
      </w:r>
      <w:r w:rsidRPr="00F0037A">
        <w:rPr>
          <w:szCs w:val="28"/>
        </w:rPr>
        <w:t>基金份额的上市交易</w:t>
      </w:r>
      <w:bookmarkEnd w:id="50"/>
    </w:p>
    <w:p w:rsidR="00E11933" w:rsidRPr="00B95575" w:rsidRDefault="00E11933" w:rsidP="00596FBB">
      <w:r w:rsidRPr="00B95575">
        <w:t>本基金</w:t>
      </w:r>
      <w:r w:rsidRPr="00B95575">
        <w:rPr>
          <w:rFonts w:hint="eastAsia"/>
        </w:rPr>
        <w:t>于</w:t>
      </w:r>
      <w:r w:rsidRPr="00B95575">
        <w:t>2011</w:t>
      </w:r>
      <w:r w:rsidRPr="00B95575">
        <w:t>年</w:t>
      </w:r>
      <w:r w:rsidRPr="00B95575">
        <w:t>6</w:t>
      </w:r>
      <w:r w:rsidRPr="00B95575">
        <w:t>月</w:t>
      </w:r>
      <w:r w:rsidRPr="00B95575">
        <w:t>30</w:t>
      </w:r>
      <w:r w:rsidRPr="00B95575">
        <w:t>日开始在深圳证券交易所上市交易，场内简称：博时卓越，交易代码：</w:t>
      </w:r>
      <w:r w:rsidRPr="00B95575">
        <w:t>160512</w:t>
      </w:r>
      <w:r w:rsidRPr="00B95575">
        <w:rPr>
          <w:rFonts w:hint="eastAsia"/>
        </w:rPr>
        <w:t>。</w:t>
      </w:r>
    </w:p>
    <w:p w:rsidR="00E11933" w:rsidRPr="00B95575" w:rsidRDefault="00E11933" w:rsidP="00596FBB">
      <w:r w:rsidRPr="00B95575">
        <w:t>（一）上市交易的地点</w:t>
      </w:r>
    </w:p>
    <w:p w:rsidR="00E11933" w:rsidRPr="00B95575" w:rsidRDefault="00E11933" w:rsidP="00596FBB">
      <w:r w:rsidRPr="00B95575">
        <w:t>深圳证券交易所。</w:t>
      </w:r>
    </w:p>
    <w:p w:rsidR="00E11933" w:rsidRPr="00B95575" w:rsidRDefault="00E11933" w:rsidP="00596FBB">
      <w:r w:rsidRPr="00B95575">
        <w:t>（二）上市交易的时间</w:t>
      </w:r>
      <w:r w:rsidRPr="00B95575">
        <w:t xml:space="preserve"> </w:t>
      </w:r>
    </w:p>
    <w:p w:rsidR="00E11933" w:rsidRPr="00B95575" w:rsidRDefault="00E11933" w:rsidP="00596FBB">
      <w:r w:rsidRPr="00B95575">
        <w:t>本基金</w:t>
      </w:r>
      <w:r w:rsidRPr="00B95575">
        <w:rPr>
          <w:rFonts w:hint="eastAsia"/>
        </w:rPr>
        <w:t>于</w:t>
      </w:r>
      <w:r w:rsidRPr="00B95575">
        <w:t>2011</w:t>
      </w:r>
      <w:r w:rsidRPr="00B95575">
        <w:t>年</w:t>
      </w:r>
      <w:r w:rsidRPr="00B95575">
        <w:t>6</w:t>
      </w:r>
      <w:r w:rsidRPr="00B95575">
        <w:t>月</w:t>
      </w:r>
      <w:r w:rsidRPr="00B95575">
        <w:t>30</w:t>
      </w:r>
      <w:r w:rsidRPr="00B95575">
        <w:t>日开始在深圳证券交易所上市交易</w:t>
      </w:r>
      <w:r w:rsidRPr="00B95575">
        <w:rPr>
          <w:rFonts w:hint="eastAsia"/>
        </w:rPr>
        <w:t>。</w:t>
      </w:r>
    </w:p>
    <w:p w:rsidR="00E11933" w:rsidRPr="00B95575" w:rsidRDefault="00E11933" w:rsidP="00596FBB">
      <w:r w:rsidRPr="00B95575">
        <w:t>基金上市后，登记在证券登记结算系统中的基金份额可直接在深圳证券交易所上市交易；登记在注册登记系统中的基金份额通过办理跨系统转</w:t>
      </w:r>
      <w:r w:rsidRPr="00B95575">
        <w:rPr>
          <w:rFonts w:hint="eastAsia"/>
        </w:rPr>
        <w:t>登记</w:t>
      </w:r>
      <w:r w:rsidRPr="00B95575">
        <w:t>业务将基金份额转至场内后，方可上市交易。</w:t>
      </w:r>
      <w:r w:rsidRPr="00B95575">
        <w:t xml:space="preserve"> </w:t>
      </w:r>
    </w:p>
    <w:p w:rsidR="00E11933" w:rsidRPr="00B95575" w:rsidRDefault="00E11933" w:rsidP="00596FBB">
      <w:r w:rsidRPr="00B95575">
        <w:t>（三）上市交易的规则</w:t>
      </w:r>
      <w:r w:rsidRPr="00B95575">
        <w:t xml:space="preserve"> </w:t>
      </w:r>
    </w:p>
    <w:p w:rsidR="00E11933" w:rsidRPr="00B95575" w:rsidRDefault="00E11933" w:rsidP="00596FBB">
      <w:r w:rsidRPr="00B95575">
        <w:t>1</w:t>
      </w:r>
      <w:r w:rsidRPr="00B95575">
        <w:t>、本基金上市首日的开盘参考价为前一交易日基金份额净值；</w:t>
      </w:r>
      <w:r w:rsidRPr="00B95575">
        <w:t xml:space="preserve"> </w:t>
      </w:r>
    </w:p>
    <w:p w:rsidR="00E11933" w:rsidRPr="00B95575" w:rsidRDefault="00E11933" w:rsidP="00596FBB">
      <w:r w:rsidRPr="00B95575">
        <w:lastRenderedPageBreak/>
        <w:t>2</w:t>
      </w:r>
      <w:r w:rsidRPr="00B95575">
        <w:t>、本基金实行价格涨跌幅限制，涨跌幅比例为</w:t>
      </w:r>
      <w:r w:rsidRPr="00B95575">
        <w:t>10%</w:t>
      </w:r>
      <w:r w:rsidRPr="00B95575">
        <w:t>，自上市首日起实行；</w:t>
      </w:r>
      <w:r w:rsidRPr="00B95575">
        <w:t xml:space="preserve"> </w:t>
      </w:r>
    </w:p>
    <w:p w:rsidR="00E11933" w:rsidRPr="00B95575" w:rsidRDefault="00E11933" w:rsidP="00596FBB">
      <w:r w:rsidRPr="00B95575">
        <w:t>3</w:t>
      </w:r>
      <w:r w:rsidRPr="00B95575">
        <w:t>、本基金买入申报数量为</w:t>
      </w:r>
      <w:r w:rsidRPr="00B95575">
        <w:t>100</w:t>
      </w:r>
      <w:r w:rsidRPr="00B95575">
        <w:t>份或其整数倍；</w:t>
      </w:r>
      <w:r w:rsidRPr="00B95575">
        <w:t xml:space="preserve"> </w:t>
      </w:r>
    </w:p>
    <w:p w:rsidR="00E11933" w:rsidRPr="00B95575" w:rsidRDefault="00E11933" w:rsidP="00596FBB">
      <w:r w:rsidRPr="00B95575">
        <w:t>4</w:t>
      </w:r>
      <w:r w:rsidRPr="00B95575">
        <w:t>、本基金申报价格最小变动单位为</w:t>
      </w:r>
      <w:r w:rsidRPr="00B95575">
        <w:t>0.001</w:t>
      </w:r>
      <w:r w:rsidRPr="00B95575">
        <w:t>元人民币；</w:t>
      </w:r>
      <w:r w:rsidRPr="00B95575">
        <w:t xml:space="preserve"> </w:t>
      </w:r>
    </w:p>
    <w:p w:rsidR="00E11933" w:rsidRPr="00B95575" w:rsidRDefault="00E11933" w:rsidP="00596FBB">
      <w:r w:rsidRPr="00B95575">
        <w:t>5</w:t>
      </w:r>
      <w:r w:rsidRPr="00B95575">
        <w:t>、本基金上市交易遵循《深圳证券交易所交易规则》等业务规则的相关规定。</w:t>
      </w:r>
      <w:r w:rsidRPr="00B95575">
        <w:t xml:space="preserve"> </w:t>
      </w:r>
    </w:p>
    <w:p w:rsidR="00E11933" w:rsidRPr="00B95575" w:rsidRDefault="00E11933" w:rsidP="00596FBB">
      <w:r w:rsidRPr="00B95575">
        <w:t>（四）上市交易的费用</w:t>
      </w:r>
      <w:r w:rsidRPr="00B95575">
        <w:t xml:space="preserve"> </w:t>
      </w:r>
    </w:p>
    <w:p w:rsidR="00E11933" w:rsidRPr="00B95575" w:rsidRDefault="00E11933" w:rsidP="00596FBB">
      <w:r w:rsidRPr="00B95575">
        <w:t>本基金上市交易的费用比照封闭式基金的有关规定办理。</w:t>
      </w:r>
      <w:r w:rsidRPr="00B95575">
        <w:t xml:space="preserve"> </w:t>
      </w:r>
    </w:p>
    <w:p w:rsidR="00E11933" w:rsidRPr="00B95575" w:rsidRDefault="00E11933" w:rsidP="00596FBB">
      <w:r w:rsidRPr="00B95575">
        <w:t>（五）上市交易的行情揭示</w:t>
      </w:r>
      <w:r w:rsidRPr="00B95575">
        <w:t xml:space="preserve"> </w:t>
      </w:r>
    </w:p>
    <w:p w:rsidR="00E11933" w:rsidRPr="00B95575" w:rsidRDefault="00E11933" w:rsidP="00596FBB">
      <w:r w:rsidRPr="00B95575">
        <w:t>本基金在深圳交易所挂牌交易，交易行情通过行情发布系统揭示。行情发布系统同时揭示基金前一交易日的基金份额净值。</w:t>
      </w:r>
      <w:r w:rsidRPr="00B95575">
        <w:t xml:space="preserve"> </w:t>
      </w:r>
    </w:p>
    <w:p w:rsidR="00E11933" w:rsidRPr="00B95575" w:rsidRDefault="00E11933" w:rsidP="00596FBB">
      <w:r w:rsidRPr="00B95575">
        <w:t>（六）上市交易的注册登记</w:t>
      </w:r>
      <w:r w:rsidRPr="00B95575">
        <w:t xml:space="preserve"> </w:t>
      </w:r>
    </w:p>
    <w:p w:rsidR="00E11933" w:rsidRPr="00B95575" w:rsidRDefault="00E11933" w:rsidP="00596FBB">
      <w:r w:rsidRPr="00B95575">
        <w:t>投资者</w:t>
      </w:r>
      <w:r w:rsidRPr="00B95575">
        <w:t>T</w:t>
      </w:r>
      <w:r w:rsidRPr="00B95575">
        <w:t>日买入成功后，登记机构在</w:t>
      </w:r>
      <w:r w:rsidRPr="00B95575">
        <w:t>T</w:t>
      </w:r>
      <w:r w:rsidRPr="00B95575">
        <w:t>日自动为投资者登记权益并办理注册登记手续，投资者自</w:t>
      </w:r>
      <w:r w:rsidRPr="00B95575">
        <w:t xml:space="preserve">T+1 </w:t>
      </w:r>
      <w:r w:rsidRPr="00B95575">
        <w:t>日（含该日）后有权卖出该部分基金；</w:t>
      </w:r>
      <w:r w:rsidRPr="00B95575">
        <w:t xml:space="preserve"> </w:t>
      </w:r>
    </w:p>
    <w:p w:rsidR="00E11933" w:rsidRPr="00B95575" w:rsidRDefault="00E11933" w:rsidP="00596FBB">
      <w:r w:rsidRPr="00B95575">
        <w:t>投资者</w:t>
      </w:r>
      <w:r w:rsidRPr="00B95575">
        <w:t>T</w:t>
      </w:r>
      <w:r w:rsidRPr="00B95575">
        <w:t>日卖出成功后，登记机构在</w:t>
      </w:r>
      <w:r w:rsidRPr="00B95575">
        <w:t>T</w:t>
      </w:r>
      <w:r w:rsidRPr="00B95575">
        <w:t>日自动为投资者办理扣除权益的注册登记手续。</w:t>
      </w:r>
      <w:r w:rsidRPr="00B95575">
        <w:t xml:space="preserve"> </w:t>
      </w:r>
    </w:p>
    <w:p w:rsidR="00E11933" w:rsidRPr="00B95575" w:rsidRDefault="00E11933" w:rsidP="00596FBB">
      <w:r w:rsidRPr="00B95575">
        <w:t>（七）上市交易的停复牌、暂停上市、恢复上市和终止上市</w:t>
      </w:r>
    </w:p>
    <w:p w:rsidR="00E11933" w:rsidRPr="00B95575" w:rsidRDefault="00E11933" w:rsidP="00596FBB">
      <w:r w:rsidRPr="00B95575">
        <w:t>本基金的停复牌、暂停上市、恢复上市和终止上市按照相关法律法规、中国证监会及深圳证券交易所的相关规定执行。</w:t>
      </w:r>
    </w:p>
    <w:p w:rsidR="00E11933" w:rsidRPr="00B95575" w:rsidRDefault="00E11933" w:rsidP="00596FBB">
      <w:r w:rsidRPr="00B95575">
        <w:t>（八）相关法律法规、中国证监会及深圳证券交易所对基金上市交易的规则等相关规定内容进行调整的，本基金合同相应予以修改，且此项修改无须召开基金份额持有人大会</w:t>
      </w:r>
      <w:r w:rsidRPr="00B95575">
        <w:rPr>
          <w:rFonts w:hint="eastAsia"/>
        </w:rPr>
        <w:t>。</w:t>
      </w:r>
    </w:p>
    <w:p w:rsidR="00E11933" w:rsidRPr="00F0037A"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51" w:name="_Toc483228932"/>
      <w:r>
        <w:rPr>
          <w:rFonts w:hint="eastAsia"/>
          <w:shadow/>
          <w:szCs w:val="28"/>
        </w:rPr>
        <w:t>第</w:t>
      </w:r>
      <w:r w:rsidRPr="00F0037A">
        <w:rPr>
          <w:rFonts w:hint="eastAsia"/>
          <w:shadow/>
          <w:szCs w:val="28"/>
        </w:rPr>
        <w:t>十</w:t>
      </w:r>
      <w:r>
        <w:rPr>
          <w:rFonts w:hint="eastAsia"/>
          <w:shadow/>
          <w:szCs w:val="28"/>
        </w:rPr>
        <w:t xml:space="preserve">部分 </w:t>
      </w:r>
      <w:r w:rsidRPr="00F0037A">
        <w:rPr>
          <w:rFonts w:hint="eastAsia"/>
          <w:shadow/>
          <w:szCs w:val="28"/>
        </w:rPr>
        <w:tab/>
      </w:r>
      <w:r w:rsidRPr="00F0037A">
        <w:rPr>
          <w:szCs w:val="28"/>
        </w:rPr>
        <w:t>基金份额的申购、赎回</w:t>
      </w:r>
      <w:bookmarkEnd w:id="45"/>
      <w:bookmarkEnd w:id="46"/>
      <w:bookmarkEnd w:id="47"/>
      <w:bookmarkEnd w:id="48"/>
      <w:r w:rsidRPr="00F0037A">
        <w:rPr>
          <w:szCs w:val="28"/>
        </w:rPr>
        <w:t>与转换</w:t>
      </w:r>
      <w:bookmarkEnd w:id="51"/>
    </w:p>
    <w:p w:rsidR="00E11933" w:rsidRPr="00B95575" w:rsidRDefault="00E11933" w:rsidP="00596FBB">
      <w:pPr>
        <w:pStyle w:val="3"/>
        <w:spacing w:before="0" w:after="0"/>
      </w:pPr>
      <w:bookmarkStart w:id="52" w:name="_Toc36897718"/>
      <w:r w:rsidRPr="00B95575">
        <w:t>本基金</w:t>
      </w:r>
      <w:r w:rsidRPr="00B95575">
        <w:rPr>
          <w:rFonts w:hint="eastAsia"/>
        </w:rPr>
        <w:t>已于</w:t>
      </w:r>
      <w:r w:rsidRPr="00B95575">
        <w:rPr>
          <w:rFonts w:hint="eastAsia"/>
        </w:rPr>
        <w:t>2011</w:t>
      </w:r>
      <w:r w:rsidRPr="00B95575">
        <w:rPr>
          <w:rFonts w:hint="eastAsia"/>
        </w:rPr>
        <w:t>年</w:t>
      </w:r>
      <w:r w:rsidRPr="00B95575">
        <w:rPr>
          <w:rFonts w:hint="eastAsia"/>
        </w:rPr>
        <w:t>6</w:t>
      </w:r>
      <w:r w:rsidRPr="00B95575">
        <w:rPr>
          <w:rFonts w:hint="eastAsia"/>
        </w:rPr>
        <w:t>月</w:t>
      </w:r>
      <w:r w:rsidRPr="00B95575">
        <w:rPr>
          <w:rFonts w:hint="eastAsia"/>
        </w:rPr>
        <w:t>30</w:t>
      </w:r>
      <w:r w:rsidRPr="00B95575">
        <w:rPr>
          <w:rFonts w:hint="eastAsia"/>
        </w:rPr>
        <w:t>日</w:t>
      </w:r>
      <w:r w:rsidRPr="00B95575">
        <w:t>开放日常申购、赎回。</w:t>
      </w:r>
    </w:p>
    <w:p w:rsidR="00E11933" w:rsidRPr="00B95575" w:rsidRDefault="00E11933" w:rsidP="00596FBB">
      <w:pPr>
        <w:pStyle w:val="3"/>
        <w:spacing w:before="0" w:after="0"/>
      </w:pPr>
      <w:r w:rsidRPr="00B95575">
        <w:t>（一）</w:t>
      </w:r>
      <w:bookmarkStart w:id="53" w:name="_Toc79392607"/>
      <w:r w:rsidRPr="00B95575">
        <w:t>申购与赎回场所</w:t>
      </w:r>
      <w:bookmarkEnd w:id="53"/>
    </w:p>
    <w:p w:rsidR="00E11933" w:rsidRPr="00B95575" w:rsidRDefault="00E11933" w:rsidP="00596FBB">
      <w:r w:rsidRPr="00B95575">
        <w:t>本基金的销售机构包括基金管理人和基金管理人委托的代销机构。</w:t>
      </w:r>
    </w:p>
    <w:p w:rsidR="00E11933" w:rsidRPr="00B95575" w:rsidRDefault="00E11933" w:rsidP="00596FBB">
      <w:r w:rsidRPr="00B95575">
        <w:t>基金投资者应当在销售机构办理基金销售业务的营业场所或按销售机构提供的其他方式办理基金份额的申购与赎回。基金管理人可根据情况变更或增减基金代销机构，并予以公告。</w:t>
      </w:r>
    </w:p>
    <w:p w:rsidR="00E11933" w:rsidRPr="00B95575" w:rsidRDefault="00E11933" w:rsidP="00596FBB">
      <w:r w:rsidRPr="00B95575">
        <w:t>投资者可以通过场外、场内两种方式申购赎回本基金份额。本基金场外申购和赎回场所为基金管理人的直销网点及基金场外代销机构的代销网点，场内申购和赎回场所为深圳证券交易所内具有相应业务资格的会员单位，具体销售网点和会员单位的名单将由基金管理人在招募说明书或其他公告中列明。</w:t>
      </w:r>
    </w:p>
    <w:p w:rsidR="00E11933" w:rsidRPr="00B95575" w:rsidRDefault="00E11933" w:rsidP="00596FBB">
      <w:r w:rsidRPr="00B95575">
        <w:t>办理本基金份额场内申购、赎回业务应遵守深圳证券交易所及中国证券登记结算有限责任公司的有关业务规则。</w:t>
      </w:r>
    </w:p>
    <w:p w:rsidR="00E11933" w:rsidRPr="00B95575" w:rsidRDefault="00E11933" w:rsidP="00596FBB">
      <w:bookmarkStart w:id="54" w:name="_Toc79392608"/>
      <w:r w:rsidRPr="00B95575">
        <w:t>（二）申购与赎回的开放日及时间</w:t>
      </w:r>
      <w:bookmarkEnd w:id="54"/>
    </w:p>
    <w:p w:rsidR="00E11933" w:rsidRPr="00B95575" w:rsidRDefault="00E11933" w:rsidP="00596FBB">
      <w:r w:rsidRPr="00B95575">
        <w:t>1</w:t>
      </w:r>
      <w:r w:rsidRPr="00B95575">
        <w:t>、开放日及开放时间</w:t>
      </w:r>
    </w:p>
    <w:p w:rsidR="00E11933" w:rsidRPr="00B95575" w:rsidRDefault="00E11933" w:rsidP="00596FBB">
      <w:r w:rsidRPr="00B95575">
        <w:t>申购和赎回的开放日为证券交易所交易日（基金管理人公告暂停申购或赎回时除外），投资者应当在开放日办理申购和赎回申请。开放日的具体业务办理时间在招募说明书中载明或另行公告。</w:t>
      </w:r>
    </w:p>
    <w:p w:rsidR="00E11933" w:rsidRPr="00B95575" w:rsidRDefault="00E11933" w:rsidP="00596FBB">
      <w:r w:rsidRPr="00B95575">
        <w:t>若出现新的证券交易市场或交易所交易时间更改或实际情况需要，基金管理人可对申购、赎回时间进行调整，但此项调整应在实施日</w:t>
      </w:r>
      <w:r w:rsidRPr="00B95575">
        <w:t>2</w:t>
      </w:r>
      <w:r w:rsidRPr="00B95575">
        <w:t>日前在指定媒体公告。</w:t>
      </w:r>
    </w:p>
    <w:p w:rsidR="00E11933" w:rsidRPr="00B95575" w:rsidRDefault="00E11933" w:rsidP="00596FBB">
      <w:r w:rsidRPr="00B95575">
        <w:t>2</w:t>
      </w:r>
      <w:r w:rsidRPr="00B95575">
        <w:t>、申购、赎回的开始时间</w:t>
      </w:r>
    </w:p>
    <w:p w:rsidR="00E11933" w:rsidRPr="00B95575" w:rsidRDefault="00E11933" w:rsidP="00596FBB">
      <w:r w:rsidRPr="00B95575">
        <w:t>本基金</w:t>
      </w:r>
      <w:r w:rsidRPr="00B95575">
        <w:rPr>
          <w:rFonts w:hint="eastAsia"/>
        </w:rPr>
        <w:t>已于</w:t>
      </w:r>
      <w:r w:rsidRPr="00B95575">
        <w:rPr>
          <w:rFonts w:hint="eastAsia"/>
        </w:rPr>
        <w:t>2011</w:t>
      </w:r>
      <w:r w:rsidRPr="00B95575">
        <w:rPr>
          <w:rFonts w:hint="eastAsia"/>
        </w:rPr>
        <w:t>年</w:t>
      </w:r>
      <w:r w:rsidRPr="00B95575">
        <w:rPr>
          <w:rFonts w:hint="eastAsia"/>
        </w:rPr>
        <w:t>6</w:t>
      </w:r>
      <w:r w:rsidRPr="00B95575">
        <w:rPr>
          <w:rFonts w:hint="eastAsia"/>
        </w:rPr>
        <w:t>月</w:t>
      </w:r>
      <w:r w:rsidRPr="00B95575">
        <w:rPr>
          <w:rFonts w:hint="eastAsia"/>
        </w:rPr>
        <w:t>30</w:t>
      </w:r>
      <w:r w:rsidRPr="00B95575">
        <w:rPr>
          <w:rFonts w:hint="eastAsia"/>
        </w:rPr>
        <w:t>日</w:t>
      </w:r>
      <w:r w:rsidRPr="00B95575">
        <w:t>开放日常申购、赎回。</w:t>
      </w:r>
    </w:p>
    <w:p w:rsidR="00E11933" w:rsidRPr="00B95575" w:rsidRDefault="00E11933" w:rsidP="00596FBB">
      <w:bookmarkStart w:id="55" w:name="_Toc79392609"/>
      <w:r w:rsidRPr="00B95575">
        <w:t>（三）申购与赎回的原则</w:t>
      </w:r>
      <w:bookmarkEnd w:id="55"/>
    </w:p>
    <w:p w:rsidR="00E11933" w:rsidRPr="00B95575" w:rsidRDefault="00E11933" w:rsidP="00596FBB">
      <w:r w:rsidRPr="00B95575">
        <w:t>1</w:t>
      </w:r>
      <w:r w:rsidRPr="00B95575">
        <w:t>、</w:t>
      </w:r>
      <w:r w:rsidRPr="00B95575">
        <w:t>“</w:t>
      </w:r>
      <w:r w:rsidRPr="00B95575">
        <w:t>未知价</w:t>
      </w:r>
      <w:r w:rsidRPr="00B95575">
        <w:t>”</w:t>
      </w:r>
      <w:r w:rsidRPr="00B95575">
        <w:t>原则，即申购、赎回价格以申请当日收市后计算的基金份额净值为基准进行计算；</w:t>
      </w:r>
    </w:p>
    <w:p w:rsidR="00E11933" w:rsidRPr="00B95575" w:rsidRDefault="00E11933" w:rsidP="00596FBB">
      <w:r w:rsidRPr="00B95575">
        <w:lastRenderedPageBreak/>
        <w:t>2</w:t>
      </w:r>
      <w:r w:rsidRPr="00B95575">
        <w:t>、</w:t>
      </w:r>
      <w:r w:rsidRPr="00B95575">
        <w:t>“</w:t>
      </w:r>
      <w:r w:rsidRPr="00B95575">
        <w:t>金额申购、份额赎回</w:t>
      </w:r>
      <w:r w:rsidRPr="00B95575">
        <w:t>”</w:t>
      </w:r>
      <w:r w:rsidRPr="00B95575">
        <w:t>原则，即申购以金额申请，赎回以份额申请；</w:t>
      </w:r>
    </w:p>
    <w:p w:rsidR="00E11933" w:rsidRPr="00B95575" w:rsidRDefault="00E11933" w:rsidP="00596FBB">
      <w:r w:rsidRPr="00B95575">
        <w:t>3</w:t>
      </w:r>
      <w:r w:rsidRPr="00B95575">
        <w:t>、当日的申购与赎回申请可以在基金管理人规定的时间以内撤销；</w:t>
      </w:r>
    </w:p>
    <w:p w:rsidR="00E11933" w:rsidRPr="00B95575" w:rsidRDefault="00E11933" w:rsidP="00596FBB">
      <w:r w:rsidRPr="00B95575">
        <w:t>4</w:t>
      </w:r>
      <w:r w:rsidRPr="00B95575">
        <w:t>、基金份额持有人在场外赎回基金份额时，赎回遵循</w:t>
      </w:r>
      <w:r w:rsidRPr="00B95575">
        <w:t>“</w:t>
      </w:r>
      <w:r w:rsidRPr="00B95575">
        <w:t>先进先出</w:t>
      </w:r>
      <w:r w:rsidRPr="00B95575">
        <w:t>”</w:t>
      </w:r>
      <w:r w:rsidRPr="00B95575">
        <w:t>原则，即按照投资人申购的先后次序进行顺序赎回；</w:t>
      </w:r>
    </w:p>
    <w:p w:rsidR="00E11933" w:rsidRPr="00B95575" w:rsidRDefault="00E11933" w:rsidP="00596FBB">
      <w:r w:rsidRPr="00B95575">
        <w:t>5</w:t>
      </w:r>
      <w:r w:rsidRPr="00B95575">
        <w:t>、投资人通过深圳证券交易所交易系统办理本基金的场内申购、赎回时，需遵守深圳证券交易所和中国证券登记结算有限责任公司的相关业务规则。若相关法律法规、中国证监会、深圳证券交易所或中国证券登记结算有限责任公司对申购、赎回业务等规则有新的规定，按新规定执行；</w:t>
      </w:r>
    </w:p>
    <w:p w:rsidR="00E11933" w:rsidRPr="00B95575" w:rsidRDefault="00E11933" w:rsidP="00596FBB">
      <w:r w:rsidRPr="00B95575">
        <w:t>6</w:t>
      </w:r>
      <w:r w:rsidRPr="00B95575">
        <w:t>、基金管理人可根据基金运作的实际情况并在不影响基金份额持有人实质利益的前提下调整上述原则。基金管理人必须按照《信息披露办法》的有关规定在指定媒体公告并报中国证监会备案。</w:t>
      </w:r>
    </w:p>
    <w:p w:rsidR="00E11933" w:rsidRPr="00B95575" w:rsidRDefault="00E11933" w:rsidP="00596FBB">
      <w:bookmarkStart w:id="56" w:name="_Toc79392610"/>
      <w:r w:rsidRPr="00B95575">
        <w:t>（四）申购与赎回的程序</w:t>
      </w:r>
      <w:bookmarkEnd w:id="56"/>
    </w:p>
    <w:p w:rsidR="00E11933" w:rsidRPr="00B95575" w:rsidRDefault="00E11933" w:rsidP="00596FBB">
      <w:r w:rsidRPr="00B95575">
        <w:t>1</w:t>
      </w:r>
      <w:r w:rsidRPr="00B95575">
        <w:t>、申购和赎回的申请方式</w:t>
      </w:r>
      <w:r w:rsidRPr="00B95575">
        <w:t xml:space="preserve"> </w:t>
      </w:r>
    </w:p>
    <w:p w:rsidR="00E11933" w:rsidRPr="00B95575" w:rsidRDefault="00E11933" w:rsidP="00596FBB">
      <w:r w:rsidRPr="00B95575">
        <w:t>基金投资者必须根据基金销售机构规定的程序，在开放日的业务办理时间向基金销售机构提出申购或赎回的申请。</w:t>
      </w:r>
    </w:p>
    <w:p w:rsidR="00E11933" w:rsidRPr="00B95575" w:rsidRDefault="00E11933" w:rsidP="00596FBB">
      <w:r w:rsidRPr="00B95575">
        <w:t>投资者在申购本基金时须按销售机构规定的方式备足申购资金</w:t>
      </w:r>
      <w:r w:rsidRPr="00B95575">
        <w:t>,</w:t>
      </w:r>
      <w:r w:rsidRPr="00B95575">
        <w:t>投资者在提交赎回申请时，必须有足够的基金份额余额，否则所提交的申购、赎回的申请无效而不予成交。</w:t>
      </w:r>
    </w:p>
    <w:p w:rsidR="00E11933" w:rsidRPr="00B95575" w:rsidRDefault="00E11933" w:rsidP="00596FBB">
      <w:r w:rsidRPr="00B95575">
        <w:t>2</w:t>
      </w:r>
      <w:r w:rsidRPr="00B95575">
        <w:t>、申购和赎回申请的确认</w:t>
      </w:r>
    </w:p>
    <w:p w:rsidR="00E11933" w:rsidRPr="00B95575" w:rsidRDefault="00E11933" w:rsidP="00596FBB">
      <w:r w:rsidRPr="00B95575">
        <w:t>T</w:t>
      </w:r>
      <w:r w:rsidRPr="00B95575">
        <w:t>日规定时间受理的申请，正常情况下，基金登记机构在</w:t>
      </w:r>
      <w:r w:rsidRPr="00B95575">
        <w:t>T+1</w:t>
      </w:r>
      <w:r w:rsidRPr="00B95575">
        <w:t>日内为投资者对该交易的有效性进行确认，在</w:t>
      </w:r>
      <w:r w:rsidRPr="00B95575">
        <w:t>T</w:t>
      </w:r>
      <w:r w:rsidRPr="00B95575">
        <w:t>＋</w:t>
      </w:r>
      <w:r w:rsidRPr="00B95575">
        <w:t>2</w:t>
      </w:r>
      <w:r w:rsidRPr="00B95575">
        <w:t>日后（包括该日）投资者应向销售机构或以销售机构规定的其他方式查询申购与赎回的成交情况。</w:t>
      </w:r>
    </w:p>
    <w:p w:rsidR="00E11933" w:rsidRPr="00B95575" w:rsidRDefault="00E11933" w:rsidP="00596FBB">
      <w:r w:rsidRPr="00B95575">
        <w:t>基金发售机构申购申请的受理并不代表该申请一定成功，而仅代表发售机构确实接收到申购申请。申购的确认以基金登记机构的确认结果为准。</w:t>
      </w:r>
    </w:p>
    <w:p w:rsidR="00E11933" w:rsidRPr="00B95575" w:rsidRDefault="00E11933" w:rsidP="00596FBB">
      <w:r w:rsidRPr="00B95575">
        <w:t>3</w:t>
      </w:r>
      <w:r w:rsidRPr="00B95575">
        <w:t>、申购和赎回的款项支付</w:t>
      </w:r>
    </w:p>
    <w:p w:rsidR="00E11933" w:rsidRPr="00B95575" w:rsidRDefault="00E11933" w:rsidP="00596FBB">
      <w:r w:rsidRPr="00B95575">
        <w:t>申购缴款方式以销售机构规定的方式为准，若申购资金在规定时间内未全额到账则申购不成功，若申购不成功或无效，申购款项将退回投资者账户。</w:t>
      </w:r>
    </w:p>
    <w:p w:rsidR="00E11933" w:rsidRPr="00B95575" w:rsidRDefault="00E11933" w:rsidP="00596FBB">
      <w:r w:rsidRPr="00B95575">
        <w:t>投资者</w:t>
      </w:r>
      <w:r w:rsidRPr="00B95575">
        <w:t>T</w:t>
      </w:r>
      <w:r w:rsidRPr="00B95575">
        <w:t>日赎回申请成功后，基金管理人将通过基金登记机构及其相关基金销售机构在</w:t>
      </w:r>
      <w:r w:rsidRPr="00B95575">
        <w:t>T</w:t>
      </w:r>
      <w:r w:rsidRPr="00B95575">
        <w:t>＋</w:t>
      </w:r>
      <w:r w:rsidRPr="00B95575">
        <w:t>7</w:t>
      </w:r>
      <w:r w:rsidRPr="00B95575">
        <w:t>日（包括该日）内将赎回款项划往基金份额持有人账户。在发生巨额赎回的情形时，款项的支付办法参照《基金合同》的有关条款处理。</w:t>
      </w:r>
    </w:p>
    <w:p w:rsidR="00E11933" w:rsidRPr="00B95575" w:rsidRDefault="00E11933" w:rsidP="00596FBB">
      <w:bookmarkStart w:id="57" w:name="_Toc79392611"/>
      <w:r w:rsidRPr="00B95575">
        <w:t>（五）申购与赎回的数额限制</w:t>
      </w:r>
      <w:bookmarkEnd w:id="57"/>
    </w:p>
    <w:p w:rsidR="00E11933" w:rsidRPr="00B95575" w:rsidRDefault="00E11933" w:rsidP="00596FBB">
      <w:r w:rsidRPr="00B95575">
        <w:t>1</w:t>
      </w:r>
      <w:r w:rsidRPr="00B95575">
        <w:t>、场外首次申购的最低金额不低于</w:t>
      </w:r>
      <w:r>
        <w:rPr>
          <w:rFonts w:hint="eastAsia"/>
        </w:rPr>
        <w:t>10</w:t>
      </w:r>
      <w:r w:rsidRPr="00B95575">
        <w:t>元，场外追加申购最低金额不低于</w:t>
      </w:r>
      <w:r>
        <w:rPr>
          <w:rFonts w:hint="eastAsia"/>
        </w:rPr>
        <w:t>10</w:t>
      </w:r>
      <w:r w:rsidRPr="00B95575">
        <w:t>元。场内首次申购的最低金额不低于</w:t>
      </w:r>
      <w:r w:rsidRPr="00B95575">
        <w:t>500</w:t>
      </w:r>
      <w:r w:rsidRPr="00B95575">
        <w:t>元，场内追加申购最低金额不低于</w:t>
      </w:r>
      <w:r w:rsidRPr="00B95575">
        <w:t>500</w:t>
      </w:r>
      <w:r w:rsidRPr="00B95575">
        <w:t>元，详情请见当地销售机构公告</w:t>
      </w:r>
      <w:r w:rsidRPr="00B95575">
        <w:rPr>
          <w:rFonts w:hint="eastAsia"/>
        </w:rPr>
        <w:t>；</w:t>
      </w:r>
    </w:p>
    <w:p w:rsidR="00E11933" w:rsidRPr="00B95575" w:rsidRDefault="00E11933" w:rsidP="00596FBB">
      <w:r w:rsidRPr="00B95575">
        <w:t>2</w:t>
      </w:r>
      <w:r w:rsidRPr="00B95575">
        <w:t>、每个交易账户最低持有基金份额余额为</w:t>
      </w:r>
      <w:r>
        <w:rPr>
          <w:rFonts w:hint="eastAsia"/>
        </w:rPr>
        <w:t>10</w:t>
      </w:r>
      <w:r w:rsidRPr="00B95575">
        <w:t>份，若某笔赎回导致单个交易账户的基金份额余额少于</w:t>
      </w:r>
      <w:r>
        <w:rPr>
          <w:rFonts w:hint="eastAsia"/>
        </w:rPr>
        <w:t>10</w:t>
      </w:r>
      <w:r w:rsidRPr="00B95575">
        <w:t>份时，余额部分基金份额必须一同赎回；</w:t>
      </w:r>
    </w:p>
    <w:p w:rsidR="00E11933" w:rsidRPr="00B95575" w:rsidRDefault="00E11933" w:rsidP="00596FBB">
      <w:r w:rsidRPr="00B95575">
        <w:t>3</w:t>
      </w:r>
      <w:r w:rsidRPr="00B95575">
        <w:t>、集中申购期内，对投资人申购金额不设上限限制；投资人可多次申购本基金的基金份额，已受理的申购申请不允许撤销；</w:t>
      </w:r>
    </w:p>
    <w:p w:rsidR="00E11933" w:rsidRPr="00B95575" w:rsidRDefault="00E11933" w:rsidP="00596FBB">
      <w:r w:rsidRPr="00B95575">
        <w:t>4</w:t>
      </w:r>
      <w:r w:rsidRPr="00B95575">
        <w:t>、基金管理人可根据有关法律规定和市场情况，调整申购金额、赎回份额和账户最低持有余额的数量限制，基金管理人必须最迟在调整前</w:t>
      </w:r>
      <w:r w:rsidRPr="00B95575">
        <w:t>2</w:t>
      </w:r>
      <w:r w:rsidRPr="00B95575">
        <w:t>日依照《信息披露办法》的有关规定在至少一种指定媒体上公告；</w:t>
      </w:r>
    </w:p>
    <w:p w:rsidR="00E11933" w:rsidRPr="00B95575" w:rsidRDefault="00E11933" w:rsidP="00596FBB">
      <w:r w:rsidRPr="00B95575">
        <w:t>5</w:t>
      </w:r>
      <w:r w:rsidRPr="00B95575">
        <w:t>、基金管理人可根据市场情况，在法律法规允许的情况下，调整上述对申购的金额和赎回的份额的数量限制，基金管理人必须在调整生效前依照《信息披露办法》的有关规定至少在一家指定媒体公告并报中国证监会备案。</w:t>
      </w:r>
    </w:p>
    <w:p w:rsidR="00E11933" w:rsidRPr="00B95575" w:rsidRDefault="00E11933" w:rsidP="00596FBB">
      <w:pPr>
        <w:pStyle w:val="3"/>
        <w:spacing w:before="0" w:after="0"/>
      </w:pPr>
      <w:r w:rsidRPr="00B95575">
        <w:lastRenderedPageBreak/>
        <w:t>（六）申购费用和赎回费用</w:t>
      </w:r>
    </w:p>
    <w:p w:rsidR="00E11933" w:rsidRPr="00B95575" w:rsidRDefault="00E11933" w:rsidP="00596FBB">
      <w:pPr>
        <w:pStyle w:val="3"/>
        <w:spacing w:before="0" w:after="0"/>
      </w:pPr>
      <w:r w:rsidRPr="00B95575">
        <w:t>1</w:t>
      </w:r>
      <w:r w:rsidRPr="00B95575">
        <w:t>、申购和赎回费率</w:t>
      </w:r>
    </w:p>
    <w:p w:rsidR="00E11933" w:rsidRPr="00B95575" w:rsidRDefault="00E11933" w:rsidP="00596FBB">
      <w:pPr>
        <w:pStyle w:val="3"/>
        <w:spacing w:before="0" w:after="0"/>
      </w:pPr>
      <w:r w:rsidRPr="00B95575">
        <w:t>（</w:t>
      </w:r>
      <w:r w:rsidRPr="00B95575">
        <w:t>1</w:t>
      </w:r>
      <w:r w:rsidRPr="00B95575">
        <w:t>）日常申购费率</w:t>
      </w:r>
    </w:p>
    <w:p w:rsidR="00E11933" w:rsidRPr="00B95575" w:rsidRDefault="00E11933" w:rsidP="00596FBB">
      <w:pPr>
        <w:pStyle w:val="3"/>
        <w:spacing w:before="0" w:after="0"/>
      </w:pPr>
      <w:r w:rsidRPr="00B95575">
        <w:t>本基金的申购费率最高不超过</w:t>
      </w:r>
      <w:r w:rsidRPr="00B95575">
        <w:t>5.0%</w:t>
      </w:r>
      <w:r w:rsidRPr="00B95575">
        <w:t>。本次公告的本基金日常申购费率具体为：</w:t>
      </w:r>
    </w:p>
    <w:tbl>
      <w:tblPr>
        <w:tblW w:w="7282" w:type="dxa"/>
        <w:jc w:val="center"/>
        <w:tblInd w:w="289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37"/>
        <w:gridCol w:w="2455"/>
        <w:gridCol w:w="2790"/>
      </w:tblGrid>
      <w:tr w:rsidR="00E11933" w:rsidRPr="00B95575" w:rsidTr="002509F6">
        <w:trPr>
          <w:trHeight w:val="375"/>
          <w:jc w:val="center"/>
        </w:trPr>
        <w:tc>
          <w:tcPr>
            <w:tcW w:w="2037"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tc>
        <w:tc>
          <w:tcPr>
            <w:tcW w:w="2455"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日常申购金额（</w:t>
            </w:r>
            <w:r w:rsidRPr="00B95575">
              <w:t>M</w:t>
            </w:r>
            <w:r w:rsidRPr="00B95575">
              <w:t>）</w:t>
            </w:r>
          </w:p>
        </w:tc>
        <w:tc>
          <w:tcPr>
            <w:tcW w:w="2790"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日常申购费率</w:t>
            </w:r>
          </w:p>
        </w:tc>
      </w:tr>
      <w:tr w:rsidR="00E11933" w:rsidRPr="00B95575" w:rsidTr="002509F6">
        <w:trPr>
          <w:trHeight w:val="357"/>
          <w:jc w:val="center"/>
        </w:trPr>
        <w:tc>
          <w:tcPr>
            <w:tcW w:w="2037" w:type="dxa"/>
            <w:vMerge w:val="restart"/>
            <w:tcBorders>
              <w:top w:val="single" w:sz="4" w:space="0" w:color="auto"/>
              <w:left w:val="single" w:sz="4" w:space="0" w:color="auto"/>
              <w:right w:val="single" w:sz="4" w:space="0" w:color="auto"/>
            </w:tcBorders>
            <w:vAlign w:val="center"/>
          </w:tcPr>
          <w:p w:rsidR="00E11933" w:rsidRPr="00B95575" w:rsidRDefault="00E11933" w:rsidP="002509F6">
            <w:r w:rsidRPr="00B95575">
              <w:t>场外日常申购费率</w:t>
            </w:r>
          </w:p>
        </w:tc>
        <w:tc>
          <w:tcPr>
            <w:tcW w:w="2455"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M &lt;100</w:t>
            </w:r>
            <w:r w:rsidRPr="00B95575">
              <w:t>万元</w:t>
            </w:r>
          </w:p>
        </w:tc>
        <w:tc>
          <w:tcPr>
            <w:tcW w:w="2790"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1.50%</w:t>
            </w:r>
          </w:p>
        </w:tc>
      </w:tr>
      <w:tr w:rsidR="00E11933" w:rsidRPr="00B95575" w:rsidTr="002509F6">
        <w:trPr>
          <w:trHeight w:val="357"/>
          <w:jc w:val="center"/>
        </w:trPr>
        <w:tc>
          <w:tcPr>
            <w:tcW w:w="2037" w:type="dxa"/>
            <w:vMerge/>
            <w:tcBorders>
              <w:left w:val="single" w:sz="4" w:space="0" w:color="auto"/>
              <w:right w:val="single" w:sz="4" w:space="0" w:color="auto"/>
            </w:tcBorders>
            <w:vAlign w:val="center"/>
          </w:tcPr>
          <w:p w:rsidR="00E11933" w:rsidRPr="00B95575" w:rsidRDefault="00E11933" w:rsidP="002509F6"/>
        </w:tc>
        <w:tc>
          <w:tcPr>
            <w:tcW w:w="2455"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100</w:t>
            </w:r>
            <w:r w:rsidRPr="00B95575">
              <w:t>万</w:t>
            </w:r>
            <w:r w:rsidRPr="00B95575">
              <w:t>≤M &lt;500</w:t>
            </w:r>
            <w:r w:rsidRPr="00B95575">
              <w:t>万元</w:t>
            </w:r>
          </w:p>
        </w:tc>
        <w:tc>
          <w:tcPr>
            <w:tcW w:w="2790"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1.00%</w:t>
            </w:r>
          </w:p>
        </w:tc>
      </w:tr>
      <w:tr w:rsidR="00E11933" w:rsidRPr="00B95575" w:rsidTr="002509F6">
        <w:trPr>
          <w:trHeight w:val="357"/>
          <w:jc w:val="center"/>
        </w:trPr>
        <w:tc>
          <w:tcPr>
            <w:tcW w:w="2037" w:type="dxa"/>
            <w:vMerge/>
            <w:tcBorders>
              <w:left w:val="single" w:sz="4" w:space="0" w:color="auto"/>
              <w:right w:val="single" w:sz="4" w:space="0" w:color="auto"/>
            </w:tcBorders>
            <w:vAlign w:val="center"/>
          </w:tcPr>
          <w:p w:rsidR="00E11933" w:rsidRPr="00B95575" w:rsidRDefault="00E11933" w:rsidP="002509F6"/>
        </w:tc>
        <w:tc>
          <w:tcPr>
            <w:tcW w:w="2455"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500</w:t>
            </w:r>
            <w:r w:rsidRPr="00B95575">
              <w:t>万</w:t>
            </w:r>
            <w:r w:rsidRPr="00B95575">
              <w:t>≤M &lt;1000</w:t>
            </w:r>
            <w:r w:rsidRPr="00B95575">
              <w:t>万元</w:t>
            </w:r>
          </w:p>
        </w:tc>
        <w:tc>
          <w:tcPr>
            <w:tcW w:w="2790"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0.60%</w:t>
            </w:r>
          </w:p>
        </w:tc>
      </w:tr>
      <w:tr w:rsidR="00E11933" w:rsidRPr="00B95575" w:rsidTr="002509F6">
        <w:trPr>
          <w:trHeight w:val="70"/>
          <w:jc w:val="center"/>
        </w:trPr>
        <w:tc>
          <w:tcPr>
            <w:tcW w:w="2037" w:type="dxa"/>
            <w:vMerge/>
            <w:tcBorders>
              <w:left w:val="single" w:sz="4" w:space="0" w:color="auto"/>
              <w:bottom w:val="single" w:sz="4" w:space="0" w:color="auto"/>
              <w:right w:val="single" w:sz="4" w:space="0" w:color="auto"/>
            </w:tcBorders>
            <w:vAlign w:val="center"/>
          </w:tcPr>
          <w:p w:rsidR="00E11933" w:rsidRPr="00B95575" w:rsidRDefault="00E11933" w:rsidP="002509F6"/>
        </w:tc>
        <w:tc>
          <w:tcPr>
            <w:tcW w:w="2455"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M≥1000</w:t>
            </w:r>
            <w:r w:rsidRPr="00B95575">
              <w:t>万元</w:t>
            </w:r>
          </w:p>
        </w:tc>
        <w:tc>
          <w:tcPr>
            <w:tcW w:w="2790"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收取固定费用</w:t>
            </w:r>
            <w:r w:rsidRPr="00B95575">
              <w:t>1000</w:t>
            </w:r>
            <w:r w:rsidRPr="00B95575">
              <w:t>元</w:t>
            </w:r>
          </w:p>
        </w:tc>
      </w:tr>
      <w:tr w:rsidR="00E11933" w:rsidRPr="00B95575" w:rsidTr="002509F6">
        <w:trPr>
          <w:trHeight w:val="70"/>
          <w:jc w:val="center"/>
        </w:trPr>
        <w:tc>
          <w:tcPr>
            <w:tcW w:w="2037"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场内日常申购费率</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深圳证券交易所会员单位应按照场外</w:t>
            </w:r>
            <w:r w:rsidRPr="00B95575">
              <w:rPr>
                <w:rFonts w:hint="eastAsia"/>
              </w:rPr>
              <w:t>日常</w:t>
            </w:r>
            <w:r w:rsidRPr="00B95575">
              <w:t>申购费率</w:t>
            </w:r>
          </w:p>
          <w:p w:rsidR="00E11933" w:rsidRPr="00B95575" w:rsidRDefault="00E11933" w:rsidP="002509F6">
            <w:r w:rsidRPr="00B95575">
              <w:t>设定投资者的场内</w:t>
            </w:r>
            <w:r w:rsidRPr="00B95575">
              <w:rPr>
                <w:rFonts w:hint="eastAsia"/>
              </w:rPr>
              <w:t>日常</w:t>
            </w:r>
            <w:r w:rsidRPr="00B95575">
              <w:t>申购费率</w:t>
            </w:r>
          </w:p>
        </w:tc>
      </w:tr>
    </w:tbl>
    <w:p w:rsidR="00E11933" w:rsidRPr="00B95575" w:rsidRDefault="00E11933" w:rsidP="00596FBB"/>
    <w:p w:rsidR="00E11933" w:rsidRPr="00B95575" w:rsidRDefault="00E11933" w:rsidP="00596FBB">
      <w:pPr>
        <w:pStyle w:val="3"/>
        <w:spacing w:before="0" w:after="0"/>
      </w:pPr>
      <w:r w:rsidRPr="00B95575">
        <w:t>（</w:t>
      </w:r>
      <w:r w:rsidRPr="00B95575">
        <w:t>2</w:t>
      </w:r>
      <w:r w:rsidRPr="00B95575">
        <w:t>）日常赎回费率</w:t>
      </w:r>
    </w:p>
    <w:p w:rsidR="00E11933" w:rsidRPr="00B95575" w:rsidRDefault="00E11933" w:rsidP="00596FBB">
      <w:pPr>
        <w:pStyle w:val="3"/>
        <w:spacing w:before="0" w:after="0"/>
      </w:pPr>
      <w:r w:rsidRPr="00B95575">
        <w:t>本基金的赎回费率最高不超过</w:t>
      </w:r>
      <w:r w:rsidRPr="00B95575">
        <w:t>5.0%</w:t>
      </w:r>
      <w:r w:rsidRPr="00B95575">
        <w:t>，本次公告的本基金赎回费率具体为：</w:t>
      </w:r>
    </w:p>
    <w:tbl>
      <w:tblPr>
        <w:tblW w:w="4010" w:type="pct"/>
        <w:jc w:val="center"/>
        <w:tblInd w:w="13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272"/>
        <w:gridCol w:w="3558"/>
      </w:tblGrid>
      <w:tr w:rsidR="00E11933" w:rsidRPr="00B95575" w:rsidTr="002509F6">
        <w:trPr>
          <w:jc w:val="center"/>
        </w:trPr>
        <w:tc>
          <w:tcPr>
            <w:tcW w:w="239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持有基金时间（</w:t>
            </w:r>
            <w:r w:rsidRPr="00B95575">
              <w:t>Y</w:t>
            </w:r>
            <w:r w:rsidRPr="00B95575">
              <w:t>）</w:t>
            </w:r>
          </w:p>
        </w:tc>
        <w:tc>
          <w:tcPr>
            <w:tcW w:w="260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赎回费率</w:t>
            </w:r>
          </w:p>
        </w:tc>
      </w:tr>
      <w:tr w:rsidR="00E11933" w:rsidRPr="00B95575" w:rsidTr="002509F6">
        <w:trPr>
          <w:jc w:val="center"/>
        </w:trPr>
        <w:tc>
          <w:tcPr>
            <w:tcW w:w="239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Y&lt;2</w:t>
            </w:r>
            <w:r w:rsidRPr="00B95575">
              <w:t>年</w:t>
            </w:r>
          </w:p>
        </w:tc>
        <w:tc>
          <w:tcPr>
            <w:tcW w:w="260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0.50%</w:t>
            </w:r>
          </w:p>
        </w:tc>
      </w:tr>
      <w:tr w:rsidR="00E11933" w:rsidRPr="00B95575" w:rsidTr="002509F6">
        <w:trPr>
          <w:jc w:val="center"/>
        </w:trPr>
        <w:tc>
          <w:tcPr>
            <w:tcW w:w="239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2</w:t>
            </w:r>
            <w:r w:rsidRPr="00B95575">
              <w:t>年</w:t>
            </w:r>
            <w:r w:rsidRPr="00B95575">
              <w:t>≤Y&lt;3</w:t>
            </w:r>
            <w:r w:rsidRPr="00B95575">
              <w:t>年</w:t>
            </w:r>
          </w:p>
        </w:tc>
        <w:tc>
          <w:tcPr>
            <w:tcW w:w="260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0.25%</w:t>
            </w:r>
          </w:p>
        </w:tc>
      </w:tr>
      <w:tr w:rsidR="00E11933" w:rsidRPr="00B95575" w:rsidTr="002509F6">
        <w:trPr>
          <w:jc w:val="center"/>
        </w:trPr>
        <w:tc>
          <w:tcPr>
            <w:tcW w:w="239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Y≥3</w:t>
            </w:r>
            <w:r w:rsidRPr="00B95575">
              <w:t>年</w:t>
            </w:r>
          </w:p>
        </w:tc>
        <w:tc>
          <w:tcPr>
            <w:tcW w:w="260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0</w:t>
            </w:r>
          </w:p>
        </w:tc>
      </w:tr>
    </w:tbl>
    <w:p w:rsidR="00E11933" w:rsidRPr="00B95575" w:rsidRDefault="00E11933" w:rsidP="00596FBB"/>
    <w:p w:rsidR="00E11933" w:rsidRPr="00B95575" w:rsidRDefault="00E11933" w:rsidP="00596FBB">
      <w:pPr>
        <w:pStyle w:val="3"/>
        <w:spacing w:before="0" w:after="0"/>
      </w:pPr>
      <w:r w:rsidRPr="00B95575">
        <w:t>原裕泽基金基金份额的持有期限自《</w:t>
      </w:r>
      <w:r>
        <w:t>{%productfullname%}</w:t>
      </w:r>
      <w:r w:rsidRPr="00B95575">
        <w:t>基金合同》生效之日起计算。</w:t>
      </w:r>
    </w:p>
    <w:p w:rsidR="00E11933" w:rsidRPr="00B95575" w:rsidRDefault="00E11933" w:rsidP="00596FBB">
      <w:pPr>
        <w:rPr>
          <w:rStyle w:val="msnormal"/>
        </w:rPr>
      </w:pPr>
      <w:r w:rsidRPr="00B95575">
        <w:t>本基金场内的赎回费率为固定赎回费率</w:t>
      </w:r>
      <w:r w:rsidRPr="00B95575">
        <w:t>0.5%</w:t>
      </w:r>
      <w:r w:rsidRPr="00B95575">
        <w:t>，不按份额持有时间分段设置赎回费率。</w:t>
      </w:r>
    </w:p>
    <w:p w:rsidR="00E11933" w:rsidRPr="00B95575" w:rsidRDefault="00E11933" w:rsidP="00596FBB">
      <w:pPr>
        <w:pStyle w:val="3"/>
        <w:spacing w:before="0" w:after="0"/>
      </w:pPr>
      <w:r w:rsidRPr="00B95575">
        <w:t>2</w:t>
      </w:r>
      <w:r w:rsidRPr="00B95575">
        <w:t>、本基金的申购费用由投资人承担，不列入基金资产，申购费主要用于本基金的市场推广和销售、注册登记等各项费用。</w:t>
      </w:r>
    </w:p>
    <w:p w:rsidR="00E11933" w:rsidRPr="00B95575" w:rsidRDefault="00E11933" w:rsidP="00596FBB">
      <w:pPr>
        <w:pStyle w:val="3"/>
        <w:spacing w:before="0" w:after="0"/>
      </w:pPr>
      <w:r w:rsidRPr="00B95575">
        <w:t>3</w:t>
      </w:r>
      <w:r w:rsidRPr="00B95575">
        <w:t>、本基金的赎回费用由基金份额持有人承担。对于所收取的赎回费用，基金管理人将不低于其总额的</w:t>
      </w:r>
      <w:r w:rsidRPr="00B95575">
        <w:t>25%</w:t>
      </w:r>
      <w:r w:rsidRPr="00B95575">
        <w:t>计入基金财产，其余部分用于支付注册登记费等相关手续费。</w:t>
      </w:r>
    </w:p>
    <w:p w:rsidR="00E11933" w:rsidRPr="00B95575" w:rsidRDefault="00E11933" w:rsidP="00596FBB">
      <w:r w:rsidRPr="00B95575">
        <w:t>4</w:t>
      </w:r>
      <w:r w:rsidRPr="00B95575">
        <w:t>、基金管理人可以在法律法规和本基金合同规定范围内调整申购费率和赎回费率。费率如发生变更，基金管理人应在调整实施</w:t>
      </w:r>
      <w:r w:rsidRPr="00B95575">
        <w:t>2</w:t>
      </w:r>
      <w:r w:rsidRPr="00B95575">
        <w:t>日前在至少一种指定媒体上公告。</w:t>
      </w:r>
    </w:p>
    <w:p w:rsidR="00E11933" w:rsidRPr="00B95575" w:rsidRDefault="00E11933" w:rsidP="00596FBB">
      <w:pPr>
        <w:pStyle w:val="3"/>
        <w:spacing w:before="0" w:after="0"/>
      </w:pPr>
      <w:r w:rsidRPr="00B95575">
        <w:lastRenderedPageBreak/>
        <w:t>（七）申购份额与赎回金额的计算方式</w:t>
      </w:r>
    </w:p>
    <w:p w:rsidR="00E11933" w:rsidRPr="00B95575" w:rsidRDefault="00E11933" w:rsidP="00596FBB">
      <w:pPr>
        <w:pStyle w:val="3"/>
        <w:spacing w:before="0" w:after="0"/>
      </w:pPr>
      <w:r w:rsidRPr="00B95575">
        <w:t>1</w:t>
      </w:r>
      <w:r w:rsidRPr="00B95575">
        <w:t>、基金申购份额的计算</w:t>
      </w:r>
      <w:r w:rsidRPr="00B95575">
        <w:t xml:space="preserve"> </w:t>
      </w:r>
    </w:p>
    <w:p w:rsidR="00E11933" w:rsidRPr="00B95575" w:rsidRDefault="00E11933" w:rsidP="00596FBB">
      <w:pPr>
        <w:pStyle w:val="3"/>
        <w:spacing w:before="0" w:after="0"/>
      </w:pPr>
      <w:r w:rsidRPr="00B95575">
        <w:t>基金场外申购采用金额申购的方式，投资者在申购时支付申购费用，申购费率随申购金额的不同而有所不同。计算公式为：</w:t>
      </w:r>
    </w:p>
    <w:p w:rsidR="00E11933" w:rsidRPr="00B95575" w:rsidRDefault="00E11933" w:rsidP="00596FBB">
      <w:r w:rsidRPr="00B95575">
        <w:t>基金的申购金额包括申购费用和净申购金额，其中：</w:t>
      </w:r>
    </w:p>
    <w:p w:rsidR="00E11933" w:rsidRPr="00B95575" w:rsidRDefault="00E11933" w:rsidP="00596FBB">
      <w:r w:rsidRPr="00B95575">
        <w:t>净申购金额</w:t>
      </w:r>
      <w:r w:rsidRPr="00B95575">
        <w:t xml:space="preserve"> =</w:t>
      </w:r>
      <w:r w:rsidRPr="00B95575">
        <w:t>申购金额</w:t>
      </w:r>
      <w:r w:rsidRPr="00B95575">
        <w:t>/</w:t>
      </w:r>
      <w:r w:rsidRPr="00B95575">
        <w:t>（</w:t>
      </w:r>
      <w:r w:rsidRPr="00B95575">
        <w:t>1</w:t>
      </w:r>
      <w:r w:rsidRPr="00B95575">
        <w:t>＋申购费率）</w:t>
      </w:r>
    </w:p>
    <w:p w:rsidR="00E11933" w:rsidRPr="00B95575" w:rsidRDefault="00E11933" w:rsidP="00596FBB">
      <w:r w:rsidRPr="00B95575">
        <w:t>申购费用</w:t>
      </w:r>
      <w:r w:rsidRPr="00B95575">
        <w:t>=</w:t>
      </w:r>
      <w:r w:rsidRPr="00B95575">
        <w:t>申购金额</w:t>
      </w:r>
      <w:r w:rsidRPr="00B95575">
        <w:t>-</w:t>
      </w:r>
      <w:r w:rsidRPr="00B95575">
        <w:t>净申购金额</w:t>
      </w:r>
    </w:p>
    <w:p w:rsidR="00E11933" w:rsidRPr="00B95575" w:rsidRDefault="00E11933" w:rsidP="00596FBB">
      <w:r w:rsidRPr="00B95575">
        <w:t>申购份额</w:t>
      </w:r>
      <w:r w:rsidRPr="00B95575">
        <w:t>=</w:t>
      </w:r>
      <w:r w:rsidRPr="00B95575">
        <w:t>净申购金额</w:t>
      </w:r>
      <w:r w:rsidRPr="00B95575">
        <w:t>/</w:t>
      </w:r>
      <w:r w:rsidRPr="00B95575">
        <w:t>申购当日基金份额净值</w:t>
      </w:r>
    </w:p>
    <w:p w:rsidR="00E11933" w:rsidRPr="00B95575" w:rsidRDefault="00E11933" w:rsidP="00596FBB">
      <w:pPr>
        <w:pStyle w:val="3"/>
        <w:spacing w:before="0" w:after="0"/>
      </w:pPr>
      <w:r w:rsidRPr="00B95575">
        <w:t>申购费用计算结果、申购份额计算结果均按四舍五入方式保留到小数点后两位，由此产生的损失由基金财产承担，取得的收益归入基金财产。</w:t>
      </w:r>
    </w:p>
    <w:p w:rsidR="00E11933" w:rsidRPr="00B95575" w:rsidRDefault="00E11933" w:rsidP="00596FBB">
      <w:pPr>
        <w:pStyle w:val="3"/>
        <w:spacing w:before="0" w:after="0"/>
      </w:pPr>
      <w:r w:rsidRPr="00B95575">
        <w:t>例：某投资者申购本基金</w:t>
      </w:r>
      <w:r w:rsidRPr="00B95575">
        <w:t>100,000</w:t>
      </w:r>
      <w:r w:rsidRPr="00B95575">
        <w:t>元，申购费率为</w:t>
      </w:r>
      <w:r w:rsidRPr="00B95575">
        <w:t>1.50</w:t>
      </w:r>
      <w:r w:rsidRPr="00B95575">
        <w:t>％，假设申购当日基金份额净值为</w:t>
      </w:r>
      <w:r w:rsidRPr="00B95575">
        <w:t>1.045</w:t>
      </w:r>
      <w:r w:rsidRPr="00B95575">
        <w:t>元，则其可得到的申购份额为：</w:t>
      </w:r>
    </w:p>
    <w:p w:rsidR="00E11933" w:rsidRPr="00B95575" w:rsidRDefault="00E11933" w:rsidP="00596FBB">
      <w:pPr>
        <w:pStyle w:val="3"/>
        <w:spacing w:before="0" w:after="0"/>
      </w:pPr>
      <w:r w:rsidRPr="00B95575">
        <w:t>净申购金额</w:t>
      </w:r>
      <w:r w:rsidRPr="00B95575">
        <w:t>=100,000/</w:t>
      </w:r>
      <w:r w:rsidRPr="00B95575">
        <w:t>（</w:t>
      </w:r>
      <w:r w:rsidRPr="00B95575">
        <w:t>1+1.50</w:t>
      </w:r>
      <w:r w:rsidRPr="00B95575">
        <w:t>％）＝</w:t>
      </w:r>
      <w:r w:rsidRPr="00B95575">
        <w:t>98,522.17</w:t>
      </w:r>
      <w:r w:rsidRPr="00B95575">
        <w:t>元</w:t>
      </w:r>
    </w:p>
    <w:p w:rsidR="00E11933" w:rsidRPr="00B95575" w:rsidRDefault="00E11933" w:rsidP="00596FBB">
      <w:r w:rsidRPr="00B95575">
        <w:t>申购费用</w:t>
      </w:r>
      <w:r w:rsidRPr="00B95575">
        <w:t>=100,000-98,522.17=1477.83</w:t>
      </w:r>
      <w:r w:rsidRPr="00B95575">
        <w:t>元</w:t>
      </w:r>
    </w:p>
    <w:p w:rsidR="00E11933" w:rsidRPr="00B95575" w:rsidRDefault="00E11933" w:rsidP="00596FBB">
      <w:pPr>
        <w:pStyle w:val="3"/>
        <w:spacing w:before="0" w:after="0"/>
      </w:pPr>
      <w:r w:rsidRPr="00B95575">
        <w:lastRenderedPageBreak/>
        <w:t>申购份额</w:t>
      </w:r>
      <w:r w:rsidRPr="00B95575">
        <w:t>=98,522.17/1.045</w:t>
      </w:r>
      <w:r w:rsidRPr="00B95575">
        <w:t>＝</w:t>
      </w:r>
      <w:r w:rsidRPr="00B95575">
        <w:t>94,279.59</w:t>
      </w:r>
      <w:r w:rsidRPr="00B95575">
        <w:t>份</w:t>
      </w:r>
    </w:p>
    <w:p w:rsidR="00E11933" w:rsidRPr="00B95575" w:rsidRDefault="00E11933" w:rsidP="00596FBB">
      <w:pPr>
        <w:pStyle w:val="3"/>
        <w:spacing w:before="0" w:after="0"/>
      </w:pPr>
      <w:r w:rsidRPr="00B95575">
        <w:t>即：该投资者投资</w:t>
      </w:r>
      <w:r w:rsidRPr="00B95575">
        <w:t>100</w:t>
      </w:r>
      <w:r w:rsidRPr="00B95575">
        <w:rPr>
          <w:rFonts w:hint="eastAsia"/>
        </w:rPr>
        <w:t>,</w:t>
      </w:r>
      <w:r w:rsidRPr="00B95575">
        <w:t>000</w:t>
      </w:r>
      <w:r w:rsidRPr="00B95575">
        <w:t>元申购本基金，假设申购当日基金份额净值为</w:t>
      </w:r>
      <w:r w:rsidRPr="00B95575">
        <w:t>1.045</w:t>
      </w:r>
      <w:r w:rsidRPr="00B95575">
        <w:t>元，则可得到</w:t>
      </w:r>
      <w:r w:rsidRPr="00B95575">
        <w:t>94,279.59</w:t>
      </w:r>
      <w:r w:rsidRPr="00B95575">
        <w:t>份基金份额。</w:t>
      </w:r>
    </w:p>
    <w:p w:rsidR="00E11933" w:rsidRPr="00B95575" w:rsidRDefault="00E11933" w:rsidP="00596FBB">
      <w:pPr>
        <w:pStyle w:val="3"/>
        <w:spacing w:before="0" w:after="0"/>
      </w:pPr>
      <w:r w:rsidRPr="00B95575">
        <w:t>2</w:t>
      </w:r>
      <w:r w:rsidRPr="00B95575">
        <w:t>、基金赎回金额的计算</w:t>
      </w:r>
      <w:r w:rsidRPr="00B95575">
        <w:t xml:space="preserve"> </w:t>
      </w:r>
    </w:p>
    <w:p w:rsidR="00E11933" w:rsidRPr="00B95575" w:rsidRDefault="00E11933" w:rsidP="00596FBB">
      <w:pPr>
        <w:pStyle w:val="3"/>
        <w:spacing w:before="0" w:after="0"/>
      </w:pPr>
      <w:r w:rsidRPr="00B95575">
        <w:t>本基金采用</w:t>
      </w:r>
      <w:r w:rsidRPr="00B95575">
        <w:t>“</w:t>
      </w:r>
      <w:r w:rsidRPr="00B95575">
        <w:t>份额赎回</w:t>
      </w:r>
      <w:r w:rsidRPr="00B95575">
        <w:t>”</w:t>
      </w:r>
      <w:r w:rsidRPr="00B95575">
        <w:t>方式，赎回价格以</w:t>
      </w:r>
      <w:r w:rsidRPr="00B95575">
        <w:t>T</w:t>
      </w:r>
      <w:r w:rsidRPr="00B95575">
        <w:t>日的基金份额净值为基准进行计算，计算公式：</w:t>
      </w:r>
    </w:p>
    <w:p w:rsidR="00E11933" w:rsidRPr="00B95575" w:rsidRDefault="00E11933" w:rsidP="00596FBB">
      <w:pPr>
        <w:pStyle w:val="3"/>
        <w:spacing w:before="0" w:after="0"/>
      </w:pPr>
      <w:r w:rsidRPr="00B95575">
        <w:t>赎回总金额</w:t>
      </w:r>
      <w:r w:rsidRPr="00B95575">
        <w:t>=</w:t>
      </w:r>
      <w:r w:rsidRPr="00B95575">
        <w:t>赎回份额</w:t>
      </w:r>
      <w:r w:rsidRPr="00B95575">
        <w:sym w:font="Symbol" w:char="F0B4"/>
      </w:r>
      <w:r w:rsidRPr="00B95575">
        <w:t>T</w:t>
      </w:r>
      <w:r w:rsidRPr="00B95575">
        <w:t>日基金份额净值</w:t>
      </w:r>
    </w:p>
    <w:p w:rsidR="00E11933" w:rsidRPr="00B95575" w:rsidRDefault="00E11933" w:rsidP="00596FBB">
      <w:pPr>
        <w:pStyle w:val="3"/>
        <w:spacing w:before="0" w:after="0"/>
      </w:pPr>
      <w:r w:rsidRPr="00B95575">
        <w:t>赎回费用</w:t>
      </w:r>
      <w:r w:rsidRPr="00B95575">
        <w:t>=</w:t>
      </w:r>
      <w:r w:rsidRPr="00B95575">
        <w:t>赎回总金额</w:t>
      </w:r>
      <w:r w:rsidRPr="00B95575">
        <w:sym w:font="Symbol" w:char="F0B4"/>
      </w:r>
      <w:r w:rsidRPr="00B95575">
        <w:t>赎回费率</w:t>
      </w:r>
    </w:p>
    <w:p w:rsidR="00E11933" w:rsidRPr="00B95575" w:rsidRDefault="00E11933" w:rsidP="00596FBB">
      <w:pPr>
        <w:pStyle w:val="3"/>
        <w:spacing w:before="0" w:after="0"/>
      </w:pPr>
      <w:r w:rsidRPr="00B95575">
        <w:t>净赎回金额</w:t>
      </w:r>
      <w:r w:rsidRPr="00B95575">
        <w:t>=</w:t>
      </w:r>
      <w:r w:rsidRPr="00B95575">
        <w:t>赎回总金额</w:t>
      </w:r>
      <w:r w:rsidRPr="00B95575">
        <w:sym w:font="Symbol" w:char="F02D"/>
      </w:r>
      <w:r w:rsidRPr="00B95575">
        <w:t>赎回费用</w:t>
      </w:r>
    </w:p>
    <w:p w:rsidR="00E11933" w:rsidRPr="00B95575" w:rsidRDefault="00E11933" w:rsidP="00596FBB">
      <w:pPr>
        <w:pStyle w:val="3"/>
        <w:spacing w:before="0" w:after="0"/>
      </w:pPr>
      <w:r w:rsidRPr="00B95575">
        <w:t>例：某投资者赎回</w:t>
      </w:r>
      <w:r w:rsidRPr="00B95575">
        <w:t>10</w:t>
      </w:r>
      <w:r w:rsidRPr="00B95575">
        <w:t>万份基金份额，对应的赎回费率为</w:t>
      </w:r>
      <w:r w:rsidRPr="00B95575">
        <w:t>0.5%</w:t>
      </w:r>
      <w:r w:rsidRPr="00B95575">
        <w:t>，假设赎回当日基金份额净值是</w:t>
      </w:r>
      <w:r w:rsidRPr="00B95575">
        <w:t>1.016</w:t>
      </w:r>
      <w:r w:rsidRPr="00B95575">
        <w:t>元，则其可得到的赎回金额为：</w:t>
      </w:r>
    </w:p>
    <w:p w:rsidR="00E11933" w:rsidRPr="00B95575" w:rsidRDefault="00E11933" w:rsidP="00596FBB">
      <w:pPr>
        <w:pStyle w:val="3"/>
        <w:spacing w:before="0" w:after="0"/>
      </w:pPr>
      <w:r w:rsidRPr="00B95575">
        <w:t>赎回总金额</w:t>
      </w:r>
      <w:r w:rsidRPr="00B95575">
        <w:t xml:space="preserve"> =100,000×1.016</w:t>
      </w:r>
      <w:r w:rsidRPr="00B95575">
        <w:t>＝</w:t>
      </w:r>
      <w:r w:rsidRPr="00B95575">
        <w:t>101,600</w:t>
      </w:r>
      <w:r w:rsidRPr="00B95575">
        <w:t>元</w:t>
      </w:r>
    </w:p>
    <w:p w:rsidR="00E11933" w:rsidRPr="00B95575" w:rsidRDefault="00E11933" w:rsidP="00596FBB">
      <w:pPr>
        <w:pStyle w:val="3"/>
        <w:spacing w:before="0" w:after="0"/>
      </w:pPr>
      <w:r w:rsidRPr="00B95575">
        <w:t>赎回费用</w:t>
      </w:r>
      <w:r w:rsidRPr="00B95575">
        <w:t xml:space="preserve"> = 101,600× 0.5% =508</w:t>
      </w:r>
      <w:r w:rsidRPr="00B95575">
        <w:t>元</w:t>
      </w:r>
    </w:p>
    <w:p w:rsidR="00E11933" w:rsidRPr="00B95575" w:rsidRDefault="00E11933" w:rsidP="00596FBB">
      <w:pPr>
        <w:pStyle w:val="3"/>
        <w:spacing w:before="0" w:after="0"/>
      </w:pPr>
      <w:r w:rsidRPr="00B95575">
        <w:t>净赎回金额</w:t>
      </w:r>
      <w:r w:rsidRPr="00B95575">
        <w:t xml:space="preserve"> = 101,600 -508 </w:t>
      </w:r>
      <w:r w:rsidRPr="00B95575">
        <w:t>＝</w:t>
      </w:r>
      <w:r w:rsidRPr="00B95575">
        <w:t>101,092</w:t>
      </w:r>
      <w:r w:rsidRPr="00B95575">
        <w:t>元</w:t>
      </w:r>
    </w:p>
    <w:p w:rsidR="00E11933" w:rsidRPr="00B95575" w:rsidRDefault="00E11933" w:rsidP="00596FBB">
      <w:pPr>
        <w:pStyle w:val="3"/>
        <w:spacing w:before="0" w:after="0"/>
      </w:pPr>
      <w:r w:rsidRPr="00B95575">
        <w:t>即：投资者赎回本基金</w:t>
      </w:r>
      <w:r w:rsidRPr="00B95575">
        <w:t>10</w:t>
      </w:r>
      <w:r w:rsidRPr="00B95575">
        <w:t>万份基金份额，假设赎回当日基金份额净值是</w:t>
      </w:r>
      <w:r w:rsidRPr="00B95575">
        <w:t>1.016</w:t>
      </w:r>
      <w:r w:rsidRPr="00B95575">
        <w:t>元，则其可得到的赎回金额为</w:t>
      </w:r>
      <w:r w:rsidRPr="00B95575">
        <w:t>101,092</w:t>
      </w:r>
      <w:r w:rsidRPr="00B95575">
        <w:t>元。</w:t>
      </w:r>
    </w:p>
    <w:p w:rsidR="00E11933" w:rsidRPr="00B95575" w:rsidRDefault="00E11933" w:rsidP="00596FBB">
      <w:pPr>
        <w:pStyle w:val="3"/>
        <w:spacing w:before="0" w:after="0"/>
      </w:pPr>
      <w:r w:rsidRPr="00B95575">
        <w:t>3</w:t>
      </w:r>
      <w:r w:rsidRPr="00B95575">
        <w:t>、基金份额净值的计算公式</w:t>
      </w:r>
    </w:p>
    <w:p w:rsidR="00E11933" w:rsidRPr="00B95575" w:rsidRDefault="00E11933" w:rsidP="00596FBB">
      <w:pPr>
        <w:pStyle w:val="3"/>
        <w:spacing w:before="0" w:after="0"/>
      </w:pPr>
      <w:r w:rsidRPr="00B95575">
        <w:t>基金份额净值</w:t>
      </w:r>
      <w:r w:rsidRPr="00B95575">
        <w:t>=</w:t>
      </w:r>
      <w:r w:rsidRPr="00B95575">
        <w:t>开放日收市后基金资产净值</w:t>
      </w:r>
      <w:r w:rsidRPr="00B95575">
        <w:t>÷</w:t>
      </w:r>
      <w:r w:rsidRPr="00B95575">
        <w:t>当日基金份额的余额数量</w:t>
      </w:r>
    </w:p>
    <w:p w:rsidR="00E11933" w:rsidRPr="00B95575" w:rsidRDefault="00E11933" w:rsidP="00596FBB">
      <w:r w:rsidRPr="00B95575">
        <w:t>T</w:t>
      </w:r>
      <w:r w:rsidRPr="00B95575">
        <w:t>日的基金份额净值在当天收市后计算，并在</w:t>
      </w:r>
      <w:r w:rsidRPr="00B95575">
        <w:t>T+1</w:t>
      </w:r>
      <w:r w:rsidRPr="00B95575">
        <w:t>日内公告。遇特殊情况，经中国证监会同意，可以适当延迟计算或公告。本基金基金份额净值的计算，保留到小数点后</w:t>
      </w:r>
      <w:r w:rsidRPr="00B95575">
        <w:t>3</w:t>
      </w:r>
      <w:r w:rsidRPr="00B95575">
        <w:t>位，小数点后第</w:t>
      </w:r>
      <w:r w:rsidRPr="00B95575">
        <w:t>4</w:t>
      </w:r>
      <w:r w:rsidRPr="00B95575">
        <w:t>位四舍五入，由此产生的误差计入基金财产。</w:t>
      </w:r>
    </w:p>
    <w:p w:rsidR="00E11933" w:rsidRPr="00B95575" w:rsidRDefault="00E11933" w:rsidP="00596FBB">
      <w:pPr>
        <w:pStyle w:val="3"/>
        <w:spacing w:before="0" w:after="0"/>
      </w:pPr>
      <w:r w:rsidRPr="00B95575">
        <w:lastRenderedPageBreak/>
        <w:t>4</w:t>
      </w:r>
      <w:r w:rsidRPr="00B95575">
        <w:t>、申购份额、余额的处理方式：</w:t>
      </w:r>
    </w:p>
    <w:p w:rsidR="00E11933" w:rsidRPr="00B95575" w:rsidRDefault="00E11933" w:rsidP="00596FBB">
      <w:pPr>
        <w:pStyle w:val="3"/>
        <w:spacing w:before="0" w:after="0"/>
      </w:pPr>
      <w:r w:rsidRPr="00B95575">
        <w:t>申购的有效份额为按实际确认的申购金额在扣除相应的费用后，以当日基金份额净值为基准计算。场外申购涉及金额、份额的计算结果保留到小数点后两位，小数点后两位以后的部分四舍五入，由此产生的误差计入基金财产。场内申购涉及金额的计算结果保留到小数点后两位，小数点后两位以后的部分四舍五入，由此产生的误差计入基金财产；场内申购涉及份额的计算结果采用截位法保留到整数位，整数位后小数部分的份额对应的资金返还至投资者资金账户。</w:t>
      </w:r>
    </w:p>
    <w:p w:rsidR="00E11933" w:rsidRPr="00B95575" w:rsidRDefault="00E11933" w:rsidP="00596FBB">
      <w:pPr>
        <w:pStyle w:val="3"/>
        <w:spacing w:before="0" w:after="0"/>
      </w:pPr>
      <w:r w:rsidRPr="00B95575">
        <w:rPr>
          <w:rFonts w:hint="eastAsia"/>
        </w:rPr>
        <w:t>5</w:t>
      </w:r>
      <w:r w:rsidRPr="00B95575">
        <w:t>、净赎回金额的处理方式：</w:t>
      </w:r>
    </w:p>
    <w:p w:rsidR="00E11933" w:rsidRPr="00B95575" w:rsidRDefault="00E11933" w:rsidP="00596FBB">
      <w:pPr>
        <w:pStyle w:val="3"/>
        <w:spacing w:before="0" w:after="0"/>
      </w:pPr>
      <w:r w:rsidRPr="00B95575">
        <w:t>净赎回金额为按实际确认的有效赎回份额以当日基金份额净值为基准并扣除相应的费用，赎回净金额计算结果保留到小数点后</w:t>
      </w:r>
      <w:r w:rsidRPr="00B95575">
        <w:t>2</w:t>
      </w:r>
      <w:r w:rsidRPr="00B95575">
        <w:t>位，小数点后两位以后的部分四舍五入，由此产生的误差计入基金财产。</w:t>
      </w:r>
    </w:p>
    <w:p w:rsidR="00E11933" w:rsidRPr="00B95575" w:rsidRDefault="00E11933" w:rsidP="00596FBB">
      <w:bookmarkStart w:id="58" w:name="_Toc79392614"/>
      <w:r w:rsidRPr="00B95575">
        <w:t>（八）申购和赎回的注册登记</w:t>
      </w:r>
      <w:bookmarkEnd w:id="58"/>
    </w:p>
    <w:p w:rsidR="00E11933" w:rsidRPr="00B95575" w:rsidRDefault="00E11933" w:rsidP="00596FBB">
      <w:r w:rsidRPr="00B95575">
        <w:t>本基金申购和赎回的登记结算业务，按照深圳证券交易所及中国证券登记结算有限责任公司的有关规定办理。</w:t>
      </w:r>
    </w:p>
    <w:p w:rsidR="00E11933" w:rsidRPr="00B95575" w:rsidRDefault="00E11933" w:rsidP="00596FBB">
      <w:r w:rsidRPr="00B95575">
        <w:t>投资者申购基金成功后，基金登记机构在</w:t>
      </w:r>
      <w:r w:rsidRPr="00B95575">
        <w:t>T+1</w:t>
      </w:r>
      <w:r w:rsidRPr="00B95575">
        <w:t>日为投资者登记权益并办理注册登记手续，投资者自</w:t>
      </w:r>
      <w:r w:rsidRPr="00B95575">
        <w:t>T+2</w:t>
      </w:r>
      <w:r w:rsidRPr="00B95575">
        <w:t>日（含该日）后有权赎回该部分基金份额。</w:t>
      </w:r>
    </w:p>
    <w:p w:rsidR="00E11933" w:rsidRPr="00B95575" w:rsidRDefault="00E11933" w:rsidP="00596FBB">
      <w:r w:rsidRPr="00B95575">
        <w:t>投资者赎回基金成功后，基金登记机构在</w:t>
      </w:r>
      <w:r w:rsidRPr="00B95575">
        <w:t>T+1</w:t>
      </w:r>
      <w:r w:rsidRPr="00B95575">
        <w:t>日为投资者办理扣除权益的注册登记手续。</w:t>
      </w:r>
    </w:p>
    <w:p w:rsidR="00E11933" w:rsidRPr="00B95575" w:rsidRDefault="00E11933" w:rsidP="00596FBB">
      <w:r w:rsidRPr="00B95575">
        <w:t>基金管理人可以在法律法规允许的范围内，对上述注册登记办理时间进行调整，但不得实质影响投资者的合法权益，并最迟于开始实施前</w:t>
      </w:r>
      <w:r w:rsidRPr="00B95575">
        <w:t>3</w:t>
      </w:r>
      <w:r w:rsidRPr="00B95575">
        <w:t>个工作日在至少一家指定媒体公告。</w:t>
      </w:r>
    </w:p>
    <w:p w:rsidR="00E11933" w:rsidRPr="00B95575" w:rsidRDefault="00E11933" w:rsidP="00596FBB">
      <w:bookmarkStart w:id="59" w:name="_Toc79392615"/>
      <w:r w:rsidRPr="00B95575">
        <w:t>（九）拒绝或暂停申购的情形及处理方式</w:t>
      </w:r>
      <w:bookmarkEnd w:id="59"/>
    </w:p>
    <w:p w:rsidR="00E11933" w:rsidRPr="00B95575" w:rsidRDefault="00E11933" w:rsidP="00596FBB">
      <w:r w:rsidRPr="00B95575">
        <w:t>出现如下情形，基金管理人有权暂停或拒绝基金投资者的申购申请：</w:t>
      </w:r>
    </w:p>
    <w:p w:rsidR="00E11933" w:rsidRPr="00B95575" w:rsidRDefault="00E11933" w:rsidP="00596FBB">
      <w:r w:rsidRPr="00B95575">
        <w:rPr>
          <w:rFonts w:hint="eastAsia"/>
        </w:rPr>
        <w:t>1</w:t>
      </w:r>
      <w:r w:rsidRPr="00B95575">
        <w:rPr>
          <w:rFonts w:hint="eastAsia"/>
        </w:rPr>
        <w:t>、</w:t>
      </w:r>
      <w:r w:rsidRPr="00B95575">
        <w:t>不可抗力的原因导致基金无法正常运作；</w:t>
      </w:r>
      <w:r w:rsidRPr="00B95575">
        <w:t xml:space="preserve"> </w:t>
      </w:r>
    </w:p>
    <w:p w:rsidR="00E11933" w:rsidRPr="00B95575" w:rsidRDefault="00E11933" w:rsidP="00596FBB">
      <w:r w:rsidRPr="00B95575">
        <w:rPr>
          <w:rFonts w:hint="eastAsia"/>
        </w:rPr>
        <w:t>2</w:t>
      </w:r>
      <w:r w:rsidRPr="00B95575">
        <w:rPr>
          <w:rFonts w:hint="eastAsia"/>
        </w:rPr>
        <w:t>、</w:t>
      </w:r>
      <w:r w:rsidRPr="00B95575">
        <w:t>证券交易场所在交易时间非正常停市，导致当日基金资产净值无法计算；</w:t>
      </w:r>
    </w:p>
    <w:p w:rsidR="00E11933" w:rsidRPr="00B95575" w:rsidRDefault="00E11933" w:rsidP="00596FBB">
      <w:r w:rsidRPr="00B95575">
        <w:rPr>
          <w:rFonts w:hint="eastAsia"/>
        </w:rPr>
        <w:t>3</w:t>
      </w:r>
      <w:r w:rsidRPr="00B95575">
        <w:rPr>
          <w:rFonts w:hint="eastAsia"/>
        </w:rPr>
        <w:t>、</w:t>
      </w:r>
      <w:r w:rsidRPr="00B95575">
        <w:t>基金资产规模过大，使基金管理人无法找到合适的投资品种，或可能对基金业绩产生负面影响，从而损害现有基金份额持有人的利益；</w:t>
      </w:r>
    </w:p>
    <w:p w:rsidR="00E11933" w:rsidRPr="00B95575" w:rsidRDefault="00E11933" w:rsidP="00596FBB">
      <w:r w:rsidRPr="00B95575">
        <w:rPr>
          <w:rFonts w:hint="eastAsia"/>
        </w:rPr>
        <w:t>4</w:t>
      </w:r>
      <w:r w:rsidRPr="00B95575">
        <w:rPr>
          <w:rFonts w:hint="eastAsia"/>
        </w:rPr>
        <w:t>、</w:t>
      </w:r>
      <w:r w:rsidRPr="00B95575">
        <w:t>法律法规规定或中国证监会认定的其他可暂停申购的情形；</w:t>
      </w:r>
    </w:p>
    <w:p w:rsidR="00E11933" w:rsidRPr="00B95575" w:rsidRDefault="00E11933" w:rsidP="00596FBB">
      <w:r w:rsidRPr="00B95575">
        <w:rPr>
          <w:rFonts w:hint="eastAsia"/>
        </w:rPr>
        <w:t>5</w:t>
      </w:r>
      <w:r w:rsidRPr="00B95575">
        <w:rPr>
          <w:rFonts w:hint="eastAsia"/>
        </w:rPr>
        <w:t>、</w:t>
      </w:r>
      <w:r w:rsidRPr="00B95575">
        <w:t>基金管理人认为会有损于现有基金份额持有人利益的某笔申购。</w:t>
      </w:r>
    </w:p>
    <w:p w:rsidR="00E11933" w:rsidRPr="00B95575" w:rsidRDefault="00E11933" w:rsidP="00596FBB">
      <w:r w:rsidRPr="00B95575">
        <w:t>发生上述情形之一且基金管理人决定暂停或拒绝投资者的申购申请的，申购款项将全额退还投资者。发生上述</w:t>
      </w:r>
      <w:r w:rsidRPr="00B95575">
        <w:rPr>
          <w:rFonts w:hint="eastAsia"/>
        </w:rPr>
        <w:t>1</w:t>
      </w:r>
      <w:r w:rsidRPr="00B95575">
        <w:t>到</w:t>
      </w:r>
      <w:r w:rsidRPr="00B95575">
        <w:rPr>
          <w:rFonts w:hint="eastAsia"/>
        </w:rPr>
        <w:t>4</w:t>
      </w:r>
      <w:r w:rsidRPr="00B95575">
        <w:t>项暂停申购情形时，基金管理人应当在至少一家指定媒体刊登暂停申购公告。</w:t>
      </w:r>
    </w:p>
    <w:p w:rsidR="00E11933" w:rsidRPr="00B95575" w:rsidRDefault="00E11933" w:rsidP="00596FBB">
      <w:r w:rsidRPr="00B95575">
        <w:t>（十）暂停赎回或者延缓支付赎回款项的情形及处理方式</w:t>
      </w:r>
    </w:p>
    <w:p w:rsidR="00E11933" w:rsidRPr="00B95575" w:rsidRDefault="00E11933" w:rsidP="00596FBB">
      <w:r w:rsidRPr="00B95575">
        <w:t>出现如下情形，基金管理人有权拒绝接受或暂停基金份额持有人的赎回申请或者延缓支付赎回款项：</w:t>
      </w:r>
    </w:p>
    <w:p w:rsidR="00E11933" w:rsidRPr="00B95575" w:rsidRDefault="00E11933" w:rsidP="00596FBB">
      <w:r w:rsidRPr="00B95575">
        <w:rPr>
          <w:rFonts w:hint="eastAsia"/>
        </w:rPr>
        <w:t>1</w:t>
      </w:r>
      <w:r w:rsidRPr="00B95575">
        <w:rPr>
          <w:rFonts w:hint="eastAsia"/>
        </w:rPr>
        <w:t>、</w:t>
      </w:r>
      <w:r w:rsidRPr="00B95575">
        <w:t>不可抗力的原因导致基金管理人不能支付赎回款项；</w:t>
      </w:r>
    </w:p>
    <w:p w:rsidR="00E11933" w:rsidRPr="00B95575" w:rsidRDefault="00E11933" w:rsidP="00596FBB">
      <w:r w:rsidRPr="00B95575">
        <w:rPr>
          <w:rFonts w:hint="eastAsia"/>
        </w:rPr>
        <w:t>2</w:t>
      </w:r>
      <w:r w:rsidRPr="00B95575">
        <w:rPr>
          <w:rFonts w:hint="eastAsia"/>
        </w:rPr>
        <w:t>、</w:t>
      </w:r>
      <w:r w:rsidRPr="00B95575">
        <w:t>证券交易场所依法决定临时停市，导致基金管理人无法计算当日基金资产净值；</w:t>
      </w:r>
    </w:p>
    <w:p w:rsidR="00E11933" w:rsidRPr="00B95575" w:rsidRDefault="00E11933" w:rsidP="00596FBB">
      <w:r w:rsidRPr="00B95575">
        <w:rPr>
          <w:rFonts w:hint="eastAsia"/>
        </w:rPr>
        <w:t>3</w:t>
      </w:r>
      <w:r w:rsidRPr="00B95575">
        <w:rPr>
          <w:rFonts w:hint="eastAsia"/>
        </w:rPr>
        <w:t>、</w:t>
      </w:r>
      <w:r w:rsidRPr="00B95575">
        <w:t>因市场剧烈波动或其他原因而出现连续</w:t>
      </w:r>
      <w:r w:rsidRPr="00B95575">
        <w:t>2</w:t>
      </w:r>
      <w:r w:rsidRPr="00B95575">
        <w:t>个或</w:t>
      </w:r>
      <w:r w:rsidRPr="00B95575">
        <w:t>2</w:t>
      </w:r>
      <w:r w:rsidRPr="00B95575">
        <w:t>个以上开放日巨额赎回，导致本基金的</w:t>
      </w:r>
      <w:r w:rsidRPr="00B95575">
        <w:lastRenderedPageBreak/>
        <w:t>现金支付出现困难；</w:t>
      </w:r>
    </w:p>
    <w:p w:rsidR="00E11933" w:rsidRPr="00B95575" w:rsidRDefault="00E11933" w:rsidP="00596FBB">
      <w:r w:rsidRPr="00B95575">
        <w:rPr>
          <w:rFonts w:hint="eastAsia"/>
        </w:rPr>
        <w:t>4</w:t>
      </w:r>
      <w:r w:rsidRPr="00B95575">
        <w:rPr>
          <w:rFonts w:hint="eastAsia"/>
        </w:rPr>
        <w:t>、</w:t>
      </w:r>
      <w:r w:rsidRPr="00B95575">
        <w:t>法律法规规定或中国证监会认定的其他情形。</w:t>
      </w:r>
    </w:p>
    <w:p w:rsidR="00E11933" w:rsidRPr="00B95575" w:rsidRDefault="00E11933" w:rsidP="00596FBB">
      <w:r w:rsidRPr="00B95575">
        <w:t>发生上述情形之一且基金管理人拒绝接受或暂停基金份额持有人的赎回申请或者延缓支付赎回款项的，基金管理人应在当日立即向中国证监会备案。已接受的赎回申请，基金管理人将足额支付；如暂时不能足额支付的，可延期支付部分赎回款项，按每个赎回申请人已被接受的赎回申请量占已接受赎回申请总量的比例分配给赎回申请人，未支付部分由基金管理人按照发生的情况制定相应的处理办法在后续开放日予以支付。</w:t>
      </w:r>
    </w:p>
    <w:p w:rsidR="00E11933" w:rsidRPr="00B95575" w:rsidRDefault="00E11933" w:rsidP="00596FBB">
      <w:r w:rsidRPr="00B95575">
        <w:t>同时，在出现上述第</w:t>
      </w:r>
      <w:r w:rsidRPr="00B95575">
        <w:rPr>
          <w:rFonts w:hint="eastAsia"/>
        </w:rPr>
        <w:t>3</w:t>
      </w:r>
      <w:r w:rsidRPr="00B95575">
        <w:t>款的情形时，对已接受的赎回申请可延期支付赎回款项，最长不超过</w:t>
      </w:r>
      <w:r w:rsidRPr="00B95575">
        <w:t>20</w:t>
      </w:r>
      <w:r w:rsidRPr="00B95575">
        <w:t>个工作日，基金管理人须在至少一家指定媒体公告。投资者在申请赎回时可事先选择将当日可能未获受理部分予以撤销。</w:t>
      </w:r>
    </w:p>
    <w:p w:rsidR="00E11933" w:rsidRPr="00B95575" w:rsidRDefault="00E11933" w:rsidP="00596FBB">
      <w:r w:rsidRPr="00B95575">
        <w:t>暂停基金的赎回，基金管理人应及时在至少一家指定媒体刊登暂停赎回公告。</w:t>
      </w:r>
    </w:p>
    <w:p w:rsidR="00E11933" w:rsidRPr="00B95575" w:rsidRDefault="00E11933" w:rsidP="00596FBB">
      <w:r w:rsidRPr="00B95575">
        <w:t>在暂停赎回的情况消除时，基金管理人应及时恢复赎回业务的办理，并依照有关规定在至少一家指定媒体上公告。</w:t>
      </w:r>
    </w:p>
    <w:p w:rsidR="00E11933" w:rsidRPr="00B95575" w:rsidRDefault="00E11933" w:rsidP="00596FBB">
      <w:r w:rsidRPr="00B95575">
        <w:t>（十一）巨额赎回的情形及处理方式</w:t>
      </w:r>
    </w:p>
    <w:p w:rsidR="00E11933" w:rsidRPr="00B95575" w:rsidRDefault="00E11933" w:rsidP="00596FBB">
      <w:r w:rsidRPr="00B95575">
        <w:t>1</w:t>
      </w:r>
      <w:r w:rsidRPr="00B95575">
        <w:t>、巨额赎回的认定</w:t>
      </w:r>
    </w:p>
    <w:p w:rsidR="00E11933" w:rsidRPr="00B95575" w:rsidRDefault="00E11933" w:rsidP="00596FBB">
      <w:r w:rsidRPr="00B95575">
        <w:t>本基金单个开放日，基金净赎回申请（赎回申请总数加上基金转换中转出申请份额总数后扣除申购申请总数及基金转换中转入申请份额总数后的余额）超过上一日基金总份额的</w:t>
      </w:r>
      <w:r w:rsidRPr="00B95575">
        <w:t>10%</w:t>
      </w:r>
      <w:r w:rsidRPr="00B95575">
        <w:t>时，即认为发生了巨额赎回。</w:t>
      </w:r>
    </w:p>
    <w:p w:rsidR="00E11933" w:rsidRPr="00B95575" w:rsidRDefault="00E11933" w:rsidP="00596FBB">
      <w:r w:rsidRPr="00B95575">
        <w:t>2</w:t>
      </w:r>
      <w:r w:rsidRPr="00B95575">
        <w:t>、巨额赎回的处理方式</w:t>
      </w:r>
    </w:p>
    <w:p w:rsidR="00E11933" w:rsidRPr="00B95575" w:rsidRDefault="00E11933" w:rsidP="00596FBB">
      <w:r w:rsidRPr="00B95575">
        <w:t>当出现巨额赎回时，基金管理人可以根据本基金当时的资产组合状况决定全额赎回或部分顺延赎回。</w:t>
      </w:r>
    </w:p>
    <w:p w:rsidR="00E11933" w:rsidRPr="00B95575" w:rsidRDefault="00E11933" w:rsidP="00596FBB">
      <w:r w:rsidRPr="00B95575">
        <w:t>（</w:t>
      </w:r>
      <w:r w:rsidRPr="00B95575">
        <w:t>1</w:t>
      </w:r>
      <w:r w:rsidRPr="00B95575">
        <w:t>）全额赎回：当基金管理人认为有能力支付投资者的全部赎回申请时，按正常赎回程序执行。</w:t>
      </w:r>
    </w:p>
    <w:p w:rsidR="00E11933" w:rsidRPr="00B95575" w:rsidRDefault="00E11933" w:rsidP="00596FBB">
      <w:r w:rsidRPr="00B95575">
        <w:t>（</w:t>
      </w:r>
      <w:r w:rsidRPr="00B95575">
        <w:t>2</w:t>
      </w:r>
      <w:r w:rsidRPr="00B95575">
        <w:t>）部分顺延赎回：当基金管理人认为支付投资者的赎回申请有困难或认为支付投资者的赎回申请可能会对基金的资产净值造成较大波动时，基金管理人在当日接受赎回比例不低于上一日基金总份额的</w:t>
      </w:r>
      <w:r w:rsidRPr="00B95575">
        <w:t>10%</w:t>
      </w:r>
      <w:r w:rsidRPr="00B95575">
        <w:t>的前提下，对其余赎回申请延期予以办理。对于单个基金份额持有人的赎回申请，应当按照其申请赎回份额占当日申请赎回总份额的比例，确定该单个基金份额持有人当日办理的赎回份额；投资者未能赎回部分，除投资者在提交赎回申请时选择将当日未获办理部分予以撤销外，延迟至下一个开放日办理，赎回价格为下一个开放日的价格。依照上述规定转入下一个开放日的赎回不享有赎回优先权，并以此类推，直到接受全部赎回为止。部分顺延赎回不受单笔赎回最低份额的限制。</w:t>
      </w:r>
    </w:p>
    <w:p w:rsidR="00E11933" w:rsidRPr="00B95575" w:rsidRDefault="00E11933" w:rsidP="00596FBB">
      <w:r w:rsidRPr="00B95575">
        <w:t>深圳证券交易所、中国证券登记结算有限责任公司另有规定的，从其规定。</w:t>
      </w:r>
    </w:p>
    <w:p w:rsidR="00E11933" w:rsidRPr="00B95575" w:rsidRDefault="00E11933" w:rsidP="00596FBB">
      <w:r w:rsidRPr="00B95575">
        <w:t>（</w:t>
      </w:r>
      <w:r w:rsidRPr="00B95575">
        <w:t>3</w:t>
      </w:r>
      <w:r w:rsidRPr="00B95575">
        <w:t>）巨额赎回的公告：当发生巨额赎回并顺延赎回时，基金管理人应在</w:t>
      </w:r>
      <w:r w:rsidRPr="00B95575">
        <w:t>2</w:t>
      </w:r>
      <w:r w:rsidRPr="00B95575">
        <w:t>日内通过指定媒体及基金管理人的公司网站或代销机构的网点刊登公告，并在公开披露日向中国证监会和基金管理人主要办公场所所在地中国证监会派出机构备案。同时以邮寄、传真或《招募说明书》规定的其他方式通知基金份额持有人，并说明有关处理方法。</w:t>
      </w:r>
    </w:p>
    <w:p w:rsidR="00E11933" w:rsidRPr="00B95575" w:rsidRDefault="00E11933" w:rsidP="00596FBB">
      <w:r w:rsidRPr="00B95575">
        <w:t>本基金连续</w:t>
      </w:r>
      <w:r w:rsidRPr="00B95575">
        <w:t>2</w:t>
      </w:r>
      <w:r w:rsidRPr="00B95575">
        <w:t>个开放日以上发生巨额赎回，如基金管理人认为有必要，可暂停接受赎回申请；已经接受的赎回申请可以延缓支付赎回款项，但不得超过</w:t>
      </w:r>
      <w:r w:rsidRPr="00B95575">
        <w:t>20</w:t>
      </w:r>
      <w:r w:rsidRPr="00B95575">
        <w:t>个工作日，并应当在至少一家指定媒体公告。</w:t>
      </w:r>
    </w:p>
    <w:p w:rsidR="00E11933" w:rsidRPr="00B95575" w:rsidRDefault="00E11933" w:rsidP="00596FBB">
      <w:r w:rsidRPr="00B95575">
        <w:t>（十二）重新开放申购或赎回的公告</w:t>
      </w:r>
    </w:p>
    <w:p w:rsidR="00E11933" w:rsidRPr="00B95575" w:rsidRDefault="00E11933" w:rsidP="00596FBB">
      <w:r w:rsidRPr="00B95575">
        <w:t>如果发生暂停的时间为一天，基金管理人应于重新开放日在至少一家指定媒体刊登基金重新开放申购或赎回的公告并公布最近一个开放日的基金份额净值。</w:t>
      </w:r>
    </w:p>
    <w:p w:rsidR="00E11933" w:rsidRPr="00B95575" w:rsidRDefault="00E11933" w:rsidP="00596FBB">
      <w:r w:rsidRPr="00B95575">
        <w:t>如果发生暂停的时间超过一天但少于两周，暂停结束基金重新开放申购或赎回时，基金管理人应提前</w:t>
      </w:r>
      <w:r w:rsidRPr="00B95575">
        <w:t>2</w:t>
      </w:r>
      <w:r w:rsidRPr="00B95575">
        <w:t>个工作日在至少一家指定媒体刊登基金重新开放申购或赎回的公告，并在重新开</w:t>
      </w:r>
      <w:r w:rsidRPr="00B95575">
        <w:lastRenderedPageBreak/>
        <w:t>始办理申购或赎回的开放日公告最近一个工作日的基金份额净值。</w:t>
      </w:r>
    </w:p>
    <w:p w:rsidR="00E11933" w:rsidRPr="00B95575" w:rsidRDefault="00E11933" w:rsidP="00596FBB">
      <w:r w:rsidRPr="00B95575">
        <w:t>如果发生暂停的时间超过两周，暂停期间，基金管理人应每两周至少重复刊登暂停公告一次。暂停结束基金重新开放申购或赎回时，基金管理人应提前</w:t>
      </w:r>
      <w:r w:rsidRPr="00B95575">
        <w:t>2</w:t>
      </w:r>
      <w:r w:rsidRPr="00B95575">
        <w:t>个工作日在至少一家指定媒体连续刊登基金重新开放申购或赎回的公告，并在重新开放申购或赎回日公告最近一个工作日的基金份额净值。</w:t>
      </w:r>
    </w:p>
    <w:p w:rsidR="00E11933" w:rsidRPr="00B95575" w:rsidRDefault="00E11933" w:rsidP="00596FBB">
      <w:r w:rsidRPr="00B95575">
        <w:t>（十</w:t>
      </w:r>
      <w:r w:rsidRPr="00B95575">
        <w:rPr>
          <w:rFonts w:hint="eastAsia"/>
        </w:rPr>
        <w:t>三</w:t>
      </w:r>
      <w:r w:rsidRPr="00B95575">
        <w:t>）基金的转换</w:t>
      </w:r>
    </w:p>
    <w:p w:rsidR="00E11933" w:rsidRPr="00B95575" w:rsidRDefault="00E11933" w:rsidP="00596FBB">
      <w:r w:rsidRPr="00B95575">
        <w:t>为方便基金份额持有人，未来在各项技术条件和准备完备的情况下，投资者可以依照基金管理人的有关规定选择在本基金和基金管理人管理的其他基金之间进行基金转换。基金转换的数额限制、转换费率等具体规定可以由基金管理人届时另行规定并公告。</w:t>
      </w:r>
    </w:p>
    <w:p w:rsidR="00E11933" w:rsidRPr="00B95575" w:rsidRDefault="00E11933" w:rsidP="00596FBB">
      <w:r w:rsidRPr="00B95575">
        <w:t>（十</w:t>
      </w:r>
      <w:r w:rsidRPr="00B95575">
        <w:rPr>
          <w:rFonts w:hint="eastAsia"/>
        </w:rPr>
        <w:t>四</w:t>
      </w:r>
      <w:r w:rsidRPr="00B95575">
        <w:t>）转托管</w:t>
      </w:r>
    </w:p>
    <w:p w:rsidR="00E11933" w:rsidRPr="00B95575" w:rsidRDefault="00E11933" w:rsidP="00596FBB">
      <w:r w:rsidRPr="00B95575">
        <w:t>本基金的转托管业务包括系统内转托管和跨系统转托管</w:t>
      </w:r>
    </w:p>
    <w:p w:rsidR="00E11933" w:rsidRPr="00B95575" w:rsidRDefault="00E11933" w:rsidP="00596FBB">
      <w:r w:rsidRPr="00B95575">
        <w:t>1</w:t>
      </w:r>
      <w:r w:rsidRPr="00B95575">
        <w:t>、系统内转托管</w:t>
      </w:r>
      <w:r w:rsidRPr="00B95575">
        <w:t xml:space="preserve"> </w:t>
      </w:r>
    </w:p>
    <w:p w:rsidR="00E11933" w:rsidRPr="00B95575" w:rsidRDefault="00E11933" w:rsidP="00596FBB">
      <w:r w:rsidRPr="00B95575">
        <w:t>（</w:t>
      </w:r>
      <w:r w:rsidRPr="00B95575">
        <w:t>1</w:t>
      </w:r>
      <w:r w:rsidRPr="00B95575">
        <w:t>）系统内转托管是指持有人将持有的基金份额在注册登记系统内不同销售机构（网点）之间或证券登记结算系统内不同会员单位（席位）之间进行转托管的行为。</w:t>
      </w:r>
      <w:r w:rsidRPr="00B95575">
        <w:t xml:space="preserve"> </w:t>
      </w:r>
    </w:p>
    <w:p w:rsidR="00E11933" w:rsidRPr="00B95575" w:rsidRDefault="00E11933" w:rsidP="00596FBB">
      <w:r w:rsidRPr="00B95575">
        <w:t>（</w:t>
      </w:r>
      <w:r w:rsidRPr="00B95575">
        <w:t>2</w:t>
      </w:r>
      <w:r w:rsidRPr="00B95575">
        <w:t>）份额登记在注册登记系统的基金份额持有人在变更办理基金赎回业务的销售机构（网点）时，销售机构（网点）之间不能通存通兑的，可办理已持有基金份额的系统内转托管。</w:t>
      </w:r>
      <w:r w:rsidRPr="00B95575">
        <w:t xml:space="preserve"> </w:t>
      </w:r>
    </w:p>
    <w:p w:rsidR="00E11933" w:rsidRPr="00B95575" w:rsidRDefault="00E11933" w:rsidP="00596FBB">
      <w:r w:rsidRPr="00B95575">
        <w:t>（</w:t>
      </w:r>
      <w:r w:rsidRPr="00B95575">
        <w:t>3</w:t>
      </w:r>
      <w:r w:rsidRPr="00B95575">
        <w:t>）份额登记在证券登记结算系统的基金份额持有人在变更办理上市交易的会员单位（席位）时，可办理已持有基金份额的系统内转托管。</w:t>
      </w:r>
      <w:r w:rsidRPr="00B95575">
        <w:t xml:space="preserve"> </w:t>
      </w:r>
    </w:p>
    <w:p w:rsidR="00E11933" w:rsidRPr="00B95575" w:rsidRDefault="00E11933" w:rsidP="00596FBB">
      <w:r w:rsidRPr="00B95575">
        <w:t>2</w:t>
      </w:r>
      <w:r w:rsidRPr="00B95575">
        <w:t>、跨系统转托管</w:t>
      </w:r>
      <w:r w:rsidRPr="00B95575">
        <w:t xml:space="preserve"> </w:t>
      </w:r>
    </w:p>
    <w:p w:rsidR="00E11933" w:rsidRPr="00B95575" w:rsidRDefault="00E11933" w:rsidP="00596FBB">
      <w:r w:rsidRPr="00B95575">
        <w:t>（</w:t>
      </w:r>
      <w:r w:rsidRPr="00B95575">
        <w:t>1</w:t>
      </w:r>
      <w:r w:rsidRPr="00B95575">
        <w:t>）跨系统转转托管是指持有人将持有的基金份额在注册登记系统和证券登记结算系统之间进行转托管的行为。</w:t>
      </w:r>
      <w:r w:rsidRPr="00B95575">
        <w:t xml:space="preserve"> </w:t>
      </w:r>
    </w:p>
    <w:p w:rsidR="00E11933" w:rsidRPr="00B95575" w:rsidRDefault="00E11933" w:rsidP="00596FBB">
      <w:r w:rsidRPr="00B95575">
        <w:t>（</w:t>
      </w:r>
      <w:r w:rsidRPr="00B95575">
        <w:t>2</w:t>
      </w:r>
      <w:r w:rsidRPr="00B95575">
        <w:t>）持有人拟申请将登记在证券登记结算系统中的基金份额赎回，或拟申请将登记在注册登记系统中的基金份额进行上市交易，应先办理跨系统转托管，即将登记在证券登记结算系统中的基金份额转托管到注册登记系统，或将登记在注册登记系统中的基金份额转托管到证券登记结算系统。</w:t>
      </w:r>
      <w:r w:rsidRPr="00B95575">
        <w:t xml:space="preserve"> </w:t>
      </w:r>
    </w:p>
    <w:p w:rsidR="00E11933" w:rsidRPr="00B95575" w:rsidRDefault="00E11933" w:rsidP="00596FBB">
      <w:r w:rsidRPr="00B95575">
        <w:t>（</w:t>
      </w:r>
      <w:r w:rsidRPr="00B95575">
        <w:t>3</w:t>
      </w:r>
      <w:r w:rsidRPr="00B95575">
        <w:t>）本基金跨系统转托管的具体业务按照中国证券登记结算有限公司的相关规定办理。</w:t>
      </w:r>
      <w:r w:rsidRPr="00B95575">
        <w:t xml:space="preserve"> </w:t>
      </w:r>
    </w:p>
    <w:p w:rsidR="00E11933" w:rsidRPr="00B95575" w:rsidRDefault="00E11933" w:rsidP="00596FBB">
      <w:r w:rsidRPr="00B95575">
        <w:t>（</w:t>
      </w:r>
      <w:r w:rsidRPr="00B95575">
        <w:t>4</w:t>
      </w:r>
      <w:r w:rsidRPr="00B95575">
        <w:t>）跨系统转托管限于在已注册的开放式基金账户和其证券账户之间进行。</w:t>
      </w:r>
      <w:r w:rsidRPr="00B95575">
        <w:t xml:space="preserve"> </w:t>
      </w:r>
    </w:p>
    <w:p w:rsidR="00E11933" w:rsidRPr="00B95575" w:rsidRDefault="00E11933" w:rsidP="00596FBB">
      <w:r w:rsidRPr="00B95575">
        <w:t>（</w:t>
      </w:r>
      <w:r w:rsidRPr="00B95575">
        <w:t>5</w:t>
      </w:r>
      <w:r w:rsidRPr="00B95575">
        <w:t>）基金份额的跨系统转托管需要两个交易日的时间，即持有人</w:t>
      </w:r>
      <w:r w:rsidRPr="00B95575">
        <w:t>T</w:t>
      </w:r>
      <w:r w:rsidRPr="00B95575">
        <w:t>日提交跨系统转托管申请，如处理成功，经过两个工作日（</w:t>
      </w:r>
      <w:r w:rsidRPr="00B95575">
        <w:t>T+2</w:t>
      </w:r>
      <w:r w:rsidRPr="00B95575">
        <w:t>日）可申请赎回或卖出。</w:t>
      </w:r>
      <w:r w:rsidRPr="00B95575">
        <w:t xml:space="preserve"> </w:t>
      </w:r>
    </w:p>
    <w:p w:rsidR="00E11933" w:rsidRPr="00B95575" w:rsidRDefault="00E11933" w:rsidP="00596FBB">
      <w:r w:rsidRPr="00B95575">
        <w:t>3</w:t>
      </w:r>
      <w:r w:rsidRPr="00B95575">
        <w:t>、暂停跨系统转托管的情形</w:t>
      </w:r>
      <w:r w:rsidRPr="00B95575">
        <w:t xml:space="preserve"> </w:t>
      </w:r>
    </w:p>
    <w:p w:rsidR="00E11933" w:rsidRPr="00B95575" w:rsidRDefault="00E11933" w:rsidP="00596FBB">
      <w:r w:rsidRPr="00B95575">
        <w:t>（</w:t>
      </w:r>
      <w:r w:rsidRPr="00B95575">
        <w:t>1</w:t>
      </w:r>
      <w:r w:rsidRPr="00B95575">
        <w:t>）本基金合同生效日至集中申购期结束后开放申购赎回日期间。</w:t>
      </w:r>
      <w:r w:rsidRPr="00B95575">
        <w:t xml:space="preserve"> </w:t>
      </w:r>
    </w:p>
    <w:p w:rsidR="00E11933" w:rsidRPr="00B95575" w:rsidRDefault="00E11933" w:rsidP="00596FBB">
      <w:r w:rsidRPr="00B95575">
        <w:t>（</w:t>
      </w:r>
      <w:r w:rsidRPr="00B95575">
        <w:t>2</w:t>
      </w:r>
      <w:r w:rsidRPr="00B95575">
        <w:t>）本基金收益分配期间（</w:t>
      </w:r>
      <w:r w:rsidRPr="00B95575">
        <w:t>R-2</w:t>
      </w:r>
      <w:r w:rsidRPr="00B95575">
        <w:t>日至</w:t>
      </w:r>
      <w:r w:rsidRPr="00B95575">
        <w:t>R</w:t>
      </w:r>
      <w:r w:rsidRPr="00B95575">
        <w:t>日，</w:t>
      </w:r>
      <w:r w:rsidRPr="00B95575">
        <w:t>R</w:t>
      </w:r>
      <w:r w:rsidRPr="00B95575">
        <w:t>日为权益登记日）。</w:t>
      </w:r>
      <w:r w:rsidRPr="00B95575">
        <w:t xml:space="preserve"> </w:t>
      </w:r>
    </w:p>
    <w:p w:rsidR="00E11933" w:rsidRPr="00B95575" w:rsidRDefault="00E11933" w:rsidP="00596FBB">
      <w:r w:rsidRPr="00B95575">
        <w:t>（</w:t>
      </w:r>
      <w:r w:rsidRPr="00B95575">
        <w:t>3</w:t>
      </w:r>
      <w:r w:rsidRPr="00B95575">
        <w:t>）处于冻结状态的基金份额。</w:t>
      </w:r>
      <w:r w:rsidRPr="00B95575">
        <w:t xml:space="preserve"> </w:t>
      </w:r>
    </w:p>
    <w:p w:rsidR="00E11933" w:rsidRPr="00B95575" w:rsidRDefault="00E11933" w:rsidP="00596FBB">
      <w:r w:rsidRPr="00B95575">
        <w:t>（十</w:t>
      </w:r>
      <w:r w:rsidRPr="00B95575">
        <w:rPr>
          <w:rFonts w:hint="eastAsia"/>
        </w:rPr>
        <w:t>五</w:t>
      </w:r>
      <w:r w:rsidRPr="00B95575">
        <w:t>）定期定额投资计划</w:t>
      </w:r>
    </w:p>
    <w:p w:rsidR="00E11933" w:rsidRPr="00B95575" w:rsidRDefault="00E11933" w:rsidP="00596FBB">
      <w:r w:rsidRPr="00B95575">
        <w:t>自</w:t>
      </w:r>
      <w:r w:rsidRPr="00B95575">
        <w:t>20</w:t>
      </w:r>
      <w:r w:rsidRPr="00B95575">
        <w:rPr>
          <w:rFonts w:hint="eastAsia"/>
        </w:rPr>
        <w:t>11</w:t>
      </w:r>
      <w:r w:rsidRPr="00B95575">
        <w:t>年</w:t>
      </w:r>
      <w:r w:rsidRPr="00B95575">
        <w:rPr>
          <w:rFonts w:hint="eastAsia"/>
        </w:rPr>
        <w:t>6</w:t>
      </w:r>
      <w:r w:rsidRPr="00B95575">
        <w:rPr>
          <w:rFonts w:hint="eastAsia"/>
        </w:rPr>
        <w:t>月</w:t>
      </w:r>
      <w:r w:rsidRPr="00B95575">
        <w:rPr>
          <w:rFonts w:hint="eastAsia"/>
        </w:rPr>
        <w:t>30</w:t>
      </w:r>
      <w:r w:rsidRPr="00B95575">
        <w:t>日起</w:t>
      </w:r>
      <w:r w:rsidRPr="00B95575">
        <w:rPr>
          <w:rFonts w:hint="eastAsia"/>
        </w:rPr>
        <w:t>，</w:t>
      </w:r>
      <w:r w:rsidRPr="00B95575">
        <w:t>本基金管理人和销售机构共同推出本基金的定期定额投资计划业务。</w:t>
      </w:r>
    </w:p>
    <w:p w:rsidR="00E11933" w:rsidRPr="00B95575" w:rsidRDefault="00E11933" w:rsidP="00596FBB">
      <w:pPr>
        <w:rPr>
          <w:rFonts w:ascii="'sans-serif'" w:hAnsi="'sans-serif'" w:cs="宋体" w:hint="eastAsia"/>
        </w:rPr>
      </w:pPr>
      <w:r w:rsidRPr="00B95575">
        <w:t>（</w:t>
      </w:r>
      <w:r w:rsidRPr="00B95575">
        <w:rPr>
          <w:rFonts w:ascii="'sans-serif'" w:hAnsi="'sans-serif'" w:cs="宋体"/>
        </w:rPr>
        <w:t>1</w:t>
      </w:r>
      <w:r w:rsidRPr="00B95575">
        <w:t>）适用投资者范围</w:t>
      </w:r>
    </w:p>
    <w:p w:rsidR="00E11933" w:rsidRPr="00B95575" w:rsidRDefault="00E11933" w:rsidP="00596FBB">
      <w:pPr>
        <w:rPr>
          <w:rFonts w:ascii="'sans-serif'" w:hAnsi="'sans-serif'" w:cs="宋体" w:hint="eastAsia"/>
        </w:rPr>
      </w:pPr>
      <w:r w:rsidRPr="00B95575">
        <w:t>个人投资者、机构投资者、合格境外机构投资者以及法律法规或中国证监会允许购买证券投资基金的其他投资者。</w:t>
      </w:r>
    </w:p>
    <w:p w:rsidR="00E11933" w:rsidRPr="00B95575" w:rsidRDefault="00E11933" w:rsidP="00596FBB">
      <w:pPr>
        <w:rPr>
          <w:rFonts w:ascii="'sans-serif'" w:hAnsi="'sans-serif'" w:cs="宋体" w:hint="eastAsia"/>
        </w:rPr>
      </w:pPr>
      <w:r w:rsidRPr="00B95575">
        <w:t>（</w:t>
      </w:r>
      <w:r w:rsidRPr="00B95575">
        <w:rPr>
          <w:rFonts w:ascii="'sans-serif'" w:hAnsi="'sans-serif'" w:cs="宋体"/>
        </w:rPr>
        <w:t>2</w:t>
      </w:r>
      <w:r w:rsidRPr="00B95575">
        <w:t>）申购费率</w:t>
      </w:r>
    </w:p>
    <w:p w:rsidR="00E11933" w:rsidRPr="00B95575" w:rsidRDefault="00E11933" w:rsidP="00596FBB">
      <w:pPr>
        <w:rPr>
          <w:rFonts w:ascii="'sans-serif'" w:hAnsi="'sans-serif'" w:cs="宋体" w:hint="eastAsia"/>
        </w:rPr>
      </w:pPr>
      <w:r w:rsidRPr="00B95575">
        <w:t>本基金定期定额投资的申购费率与普通申购业务的费率相同。</w:t>
      </w:r>
    </w:p>
    <w:p w:rsidR="00E11933" w:rsidRPr="00B95575" w:rsidRDefault="00E11933" w:rsidP="00596FBB">
      <w:pPr>
        <w:rPr>
          <w:rFonts w:ascii="'sans-serif'" w:hAnsi="'sans-serif'" w:cs="宋体" w:hint="eastAsia"/>
        </w:rPr>
      </w:pPr>
      <w:r w:rsidRPr="00B95575">
        <w:t>本基金申购费率具体为：</w:t>
      </w:r>
    </w:p>
    <w:p w:rsidR="00E11933" w:rsidRPr="00B95575" w:rsidRDefault="00E11933" w:rsidP="00596FBB">
      <w:pPr>
        <w:rPr>
          <w:rFonts w:ascii="'sans-serif'" w:hAnsi="'sans-serif'" w:cs="宋体" w:hint="eastAsia"/>
        </w:rPr>
      </w:pPr>
      <w:r w:rsidRPr="00B95575">
        <w:t>表：本基金的申购费率结构表</w:t>
      </w:r>
    </w:p>
    <w:p w:rsidR="00E11933" w:rsidRPr="00B95575" w:rsidRDefault="00E11933" w:rsidP="00596FBB">
      <w:r w:rsidRPr="00B95575">
        <w:t xml:space="preserve"> </w:t>
      </w:r>
    </w:p>
    <w:tbl>
      <w:tblPr>
        <w:tblW w:w="7140" w:type="dxa"/>
        <w:jc w:val="center"/>
        <w:tblInd w:w="28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037"/>
        <w:gridCol w:w="2455"/>
        <w:gridCol w:w="2648"/>
      </w:tblGrid>
      <w:tr w:rsidR="00E11933" w:rsidRPr="00B95575" w:rsidTr="002509F6">
        <w:trPr>
          <w:trHeight w:val="375"/>
          <w:jc w:val="center"/>
        </w:trPr>
        <w:tc>
          <w:tcPr>
            <w:tcW w:w="2037" w:type="dxa"/>
            <w:tcBorders>
              <w:top w:val="single" w:sz="4" w:space="0" w:color="auto"/>
              <w:left w:val="single" w:sz="4" w:space="0" w:color="auto"/>
              <w:bottom w:val="single" w:sz="4" w:space="0" w:color="auto"/>
              <w:right w:val="single" w:sz="4" w:space="0" w:color="auto"/>
            </w:tcBorders>
            <w:shd w:val="clear" w:color="auto" w:fill="auto"/>
            <w:vAlign w:val="center"/>
          </w:tcPr>
          <w:p w:rsidR="00E11933" w:rsidRPr="00B95575" w:rsidRDefault="00E11933" w:rsidP="002509F6"/>
        </w:tc>
        <w:tc>
          <w:tcPr>
            <w:tcW w:w="24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日常申购金额（</w:t>
            </w:r>
            <w:r w:rsidRPr="00B95575">
              <w:t>M</w:t>
            </w:r>
            <w:r w:rsidRPr="00B95575">
              <w:t>）</w:t>
            </w:r>
          </w:p>
        </w:tc>
        <w:tc>
          <w:tcPr>
            <w:tcW w:w="26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日常申购费率</w:t>
            </w:r>
          </w:p>
        </w:tc>
      </w:tr>
      <w:tr w:rsidR="00E11933" w:rsidRPr="00B95575" w:rsidTr="002509F6">
        <w:trPr>
          <w:trHeight w:val="357"/>
          <w:jc w:val="center"/>
        </w:trPr>
        <w:tc>
          <w:tcPr>
            <w:tcW w:w="20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lastRenderedPageBreak/>
              <w:t>场外日常申购费率</w:t>
            </w:r>
          </w:p>
        </w:tc>
        <w:tc>
          <w:tcPr>
            <w:tcW w:w="24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M &lt;100</w:t>
            </w:r>
            <w:r w:rsidRPr="00B95575">
              <w:t>万元</w:t>
            </w:r>
          </w:p>
        </w:tc>
        <w:tc>
          <w:tcPr>
            <w:tcW w:w="26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1.50%</w:t>
            </w:r>
          </w:p>
        </w:tc>
      </w:tr>
      <w:tr w:rsidR="00E11933" w:rsidRPr="00B95575" w:rsidTr="002509F6">
        <w:trPr>
          <w:trHeight w:val="357"/>
          <w:jc w:val="center"/>
        </w:trPr>
        <w:tc>
          <w:tcPr>
            <w:tcW w:w="2037" w:type="dxa"/>
            <w:vMerge/>
            <w:tcBorders>
              <w:top w:val="single" w:sz="4" w:space="0" w:color="auto"/>
              <w:left w:val="single" w:sz="4" w:space="0" w:color="auto"/>
              <w:bottom w:val="single" w:sz="4" w:space="0" w:color="auto"/>
              <w:right w:val="single" w:sz="4" w:space="0" w:color="auto"/>
            </w:tcBorders>
            <w:vAlign w:val="center"/>
            <w:hideMark/>
          </w:tcPr>
          <w:p w:rsidR="00E11933" w:rsidRPr="00B95575" w:rsidRDefault="00E11933" w:rsidP="002509F6"/>
        </w:tc>
        <w:tc>
          <w:tcPr>
            <w:tcW w:w="24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100</w:t>
            </w:r>
            <w:r w:rsidRPr="00B95575">
              <w:t>万</w:t>
            </w:r>
            <w:r w:rsidRPr="00B95575">
              <w:t>≤M &lt;500</w:t>
            </w:r>
            <w:r w:rsidRPr="00B95575">
              <w:t>万元</w:t>
            </w:r>
          </w:p>
        </w:tc>
        <w:tc>
          <w:tcPr>
            <w:tcW w:w="26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1.00%</w:t>
            </w:r>
          </w:p>
        </w:tc>
      </w:tr>
      <w:tr w:rsidR="00E11933" w:rsidRPr="00B95575" w:rsidTr="002509F6">
        <w:trPr>
          <w:trHeight w:val="357"/>
          <w:jc w:val="center"/>
        </w:trPr>
        <w:tc>
          <w:tcPr>
            <w:tcW w:w="2037" w:type="dxa"/>
            <w:vMerge/>
            <w:tcBorders>
              <w:top w:val="single" w:sz="4" w:space="0" w:color="auto"/>
              <w:left w:val="single" w:sz="4" w:space="0" w:color="auto"/>
              <w:bottom w:val="single" w:sz="4" w:space="0" w:color="auto"/>
              <w:right w:val="single" w:sz="4" w:space="0" w:color="auto"/>
            </w:tcBorders>
            <w:vAlign w:val="center"/>
            <w:hideMark/>
          </w:tcPr>
          <w:p w:rsidR="00E11933" w:rsidRPr="00B95575" w:rsidRDefault="00E11933" w:rsidP="002509F6"/>
        </w:tc>
        <w:tc>
          <w:tcPr>
            <w:tcW w:w="24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500</w:t>
            </w:r>
            <w:r w:rsidRPr="00B95575">
              <w:t>万</w:t>
            </w:r>
            <w:r w:rsidRPr="00B95575">
              <w:t>≤M &lt;1000</w:t>
            </w:r>
            <w:r w:rsidRPr="00B95575">
              <w:t>万元</w:t>
            </w:r>
          </w:p>
        </w:tc>
        <w:tc>
          <w:tcPr>
            <w:tcW w:w="26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0.60%</w:t>
            </w:r>
          </w:p>
        </w:tc>
      </w:tr>
      <w:tr w:rsidR="00E11933" w:rsidRPr="00B95575" w:rsidTr="002509F6">
        <w:trPr>
          <w:trHeight w:val="70"/>
          <w:jc w:val="center"/>
        </w:trPr>
        <w:tc>
          <w:tcPr>
            <w:tcW w:w="2037" w:type="dxa"/>
            <w:vMerge/>
            <w:tcBorders>
              <w:top w:val="single" w:sz="4" w:space="0" w:color="auto"/>
              <w:left w:val="single" w:sz="4" w:space="0" w:color="auto"/>
              <w:bottom w:val="single" w:sz="4" w:space="0" w:color="auto"/>
              <w:right w:val="single" w:sz="4" w:space="0" w:color="auto"/>
            </w:tcBorders>
            <w:vAlign w:val="center"/>
            <w:hideMark/>
          </w:tcPr>
          <w:p w:rsidR="00E11933" w:rsidRPr="00B95575" w:rsidRDefault="00E11933" w:rsidP="002509F6"/>
        </w:tc>
        <w:tc>
          <w:tcPr>
            <w:tcW w:w="24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M≥1000</w:t>
            </w:r>
            <w:r w:rsidRPr="00B95575">
              <w:t>万元</w:t>
            </w:r>
          </w:p>
        </w:tc>
        <w:tc>
          <w:tcPr>
            <w:tcW w:w="26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收取固定费用</w:t>
            </w:r>
            <w:r w:rsidRPr="00B95575">
              <w:t>1000</w:t>
            </w:r>
            <w:r w:rsidRPr="00B95575">
              <w:t>元</w:t>
            </w:r>
          </w:p>
        </w:tc>
      </w:tr>
      <w:tr w:rsidR="00E11933" w:rsidRPr="00B95575" w:rsidTr="002509F6">
        <w:trPr>
          <w:trHeight w:val="70"/>
          <w:jc w:val="center"/>
        </w:trPr>
        <w:tc>
          <w:tcPr>
            <w:tcW w:w="20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场内日常申购费率</w:t>
            </w:r>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11933" w:rsidRPr="00B95575" w:rsidRDefault="00E11933" w:rsidP="002509F6">
            <w:r w:rsidRPr="00B95575">
              <w:t>深圳证券交易所会员单位应按照场外日常申购费率</w:t>
            </w:r>
          </w:p>
          <w:p w:rsidR="00E11933" w:rsidRPr="00B95575" w:rsidRDefault="00E11933" w:rsidP="002509F6">
            <w:r w:rsidRPr="00B95575">
              <w:t>设定投资者的场内日常申购费率</w:t>
            </w:r>
          </w:p>
        </w:tc>
      </w:tr>
    </w:tbl>
    <w:p w:rsidR="00E11933" w:rsidRPr="00B95575" w:rsidRDefault="00E11933" w:rsidP="00596FBB">
      <w:pPr>
        <w:rPr>
          <w:rFonts w:ascii="'sans-serif'" w:hAnsi="'sans-serif'" w:cs="宋体" w:hint="eastAsia"/>
        </w:rPr>
      </w:pPr>
      <w:r w:rsidRPr="00B95575">
        <w:t>来源：博时基金</w:t>
      </w:r>
    </w:p>
    <w:p w:rsidR="00E11933" w:rsidRPr="00B95575" w:rsidRDefault="00E11933" w:rsidP="00596FBB">
      <w:r w:rsidRPr="00B95575">
        <w:t xml:space="preserve"> </w:t>
      </w:r>
    </w:p>
    <w:p w:rsidR="00E11933" w:rsidRPr="00B95575" w:rsidRDefault="00E11933" w:rsidP="00596FBB">
      <w:pPr>
        <w:rPr>
          <w:rFonts w:ascii="'sans-serif'" w:hAnsi="'sans-serif'" w:cs="宋体" w:hint="eastAsia"/>
        </w:rPr>
      </w:pPr>
      <w:r w:rsidRPr="00B95575">
        <w:t>（</w:t>
      </w:r>
      <w:r w:rsidRPr="00B95575">
        <w:rPr>
          <w:rFonts w:ascii="'sans-serif'" w:hAnsi="'sans-serif'" w:cs="宋体"/>
        </w:rPr>
        <w:t>3</w:t>
      </w:r>
      <w:r w:rsidRPr="00B95575">
        <w:t>）扣款日期和扣款金额</w:t>
      </w:r>
    </w:p>
    <w:p w:rsidR="00E11933" w:rsidRPr="00B95575" w:rsidRDefault="00E11933" w:rsidP="00596FBB">
      <w:pPr>
        <w:rPr>
          <w:rFonts w:ascii="'sans-serif'" w:hAnsi="'sans-serif'" w:cs="宋体" w:hint="eastAsia"/>
        </w:rPr>
      </w:pPr>
      <w:r w:rsidRPr="00B95575">
        <w:t>投资者须遵循各销售机构有关扣款日期的规定，并与销售机构约定每月扣款金额，但最低每次不少于人民币</w:t>
      </w:r>
      <w:r>
        <w:rPr>
          <w:rFonts w:ascii="'sans-serif'" w:hAnsi="'sans-serif'" w:cs="宋体" w:hint="eastAsia"/>
        </w:rPr>
        <w:t>10</w:t>
      </w:r>
      <w:r w:rsidRPr="00B95575">
        <w:t>元（含</w:t>
      </w:r>
      <w:r>
        <w:rPr>
          <w:rFonts w:ascii="'sans-serif'" w:hAnsi="'sans-serif'" w:cs="宋体" w:hint="eastAsia"/>
        </w:rPr>
        <w:t>10</w:t>
      </w:r>
      <w:r w:rsidRPr="00B95575">
        <w:t>元）。</w:t>
      </w:r>
    </w:p>
    <w:p w:rsidR="00E11933" w:rsidRPr="00B95575" w:rsidRDefault="00E11933" w:rsidP="00596FBB">
      <w:pPr>
        <w:rPr>
          <w:rFonts w:ascii="'sans-serif'" w:hAnsi="'sans-serif'" w:cs="宋体" w:hint="eastAsia"/>
        </w:rPr>
      </w:pPr>
      <w:r w:rsidRPr="00B95575">
        <w:t>（</w:t>
      </w:r>
      <w:r w:rsidRPr="00B95575">
        <w:rPr>
          <w:rFonts w:ascii="'sans-serif'" w:hAnsi="'sans-serif'" w:cs="宋体"/>
        </w:rPr>
        <w:t>4</w:t>
      </w:r>
      <w:r w:rsidRPr="00B95575">
        <w:t>）重要提示</w:t>
      </w:r>
    </w:p>
    <w:p w:rsidR="00E11933" w:rsidRPr="00B95575" w:rsidRDefault="00E11933" w:rsidP="00596FBB">
      <w:pPr>
        <w:rPr>
          <w:rFonts w:ascii="'sans-serif'" w:hAnsi="'sans-serif'" w:cs="宋体" w:hint="eastAsia"/>
        </w:rPr>
      </w:pPr>
      <w:r w:rsidRPr="00B95575">
        <w:rPr>
          <w:rFonts w:ascii="'sans-serif'" w:hAnsi="'sans-serif'" w:cs="宋体"/>
        </w:rPr>
        <w:t>1</w:t>
      </w:r>
      <w:r w:rsidRPr="00B95575">
        <w:t>）凡申请办理本基金</w:t>
      </w:r>
      <w:r w:rsidRPr="00B95575">
        <w:t>“</w:t>
      </w:r>
      <w:r w:rsidRPr="00B95575">
        <w:t>定期定额投资计划</w:t>
      </w:r>
      <w:r w:rsidRPr="00B95575">
        <w:t>”</w:t>
      </w:r>
      <w:r w:rsidRPr="00B95575">
        <w:t>的投资者须首先开立中登公司开放式基金基金账户。</w:t>
      </w:r>
    </w:p>
    <w:p w:rsidR="00E11933" w:rsidRPr="00B95575" w:rsidRDefault="00E11933" w:rsidP="00596FBB">
      <w:pPr>
        <w:rPr>
          <w:rFonts w:ascii="'sans-serif'" w:hAnsi="'sans-serif'" w:cs="宋体" w:hint="eastAsia"/>
        </w:rPr>
      </w:pPr>
      <w:r w:rsidRPr="00B95575">
        <w:rPr>
          <w:rFonts w:ascii="'sans-serif'" w:hAnsi="'sans-serif'" w:cs="宋体"/>
        </w:rPr>
        <w:t>2</w:t>
      </w:r>
      <w:r w:rsidRPr="00B95575">
        <w:t>）本基金定期定额投资计划的每月实际扣款日即为基金申购申请日，并以该日（</w:t>
      </w:r>
      <w:r w:rsidRPr="00B95575">
        <w:rPr>
          <w:rFonts w:ascii="'sans-serif'" w:hAnsi="'sans-serif'" w:cs="宋体"/>
        </w:rPr>
        <w:t>T</w:t>
      </w:r>
      <w:r w:rsidRPr="00B95575">
        <w:t>日）的基金份额净值为基准计算申购份额。投资者可以从</w:t>
      </w:r>
      <w:r w:rsidRPr="00B95575">
        <w:rPr>
          <w:rFonts w:ascii="'sans-serif'" w:hAnsi="'sans-serif'" w:cs="宋体"/>
        </w:rPr>
        <w:t>T+2</w:t>
      </w:r>
      <w:r w:rsidRPr="00B95575">
        <w:t>日起通过本计划办理网点、致电本公司客服电话或登录本公司网站查询其每次申购申请的确认情况。申购份额将在确认成功后直接计入投资者的基金账户。</w:t>
      </w:r>
    </w:p>
    <w:p w:rsidR="00E11933" w:rsidRPr="00B95575" w:rsidRDefault="00E11933" w:rsidP="00596FBB">
      <w:r w:rsidRPr="00B95575">
        <w:t>（十</w:t>
      </w:r>
      <w:r w:rsidRPr="00B95575">
        <w:rPr>
          <w:rFonts w:hint="eastAsia"/>
        </w:rPr>
        <w:t>六</w:t>
      </w:r>
      <w:r w:rsidRPr="00B95575">
        <w:t>）基金的非交易过户</w:t>
      </w:r>
    </w:p>
    <w:p w:rsidR="00E11933" w:rsidRPr="00B95575" w:rsidRDefault="00E11933" w:rsidP="00596FBB">
      <w:r w:rsidRPr="00B95575">
        <w:t>非交易过户是指不采用申购、赎回等基金交易方式，将一定数量的基金份额按照一定规则从某一投资者基金账户转移到另一投资者基金账户的行为。</w:t>
      </w:r>
    </w:p>
    <w:p w:rsidR="00E11933" w:rsidRPr="00B95575" w:rsidRDefault="00E11933" w:rsidP="00596FBB">
      <w:r w:rsidRPr="00B95575">
        <w:t>登记机构只受理继承、捐赠、司法强制执行和经登记机构认可的其他情况下的非交易过户。其中，</w:t>
      </w:r>
      <w:r w:rsidRPr="00B95575">
        <w:t>“</w:t>
      </w:r>
      <w:r w:rsidRPr="00B95575">
        <w:t>继承</w:t>
      </w:r>
      <w:r w:rsidRPr="00B95575">
        <w:t>”</w:t>
      </w:r>
      <w:r w:rsidRPr="00B95575">
        <w:t>指基金份额持有人死亡，其持有的基金份额由其合法的继承人继承；</w:t>
      </w:r>
      <w:r w:rsidRPr="00B95575">
        <w:t>“</w:t>
      </w:r>
      <w:r w:rsidRPr="00B95575">
        <w:t>捐赠</w:t>
      </w:r>
      <w:r w:rsidRPr="00B95575">
        <w:t>”</w:t>
      </w:r>
      <w:r w:rsidRPr="00B95575">
        <w:t>指基金份额持有人将其合法持有的基金份额捐赠给福利性质的基金会或社会团体的情形；</w:t>
      </w:r>
      <w:r w:rsidRPr="00B95575">
        <w:t>“</w:t>
      </w:r>
      <w:r w:rsidRPr="00B95575">
        <w:t>司法执行</w:t>
      </w:r>
      <w:r w:rsidRPr="00B95575">
        <w:t>”</w:t>
      </w:r>
      <w:r w:rsidRPr="00B95575">
        <w:t>是指司法机构依据生效司法文书将基金份额持有人持有的基金份额强制划转给其他自然人、法人、社会团体或其他组织。无论在上述何种情况下，接受划转的主体应符合相关法律法规和《基金合同》规定的持有本基金份额的投资者的条件。办理非交易过户必须提供登记机构要求提供的相关资料。</w:t>
      </w:r>
    </w:p>
    <w:p w:rsidR="00E11933" w:rsidRPr="00B95575" w:rsidRDefault="00E11933" w:rsidP="00596FBB">
      <w:r w:rsidRPr="00B95575">
        <w:t>登记机构受理上述情况下的非交易过户，其他销售机构不得办理该项业务。</w:t>
      </w:r>
    </w:p>
    <w:p w:rsidR="00E11933" w:rsidRPr="00B95575" w:rsidRDefault="00E11933" w:rsidP="00596FBB">
      <w:r w:rsidRPr="00B95575">
        <w:t>对于符合条件的非交易过户申请按业务规则的有关规定办理。</w:t>
      </w:r>
    </w:p>
    <w:p w:rsidR="00E11933" w:rsidRPr="00B95575" w:rsidRDefault="00E11933" w:rsidP="00596FBB">
      <w:r w:rsidRPr="00B95575">
        <w:t>（十</w:t>
      </w:r>
      <w:r w:rsidRPr="00B95575">
        <w:rPr>
          <w:rFonts w:hint="eastAsia"/>
        </w:rPr>
        <w:t>七</w:t>
      </w:r>
      <w:r w:rsidRPr="00B95575">
        <w:t>）基金的冻结与解冻</w:t>
      </w:r>
    </w:p>
    <w:p w:rsidR="00E11933" w:rsidRPr="00B95575" w:rsidRDefault="00E11933" w:rsidP="00596FBB">
      <w:r w:rsidRPr="00B95575">
        <w:t>登记机构只受理国家有权机关依法要求的基金份额的冻结与解冻以及登记机构认可的其他情况下的冻结与解冻。基金份额被冻结的，被冻结部分产生的权益按照我国法律法规、监管规章以及国家有权机关的要求来决定是否冻结。在国家有权机关作出决定之前，被冻结部分产生的权益先行一并冻结。被冻结部分份额仍然参与收益分配与支付。</w:t>
      </w:r>
    </w:p>
    <w:p w:rsidR="00E11933" w:rsidRPr="00F0037A"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60" w:name="_Toc524923153"/>
      <w:bookmarkStart w:id="61" w:name="_Toc26692040"/>
      <w:bookmarkStart w:id="62" w:name="_Toc27123394"/>
      <w:bookmarkStart w:id="63" w:name="_Toc36897729"/>
      <w:bookmarkStart w:id="64" w:name="_Toc483228933"/>
      <w:bookmarkStart w:id="65" w:name="_Toc26269751"/>
      <w:bookmarkStart w:id="66" w:name="_Toc26692039"/>
      <w:bookmarkStart w:id="67" w:name="_Toc27123393"/>
      <w:bookmarkStart w:id="68" w:name="_Toc36897728"/>
      <w:bookmarkStart w:id="69" w:name="_Toc78281642"/>
      <w:bookmarkEnd w:id="52"/>
      <w:r>
        <w:rPr>
          <w:rFonts w:hint="eastAsia"/>
          <w:shadow/>
          <w:szCs w:val="28"/>
        </w:rPr>
        <w:t>第</w:t>
      </w:r>
      <w:r w:rsidRPr="00F0037A">
        <w:rPr>
          <w:rFonts w:hint="eastAsia"/>
          <w:shadow/>
          <w:szCs w:val="28"/>
        </w:rPr>
        <w:t>十一</w:t>
      </w:r>
      <w:r>
        <w:rPr>
          <w:rFonts w:hint="eastAsia"/>
          <w:shadow/>
          <w:szCs w:val="28"/>
        </w:rPr>
        <w:t xml:space="preserve">部分  </w:t>
      </w:r>
      <w:r w:rsidRPr="00F0037A">
        <w:rPr>
          <w:rFonts w:hint="eastAsia"/>
          <w:shadow/>
          <w:szCs w:val="28"/>
        </w:rPr>
        <w:tab/>
      </w:r>
      <w:r w:rsidRPr="00F0037A">
        <w:rPr>
          <w:szCs w:val="28"/>
        </w:rPr>
        <w:t>基金的投资</w:t>
      </w:r>
      <w:bookmarkEnd w:id="60"/>
      <w:bookmarkEnd w:id="61"/>
      <w:bookmarkEnd w:id="62"/>
      <w:bookmarkEnd w:id="63"/>
      <w:bookmarkEnd w:id="64"/>
    </w:p>
    <w:p w:rsidR="00E11933" w:rsidRPr="00B95575" w:rsidRDefault="00E11933" w:rsidP="00596FBB">
      <w:pPr>
        <w:pStyle w:val="20"/>
        <w:spacing w:before="0" w:after="0"/>
        <w:ind w:firstLineChars="199" w:firstLine="639"/>
      </w:pPr>
      <w:r w:rsidRPr="00B95575">
        <w:t>（一）投资目标</w:t>
      </w:r>
    </w:p>
    <w:p w:rsidR="00E11933" w:rsidRPr="00B95575" w:rsidRDefault="00E11933" w:rsidP="00596FBB">
      <w:r w:rsidRPr="00B95575">
        <w:t>本基金主要通过投资于</w:t>
      </w:r>
      <w:r w:rsidRPr="00B95575">
        <w:t>A</w:t>
      </w:r>
      <w:r w:rsidRPr="00B95575">
        <w:t>股市场经过严格筛选的具有投资价值的品牌上市公司的股票，力争通过主动操作，获取较长期限内的资本增值和资本利得。</w:t>
      </w:r>
    </w:p>
    <w:p w:rsidR="00E11933" w:rsidRPr="00B95575" w:rsidRDefault="00E11933" w:rsidP="00596FBB">
      <w:pPr>
        <w:pStyle w:val="20"/>
        <w:spacing w:before="0" w:after="0"/>
        <w:ind w:firstLineChars="199" w:firstLine="639"/>
      </w:pPr>
      <w:r w:rsidRPr="00B95575">
        <w:t>（二）投资理念</w:t>
      </w:r>
    </w:p>
    <w:p w:rsidR="00E11933" w:rsidRPr="00B95575" w:rsidRDefault="00E11933" w:rsidP="00596FBB">
      <w:r w:rsidRPr="00B95575">
        <w:t>本基金的股票投资采用品牌分析与价值分析相结合的主动式投资策略，通过对品牌强度、品</w:t>
      </w:r>
      <w:r w:rsidRPr="00B95575">
        <w:lastRenderedPageBreak/>
        <w:t>牌优势、品牌盈利能力、品牌的财务品质、估值水平等多方面的分析评估来精选个股；追求超越基准指数的超额收益。</w:t>
      </w:r>
    </w:p>
    <w:p w:rsidR="00E11933" w:rsidRPr="00B95575" w:rsidRDefault="00E11933" w:rsidP="00596FBB">
      <w:pPr>
        <w:pStyle w:val="20"/>
        <w:spacing w:before="0" w:after="0"/>
        <w:ind w:firstLineChars="199" w:firstLine="639"/>
      </w:pPr>
      <w:r w:rsidRPr="00B95575">
        <w:t>（三）投资范围</w:t>
      </w:r>
    </w:p>
    <w:p w:rsidR="00E11933" w:rsidRPr="00B95575" w:rsidRDefault="00E11933" w:rsidP="00596FBB">
      <w:r w:rsidRPr="00B95575">
        <w:t>本基金的投资范围为具有良好流动性的金融工具，包括</w:t>
      </w:r>
      <w:r w:rsidRPr="00B95575">
        <w:t>A</w:t>
      </w:r>
      <w:r w:rsidRPr="00B95575">
        <w:t>股股票、固定收益类证券、货币市场金融工具、现金、权证、股指期货及法律法规或中国证监会允许基金投资的其他金融工具。固定收益类证券主要包括国债、金融债、公司债、企业债、政府机构债、次级债、可转换公司债券、可分离债、资产支持债券等；货币市场金融工具包括中央银行票据、短期融资券、回购（包括正回购和逆回购）、同业存款等。如果法律法规或监管机构以后允许基金投资其他品种，本基金管理人在履行适当程序后，可以将其纳入本基金的投资范围。</w:t>
      </w:r>
    </w:p>
    <w:p w:rsidR="00E11933" w:rsidRPr="00B95575" w:rsidRDefault="00E11933" w:rsidP="00596FBB">
      <w:r w:rsidRPr="00B95575">
        <w:t>本基金投资组合中股票投资比例为基金资产的</w:t>
      </w:r>
      <w:r w:rsidRPr="00B95575">
        <w:t>60</w:t>
      </w:r>
      <w:r w:rsidRPr="00B95575">
        <w:t>％</w:t>
      </w:r>
      <w:r w:rsidRPr="00B95575">
        <w:t>—95</w:t>
      </w:r>
      <w:r w:rsidRPr="00B95575">
        <w:t>％，权证投资比例不得超过基金资产的</w:t>
      </w:r>
      <w:r w:rsidRPr="00B95575">
        <w:t>3%</w:t>
      </w:r>
      <w:r w:rsidRPr="00B95575">
        <w:t>，并计入股票投资比例；现金或者到期日在一年以内的政府债券投资比例合计不低于基金资产净值的</w:t>
      </w:r>
      <w:r w:rsidRPr="00B95575">
        <w:t>5%</w:t>
      </w:r>
      <w:r w:rsidRPr="00B95575">
        <w:t>。</w:t>
      </w:r>
    </w:p>
    <w:p w:rsidR="00E11933" w:rsidRPr="00B95575" w:rsidRDefault="00E11933" w:rsidP="00596FBB">
      <w:r w:rsidRPr="00B95575">
        <w:t>本基金的股票投资主要集中于具有投资价值的品牌上市公司的股票，对于此类股票的投资不低于本基金股票资产的</w:t>
      </w:r>
      <w:r w:rsidRPr="00B95575">
        <w:t>80%</w:t>
      </w:r>
      <w:r w:rsidRPr="00B95575">
        <w:t>。</w:t>
      </w:r>
    </w:p>
    <w:p w:rsidR="00E11933" w:rsidRPr="00B95575" w:rsidRDefault="00E11933" w:rsidP="00596FBB">
      <w:r w:rsidRPr="00B95575">
        <w:t>因基金规模或市场变化等因素导致本基金投资组合不符合上述规定的，基金管理人将在合理期限内做出调整以符合上述规定。法律、法规另有规定的，从其规定。</w:t>
      </w:r>
    </w:p>
    <w:p w:rsidR="00E11933" w:rsidRPr="00B95575" w:rsidRDefault="00E11933" w:rsidP="00596FBB">
      <w:pPr>
        <w:pStyle w:val="20"/>
        <w:spacing w:before="0" w:after="0"/>
        <w:ind w:firstLineChars="199" w:firstLine="639"/>
      </w:pPr>
      <w:r w:rsidRPr="00B95575">
        <w:t>（四）投资策略</w:t>
      </w:r>
    </w:p>
    <w:p w:rsidR="00E11933" w:rsidRPr="00B95575" w:rsidRDefault="00E11933" w:rsidP="00596FBB">
      <w:bookmarkStart w:id="70" w:name="_Toc277082136"/>
      <w:r w:rsidRPr="00B95575">
        <w:t>1</w:t>
      </w:r>
      <w:r w:rsidRPr="00B95575">
        <w:t>、资产配置策略</w:t>
      </w:r>
      <w:bookmarkEnd w:id="70"/>
    </w:p>
    <w:p w:rsidR="00E11933" w:rsidRPr="00B95575" w:rsidRDefault="00E11933" w:rsidP="00596FBB">
      <w:r w:rsidRPr="00B95575">
        <w:t>在大类资产配置上，本基金强调通过自上而下的宏观分析与自下而上的行业、公司分析和估值分析有机结合进行前瞻性的决策。</w:t>
      </w:r>
    </w:p>
    <w:p w:rsidR="00E11933" w:rsidRPr="00B95575" w:rsidRDefault="00E11933" w:rsidP="00596FBB">
      <w:r w:rsidRPr="00B95575">
        <w:t>一方面，通过分析宏观经济变量（包括</w:t>
      </w:r>
      <w:r w:rsidRPr="00B95575">
        <w:t>GDP</w:t>
      </w:r>
      <w:r w:rsidRPr="00B95575">
        <w:t>增长率、</w:t>
      </w:r>
      <w:r w:rsidRPr="00B95575">
        <w:t>CPI</w:t>
      </w:r>
      <w:r w:rsidRPr="00B95575">
        <w:t>走势、货币供应量的绝对水平和增长率、利率水平与走势等），积极关注国家财政、税收、货币、汇率等，来判断经济周期目前的位置以及未来将发展的方向</w:t>
      </w:r>
    </w:p>
    <w:p w:rsidR="00E11933" w:rsidRPr="00B95575" w:rsidRDefault="00E11933" w:rsidP="00596FBB">
      <w:r w:rsidRPr="00B95575">
        <w:t>另一方面，根据对上市公司业务品质的改善、财务品质的改善、整体估值水平等指标进行定量分析，得出对市场走势的判断。</w:t>
      </w:r>
    </w:p>
    <w:p w:rsidR="00E11933" w:rsidRPr="00B95575" w:rsidRDefault="00E11933" w:rsidP="00596FBB">
      <w:r w:rsidRPr="00B95575">
        <w:t>根据对经济周期和市场走势的判断，决定股票、固定收益证券和现金等大类资产在给定区间内的动态配置。</w:t>
      </w:r>
    </w:p>
    <w:p w:rsidR="00E11933" w:rsidRPr="00B95575" w:rsidRDefault="00E11933" w:rsidP="00596FBB">
      <w:bookmarkStart w:id="71" w:name="_Toc277082139"/>
      <w:r w:rsidRPr="00B95575">
        <w:t>2</w:t>
      </w:r>
      <w:r w:rsidRPr="00B95575">
        <w:t>、股票投资策略</w:t>
      </w:r>
      <w:bookmarkEnd w:id="71"/>
    </w:p>
    <w:p w:rsidR="00E11933" w:rsidRPr="00B95575" w:rsidRDefault="00E11933" w:rsidP="00596FBB">
      <w:bookmarkStart w:id="72" w:name="_Toc277082140"/>
      <w:r w:rsidRPr="00B95575">
        <w:t>（</w:t>
      </w:r>
      <w:r w:rsidRPr="00B95575">
        <w:t>1</w:t>
      </w:r>
      <w:r w:rsidRPr="00B95575">
        <w:t>）投资理念</w:t>
      </w:r>
      <w:bookmarkEnd w:id="72"/>
    </w:p>
    <w:p w:rsidR="00E11933" w:rsidRPr="00B95575" w:rsidRDefault="00E11933" w:rsidP="00596FBB">
      <w:r w:rsidRPr="00B95575">
        <w:t>本基金的股票投资采用品牌精选的主动式投资策略，即在战略上，以自下而上的精选个股为主导，在战术上，强调个股选择与自上而下的资产配置和组合管理相结合，在风险控制的基础上，力求获取投资组合的超额收益。</w:t>
      </w:r>
    </w:p>
    <w:p w:rsidR="00E11933" w:rsidRPr="00B95575" w:rsidRDefault="00E11933" w:rsidP="00596FBB">
      <w:bookmarkStart w:id="73" w:name="_Toc277082141"/>
      <w:r w:rsidRPr="00B95575">
        <w:t>（</w:t>
      </w:r>
      <w:r w:rsidRPr="00B95575">
        <w:t>2</w:t>
      </w:r>
      <w:r w:rsidRPr="00B95575">
        <w:t>）投资策略</w:t>
      </w:r>
      <w:bookmarkEnd w:id="73"/>
    </w:p>
    <w:p w:rsidR="00E11933" w:rsidRPr="00B95575" w:rsidRDefault="00E11933" w:rsidP="00596FBB">
      <w:r w:rsidRPr="00B95575">
        <w:t>1</w:t>
      </w:r>
      <w:r w:rsidRPr="00B95575">
        <w:t>）品牌投资的基本原则</w:t>
      </w:r>
    </w:p>
    <w:p w:rsidR="00E11933" w:rsidRPr="00B95575" w:rsidRDefault="00E11933" w:rsidP="00596FBB">
      <w:r w:rsidRPr="00B95575">
        <w:t>不同行业属性的品牌的投资价值具有不同的特征，本基金将根据品牌的行业属性对品牌进行评估，跟踪研究不同行业中品牌的作用，及时更新不同行业的品牌评价标准。</w:t>
      </w:r>
    </w:p>
    <w:p w:rsidR="00E11933" w:rsidRPr="00B95575" w:rsidRDefault="00E11933" w:rsidP="00596FBB">
      <w:r w:rsidRPr="00B95575">
        <w:t>2</w:t>
      </w:r>
      <w:r w:rsidRPr="00B95575">
        <w:t>）品牌投资策略</w:t>
      </w:r>
    </w:p>
    <w:p w:rsidR="00E11933" w:rsidRPr="00B95575" w:rsidRDefault="00E11933" w:rsidP="00596FBB">
      <w:r w:rsidRPr="00B95575">
        <w:t>本基金从品牌分析和估值分析两个方面来考查品牌的投资价值，选择品牌优秀、估值具备优势的投资标的，作为本基金对具有投资价值的品牌上市公司股票的投资。品牌分析包含：品牌强度、品牌优势、盈利能力和财务品质四个部分。</w:t>
      </w:r>
    </w:p>
    <w:p w:rsidR="00E11933" w:rsidRPr="00B95575" w:rsidRDefault="00E11933" w:rsidP="00596FBB">
      <w:r w:rsidRPr="00B95575">
        <w:t>1</w:t>
      </w:r>
      <w:r w:rsidRPr="00B95575">
        <w:t>）品牌强度分析</w:t>
      </w:r>
    </w:p>
    <w:p w:rsidR="00E11933" w:rsidRPr="00B95575" w:rsidRDefault="00E11933" w:rsidP="00596FBB">
      <w:r w:rsidRPr="00B95575">
        <w:t>品牌强度用以衡量消费者对品牌认知情感强弱。本基金用以评价品牌强度的指标包括但是不</w:t>
      </w:r>
      <w:r w:rsidRPr="00B95575">
        <w:lastRenderedPageBreak/>
        <w:t>限于：市场份额、客户忠诚度和品牌知名度等。</w:t>
      </w:r>
    </w:p>
    <w:p w:rsidR="00E11933" w:rsidRPr="00B95575" w:rsidRDefault="00E11933" w:rsidP="00596FBB">
      <w:r w:rsidRPr="00B95575">
        <w:t>2</w:t>
      </w:r>
      <w:r w:rsidRPr="00B95575">
        <w:t>）品牌优势分析</w:t>
      </w:r>
    </w:p>
    <w:p w:rsidR="00E11933" w:rsidRPr="00B95575" w:rsidRDefault="00E11933" w:rsidP="00596FBB">
      <w:r w:rsidRPr="00B95575">
        <w:t>品牌优势是指品牌所具有的独特的竞争优势。本基金对用于评价品牌优势的指标包括但不限于：创新力、行业发展、议价能力、产品独特性或者稀缺性和公司治理和员工激励等。</w:t>
      </w:r>
    </w:p>
    <w:p w:rsidR="00E11933" w:rsidRPr="00B95575" w:rsidRDefault="00E11933" w:rsidP="00596FBB">
      <w:r w:rsidRPr="00B95575">
        <w:t>3</w:t>
      </w:r>
      <w:r w:rsidRPr="00B95575">
        <w:t>）盈利能力</w:t>
      </w:r>
    </w:p>
    <w:p w:rsidR="00E11933" w:rsidRPr="00B95575" w:rsidRDefault="00E11933" w:rsidP="00596FBB">
      <w:r w:rsidRPr="00B95575">
        <w:t>本基金在关注投资资本回报率（</w:t>
      </w:r>
      <w:r w:rsidRPr="00B95575">
        <w:t>Return on investment capital</w:t>
      </w:r>
      <w:r w:rsidRPr="00B95575">
        <w:t>，简称</w:t>
      </w:r>
      <w:r w:rsidRPr="00B95575">
        <w:t>ROIC</w:t>
      </w:r>
      <w:r w:rsidRPr="00B95575">
        <w:t>）的基础上，重点关注</w:t>
      </w:r>
      <w:r w:rsidRPr="00B95575">
        <w:t>ROIC</w:t>
      </w:r>
      <w:r w:rsidRPr="00B95575">
        <w:t>增长率的可持续性，寻找</w:t>
      </w:r>
      <w:r w:rsidRPr="00B95575">
        <w:t>ROIC</w:t>
      </w:r>
      <w:r w:rsidRPr="00B95575">
        <w:t>出现改善的上市公司。</w:t>
      </w:r>
      <w:r w:rsidRPr="00B95575">
        <w:t>ROIC</w:t>
      </w:r>
      <w:r w:rsidRPr="00B95575">
        <w:t>增长率的提高体现了企业持续改善的业务品质和不断增强的盈利能力，本基金在考虑到安全边际的基础上，将深入挖掘企业的成长性特征。</w:t>
      </w:r>
    </w:p>
    <w:p w:rsidR="00E11933" w:rsidRPr="00B95575" w:rsidRDefault="00E11933" w:rsidP="00596FBB">
      <w:r w:rsidRPr="00B95575">
        <w:t>4</w:t>
      </w:r>
      <w:r w:rsidRPr="00B95575">
        <w:t>）财务品质</w:t>
      </w:r>
    </w:p>
    <w:p w:rsidR="00E11933" w:rsidRPr="00B95575" w:rsidRDefault="00E11933" w:rsidP="00596FBB">
      <w:r w:rsidRPr="00B95575">
        <w:t>本基金通过品质评估模型，筛选具有安全边际和潜在价值的公司，便于针对性地展开深入的盈利能力分析和品牌精选。评价品牌财务品质的指标包括：偿债能力、获利能力、财务结构、资产利用效率等方面的财务比率指标。我们相信，从长期看，财务稳健的上市公司理应获得更好的市场表现。</w:t>
      </w:r>
    </w:p>
    <w:p w:rsidR="00E11933" w:rsidRPr="00B95575" w:rsidRDefault="00E11933" w:rsidP="00596FBB">
      <w:r w:rsidRPr="00B95575">
        <w:t>（</w:t>
      </w:r>
      <w:r w:rsidRPr="00B95575">
        <w:t>3</w:t>
      </w:r>
      <w:r w:rsidRPr="00B95575">
        <w:t>）估值分析</w:t>
      </w:r>
    </w:p>
    <w:p w:rsidR="00E11933" w:rsidRPr="00B95575" w:rsidRDefault="00E11933" w:rsidP="00596FBB">
      <w:r w:rsidRPr="00B95575">
        <w:t>本基金将继续秉承博时长期投资、价值投资的理念，在分析、评估上市公司的品牌价值的基础上，给予充分的安全边际。</w:t>
      </w:r>
    </w:p>
    <w:p w:rsidR="00E11933" w:rsidRPr="00B95575" w:rsidRDefault="00E11933" w:rsidP="00596FBB">
      <w:bookmarkStart w:id="74" w:name="_Toc277082142"/>
      <w:r w:rsidRPr="00B95575">
        <w:t>3</w:t>
      </w:r>
      <w:r w:rsidRPr="00B95575">
        <w:t>、债券投资策略</w:t>
      </w:r>
      <w:bookmarkEnd w:id="74"/>
    </w:p>
    <w:p w:rsidR="00E11933" w:rsidRPr="00B95575" w:rsidRDefault="00E11933" w:rsidP="00596FBB">
      <w:r w:rsidRPr="00B95575">
        <w:t>本基金的固定收益证券投资组合以高票息债券作为主要投资对象，并通过信用、久期和凸性等的灵活配置，进行相对积极主动的操作，力争获取超越于所对应的债券基准的收益。</w:t>
      </w:r>
    </w:p>
    <w:p w:rsidR="00E11933" w:rsidRPr="00B95575" w:rsidRDefault="00E11933" w:rsidP="00596FBB">
      <w:bookmarkStart w:id="75" w:name="_Toc277082145"/>
      <w:r w:rsidRPr="00B95575">
        <w:t>4</w:t>
      </w:r>
      <w:r w:rsidRPr="00B95575">
        <w:t>、权证投资策略</w:t>
      </w:r>
      <w:bookmarkEnd w:id="75"/>
    </w:p>
    <w:p w:rsidR="00E11933" w:rsidRPr="00B95575" w:rsidRDefault="00E11933" w:rsidP="00596FBB">
      <w:r w:rsidRPr="00B95575">
        <w:t>权证为本基金辅助性投资工具，投资原则为有利于基金资产增值、控制下跌风险、实现保值和锁定收益。本基金将主要投资满足成长和价值优选条件的公司发行的权证。</w:t>
      </w:r>
    </w:p>
    <w:p w:rsidR="00E11933" w:rsidRPr="00B95575" w:rsidRDefault="00E11933" w:rsidP="00596FBB">
      <w:bookmarkStart w:id="76" w:name="_Toc277082146"/>
      <w:r w:rsidRPr="00B95575">
        <w:t>5</w:t>
      </w:r>
      <w:r w:rsidRPr="00B95575">
        <w:t>、股指期货投资策略</w:t>
      </w:r>
      <w:bookmarkEnd w:id="76"/>
    </w:p>
    <w:p w:rsidR="00E11933" w:rsidRPr="00B95575" w:rsidRDefault="00E11933" w:rsidP="00596FBB">
      <w:r w:rsidRPr="00B95575">
        <w:t>本基金将以投资组合的避险保值为目标，在风险可控的前提下，本着谨慎原则，参与股指期货的投资，以管理投资组合的系统性风险，改善组合的风险收益特性。</w:t>
      </w:r>
    </w:p>
    <w:p w:rsidR="00E11933" w:rsidRPr="00B95575" w:rsidRDefault="00E11933" w:rsidP="00596FBB">
      <w:r w:rsidRPr="00B95575">
        <w:t>（</w:t>
      </w:r>
      <w:r w:rsidRPr="00B95575">
        <w:t>1</w:t>
      </w:r>
      <w:r w:rsidRPr="00B95575">
        <w:t>）时机选择策略</w:t>
      </w:r>
    </w:p>
    <w:p w:rsidR="00E11933" w:rsidRPr="00B95575" w:rsidRDefault="00E11933" w:rsidP="00596FBB">
      <w:r w:rsidRPr="00B95575">
        <w:t>根据本基金对经济周期运行不同阶段的预测和对市场情绪、估值指标的跟踪分析，决定是否对投资组合进行套期保值以及套期保值的现货标的及其比例。</w:t>
      </w:r>
    </w:p>
    <w:p w:rsidR="00E11933" w:rsidRPr="00B95575" w:rsidRDefault="00E11933" w:rsidP="00596FBB">
      <w:r w:rsidRPr="00B95575">
        <w:t>（</w:t>
      </w:r>
      <w:r w:rsidRPr="00B95575">
        <w:t>2</w:t>
      </w:r>
      <w:r w:rsidRPr="00B95575">
        <w:t>）期货合约选择和头寸选择策略</w:t>
      </w:r>
    </w:p>
    <w:p w:rsidR="00E11933" w:rsidRPr="00B95575" w:rsidRDefault="00E11933" w:rsidP="00596FBB">
      <w:r w:rsidRPr="00B95575">
        <w:t>在套期保值的现货标的确认之后，根据期货合约的基差水平、流动性等因素选择合适的期货合约；运用多种量化模型计算套期保值所需的期货合约头寸；对套期保值的现货标的</w:t>
      </w:r>
      <w:r w:rsidRPr="00B95575">
        <w:t>Beta</w:t>
      </w:r>
      <w:r w:rsidRPr="00B95575">
        <w:t>值进行动态的跟踪，动态的调整套期保值的期货头寸。</w:t>
      </w:r>
    </w:p>
    <w:p w:rsidR="00E11933" w:rsidRPr="00B95575" w:rsidRDefault="00E11933" w:rsidP="00596FBB">
      <w:r w:rsidRPr="00B95575">
        <w:t>（</w:t>
      </w:r>
      <w:r w:rsidRPr="00B95575">
        <w:t>3</w:t>
      </w:r>
      <w:r w:rsidRPr="00B95575">
        <w:t>）展期策略</w:t>
      </w:r>
    </w:p>
    <w:p w:rsidR="00E11933" w:rsidRPr="00B95575" w:rsidRDefault="00E11933" w:rsidP="00596FBB">
      <w:r w:rsidRPr="00B95575">
        <w:t>当套期保值的时间较长时，需要对期货合约进行展期。理论上，不同交割时间的期货合约价差是一个确定值；现实中，价差是不断波动的。本基金将动态的跟踪不同交割时间的期货合约的价差，选择合适的交易时机进行展仓。</w:t>
      </w:r>
    </w:p>
    <w:p w:rsidR="00E11933" w:rsidRPr="00B95575" w:rsidRDefault="00E11933" w:rsidP="00596FBB">
      <w:r w:rsidRPr="00B95575">
        <w:t>（</w:t>
      </w:r>
      <w:r w:rsidRPr="00B95575">
        <w:t>4</w:t>
      </w:r>
      <w:r w:rsidRPr="00B95575">
        <w:t>）保证金管理</w:t>
      </w:r>
    </w:p>
    <w:p w:rsidR="00E11933" w:rsidRPr="00B95575" w:rsidRDefault="00E11933" w:rsidP="00596FBB">
      <w:r w:rsidRPr="00B95575">
        <w:t>本基金将根据套期保值的时间、现货标的的波动性动态地计算所需的结算准备金，避免因保证金不足被迫平仓导致的套保失败。</w:t>
      </w:r>
    </w:p>
    <w:p w:rsidR="00E11933" w:rsidRPr="00B95575" w:rsidRDefault="00E11933" w:rsidP="00596FBB">
      <w:r w:rsidRPr="00B95575">
        <w:t>（</w:t>
      </w:r>
      <w:r w:rsidRPr="00B95575">
        <w:t>5</w:t>
      </w:r>
      <w:r w:rsidRPr="00B95575">
        <w:t>）投资组合管理策略</w:t>
      </w:r>
    </w:p>
    <w:p w:rsidR="00E11933" w:rsidRPr="00B95575" w:rsidRDefault="00E11933" w:rsidP="00596FBB">
      <w:r w:rsidRPr="00B95575">
        <w:t>本基金建仓时，将根据市场环境，运用股指期货管理建仓成本。</w:t>
      </w:r>
    </w:p>
    <w:p w:rsidR="00E11933" w:rsidRPr="00B95575" w:rsidRDefault="00E11933" w:rsidP="00596FBB">
      <w:r w:rsidRPr="00B95575">
        <w:t>本基金出现较大申购赎回时，将运用股指期货管理组合的风险。</w:t>
      </w:r>
    </w:p>
    <w:p w:rsidR="00E11933" w:rsidRPr="00B95575" w:rsidRDefault="00E11933" w:rsidP="00596FBB">
      <w:r w:rsidRPr="00B95575">
        <w:t>未来，随着中国证券市场投资工具的发展和丰富，在符合有关法律法规规定的前提下，基金</w:t>
      </w:r>
      <w:r w:rsidRPr="00B95575">
        <w:lastRenderedPageBreak/>
        <w:t>可相应调整和更新相关投资策略。</w:t>
      </w:r>
    </w:p>
    <w:p w:rsidR="00E11933" w:rsidRPr="00B95575" w:rsidRDefault="00E11933" w:rsidP="00596FBB">
      <w:pPr>
        <w:pStyle w:val="3"/>
        <w:spacing w:before="0" w:after="0"/>
      </w:pPr>
      <w:r w:rsidRPr="00B95575">
        <w:t>（五）投资决策程序</w:t>
      </w:r>
    </w:p>
    <w:p w:rsidR="00E11933" w:rsidRPr="00B95575" w:rsidRDefault="00E11933" w:rsidP="00596FBB">
      <w:r w:rsidRPr="00B95575">
        <w:t>投资决策委员会是本基金的最高决策机构，定期或遇重大事件时就投资管理业务的重大问题进行讨论，并对本基金投资做方向性指导。基金经理、研究员、交易员各施其责，相互制衡。具体的投资流程为：</w:t>
      </w:r>
    </w:p>
    <w:p w:rsidR="00E11933" w:rsidRPr="00B95575" w:rsidRDefault="00E11933" w:rsidP="00596FBB">
      <w:r w:rsidRPr="00B95575">
        <w:t>1</w:t>
      </w:r>
      <w:r w:rsidRPr="00B95575">
        <w:t>、投资决策委员会定期召开会议，确定本基金的总投资思路和投资原则；</w:t>
      </w:r>
    </w:p>
    <w:p w:rsidR="00E11933" w:rsidRPr="00B95575" w:rsidRDefault="00E11933" w:rsidP="00596FBB">
      <w:r w:rsidRPr="00B95575">
        <w:t>2</w:t>
      </w:r>
      <w:r w:rsidRPr="00B95575">
        <w:t>、研究部宏观策略分析师基于自上而下的研究为本基金提供总的资产配置建议；固定收益部数量及信用分析员为固定收益类投资决策提供依据；研究部行业研究员为信用债券品种的信用分析提供研究支持；</w:t>
      </w:r>
    </w:p>
    <w:p w:rsidR="00E11933" w:rsidRPr="00B95575" w:rsidRDefault="00E11933" w:rsidP="00596FBB">
      <w:r w:rsidRPr="00B95575">
        <w:t>3</w:t>
      </w:r>
      <w:r w:rsidRPr="00B95575">
        <w:t>、固定收益部、股票投资部每周、每月召开投资例会，根据投资决策委员会的决定，结合市场和个券的变化，制定具体的投资策略；</w:t>
      </w:r>
    </w:p>
    <w:p w:rsidR="00E11933" w:rsidRPr="00B95575" w:rsidRDefault="00E11933" w:rsidP="00596FBB">
      <w:r w:rsidRPr="00B95575">
        <w:t>4</w:t>
      </w:r>
      <w:r w:rsidRPr="00B95575">
        <w:t>、基金经理依据投委会的决定，参考研究员的投资建议，结合风险控制和业绩评估的反馈意见，根据市场情况，制定并实施具体的投资组合方案；</w:t>
      </w:r>
    </w:p>
    <w:p w:rsidR="00E11933" w:rsidRPr="00B95575" w:rsidRDefault="00E11933" w:rsidP="00596FBB">
      <w:r w:rsidRPr="00B95575">
        <w:t>5</w:t>
      </w:r>
      <w:r w:rsidRPr="00B95575">
        <w:t>、基金经理向交易员下达指令，交易员执行后向基金经理反馈；</w:t>
      </w:r>
    </w:p>
    <w:p w:rsidR="00E11933" w:rsidRPr="00B95575" w:rsidRDefault="00E11933" w:rsidP="00596FBB">
      <w:r w:rsidRPr="00B95575">
        <w:t>6</w:t>
      </w:r>
      <w:r w:rsidRPr="00B95575">
        <w:t>、监察法律部对投资的全过程进行风险监控；</w:t>
      </w:r>
    </w:p>
    <w:p w:rsidR="00E11933" w:rsidRPr="00B95575" w:rsidRDefault="00E11933" w:rsidP="00596FBB">
      <w:r w:rsidRPr="00B95575">
        <w:t>7</w:t>
      </w:r>
      <w:r w:rsidRPr="00B95575">
        <w:t>、风险管理部对基金投资进行业绩评估并反馈给基金经理。</w:t>
      </w:r>
    </w:p>
    <w:p w:rsidR="00E11933" w:rsidRPr="00B95575" w:rsidRDefault="00E11933" w:rsidP="00596FBB">
      <w:pPr>
        <w:pStyle w:val="20"/>
        <w:spacing w:before="0" w:after="0"/>
        <w:ind w:firstLineChars="199" w:firstLine="639"/>
      </w:pPr>
      <w:r w:rsidRPr="00B95575">
        <w:t>（六）投资限制</w:t>
      </w:r>
    </w:p>
    <w:p w:rsidR="00E11933" w:rsidRPr="00B95575" w:rsidRDefault="00E11933" w:rsidP="00596FBB">
      <w:r w:rsidRPr="00B95575">
        <w:t>1</w:t>
      </w:r>
      <w:r w:rsidRPr="00B95575">
        <w:t>、禁止行为</w:t>
      </w:r>
    </w:p>
    <w:p w:rsidR="00E11933" w:rsidRPr="00B95575" w:rsidRDefault="00E11933" w:rsidP="00596FBB">
      <w:r w:rsidRPr="00B95575">
        <w:t>为维护基金份额持有人的合法权益，本基金禁止从事下列行为：</w:t>
      </w:r>
    </w:p>
    <w:p w:rsidR="00E11933" w:rsidRPr="00B95575" w:rsidRDefault="00E11933" w:rsidP="00596FBB">
      <w:r w:rsidRPr="00B95575">
        <w:t>（</w:t>
      </w:r>
      <w:r w:rsidRPr="00B95575">
        <w:t>1</w:t>
      </w:r>
      <w:r w:rsidRPr="00B95575">
        <w:t>）承销证券；</w:t>
      </w:r>
    </w:p>
    <w:p w:rsidR="00E11933" w:rsidRPr="00B95575" w:rsidRDefault="00E11933" w:rsidP="00596FBB">
      <w:r w:rsidRPr="00B95575">
        <w:t>（</w:t>
      </w:r>
      <w:r w:rsidRPr="00B95575">
        <w:t>2</w:t>
      </w:r>
      <w:r w:rsidRPr="00B95575">
        <w:t>）向他人贷款或提供担保；</w:t>
      </w:r>
    </w:p>
    <w:p w:rsidR="00E11933" w:rsidRPr="00B95575" w:rsidRDefault="00E11933" w:rsidP="00596FBB">
      <w:r w:rsidRPr="00B95575">
        <w:t>（</w:t>
      </w:r>
      <w:r w:rsidRPr="00B95575">
        <w:t>3</w:t>
      </w:r>
      <w:r w:rsidRPr="00B95575">
        <w:t>）从事承担无限责任的投资；</w:t>
      </w:r>
    </w:p>
    <w:p w:rsidR="00E11933" w:rsidRPr="00B95575" w:rsidRDefault="00E11933" w:rsidP="00596FBB">
      <w:r w:rsidRPr="00B95575">
        <w:t>（</w:t>
      </w:r>
      <w:r w:rsidRPr="00B95575">
        <w:t>4</w:t>
      </w:r>
      <w:r w:rsidRPr="00B95575">
        <w:t>）买卖其他基金份额，但法律法规或中国证监会另有规定的除外；</w:t>
      </w:r>
    </w:p>
    <w:p w:rsidR="00E11933" w:rsidRPr="00B95575" w:rsidRDefault="00E11933" w:rsidP="00596FBB">
      <w:r w:rsidRPr="00B95575">
        <w:t>（</w:t>
      </w:r>
      <w:r w:rsidRPr="00B95575">
        <w:t>5</w:t>
      </w:r>
      <w:r w:rsidRPr="00B95575">
        <w:t>）向基金管理人、基金托管人出资或者买卖其基金管理人、基金托管人发行的股票或债券；</w:t>
      </w:r>
    </w:p>
    <w:p w:rsidR="00E11933" w:rsidRPr="00B95575" w:rsidRDefault="00E11933" w:rsidP="00596FBB">
      <w:r w:rsidRPr="00B95575">
        <w:t>（</w:t>
      </w:r>
      <w:r w:rsidRPr="00B95575">
        <w:t>6</w:t>
      </w:r>
      <w:r w:rsidRPr="00B95575">
        <w:t>）买卖与基金管理人、基金托管人有控股关系的股东或者与基金管理人、基金托管人有其他重大利害关系的公司发行的证券或者承销期内承销的证券；</w:t>
      </w:r>
    </w:p>
    <w:p w:rsidR="00E11933" w:rsidRPr="00B95575" w:rsidRDefault="00E11933" w:rsidP="00596FBB">
      <w:r w:rsidRPr="00B95575">
        <w:t>（</w:t>
      </w:r>
      <w:r w:rsidRPr="00B95575">
        <w:t>7</w:t>
      </w:r>
      <w:r w:rsidRPr="00B95575">
        <w:t>）从事内幕交易、操纵证券价格及其他不正当的证券交易活动；</w:t>
      </w:r>
    </w:p>
    <w:p w:rsidR="00E11933" w:rsidRPr="00B95575" w:rsidRDefault="00E11933" w:rsidP="00596FBB">
      <w:r w:rsidRPr="00B95575">
        <w:t>（</w:t>
      </w:r>
      <w:r w:rsidRPr="00B95575">
        <w:t>8</w:t>
      </w:r>
      <w:r w:rsidRPr="00B95575">
        <w:t>）当时有效的法律法规、中国证监会及《基金合同》规定禁止从事的其他行为。</w:t>
      </w:r>
    </w:p>
    <w:p w:rsidR="00E11933" w:rsidRPr="00B95575" w:rsidRDefault="00E11933" w:rsidP="00596FBB">
      <w:r w:rsidRPr="00B95575">
        <w:t>如法律法规或监管部门取消上述禁止性规定，本基金管理人在履行适当程序后可不受上述规定的限制。</w:t>
      </w:r>
    </w:p>
    <w:p w:rsidR="00E11933" w:rsidRPr="00B95575" w:rsidRDefault="00E11933" w:rsidP="00596FBB">
      <w:r w:rsidRPr="00B95575">
        <w:t>2</w:t>
      </w:r>
      <w:r w:rsidRPr="00B95575">
        <w:t>、投资组合限制</w:t>
      </w:r>
    </w:p>
    <w:p w:rsidR="00E11933" w:rsidRPr="00B95575" w:rsidRDefault="00E11933" w:rsidP="00596FBB">
      <w:r w:rsidRPr="00B95575">
        <w:t>本基金的投资组合将遵循以下限制：</w:t>
      </w:r>
      <w:r w:rsidRPr="00B95575">
        <w:t xml:space="preserve"> </w:t>
      </w:r>
    </w:p>
    <w:p w:rsidR="00E11933" w:rsidRPr="00B95575" w:rsidRDefault="00E11933" w:rsidP="00596FBB">
      <w:r w:rsidRPr="00B95575">
        <w:t>（</w:t>
      </w:r>
      <w:r w:rsidRPr="00B95575">
        <w:t>1</w:t>
      </w:r>
      <w:r w:rsidRPr="00B95575">
        <w:t>）持有一家上市公司的股票，其市值不得超过基金资产净值的</w:t>
      </w:r>
      <w:r w:rsidRPr="00B95575">
        <w:t>10%</w:t>
      </w:r>
      <w:r w:rsidRPr="00B95575">
        <w:t>；</w:t>
      </w:r>
    </w:p>
    <w:p w:rsidR="00E11933" w:rsidRPr="00B95575" w:rsidRDefault="00E11933" w:rsidP="00596FBB">
      <w:r w:rsidRPr="00B95575">
        <w:t>（</w:t>
      </w:r>
      <w:r w:rsidRPr="00B95575">
        <w:t>2</w:t>
      </w:r>
      <w:r w:rsidRPr="00B95575">
        <w:t>）本基金与由本基金管理人管理的其他基金共同持有一家公司发行的证券，不得超过该证券的</w:t>
      </w:r>
      <w:r w:rsidRPr="00B95575">
        <w:t>10%</w:t>
      </w:r>
      <w:r w:rsidRPr="00B95575">
        <w:t>；</w:t>
      </w:r>
    </w:p>
    <w:p w:rsidR="00E11933" w:rsidRPr="00B95575" w:rsidRDefault="00E11933" w:rsidP="00596FBB">
      <w:r w:rsidRPr="00B95575">
        <w:t>（</w:t>
      </w:r>
      <w:r w:rsidRPr="00B95575">
        <w:t>3</w:t>
      </w:r>
      <w:r w:rsidRPr="00B95575">
        <w:t>）本基金进入全国银行间同业市场进行债券回购的资金余额不得超过基金资产净值的</w:t>
      </w:r>
      <w:r w:rsidRPr="00B95575">
        <w:t>40%</w:t>
      </w:r>
      <w:r w:rsidRPr="00B95575">
        <w:t>；</w:t>
      </w:r>
    </w:p>
    <w:p w:rsidR="00E11933" w:rsidRPr="00B95575" w:rsidRDefault="00E11933" w:rsidP="00596FBB">
      <w:r w:rsidRPr="00B95575">
        <w:t>（</w:t>
      </w:r>
      <w:r w:rsidRPr="00B95575">
        <w:t>4</w:t>
      </w:r>
      <w:r w:rsidRPr="00B95575">
        <w:t>）本基金在任何交易日买入权证的总金额，不超过上一交易日基金资产净值的</w:t>
      </w:r>
      <w:r w:rsidRPr="00B95575">
        <w:t>0.5%</w:t>
      </w:r>
      <w:r w:rsidRPr="00B95575">
        <w:t>，基金持有的全部权证的市值不超过基金资产净值的</w:t>
      </w:r>
      <w:r w:rsidRPr="00B95575">
        <w:t>3%</w:t>
      </w:r>
      <w:r w:rsidRPr="00B95575">
        <w:t>，基金管理人管理的全部基金持有同一权证的比例不超过该权证的</w:t>
      </w:r>
      <w:r w:rsidRPr="00B95575">
        <w:t>10%</w:t>
      </w:r>
      <w:r w:rsidRPr="00B95575">
        <w:t>。法律法规或中国证监会另有规定的，遵从其规定；</w:t>
      </w:r>
    </w:p>
    <w:p w:rsidR="00E11933" w:rsidRPr="00B95575" w:rsidRDefault="00E11933" w:rsidP="00596FBB">
      <w:r w:rsidRPr="00B95575">
        <w:t>（</w:t>
      </w:r>
      <w:r w:rsidRPr="00B95575">
        <w:t>5</w:t>
      </w:r>
      <w:r w:rsidRPr="00B95575">
        <w:t>）现金或者到期日不超过</w:t>
      </w:r>
      <w:r w:rsidRPr="00B95575">
        <w:t>1</w:t>
      </w:r>
      <w:r w:rsidRPr="00B95575">
        <w:t>年的政府债券不低于基金资产净值的</w:t>
      </w:r>
      <w:r w:rsidRPr="00B95575">
        <w:t>5%</w:t>
      </w:r>
      <w:r w:rsidRPr="00B95575">
        <w:t>；</w:t>
      </w:r>
    </w:p>
    <w:p w:rsidR="00E11933" w:rsidRPr="00B95575" w:rsidRDefault="00E11933" w:rsidP="00596FBB">
      <w:r w:rsidRPr="00B95575">
        <w:t>（</w:t>
      </w:r>
      <w:r w:rsidRPr="00B95575">
        <w:t>6</w:t>
      </w:r>
      <w:r w:rsidRPr="00B95575">
        <w:t>）本基金持有的全部资产支持证券，其市值不得超过基金资产净值的</w:t>
      </w:r>
      <w:r w:rsidRPr="00B95575">
        <w:t>20%</w:t>
      </w:r>
      <w:r w:rsidRPr="00B95575">
        <w:t>；</w:t>
      </w:r>
    </w:p>
    <w:p w:rsidR="00E11933" w:rsidRPr="00B95575" w:rsidRDefault="00E11933" w:rsidP="00596FBB">
      <w:r w:rsidRPr="00B95575">
        <w:lastRenderedPageBreak/>
        <w:t>（</w:t>
      </w:r>
      <w:r w:rsidRPr="00B95575">
        <w:t>7</w:t>
      </w:r>
      <w:r w:rsidRPr="00B95575">
        <w:t>）本基金持有的同一（指同一信用级别）资产支持证券的比例，不得超过该资产支持证券规模的</w:t>
      </w:r>
      <w:r w:rsidRPr="00B95575">
        <w:t>10%</w:t>
      </w:r>
      <w:r w:rsidRPr="00B95575">
        <w:t>；</w:t>
      </w:r>
    </w:p>
    <w:p w:rsidR="00E11933" w:rsidRPr="00B95575" w:rsidRDefault="00E11933" w:rsidP="00596FBB">
      <w:r w:rsidRPr="00B95575">
        <w:t>（</w:t>
      </w:r>
      <w:r w:rsidRPr="00B95575">
        <w:t>8</w:t>
      </w:r>
      <w:r w:rsidRPr="00B95575">
        <w:t>）本基金管理人管理的全部基金投资于同一原始权益人的各类资产支持证券，不得超过其各类资产支持证券合计规模的</w:t>
      </w:r>
      <w:r w:rsidRPr="00B95575">
        <w:t>10%</w:t>
      </w:r>
      <w:r w:rsidRPr="00B95575">
        <w:t>；</w:t>
      </w:r>
    </w:p>
    <w:p w:rsidR="00E11933" w:rsidRPr="00B95575" w:rsidRDefault="00E11933" w:rsidP="00596FBB">
      <w:r w:rsidRPr="00B95575">
        <w:t>（</w:t>
      </w:r>
      <w:r w:rsidRPr="00B95575">
        <w:t>9</w:t>
      </w:r>
      <w:r w:rsidRPr="00B95575">
        <w:t>）本基金财产参与股票发行申购，所申报的金额不得超过本基金的总资产，所申报的股票数量不得超过拟发行股票公司本次发行股票的总量；</w:t>
      </w:r>
    </w:p>
    <w:p w:rsidR="00E11933" w:rsidRPr="00B95575" w:rsidRDefault="00E11933" w:rsidP="00596FBB">
      <w:r w:rsidRPr="00B95575">
        <w:t>（</w:t>
      </w:r>
      <w:r w:rsidRPr="00B95575">
        <w:t>10</w:t>
      </w:r>
      <w:r w:rsidRPr="00B95575">
        <w:t>）本基金不得违反《基金合同》关于投资范围和投资比例的约定；</w:t>
      </w:r>
    </w:p>
    <w:p w:rsidR="00E11933" w:rsidRPr="00B95575" w:rsidRDefault="00E11933" w:rsidP="00596FBB">
      <w:r w:rsidRPr="00B95575">
        <w:t>（</w:t>
      </w:r>
      <w:r w:rsidRPr="00B95575">
        <w:t>11</w:t>
      </w:r>
      <w:r w:rsidRPr="00B95575">
        <w:t>）相关法律法规以及监管部门规定的其它投资限制。</w:t>
      </w:r>
    </w:p>
    <w:p w:rsidR="00E11933" w:rsidRPr="00B95575" w:rsidRDefault="00E11933" w:rsidP="00596FBB">
      <w:r w:rsidRPr="00B95575">
        <w:t>基金管理人应当自基金合同生效日起三个月内使基金的投资资产配置比例符合基金合同的约定。如法律法规或监管部门取消上述限制性规定，履行适当程序后，本基金不受上述规定的限制。</w:t>
      </w:r>
    </w:p>
    <w:p w:rsidR="00E11933" w:rsidRPr="00B95575" w:rsidRDefault="00E11933" w:rsidP="00596FBB">
      <w:r w:rsidRPr="00B95575">
        <w:t>由于证券、期货市场波动、上市公司合并或基金规模变动等基金管理人之外的原因导致的投资组合不符合上述约定的比例不在限制之内，但基金管理人应在</w:t>
      </w:r>
      <w:r w:rsidRPr="00B95575">
        <w:t>10</w:t>
      </w:r>
      <w:r w:rsidRPr="00B95575">
        <w:t>个交易日内进行调整，以达到标准。法律法规另有规定的从其规定。</w:t>
      </w:r>
    </w:p>
    <w:p w:rsidR="00E11933" w:rsidRPr="00B95575" w:rsidRDefault="00E11933" w:rsidP="00596FBB">
      <w:pPr>
        <w:pStyle w:val="20"/>
        <w:spacing w:before="0" w:after="0"/>
        <w:ind w:firstLineChars="199" w:firstLine="639"/>
      </w:pPr>
      <w:r w:rsidRPr="00B95575">
        <w:t>（七）业绩比较基准</w:t>
      </w:r>
    </w:p>
    <w:p w:rsidR="00E11933" w:rsidRPr="00B95575" w:rsidRDefault="00E11933" w:rsidP="00596FBB">
      <w:r w:rsidRPr="00B95575">
        <w:t>本基金的业绩比较基准为：沪深</w:t>
      </w:r>
      <w:r w:rsidRPr="00B95575">
        <w:t>300</w:t>
      </w:r>
      <w:r w:rsidRPr="00B95575">
        <w:t>指数收益率</w:t>
      </w:r>
      <w:r w:rsidRPr="00B95575">
        <w:t>×80%+</w:t>
      </w:r>
      <w:r w:rsidRPr="00B95575">
        <w:t>中证全债指数收益率</w:t>
      </w:r>
      <w:r w:rsidRPr="00B95575">
        <w:t>×20%</w:t>
      </w:r>
    </w:p>
    <w:p w:rsidR="00E11933" w:rsidRPr="00B95575" w:rsidRDefault="00E11933" w:rsidP="00596FBB">
      <w:r w:rsidRPr="00B95575">
        <w:t>本基金为</w:t>
      </w:r>
      <w:r>
        <w:t>混合型</w:t>
      </w:r>
      <w:r w:rsidRPr="00B95575">
        <w:t>基金。在综合考虑了基金股票组合的构建、投资标的以及市场上可得的股票指数的编制方法后，本基金选择市场认同度较高并且作为股指期货标的的沪深</w:t>
      </w:r>
      <w:r w:rsidRPr="00B95575">
        <w:t>300</w:t>
      </w:r>
      <w:r w:rsidRPr="00B95575">
        <w:t>指数作为本基金股票组合的业绩比较基准。债券组合则采用中证全债指数收益率作为业绩比较基准。本基金的股票投资比例区间为</w:t>
      </w:r>
      <w:r w:rsidRPr="00B95575">
        <w:t>60%-95%</w:t>
      </w:r>
      <w:r w:rsidRPr="00B95575">
        <w:t>，取</w:t>
      </w:r>
      <w:r w:rsidRPr="00B95575">
        <w:t>80%</w:t>
      </w:r>
      <w:r w:rsidRPr="00B95575">
        <w:t>为基准指数中股票投资所代表的权重，其余</w:t>
      </w:r>
      <w:r w:rsidRPr="00B95575">
        <w:t>20%</w:t>
      </w:r>
      <w:r w:rsidRPr="00B95575">
        <w:t>为基准指数中债券投资所对应的权重。因此，本基金的业绩比较基准确定为</w:t>
      </w:r>
      <w:r w:rsidRPr="00B95575">
        <w:t>“</w:t>
      </w:r>
      <w:r w:rsidRPr="00B95575">
        <w:t>沪深</w:t>
      </w:r>
      <w:r w:rsidRPr="00B95575">
        <w:t>300</w:t>
      </w:r>
      <w:r w:rsidRPr="00B95575">
        <w:t>指数收益率</w:t>
      </w:r>
      <w:r w:rsidRPr="00B95575">
        <w:t>×80%</w:t>
      </w:r>
      <w:r w:rsidRPr="00B95575">
        <w:t>＋中证全债指数收益率</w:t>
      </w:r>
      <w:r w:rsidRPr="00B95575">
        <w:t>×20%”</w:t>
      </w:r>
      <w:r w:rsidRPr="00B95575">
        <w:t>。</w:t>
      </w:r>
    </w:p>
    <w:p w:rsidR="00E11933" w:rsidRPr="00B95575" w:rsidRDefault="00E11933" w:rsidP="00596FBB">
      <w:r w:rsidRPr="00B95575">
        <w:t>如果今后法律法规发生变化，或者有更权威的、更能为市场普遍接受的业绩比较基准推出，或者是市场上出现更加适合用于本基金的业绩基准的股票指数时，本基金可以在报中国证监会备案后变更业绩比较基准并及时公告。</w:t>
      </w:r>
    </w:p>
    <w:p w:rsidR="00E11933" w:rsidRPr="00B95575" w:rsidRDefault="00E11933" w:rsidP="00596FBB">
      <w:pPr>
        <w:pStyle w:val="20"/>
        <w:spacing w:before="0" w:after="0"/>
        <w:ind w:firstLineChars="199" w:firstLine="639"/>
      </w:pPr>
      <w:r w:rsidRPr="00B95575">
        <w:t>（八）风险收益特征</w:t>
      </w:r>
    </w:p>
    <w:p w:rsidR="00E11933" w:rsidRDefault="00E11933" w:rsidP="00596FBB">
      <w:r w:rsidRPr="00D43FF7">
        <w:rPr>
          <w:rFonts w:hint="eastAsia"/>
        </w:rPr>
        <w:t>本基金为混合型基金，预期风险和预期收益高于货币市场基金、债券型基金，低于股票型基金，属于证券投资基金中的中高风险</w:t>
      </w:r>
      <w:r w:rsidRPr="00D43FF7">
        <w:t>/</w:t>
      </w:r>
      <w:r w:rsidRPr="00D43FF7">
        <w:rPr>
          <w:rFonts w:hint="eastAsia"/>
        </w:rPr>
        <w:t>收益品种。</w:t>
      </w:r>
    </w:p>
    <w:p w:rsidR="00E11933" w:rsidRPr="00B95575" w:rsidRDefault="00E11933" w:rsidP="00596FBB">
      <w:pPr>
        <w:pStyle w:val="20"/>
        <w:spacing w:before="0" w:after="0"/>
        <w:ind w:firstLineChars="199" w:firstLine="639"/>
      </w:pPr>
      <w:r w:rsidRPr="00B95575">
        <w:t>（九）基金管理人代表基金行使股东权利的处理原则及方法</w:t>
      </w:r>
    </w:p>
    <w:p w:rsidR="00E11933" w:rsidRPr="00B95575" w:rsidRDefault="00E11933" w:rsidP="00596FBB">
      <w:r w:rsidRPr="00B95575">
        <w:t>1</w:t>
      </w:r>
      <w:r w:rsidRPr="00B95575">
        <w:t>、不谋求对上市公司的控股，不参与所投资上市公司的经营管理；</w:t>
      </w:r>
    </w:p>
    <w:p w:rsidR="00E11933" w:rsidRPr="00B95575" w:rsidRDefault="00E11933" w:rsidP="00596FBB">
      <w:r w:rsidRPr="00B95575">
        <w:t>2</w:t>
      </w:r>
      <w:r w:rsidRPr="00B95575">
        <w:t>、有利于基金资产的安全与增值；</w:t>
      </w:r>
    </w:p>
    <w:p w:rsidR="00E11933" w:rsidRPr="00B95575" w:rsidRDefault="00E11933" w:rsidP="00596FBB">
      <w:r w:rsidRPr="00B95575">
        <w:t>3</w:t>
      </w:r>
      <w:r w:rsidRPr="00B95575">
        <w:t>、基金管理人按照国家有关规定代表基金独立行使股东权利，保护基金份额持有人的利益。</w:t>
      </w:r>
    </w:p>
    <w:p w:rsidR="00E11933" w:rsidRPr="00B95575" w:rsidRDefault="00E11933" w:rsidP="00596FBB">
      <w:r w:rsidRPr="00B95575">
        <w:t>4</w:t>
      </w:r>
      <w:r w:rsidRPr="00B95575">
        <w:t>、基金管理人按照国家有关规定代表基金独立行使债权人权利，保护基金份额持有人的利益。</w:t>
      </w:r>
    </w:p>
    <w:p w:rsidR="00E11933" w:rsidRPr="00B95575" w:rsidRDefault="00E11933" w:rsidP="00596FBB">
      <w:pPr>
        <w:pStyle w:val="20"/>
        <w:spacing w:before="0" w:after="0"/>
        <w:ind w:firstLineChars="199" w:firstLine="639"/>
      </w:pPr>
      <w:r w:rsidRPr="00B95575">
        <w:t>（十）基金的融资融券</w:t>
      </w:r>
    </w:p>
    <w:p w:rsidR="00E11933" w:rsidRPr="00B95575" w:rsidRDefault="00E11933" w:rsidP="00596FBB">
      <w:r w:rsidRPr="00B95575">
        <w:t>本基金可以根据届时有效的有关法律法规和政策的规定进行融资融券。</w:t>
      </w:r>
    </w:p>
    <w:p w:rsidR="00E11933" w:rsidRPr="00B95575" w:rsidRDefault="00E11933" w:rsidP="00596FBB">
      <w:pPr>
        <w:pStyle w:val="20"/>
        <w:spacing w:before="0" w:after="0"/>
        <w:ind w:firstLineChars="199" w:firstLine="639"/>
      </w:pPr>
      <w:r w:rsidRPr="00B95575">
        <w:rPr>
          <w:rFonts w:hint="eastAsia"/>
        </w:rPr>
        <w:lastRenderedPageBreak/>
        <w:t>（十一）基金投资组合报告</w:t>
      </w:r>
    </w:p>
    <w:p w:rsidR="00E11933" w:rsidRPr="00B95575" w:rsidRDefault="00E11933" w:rsidP="00596FBB">
      <w:pPr>
        <w:pStyle w:val="a9"/>
        <w:spacing w:line="360" w:lineRule="auto"/>
        <w:ind w:firstLine="444"/>
      </w:pPr>
      <w:r w:rsidRPr="00B95575">
        <w:rPr>
          <w:rFonts w:hint="eastAsia"/>
        </w:rPr>
        <w:t>博时基金</w:t>
      </w:r>
      <w:r w:rsidRPr="00B95575">
        <w:t>管理人的董事会及董事保证本报告所载资料不存在虚假记载、误导性陈述或重大遗漏，并对其内容的真实性、准确性和完整性承担个别及连带责任</w:t>
      </w:r>
      <w:r w:rsidRPr="00B95575">
        <w:rPr>
          <w:rFonts w:hint="eastAsia"/>
        </w:rPr>
        <w:t>。</w:t>
      </w:r>
    </w:p>
    <w:p w:rsidR="00E11933" w:rsidRPr="00B95575" w:rsidRDefault="00E11933" w:rsidP="00596FBB">
      <w:pPr>
        <w:pStyle w:val="a9"/>
        <w:spacing w:line="360" w:lineRule="auto"/>
        <w:ind w:firstLine="444"/>
      </w:pPr>
      <w:r w:rsidRPr="00B95575">
        <w:t>基金托管人</w:t>
      </w:r>
      <w:r>
        <w:rPr>
          <w:rFonts w:hint="eastAsia"/>
        </w:rPr>
        <w:t>{%trustorgfullname%}</w:t>
      </w:r>
      <w:r w:rsidRPr="00B95575">
        <w:t>根据本基金合同规定，复核了本报告中的财务指标、</w:t>
      </w:r>
      <w:r w:rsidRPr="00B95575">
        <w:rPr>
          <w:rFonts w:hint="eastAsia"/>
        </w:rPr>
        <w:t>净值</w:t>
      </w:r>
      <w:r w:rsidRPr="00B95575">
        <w:t>表现和投资组合报告等内容，保证复核内容不存在虚假记载、误导性陈述或者重大遗漏。</w:t>
      </w:r>
    </w:p>
    <w:p w:rsidR="00E11933" w:rsidRDefault="00E11933" w:rsidP="00596FBB">
      <w:r w:rsidRPr="00B95575">
        <w:rPr>
          <w:rFonts w:hint="eastAsia"/>
        </w:rPr>
        <w:t>本投资组合报告所载数据截至</w:t>
      </w:r>
      <w:r w:rsidRPr="00B95575">
        <w:rPr>
          <w:rFonts w:hint="eastAsia"/>
        </w:rPr>
        <w:t>201</w:t>
      </w:r>
      <w:r>
        <w:rPr>
          <w:rFonts w:hint="eastAsia"/>
        </w:rPr>
        <w:t>7</w:t>
      </w:r>
      <w:r w:rsidRPr="00B95575">
        <w:rPr>
          <w:rFonts w:hint="eastAsia"/>
        </w:rPr>
        <w:t>年</w:t>
      </w:r>
      <w:r>
        <w:rPr>
          <w:rFonts w:hint="eastAsia"/>
        </w:rPr>
        <w:t>9</w:t>
      </w:r>
      <w:r w:rsidRPr="00B95575">
        <w:rPr>
          <w:rFonts w:hint="eastAsia"/>
        </w:rPr>
        <w:t>月</w:t>
      </w:r>
      <w:r>
        <w:rPr>
          <w:rFonts w:hint="eastAsia"/>
        </w:rPr>
        <w:t>30</w:t>
      </w:r>
      <w:r w:rsidRPr="00B95575">
        <w:rPr>
          <w:rFonts w:hint="eastAsia"/>
        </w:rPr>
        <w:t>日，本报告中所列财务数据未经审计。</w:t>
      </w:r>
    </w:p>
    <w:p w:rsidR="00E11933" w:rsidRPr="00447847" w:rsidRDefault="00E11933" w:rsidP="00596FBB">
      <w:pPr>
        <w:pStyle w:val="a9"/>
        <w:spacing w:line="360" w:lineRule="auto"/>
        <w:ind w:firstLine="444"/>
      </w:pPr>
      <w:r w:rsidRPr="00447847">
        <w:t xml:space="preserve">1 </w:t>
      </w:r>
      <w:r w:rsidRPr="00447847">
        <w:rPr>
          <w:rFonts w:hint="eastAsia"/>
        </w:rPr>
        <w:t>报告期末基金资产组合情况</w:t>
      </w:r>
    </w:p>
    <w:tbl>
      <w:tblPr>
        <w:tblW w:w="9085" w:type="dxa"/>
        <w:jc w:val="center"/>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2126"/>
        <w:gridCol w:w="3828"/>
        <w:gridCol w:w="2414"/>
      </w:tblGrid>
      <w:tr w:rsidR="00E11933" w:rsidRPr="002E5EEF" w:rsidTr="002509F6">
        <w:trPr>
          <w:jc w:val="center"/>
        </w:trPr>
        <w:tc>
          <w:tcPr>
            <w:tcW w:w="717" w:type="dxa"/>
            <w:shd w:val="clear" w:color="auto" w:fill="auto"/>
            <w:vAlign w:val="center"/>
          </w:tcPr>
          <w:p w:rsidR="00E11933" w:rsidRPr="002305C9" w:rsidRDefault="00E11933" w:rsidP="002509F6">
            <w:pPr>
              <w:pStyle w:val="aff1"/>
              <w:widowControl/>
              <w:jc w:val="left"/>
              <w:rPr>
                <w:rFonts w:ascii="Calibri" w:hAnsi="Calibri"/>
              </w:rPr>
            </w:pPr>
            <w:r w:rsidRPr="0015480B">
              <w:rPr>
                <w:rFonts w:ascii="Calibri" w:hAnsi="Calibri" w:hint="eastAsia"/>
              </w:rPr>
              <w:t>序号</w:t>
            </w: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项目</w:t>
            </w:r>
          </w:p>
        </w:tc>
        <w:tc>
          <w:tcPr>
            <w:tcW w:w="3828"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金额</w:t>
            </w:r>
            <w:r w:rsidRPr="00CE0587">
              <w:rPr>
                <w:rFonts w:ascii="Calibri" w:hAnsi="Calibri" w:hint="eastAsia"/>
              </w:rPr>
              <w:t>(</w:t>
            </w:r>
            <w:r w:rsidRPr="00CE0587">
              <w:rPr>
                <w:rFonts w:ascii="Calibri" w:hAnsi="Calibri" w:hint="eastAsia"/>
              </w:rPr>
              <w:t>元</w:t>
            </w:r>
            <w:r w:rsidRPr="00CE0587">
              <w:rPr>
                <w:rFonts w:ascii="Calibri" w:hAnsi="Calibri" w:hint="eastAsia"/>
              </w:rPr>
              <w:t>)</w:t>
            </w:r>
          </w:p>
        </w:tc>
        <w:tc>
          <w:tcPr>
            <w:tcW w:w="241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占基金总资产的比例</w:t>
            </w:r>
            <w:r w:rsidRPr="00CE0587">
              <w:rPr>
                <w:rFonts w:ascii="Calibri" w:hAnsi="Calibri" w:hint="eastAsia"/>
              </w:rPr>
              <w:t>(</w:t>
            </w:r>
            <w:r w:rsidRPr="00CE0587">
              <w:rPr>
                <w:rFonts w:ascii="Calibri" w:hAnsi="Calibri"/>
              </w:rPr>
              <w:t>%</w:t>
            </w:r>
            <w:r w:rsidRPr="00CE0587">
              <w:rPr>
                <w:rFonts w:ascii="Calibri" w:hAnsi="Calibri" w:hint="eastAsia"/>
              </w:rPr>
              <w:t>)</w:t>
            </w:r>
          </w:p>
        </w:tc>
      </w:tr>
      <w:tr w:rsidR="00E11933" w:rsidRPr="002E5EEF" w:rsidTr="002509F6">
        <w:trPr>
          <w:jc w:val="center"/>
        </w:trPr>
        <w:tc>
          <w:tcPr>
            <w:tcW w:w="717"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1</w:t>
            </w: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权益投资</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753,168,102.90</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92.85</w:t>
            </w:r>
          </w:p>
        </w:tc>
      </w:tr>
      <w:tr w:rsidR="00E11933" w:rsidRPr="002E5EEF" w:rsidTr="002509F6">
        <w:trPr>
          <w:jc w:val="center"/>
        </w:trPr>
        <w:tc>
          <w:tcPr>
            <w:tcW w:w="717" w:type="dxa"/>
            <w:shd w:val="clear" w:color="auto" w:fill="auto"/>
            <w:vAlign w:val="center"/>
          </w:tcPr>
          <w:p w:rsidR="00E11933" w:rsidRPr="0015480B" w:rsidRDefault="00E11933" w:rsidP="002509F6">
            <w:pPr>
              <w:pStyle w:val="aff1"/>
              <w:widowControl/>
              <w:jc w:val="left"/>
              <w:rPr>
                <w:rFonts w:ascii="Calibri" w:hAnsi="Calibri"/>
              </w:rPr>
            </w:pP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其中：股票</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753,168,102.90</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92.85</w:t>
            </w:r>
          </w:p>
        </w:tc>
      </w:tr>
      <w:tr w:rsidR="00E11933" w:rsidRPr="002E5EEF" w:rsidTr="002509F6">
        <w:trPr>
          <w:jc w:val="center"/>
        </w:trPr>
        <w:tc>
          <w:tcPr>
            <w:tcW w:w="717"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2</w:t>
            </w: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固定收益投资</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r>
      <w:tr w:rsidR="00E11933" w:rsidRPr="002E5EEF" w:rsidTr="002509F6">
        <w:trPr>
          <w:jc w:val="center"/>
        </w:trPr>
        <w:tc>
          <w:tcPr>
            <w:tcW w:w="717" w:type="dxa"/>
            <w:shd w:val="clear" w:color="auto" w:fill="auto"/>
            <w:vAlign w:val="center"/>
          </w:tcPr>
          <w:p w:rsidR="00E11933" w:rsidRPr="0015480B" w:rsidRDefault="00E11933" w:rsidP="002509F6">
            <w:pPr>
              <w:pStyle w:val="aff1"/>
              <w:widowControl/>
              <w:jc w:val="left"/>
              <w:rPr>
                <w:rFonts w:ascii="Calibri" w:hAnsi="Calibri"/>
              </w:rPr>
            </w:pP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其中：债券</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r>
      <w:tr w:rsidR="00E11933" w:rsidRPr="002E5EEF" w:rsidTr="002509F6">
        <w:trPr>
          <w:jc w:val="center"/>
        </w:trPr>
        <w:tc>
          <w:tcPr>
            <w:tcW w:w="717" w:type="dxa"/>
            <w:shd w:val="clear" w:color="auto" w:fill="auto"/>
            <w:vAlign w:val="center"/>
          </w:tcPr>
          <w:p w:rsidR="00E11933" w:rsidRPr="0015480B" w:rsidRDefault="00E11933" w:rsidP="002509F6">
            <w:pPr>
              <w:pStyle w:val="aff1"/>
              <w:widowControl/>
              <w:jc w:val="left"/>
              <w:rPr>
                <w:rFonts w:ascii="Calibri" w:hAnsi="Calibri"/>
              </w:rPr>
            </w:pP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资产支持证券</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r>
      <w:tr w:rsidR="00E11933" w:rsidRPr="002E5EEF" w:rsidTr="002509F6">
        <w:trPr>
          <w:jc w:val="center"/>
        </w:trPr>
        <w:tc>
          <w:tcPr>
            <w:tcW w:w="717" w:type="dxa"/>
            <w:shd w:val="clear" w:color="auto" w:fill="auto"/>
          </w:tcPr>
          <w:p w:rsidR="00E11933" w:rsidRPr="002305C9" w:rsidRDefault="00E11933" w:rsidP="002509F6">
            <w:pPr>
              <w:pStyle w:val="aff1"/>
              <w:widowControl/>
              <w:jc w:val="left"/>
              <w:rPr>
                <w:rFonts w:ascii="Calibri" w:hAnsi="Calibri"/>
              </w:rPr>
            </w:pPr>
            <w:r w:rsidRPr="0015480B">
              <w:rPr>
                <w:rFonts w:ascii="Calibri" w:hAnsi="Calibri" w:hint="eastAsia"/>
              </w:rPr>
              <w:t>3</w:t>
            </w:r>
          </w:p>
        </w:tc>
        <w:tc>
          <w:tcPr>
            <w:tcW w:w="2126" w:type="dxa"/>
            <w:shd w:val="clear" w:color="auto" w:fill="auto"/>
          </w:tcPr>
          <w:p w:rsidR="00E11933" w:rsidRPr="00CE0587" w:rsidRDefault="00E11933" w:rsidP="002509F6">
            <w:pPr>
              <w:pStyle w:val="aff1"/>
              <w:widowControl/>
              <w:jc w:val="left"/>
              <w:rPr>
                <w:rFonts w:ascii="Calibri" w:hAnsi="Calibri"/>
              </w:rPr>
            </w:pPr>
            <w:r w:rsidRPr="00CE0587">
              <w:rPr>
                <w:rFonts w:ascii="Calibri" w:hAnsi="Calibri" w:hint="eastAsia"/>
              </w:rPr>
              <w:t>贵金属投资</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r>
      <w:tr w:rsidR="00E11933" w:rsidRPr="002E5EEF" w:rsidTr="002509F6">
        <w:trPr>
          <w:jc w:val="center"/>
        </w:trPr>
        <w:tc>
          <w:tcPr>
            <w:tcW w:w="717" w:type="dxa"/>
            <w:shd w:val="clear" w:color="auto" w:fill="auto"/>
            <w:vAlign w:val="center"/>
          </w:tcPr>
          <w:p w:rsidR="00E11933" w:rsidRPr="002305C9" w:rsidRDefault="00E11933" w:rsidP="002509F6">
            <w:pPr>
              <w:pStyle w:val="aff1"/>
              <w:widowControl/>
              <w:jc w:val="left"/>
              <w:rPr>
                <w:rFonts w:ascii="Calibri" w:hAnsi="Calibri"/>
              </w:rPr>
            </w:pPr>
            <w:r w:rsidRPr="0015480B">
              <w:rPr>
                <w:rFonts w:ascii="Calibri" w:hAnsi="Calibri" w:hint="eastAsia"/>
              </w:rPr>
              <w:t>4</w:t>
            </w: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金融衍生品投资</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r>
      <w:tr w:rsidR="00E11933" w:rsidRPr="002E5EEF" w:rsidTr="002509F6">
        <w:trPr>
          <w:jc w:val="center"/>
        </w:trPr>
        <w:tc>
          <w:tcPr>
            <w:tcW w:w="717" w:type="dxa"/>
            <w:shd w:val="clear" w:color="auto" w:fill="auto"/>
            <w:vAlign w:val="center"/>
          </w:tcPr>
          <w:p w:rsidR="00E11933" w:rsidRPr="002305C9" w:rsidRDefault="00E11933" w:rsidP="002509F6">
            <w:pPr>
              <w:pStyle w:val="aff1"/>
              <w:widowControl/>
              <w:jc w:val="left"/>
              <w:rPr>
                <w:rFonts w:ascii="Calibri" w:hAnsi="Calibri"/>
              </w:rPr>
            </w:pPr>
            <w:r w:rsidRPr="0015480B">
              <w:rPr>
                <w:rFonts w:ascii="Calibri" w:hAnsi="Calibri" w:hint="eastAsia"/>
              </w:rPr>
              <w:t>5</w:t>
            </w: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买入返售金融资产</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r>
      <w:tr w:rsidR="00E11933" w:rsidRPr="002E5EEF" w:rsidTr="002509F6">
        <w:trPr>
          <w:jc w:val="center"/>
        </w:trPr>
        <w:tc>
          <w:tcPr>
            <w:tcW w:w="717" w:type="dxa"/>
            <w:shd w:val="clear" w:color="auto" w:fill="auto"/>
            <w:vAlign w:val="center"/>
          </w:tcPr>
          <w:p w:rsidR="00E11933" w:rsidRPr="0015480B" w:rsidRDefault="00E11933" w:rsidP="002509F6">
            <w:pPr>
              <w:pStyle w:val="aff1"/>
              <w:widowControl/>
              <w:jc w:val="left"/>
              <w:rPr>
                <w:rFonts w:ascii="Calibri" w:hAnsi="Calibri"/>
              </w:rPr>
            </w:pP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其中：买断式回购的买入返售金融资产</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r>
      <w:tr w:rsidR="00E11933" w:rsidRPr="002E5EEF" w:rsidTr="002509F6">
        <w:trPr>
          <w:jc w:val="center"/>
        </w:trPr>
        <w:tc>
          <w:tcPr>
            <w:tcW w:w="717" w:type="dxa"/>
            <w:shd w:val="clear" w:color="auto" w:fill="auto"/>
            <w:vAlign w:val="center"/>
          </w:tcPr>
          <w:p w:rsidR="00E11933" w:rsidRPr="002305C9" w:rsidRDefault="00E11933" w:rsidP="002509F6">
            <w:pPr>
              <w:pStyle w:val="aff1"/>
              <w:widowControl/>
              <w:jc w:val="left"/>
              <w:rPr>
                <w:rFonts w:ascii="Calibri" w:hAnsi="Calibri"/>
              </w:rPr>
            </w:pPr>
            <w:r w:rsidRPr="0015480B">
              <w:rPr>
                <w:rFonts w:ascii="Calibri" w:hAnsi="Calibri" w:hint="eastAsia"/>
              </w:rPr>
              <w:t>6</w:t>
            </w: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银行存款和结算备付金合计</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52,499,880.20</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6.47</w:t>
            </w:r>
          </w:p>
        </w:tc>
      </w:tr>
      <w:tr w:rsidR="00E11933" w:rsidRPr="002E5EEF" w:rsidTr="002509F6">
        <w:trPr>
          <w:jc w:val="center"/>
        </w:trPr>
        <w:tc>
          <w:tcPr>
            <w:tcW w:w="717"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7</w:t>
            </w: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其他各项资产</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5,477,060.48</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0.68</w:t>
            </w:r>
          </w:p>
        </w:tc>
      </w:tr>
      <w:tr w:rsidR="00E11933" w:rsidRPr="002E5EEF" w:rsidTr="002509F6">
        <w:trPr>
          <w:jc w:val="center"/>
        </w:trPr>
        <w:tc>
          <w:tcPr>
            <w:tcW w:w="717"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8</w:t>
            </w:r>
          </w:p>
        </w:tc>
        <w:tc>
          <w:tcPr>
            <w:tcW w:w="2126"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合计</w:t>
            </w:r>
          </w:p>
        </w:tc>
        <w:tc>
          <w:tcPr>
            <w:tcW w:w="3828"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811,145,043.58</w:t>
            </w:r>
          </w:p>
        </w:tc>
        <w:tc>
          <w:tcPr>
            <w:tcW w:w="241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100.00</w:t>
            </w:r>
          </w:p>
        </w:tc>
      </w:tr>
    </w:tbl>
    <w:p w:rsidR="00E11933" w:rsidRDefault="00E11933" w:rsidP="00596FBB">
      <w:pPr>
        <w:pStyle w:val="a9"/>
        <w:spacing w:line="360" w:lineRule="auto"/>
        <w:ind w:firstLine="444"/>
      </w:pPr>
      <w:r w:rsidRPr="00447847">
        <w:t xml:space="preserve">2 </w:t>
      </w:r>
      <w:r w:rsidRPr="00447847">
        <w:rPr>
          <w:rFonts w:hint="eastAsia"/>
        </w:rPr>
        <w:t>报告期末按行业分类的股票投资组合</w:t>
      </w:r>
    </w:p>
    <w:p w:rsidR="00E11933" w:rsidRPr="00051B79" w:rsidRDefault="00E11933" w:rsidP="00596FBB">
      <w:pPr>
        <w:pStyle w:val="a9"/>
        <w:spacing w:line="360" w:lineRule="auto"/>
        <w:ind w:firstLine="444"/>
      </w:pPr>
      <w:r w:rsidRPr="00051B79">
        <w:rPr>
          <w:rFonts w:hint="eastAsia"/>
        </w:rPr>
        <w:t>2.1</w:t>
      </w:r>
      <w:r>
        <w:rPr>
          <w:rFonts w:hint="eastAsia"/>
        </w:rPr>
        <w:t xml:space="preserve"> </w:t>
      </w:r>
      <w:r w:rsidRPr="00051B79">
        <w:rPr>
          <w:rFonts w:hint="eastAsia"/>
        </w:rPr>
        <w:t>报告期末按行业分类的境内股票投资组合</w:t>
      </w:r>
    </w:p>
    <w:tbl>
      <w:tblPr>
        <w:tblW w:w="9047" w:type="dxa"/>
        <w:jc w:val="center"/>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698"/>
        <w:gridCol w:w="3827"/>
        <w:gridCol w:w="2127"/>
        <w:gridCol w:w="2395"/>
      </w:tblGrid>
      <w:tr w:rsidR="00E11933" w:rsidRPr="002E5EEF" w:rsidTr="002509F6">
        <w:trPr>
          <w:trHeight w:val="390"/>
          <w:jc w:val="center"/>
        </w:trPr>
        <w:tc>
          <w:tcPr>
            <w:tcW w:w="698" w:type="dxa"/>
            <w:tcBorders>
              <w:top w:val="single" w:sz="4" w:space="0" w:color="000000"/>
              <w:left w:val="single" w:sz="4" w:space="0" w:color="000000"/>
              <w:bottom w:val="single" w:sz="4" w:space="0" w:color="000000"/>
              <w:right w:val="single" w:sz="4" w:space="0" w:color="000000"/>
            </w:tcBorders>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代码</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行业类别</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公允价值（元）</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占基金资产净值比例（％）</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A</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农、林、牧、渔业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B</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采矿业</w:t>
            </w:r>
          </w:p>
        </w:tc>
        <w:tc>
          <w:tcPr>
            <w:tcW w:w="2127" w:type="dxa"/>
            <w:tcBorders>
              <w:top w:val="single" w:sz="4" w:space="0" w:color="000000"/>
              <w:left w:val="single" w:sz="4" w:space="0" w:color="auto"/>
              <w:bottom w:val="single" w:sz="4" w:space="0" w:color="000000"/>
              <w:right w:val="single" w:sz="4" w:space="0" w:color="000000"/>
            </w:tcBorders>
            <w:vAlign w:val="bottom"/>
          </w:tcPr>
          <w:p w:rsidR="00E11933" w:rsidRPr="00CE0587" w:rsidRDefault="00E11933" w:rsidP="002509F6">
            <w:pPr>
              <w:pStyle w:val="aff1"/>
              <w:widowControl/>
              <w:ind w:firstLine="420"/>
              <w:jc w:val="right"/>
              <w:rPr>
                <w:rFonts w:ascii="Calibri" w:hAnsi="Calibri"/>
              </w:rPr>
            </w:pPr>
            <w:r w:rsidRPr="00CE0587">
              <w:rPr>
                <w:rFonts w:ascii="Calibri" w:hAnsi="Calibri" w:hint="eastAsia"/>
              </w:rPr>
              <w:t>28,638,406.26</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E11933" w:rsidRPr="00CE0587" w:rsidRDefault="00E11933" w:rsidP="002509F6">
            <w:pPr>
              <w:pStyle w:val="aff1"/>
              <w:widowControl/>
              <w:ind w:firstLine="420"/>
              <w:jc w:val="right"/>
              <w:rPr>
                <w:rFonts w:ascii="Calibri" w:hAnsi="Calibri"/>
              </w:rPr>
            </w:pPr>
            <w:r w:rsidRPr="00CE0587">
              <w:rPr>
                <w:rFonts w:ascii="Calibri" w:hAnsi="Calibri" w:hint="eastAsia"/>
              </w:rPr>
              <w:t>3.59</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C</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制造业</w:t>
            </w:r>
          </w:p>
        </w:tc>
        <w:tc>
          <w:tcPr>
            <w:tcW w:w="2127" w:type="dxa"/>
            <w:tcBorders>
              <w:top w:val="single" w:sz="4" w:space="0" w:color="000000"/>
              <w:left w:val="single" w:sz="4" w:space="0" w:color="auto"/>
              <w:bottom w:val="single" w:sz="4" w:space="0" w:color="000000"/>
              <w:right w:val="single" w:sz="4" w:space="0" w:color="000000"/>
            </w:tcBorders>
            <w:vAlign w:val="bottom"/>
          </w:tcPr>
          <w:p w:rsidR="00E11933" w:rsidRPr="00CE0587" w:rsidRDefault="00E11933" w:rsidP="002509F6">
            <w:pPr>
              <w:pStyle w:val="aff1"/>
              <w:widowControl/>
              <w:ind w:firstLine="420"/>
              <w:jc w:val="right"/>
              <w:rPr>
                <w:rFonts w:ascii="Calibri" w:hAnsi="Calibri"/>
              </w:rPr>
            </w:pPr>
            <w:r w:rsidRPr="00CE0587">
              <w:rPr>
                <w:rFonts w:ascii="Calibri" w:hAnsi="Calibri" w:hint="eastAsia"/>
              </w:rPr>
              <w:t>472,213,630.76</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rsidR="00E11933" w:rsidRPr="00CE0587" w:rsidRDefault="00E11933" w:rsidP="002509F6">
            <w:pPr>
              <w:pStyle w:val="aff1"/>
              <w:widowControl/>
              <w:ind w:firstLine="420"/>
              <w:jc w:val="right"/>
              <w:rPr>
                <w:rFonts w:ascii="Calibri" w:hAnsi="Calibri"/>
              </w:rPr>
            </w:pPr>
            <w:r w:rsidRPr="00CE0587">
              <w:rPr>
                <w:rFonts w:ascii="Calibri" w:hAnsi="Calibri" w:hint="eastAsia"/>
              </w:rPr>
              <w:t>59.21</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D</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电力、热力、燃气及水生产和供应业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hint="eastAsia"/>
              </w:rPr>
              <w:t>78,260,000.00</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9.81</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E</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建筑业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F</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批发和零售业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G</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交通运输、仓储和邮政业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78,570,069.84</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9.85</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H</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住宿和餐饮业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I</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信息传输、软件和信息技术服务业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J</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金融业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K</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房地产业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78,660,000.00</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9.86</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lastRenderedPageBreak/>
              <w:t>L</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租赁和商务服务业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M</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科学研究和技术服务业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N</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水利、环境和公共设施管理业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16,825,996.04</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2.11</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O</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居民服务、修理和其他服务业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P</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教育</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Q</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卫生和社会工作</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R</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文化、体育和娱乐业</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S</w:t>
            </w: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综合</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w:t>
            </w:r>
          </w:p>
        </w:tc>
      </w:tr>
      <w:tr w:rsidR="00E11933" w:rsidRPr="002E5EEF" w:rsidTr="002509F6">
        <w:trPr>
          <w:trHeight w:val="285"/>
          <w:jc w:val="center"/>
        </w:trPr>
        <w:tc>
          <w:tcPr>
            <w:tcW w:w="69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p>
        </w:tc>
        <w:tc>
          <w:tcPr>
            <w:tcW w:w="3827"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rsidR="00E11933" w:rsidRPr="00CE0587" w:rsidRDefault="00E11933" w:rsidP="002509F6">
            <w:pPr>
              <w:pStyle w:val="aff1"/>
              <w:widowControl/>
              <w:ind w:firstLine="420"/>
              <w:jc w:val="left"/>
              <w:rPr>
                <w:rFonts w:ascii="Calibri" w:hAnsi="Calibri"/>
              </w:rPr>
            </w:pPr>
            <w:r w:rsidRPr="00CE0587">
              <w:rPr>
                <w:rFonts w:ascii="Calibri" w:hAnsi="Calibri" w:hint="eastAsia"/>
              </w:rPr>
              <w:t>合计</w:t>
            </w:r>
          </w:p>
        </w:tc>
        <w:tc>
          <w:tcPr>
            <w:tcW w:w="2127" w:type="dxa"/>
            <w:tcBorders>
              <w:top w:val="single" w:sz="4" w:space="0" w:color="000000"/>
              <w:left w:val="single" w:sz="4" w:space="0" w:color="auto"/>
              <w:bottom w:val="single" w:sz="4" w:space="0" w:color="000000"/>
              <w:right w:val="single" w:sz="4" w:space="0" w:color="000000"/>
            </w:tcBorders>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753,168,102.90</w:t>
            </w:r>
          </w:p>
        </w:tc>
        <w:tc>
          <w:tcPr>
            <w:tcW w:w="239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E11933" w:rsidRPr="00CE0587" w:rsidRDefault="00E11933" w:rsidP="002509F6">
            <w:pPr>
              <w:pStyle w:val="aff1"/>
              <w:widowControl/>
              <w:ind w:firstLine="420"/>
              <w:jc w:val="right"/>
              <w:rPr>
                <w:rFonts w:ascii="Calibri" w:hAnsi="Calibri"/>
              </w:rPr>
            </w:pPr>
            <w:r w:rsidRPr="00CE0587">
              <w:rPr>
                <w:rFonts w:ascii="Calibri" w:hAnsi="Calibri"/>
              </w:rPr>
              <w:t>94.44</w:t>
            </w:r>
          </w:p>
        </w:tc>
      </w:tr>
    </w:tbl>
    <w:p w:rsidR="00E11933" w:rsidRPr="00447847" w:rsidRDefault="00E11933" w:rsidP="00596FBB">
      <w:pPr>
        <w:pStyle w:val="a9"/>
        <w:spacing w:line="360" w:lineRule="auto"/>
        <w:ind w:firstLine="444"/>
      </w:pPr>
      <w:r w:rsidRPr="00447847">
        <w:t xml:space="preserve">3 </w:t>
      </w:r>
      <w:r w:rsidRPr="00447847">
        <w:rPr>
          <w:rFonts w:hint="eastAsia"/>
        </w:rPr>
        <w:t>报告期末按公允价值占基金资产净值比例大小排序的前十名股票投资明细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134"/>
        <w:gridCol w:w="1701"/>
        <w:gridCol w:w="1985"/>
        <w:gridCol w:w="1984"/>
        <w:gridCol w:w="1559"/>
      </w:tblGrid>
      <w:tr w:rsidR="00E11933" w:rsidRPr="002E5EEF" w:rsidTr="002509F6">
        <w:tc>
          <w:tcPr>
            <w:tcW w:w="709" w:type="dxa"/>
            <w:shd w:val="clear" w:color="auto" w:fill="auto"/>
            <w:vAlign w:val="center"/>
          </w:tcPr>
          <w:p w:rsidR="00E11933" w:rsidRPr="002305C9" w:rsidRDefault="00E11933" w:rsidP="002509F6">
            <w:pPr>
              <w:pStyle w:val="aff1"/>
              <w:widowControl/>
              <w:jc w:val="left"/>
              <w:rPr>
                <w:rFonts w:ascii="Calibri" w:hAnsi="Calibri"/>
              </w:rPr>
            </w:pPr>
            <w:r w:rsidRPr="0015480B">
              <w:rPr>
                <w:rFonts w:ascii="Calibri" w:hAnsi="Calibri" w:hint="eastAsia"/>
              </w:rPr>
              <w:t>序号</w:t>
            </w:r>
          </w:p>
        </w:tc>
        <w:tc>
          <w:tcPr>
            <w:tcW w:w="113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股票代码</w:t>
            </w:r>
          </w:p>
        </w:tc>
        <w:tc>
          <w:tcPr>
            <w:tcW w:w="1701"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股票名称</w:t>
            </w:r>
          </w:p>
        </w:tc>
        <w:tc>
          <w:tcPr>
            <w:tcW w:w="1985"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数量</w:t>
            </w:r>
            <w:r w:rsidRPr="00CE0587">
              <w:rPr>
                <w:rFonts w:ascii="Calibri" w:hAnsi="Calibri" w:hint="eastAsia"/>
              </w:rPr>
              <w:t>(</w:t>
            </w:r>
            <w:r w:rsidRPr="00CE0587">
              <w:rPr>
                <w:rFonts w:ascii="Calibri" w:hAnsi="Calibri" w:hint="eastAsia"/>
              </w:rPr>
              <w:t>股</w:t>
            </w:r>
            <w:r w:rsidRPr="00CE0587">
              <w:rPr>
                <w:rFonts w:ascii="Calibri" w:hAnsi="Calibri" w:hint="eastAsia"/>
              </w:rPr>
              <w:t>)</w:t>
            </w:r>
          </w:p>
        </w:tc>
        <w:tc>
          <w:tcPr>
            <w:tcW w:w="198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公允价值</w:t>
            </w:r>
            <w:r w:rsidRPr="00CE0587">
              <w:rPr>
                <w:rFonts w:ascii="Calibri" w:hAnsi="Calibri"/>
              </w:rPr>
              <w:t>(</w:t>
            </w:r>
            <w:r w:rsidRPr="00CE0587">
              <w:rPr>
                <w:rFonts w:ascii="Calibri" w:hAnsi="Calibri" w:hint="eastAsia"/>
              </w:rPr>
              <w:t>元</w:t>
            </w:r>
            <w:r w:rsidRPr="00CE0587">
              <w:rPr>
                <w:rFonts w:ascii="Calibri" w:hAnsi="Calibri"/>
              </w:rPr>
              <w:t>)</w:t>
            </w:r>
          </w:p>
        </w:tc>
        <w:tc>
          <w:tcPr>
            <w:tcW w:w="155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占基金资产净值比例</w:t>
            </w:r>
            <w:r w:rsidRPr="00CE0587">
              <w:rPr>
                <w:rFonts w:ascii="Calibri" w:hAnsi="Calibri" w:hint="eastAsia"/>
              </w:rPr>
              <w:t>(</w:t>
            </w:r>
            <w:r w:rsidRPr="00CE0587">
              <w:rPr>
                <w:rFonts w:ascii="Calibri" w:hAnsi="Calibri" w:hint="eastAsia"/>
              </w:rPr>
              <w:t>％</w:t>
            </w:r>
            <w:r w:rsidRPr="00CE0587">
              <w:rPr>
                <w:rFonts w:ascii="Calibri" w:hAnsi="Calibri" w:hint="eastAsia"/>
              </w:rPr>
              <w:t>)</w:t>
            </w:r>
          </w:p>
        </w:tc>
      </w:tr>
      <w:tr w:rsidR="00E11933"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1</w:t>
            </w:r>
          </w:p>
        </w:tc>
        <w:tc>
          <w:tcPr>
            <w:tcW w:w="1134" w:type="dxa"/>
            <w:shd w:val="clear" w:color="auto" w:fill="auto"/>
            <w:vAlign w:val="center"/>
          </w:tcPr>
          <w:p w:rsidR="00E11933" w:rsidRPr="002305C9" w:rsidRDefault="00E11933" w:rsidP="002509F6">
            <w:pPr>
              <w:pStyle w:val="aff1"/>
              <w:widowControl/>
              <w:jc w:val="left"/>
              <w:rPr>
                <w:rFonts w:ascii="Calibri" w:hAnsi="Calibri"/>
              </w:rPr>
            </w:pPr>
            <w:r w:rsidRPr="002305C9">
              <w:rPr>
                <w:rFonts w:ascii="Calibri" w:hAnsi="Calibri"/>
              </w:rPr>
              <w:t>002048</w:t>
            </w:r>
          </w:p>
        </w:tc>
        <w:tc>
          <w:tcPr>
            <w:tcW w:w="1701"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宁波华翔</w:t>
            </w:r>
          </w:p>
        </w:tc>
        <w:tc>
          <w:tcPr>
            <w:tcW w:w="1985"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3,020,055</w:t>
            </w:r>
          </w:p>
        </w:tc>
        <w:tc>
          <w:tcPr>
            <w:tcW w:w="198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78,914,037.15</w:t>
            </w:r>
          </w:p>
        </w:tc>
        <w:tc>
          <w:tcPr>
            <w:tcW w:w="155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9.89</w:t>
            </w:r>
          </w:p>
        </w:tc>
      </w:tr>
      <w:tr w:rsidR="00E11933"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2</w:t>
            </w:r>
          </w:p>
        </w:tc>
        <w:tc>
          <w:tcPr>
            <w:tcW w:w="1134" w:type="dxa"/>
            <w:shd w:val="clear" w:color="auto" w:fill="auto"/>
            <w:vAlign w:val="center"/>
          </w:tcPr>
          <w:p w:rsidR="00E11933" w:rsidRPr="002305C9" w:rsidRDefault="00E11933" w:rsidP="002509F6">
            <w:pPr>
              <w:pStyle w:val="aff1"/>
              <w:widowControl/>
              <w:jc w:val="left"/>
              <w:rPr>
                <w:rFonts w:ascii="Calibri" w:hAnsi="Calibri"/>
              </w:rPr>
            </w:pPr>
            <w:r w:rsidRPr="002305C9">
              <w:rPr>
                <w:rFonts w:ascii="Calibri" w:hAnsi="Calibri"/>
              </w:rPr>
              <w:t>600565</w:t>
            </w:r>
          </w:p>
        </w:tc>
        <w:tc>
          <w:tcPr>
            <w:tcW w:w="1701"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迪马股份</w:t>
            </w:r>
          </w:p>
        </w:tc>
        <w:tc>
          <w:tcPr>
            <w:tcW w:w="1985"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13,800,000</w:t>
            </w:r>
          </w:p>
        </w:tc>
        <w:tc>
          <w:tcPr>
            <w:tcW w:w="198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78,660,000.00</w:t>
            </w:r>
          </w:p>
        </w:tc>
        <w:tc>
          <w:tcPr>
            <w:tcW w:w="155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9.86</w:t>
            </w:r>
          </w:p>
        </w:tc>
      </w:tr>
      <w:tr w:rsidR="00E11933"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3</w:t>
            </w:r>
          </w:p>
        </w:tc>
        <w:tc>
          <w:tcPr>
            <w:tcW w:w="1134" w:type="dxa"/>
            <w:shd w:val="clear" w:color="auto" w:fill="auto"/>
            <w:vAlign w:val="center"/>
          </w:tcPr>
          <w:p w:rsidR="00E11933" w:rsidRPr="002305C9" w:rsidRDefault="00E11933" w:rsidP="002509F6">
            <w:pPr>
              <w:pStyle w:val="aff1"/>
              <w:widowControl/>
              <w:jc w:val="left"/>
              <w:rPr>
                <w:rFonts w:ascii="Calibri" w:hAnsi="Calibri"/>
              </w:rPr>
            </w:pPr>
            <w:r w:rsidRPr="002305C9">
              <w:rPr>
                <w:rFonts w:ascii="Calibri" w:hAnsi="Calibri"/>
              </w:rPr>
              <w:t>600035</w:t>
            </w:r>
          </w:p>
        </w:tc>
        <w:tc>
          <w:tcPr>
            <w:tcW w:w="1701"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楚天高速</w:t>
            </w:r>
          </w:p>
        </w:tc>
        <w:tc>
          <w:tcPr>
            <w:tcW w:w="1985"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13,500,012</w:t>
            </w:r>
          </w:p>
        </w:tc>
        <w:tc>
          <w:tcPr>
            <w:tcW w:w="198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78,570,069.84</w:t>
            </w:r>
          </w:p>
        </w:tc>
        <w:tc>
          <w:tcPr>
            <w:tcW w:w="155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9.85</w:t>
            </w:r>
          </w:p>
        </w:tc>
      </w:tr>
      <w:tr w:rsidR="00E11933"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4</w:t>
            </w:r>
          </w:p>
        </w:tc>
        <w:tc>
          <w:tcPr>
            <w:tcW w:w="1134" w:type="dxa"/>
            <w:shd w:val="clear" w:color="auto" w:fill="auto"/>
            <w:vAlign w:val="center"/>
          </w:tcPr>
          <w:p w:rsidR="00E11933" w:rsidRPr="002305C9" w:rsidRDefault="00E11933" w:rsidP="002509F6">
            <w:pPr>
              <w:pStyle w:val="aff1"/>
              <w:widowControl/>
              <w:jc w:val="left"/>
              <w:rPr>
                <w:rFonts w:ascii="Calibri" w:hAnsi="Calibri"/>
              </w:rPr>
            </w:pPr>
            <w:r w:rsidRPr="002305C9">
              <w:rPr>
                <w:rFonts w:ascii="Calibri" w:hAnsi="Calibri"/>
              </w:rPr>
              <w:t>000910</w:t>
            </w:r>
          </w:p>
        </w:tc>
        <w:tc>
          <w:tcPr>
            <w:tcW w:w="1701"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大亚圣象</w:t>
            </w:r>
          </w:p>
        </w:tc>
        <w:tc>
          <w:tcPr>
            <w:tcW w:w="1985"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3,750,044</w:t>
            </w:r>
          </w:p>
        </w:tc>
        <w:tc>
          <w:tcPr>
            <w:tcW w:w="198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78,300,918.72</w:t>
            </w:r>
          </w:p>
        </w:tc>
        <w:tc>
          <w:tcPr>
            <w:tcW w:w="155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9.82</w:t>
            </w:r>
          </w:p>
        </w:tc>
      </w:tr>
      <w:tr w:rsidR="00E11933"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5</w:t>
            </w:r>
          </w:p>
        </w:tc>
        <w:tc>
          <w:tcPr>
            <w:tcW w:w="1134" w:type="dxa"/>
            <w:shd w:val="clear" w:color="auto" w:fill="auto"/>
            <w:vAlign w:val="center"/>
          </w:tcPr>
          <w:p w:rsidR="00E11933" w:rsidRPr="002305C9" w:rsidRDefault="00E11933" w:rsidP="002509F6">
            <w:pPr>
              <w:pStyle w:val="aff1"/>
              <w:widowControl/>
              <w:jc w:val="left"/>
              <w:rPr>
                <w:rFonts w:ascii="Calibri" w:hAnsi="Calibri"/>
              </w:rPr>
            </w:pPr>
            <w:r w:rsidRPr="002305C9">
              <w:rPr>
                <w:rFonts w:ascii="Calibri" w:hAnsi="Calibri"/>
              </w:rPr>
              <w:t>600856</w:t>
            </w:r>
          </w:p>
        </w:tc>
        <w:tc>
          <w:tcPr>
            <w:tcW w:w="1701"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中天能源</w:t>
            </w:r>
          </w:p>
        </w:tc>
        <w:tc>
          <w:tcPr>
            <w:tcW w:w="1985"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7,000,000</w:t>
            </w:r>
          </w:p>
        </w:tc>
        <w:tc>
          <w:tcPr>
            <w:tcW w:w="198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78,260,000.00</w:t>
            </w:r>
          </w:p>
        </w:tc>
        <w:tc>
          <w:tcPr>
            <w:tcW w:w="155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9.81</w:t>
            </w:r>
          </w:p>
        </w:tc>
      </w:tr>
      <w:tr w:rsidR="00E11933"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6</w:t>
            </w:r>
          </w:p>
        </w:tc>
        <w:tc>
          <w:tcPr>
            <w:tcW w:w="1134" w:type="dxa"/>
            <w:shd w:val="clear" w:color="auto" w:fill="auto"/>
            <w:vAlign w:val="center"/>
          </w:tcPr>
          <w:p w:rsidR="00E11933" w:rsidRPr="002305C9" w:rsidRDefault="00E11933" w:rsidP="002509F6">
            <w:pPr>
              <w:pStyle w:val="aff1"/>
              <w:widowControl/>
              <w:jc w:val="left"/>
              <w:rPr>
                <w:rFonts w:ascii="Calibri" w:hAnsi="Calibri"/>
              </w:rPr>
            </w:pPr>
            <w:r w:rsidRPr="002305C9">
              <w:rPr>
                <w:rFonts w:ascii="Calibri" w:hAnsi="Calibri"/>
              </w:rPr>
              <w:t>600978</w:t>
            </w:r>
          </w:p>
        </w:tc>
        <w:tc>
          <w:tcPr>
            <w:tcW w:w="1701"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宜华生活</w:t>
            </w:r>
          </w:p>
        </w:tc>
        <w:tc>
          <w:tcPr>
            <w:tcW w:w="1985"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7,500,091</w:t>
            </w:r>
          </w:p>
        </w:tc>
        <w:tc>
          <w:tcPr>
            <w:tcW w:w="198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77,625,941.85</w:t>
            </w:r>
          </w:p>
        </w:tc>
        <w:tc>
          <w:tcPr>
            <w:tcW w:w="155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9.73</w:t>
            </w:r>
          </w:p>
        </w:tc>
      </w:tr>
      <w:tr w:rsidR="00E11933"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7</w:t>
            </w:r>
          </w:p>
        </w:tc>
        <w:tc>
          <w:tcPr>
            <w:tcW w:w="1134" w:type="dxa"/>
            <w:shd w:val="clear" w:color="auto" w:fill="auto"/>
            <w:vAlign w:val="center"/>
          </w:tcPr>
          <w:p w:rsidR="00E11933" w:rsidRPr="002305C9" w:rsidRDefault="00E11933" w:rsidP="002509F6">
            <w:pPr>
              <w:pStyle w:val="aff1"/>
              <w:widowControl/>
              <w:jc w:val="left"/>
              <w:rPr>
                <w:rFonts w:ascii="Calibri" w:hAnsi="Calibri"/>
              </w:rPr>
            </w:pPr>
            <w:r w:rsidRPr="002305C9">
              <w:rPr>
                <w:rFonts w:ascii="Calibri" w:hAnsi="Calibri"/>
              </w:rPr>
              <w:t>600997</w:t>
            </w:r>
          </w:p>
        </w:tc>
        <w:tc>
          <w:tcPr>
            <w:tcW w:w="1701"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开滦股份</w:t>
            </w:r>
          </w:p>
        </w:tc>
        <w:tc>
          <w:tcPr>
            <w:tcW w:w="1985"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9,900,028</w:t>
            </w:r>
          </w:p>
        </w:tc>
        <w:tc>
          <w:tcPr>
            <w:tcW w:w="198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77,616,219.52</w:t>
            </w:r>
          </w:p>
        </w:tc>
        <w:tc>
          <w:tcPr>
            <w:tcW w:w="155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9.73</w:t>
            </w:r>
          </w:p>
        </w:tc>
      </w:tr>
      <w:tr w:rsidR="00E11933"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8</w:t>
            </w:r>
          </w:p>
        </w:tc>
        <w:tc>
          <w:tcPr>
            <w:tcW w:w="1134" w:type="dxa"/>
            <w:shd w:val="clear" w:color="auto" w:fill="auto"/>
            <w:vAlign w:val="center"/>
          </w:tcPr>
          <w:p w:rsidR="00E11933" w:rsidRPr="002305C9" w:rsidRDefault="00E11933" w:rsidP="002509F6">
            <w:pPr>
              <w:pStyle w:val="aff1"/>
              <w:widowControl/>
              <w:jc w:val="left"/>
              <w:rPr>
                <w:rFonts w:ascii="Calibri" w:hAnsi="Calibri"/>
              </w:rPr>
            </w:pPr>
            <w:r w:rsidRPr="002305C9">
              <w:rPr>
                <w:rFonts w:ascii="Calibri" w:hAnsi="Calibri"/>
              </w:rPr>
              <w:t>600595</w:t>
            </w:r>
          </w:p>
        </w:tc>
        <w:tc>
          <w:tcPr>
            <w:tcW w:w="1701"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中孚实业</w:t>
            </w:r>
          </w:p>
        </w:tc>
        <w:tc>
          <w:tcPr>
            <w:tcW w:w="1985"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10,800,000</w:t>
            </w:r>
          </w:p>
        </w:tc>
        <w:tc>
          <w:tcPr>
            <w:tcW w:w="198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74,088,000.00</w:t>
            </w:r>
          </w:p>
        </w:tc>
        <w:tc>
          <w:tcPr>
            <w:tcW w:w="155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9.29</w:t>
            </w:r>
          </w:p>
        </w:tc>
      </w:tr>
      <w:tr w:rsidR="00E11933"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9</w:t>
            </w:r>
          </w:p>
        </w:tc>
        <w:tc>
          <w:tcPr>
            <w:tcW w:w="1134" w:type="dxa"/>
            <w:shd w:val="clear" w:color="auto" w:fill="auto"/>
            <w:vAlign w:val="center"/>
          </w:tcPr>
          <w:p w:rsidR="00E11933" w:rsidRPr="002305C9" w:rsidRDefault="00E11933" w:rsidP="002509F6">
            <w:pPr>
              <w:pStyle w:val="aff1"/>
              <w:widowControl/>
              <w:jc w:val="left"/>
              <w:rPr>
                <w:rFonts w:ascii="Calibri" w:hAnsi="Calibri"/>
              </w:rPr>
            </w:pPr>
            <w:r w:rsidRPr="002305C9">
              <w:rPr>
                <w:rFonts w:ascii="Calibri" w:hAnsi="Calibri"/>
              </w:rPr>
              <w:t>600782</w:t>
            </w:r>
          </w:p>
        </w:tc>
        <w:tc>
          <w:tcPr>
            <w:tcW w:w="1701"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新钢股份</w:t>
            </w:r>
          </w:p>
        </w:tc>
        <w:tc>
          <w:tcPr>
            <w:tcW w:w="1985"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5,510,044</w:t>
            </w:r>
          </w:p>
        </w:tc>
        <w:tc>
          <w:tcPr>
            <w:tcW w:w="198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34,713,277.20</w:t>
            </w:r>
          </w:p>
        </w:tc>
        <w:tc>
          <w:tcPr>
            <w:tcW w:w="155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4.35</w:t>
            </w:r>
          </w:p>
        </w:tc>
      </w:tr>
      <w:tr w:rsidR="00E11933"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10</w:t>
            </w:r>
          </w:p>
        </w:tc>
        <w:tc>
          <w:tcPr>
            <w:tcW w:w="1134" w:type="dxa"/>
            <w:shd w:val="clear" w:color="auto" w:fill="auto"/>
            <w:vAlign w:val="center"/>
          </w:tcPr>
          <w:p w:rsidR="00E11933" w:rsidRPr="002305C9" w:rsidRDefault="00E11933" w:rsidP="002509F6">
            <w:pPr>
              <w:pStyle w:val="aff1"/>
              <w:widowControl/>
              <w:jc w:val="left"/>
              <w:rPr>
                <w:rFonts w:ascii="Calibri" w:hAnsi="Calibri"/>
              </w:rPr>
            </w:pPr>
            <w:r w:rsidRPr="002305C9">
              <w:rPr>
                <w:rFonts w:ascii="Calibri" w:hAnsi="Calibri"/>
              </w:rPr>
              <w:t>601666</w:t>
            </w:r>
          </w:p>
        </w:tc>
        <w:tc>
          <w:tcPr>
            <w:tcW w:w="1701"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平煤股份</w:t>
            </w:r>
          </w:p>
        </w:tc>
        <w:tc>
          <w:tcPr>
            <w:tcW w:w="1985"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4,300,061</w:t>
            </w:r>
          </w:p>
        </w:tc>
        <w:tc>
          <w:tcPr>
            <w:tcW w:w="198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28,638,406.26</w:t>
            </w:r>
          </w:p>
        </w:tc>
        <w:tc>
          <w:tcPr>
            <w:tcW w:w="155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rPr>
              <w:t>3.59</w:t>
            </w:r>
          </w:p>
        </w:tc>
      </w:tr>
    </w:tbl>
    <w:p w:rsidR="00E11933" w:rsidRPr="00447847" w:rsidRDefault="00E11933" w:rsidP="00596FBB">
      <w:pPr>
        <w:pStyle w:val="a9"/>
        <w:spacing w:line="360" w:lineRule="auto"/>
        <w:ind w:firstLine="444"/>
      </w:pPr>
      <w:r w:rsidRPr="00447847">
        <w:t xml:space="preserve">4 </w:t>
      </w:r>
      <w:r w:rsidRPr="00447847">
        <w:rPr>
          <w:rFonts w:hint="eastAsia"/>
        </w:rPr>
        <w:t>报告期末按债券品种分类的债券投资组合</w:t>
      </w:r>
    </w:p>
    <w:p w:rsidR="00E11933" w:rsidRPr="00DB3902" w:rsidRDefault="00E11933" w:rsidP="00596FBB">
      <w:pPr>
        <w:pStyle w:val="new"/>
      </w:pPr>
      <w:r w:rsidRPr="00E60E30">
        <w:t>本基金本报告期末未持有债券。</w:t>
      </w:r>
    </w:p>
    <w:p w:rsidR="00E11933" w:rsidRPr="00447847" w:rsidRDefault="00E11933" w:rsidP="00596FBB">
      <w:pPr>
        <w:pStyle w:val="a9"/>
        <w:spacing w:line="360" w:lineRule="auto"/>
        <w:ind w:firstLine="444"/>
      </w:pPr>
      <w:r w:rsidRPr="00447847">
        <w:t xml:space="preserve">5 </w:t>
      </w:r>
      <w:r w:rsidRPr="00447847">
        <w:rPr>
          <w:rFonts w:hint="eastAsia"/>
        </w:rPr>
        <w:t>报告期末按公允价值占基金资产净值比例大小排序的前五名债券投资明细</w:t>
      </w:r>
    </w:p>
    <w:p w:rsidR="00E11933" w:rsidRPr="00E60E30" w:rsidRDefault="00E11933" w:rsidP="00596FBB">
      <w:pPr>
        <w:pStyle w:val="new"/>
      </w:pPr>
      <w:r w:rsidRPr="00E60E30">
        <w:t>本基金本报告期末未持有债券。</w:t>
      </w:r>
    </w:p>
    <w:p w:rsidR="00E11933" w:rsidRPr="00447847" w:rsidRDefault="00E11933" w:rsidP="00596FBB">
      <w:pPr>
        <w:pStyle w:val="a9"/>
        <w:spacing w:line="360" w:lineRule="auto"/>
        <w:ind w:firstLine="444"/>
      </w:pPr>
      <w:r w:rsidRPr="00447847">
        <w:t xml:space="preserve">6 </w:t>
      </w:r>
      <w:r w:rsidRPr="00447847">
        <w:rPr>
          <w:rFonts w:hint="eastAsia"/>
        </w:rPr>
        <w:t>报告期末按公允价值占基金资产净值比例大小排序的前十名资产支持证券投资明细</w:t>
      </w:r>
    </w:p>
    <w:p w:rsidR="00E11933" w:rsidRPr="00E60E30" w:rsidRDefault="00E11933" w:rsidP="00596FBB">
      <w:pPr>
        <w:pStyle w:val="new"/>
      </w:pPr>
      <w:r w:rsidRPr="00E60E30">
        <w:t>本基金本报告期末未持有资产支持证券。</w:t>
      </w:r>
    </w:p>
    <w:p w:rsidR="00E11933" w:rsidRPr="00447847" w:rsidRDefault="00E11933" w:rsidP="00596FBB">
      <w:pPr>
        <w:pStyle w:val="a9"/>
        <w:spacing w:line="360" w:lineRule="auto"/>
        <w:ind w:firstLine="444"/>
      </w:pPr>
      <w:r w:rsidRPr="00447847">
        <w:rPr>
          <w:rFonts w:hint="eastAsia"/>
        </w:rPr>
        <w:t xml:space="preserve">7 </w:t>
      </w:r>
      <w:r w:rsidRPr="00447847">
        <w:rPr>
          <w:rFonts w:hint="eastAsia"/>
        </w:rPr>
        <w:t>报告期末按公允价值占基金资产净值比例大小排序的前五名贵金属投资明细</w:t>
      </w:r>
    </w:p>
    <w:p w:rsidR="00E11933" w:rsidRPr="00E60E30" w:rsidRDefault="00E11933" w:rsidP="00596FBB">
      <w:pPr>
        <w:pStyle w:val="new"/>
      </w:pPr>
      <w:r w:rsidRPr="00E60E30">
        <w:t>本基金本报告期末未持有贵金属投资。</w:t>
      </w:r>
    </w:p>
    <w:p w:rsidR="00E11933" w:rsidRPr="00447847" w:rsidRDefault="00E11933" w:rsidP="00596FBB">
      <w:pPr>
        <w:pStyle w:val="a9"/>
        <w:spacing w:line="360" w:lineRule="auto"/>
        <w:ind w:firstLine="444"/>
      </w:pPr>
      <w:r w:rsidRPr="00447847">
        <w:rPr>
          <w:rFonts w:hint="eastAsia"/>
        </w:rPr>
        <w:t>8</w:t>
      </w:r>
      <w:r w:rsidRPr="00447847">
        <w:t xml:space="preserve"> </w:t>
      </w:r>
      <w:r w:rsidRPr="00447847">
        <w:rPr>
          <w:rFonts w:hint="eastAsia"/>
        </w:rPr>
        <w:t>报告期末按公允价值占基金资产净值比例大小排序的前五名权证投资明细</w:t>
      </w:r>
    </w:p>
    <w:p w:rsidR="00E11933" w:rsidRPr="00E60E30" w:rsidRDefault="00E11933" w:rsidP="00596FBB">
      <w:pPr>
        <w:pStyle w:val="new"/>
      </w:pPr>
      <w:r w:rsidRPr="00E60E30">
        <w:lastRenderedPageBreak/>
        <w:t>本基金本报告期末未持有权证。</w:t>
      </w:r>
    </w:p>
    <w:p w:rsidR="00E11933" w:rsidRPr="00447847" w:rsidRDefault="00E11933" w:rsidP="00596FBB">
      <w:pPr>
        <w:pStyle w:val="a9"/>
        <w:spacing w:line="360" w:lineRule="auto"/>
        <w:ind w:firstLine="444"/>
      </w:pPr>
      <w:r w:rsidRPr="00447847">
        <w:rPr>
          <w:rFonts w:hint="eastAsia"/>
        </w:rPr>
        <w:t xml:space="preserve">9 </w:t>
      </w:r>
      <w:r w:rsidRPr="00447847">
        <w:rPr>
          <w:rFonts w:hint="eastAsia"/>
        </w:rPr>
        <w:t>报告期末本基金投资的股指期货交易情况说明</w:t>
      </w:r>
    </w:p>
    <w:p w:rsidR="00E11933" w:rsidRPr="00817D5A" w:rsidRDefault="00E11933" w:rsidP="00596FBB">
      <w:pPr>
        <w:pStyle w:val="new"/>
      </w:pPr>
      <w:r w:rsidRPr="00817D5A">
        <w:t>本基金本报告期末未投资股指期货交易。</w:t>
      </w:r>
    </w:p>
    <w:p w:rsidR="00E11933" w:rsidRPr="00447847" w:rsidRDefault="00E11933" w:rsidP="00596FBB">
      <w:pPr>
        <w:pStyle w:val="a9"/>
        <w:spacing w:line="360" w:lineRule="auto"/>
        <w:ind w:firstLine="444"/>
      </w:pPr>
      <w:r w:rsidRPr="00447847">
        <w:rPr>
          <w:rFonts w:hint="eastAsia"/>
        </w:rPr>
        <w:t>10</w:t>
      </w:r>
      <w:r>
        <w:rPr>
          <w:rFonts w:hint="eastAsia"/>
        </w:rPr>
        <w:t xml:space="preserve"> </w:t>
      </w:r>
      <w:r w:rsidRPr="00447847">
        <w:rPr>
          <w:rFonts w:hint="eastAsia"/>
        </w:rPr>
        <w:t>报告期末本基金投资的国债期货交易情况说明</w:t>
      </w:r>
    </w:p>
    <w:p w:rsidR="00E11933" w:rsidRPr="00817D5A" w:rsidRDefault="00E11933" w:rsidP="00596FBB">
      <w:pPr>
        <w:pStyle w:val="new"/>
      </w:pPr>
      <w:r w:rsidRPr="00817D5A">
        <w:t>本基金本报告期末未投资国债期货交易。</w:t>
      </w:r>
    </w:p>
    <w:p w:rsidR="00E11933" w:rsidRPr="00447847" w:rsidRDefault="00E11933" w:rsidP="00596FBB">
      <w:pPr>
        <w:pStyle w:val="a9"/>
        <w:spacing w:line="360" w:lineRule="auto"/>
        <w:ind w:firstLine="444"/>
      </w:pPr>
      <w:r w:rsidRPr="00447847">
        <w:rPr>
          <w:rFonts w:hint="eastAsia"/>
        </w:rPr>
        <w:t>11</w:t>
      </w:r>
      <w:r w:rsidRPr="00447847">
        <w:t xml:space="preserve"> </w:t>
      </w:r>
      <w:r w:rsidRPr="00447847">
        <w:rPr>
          <w:rFonts w:hint="eastAsia"/>
        </w:rPr>
        <w:t>投资组合报告附注</w:t>
      </w:r>
    </w:p>
    <w:p w:rsidR="00E11933" w:rsidRPr="0071645D" w:rsidRDefault="00E11933" w:rsidP="00596FBB">
      <w:pPr>
        <w:pStyle w:val="a9"/>
        <w:spacing w:line="360" w:lineRule="auto"/>
        <w:ind w:firstLine="444"/>
      </w:pPr>
      <w:r w:rsidRPr="00447847">
        <w:rPr>
          <w:rFonts w:hint="eastAsia"/>
        </w:rPr>
        <w:t>11</w:t>
      </w:r>
      <w:r w:rsidRPr="00447847">
        <w:t>.</w:t>
      </w:r>
      <w:r w:rsidRPr="00447847">
        <w:rPr>
          <w:rFonts w:hint="eastAsia"/>
        </w:rPr>
        <w:t>1</w:t>
      </w:r>
      <w:r>
        <w:rPr>
          <w:rFonts w:hint="eastAsia"/>
        </w:rPr>
        <w:t xml:space="preserve"> </w:t>
      </w:r>
      <w:r w:rsidRPr="0071645D">
        <w:t>本报告期内，本基金投资的前十名证券的发行主体没有被监管部门立案调查的情况。</w:t>
      </w:r>
    </w:p>
    <w:p w:rsidR="00E11933" w:rsidRPr="0071645D" w:rsidRDefault="00E11933" w:rsidP="00596FBB">
      <w:pPr>
        <w:pStyle w:val="a9"/>
        <w:spacing w:line="360" w:lineRule="auto"/>
        <w:ind w:firstLine="444"/>
      </w:pPr>
      <w:r w:rsidRPr="0071645D">
        <w:rPr>
          <w:rFonts w:hint="eastAsia"/>
        </w:rPr>
        <w:t>11</w:t>
      </w:r>
      <w:r w:rsidRPr="0071645D">
        <w:t>.</w:t>
      </w:r>
      <w:r w:rsidRPr="0071645D">
        <w:rPr>
          <w:rFonts w:hint="eastAsia"/>
        </w:rPr>
        <w:t xml:space="preserve">2 </w:t>
      </w:r>
      <w:r w:rsidRPr="0071645D">
        <w:t>基金投资的前十名股票中，没有投资超出基金合同规定备选股票库之外的股票。</w:t>
      </w:r>
    </w:p>
    <w:p w:rsidR="00E11933" w:rsidRPr="002A610F" w:rsidRDefault="00E11933" w:rsidP="00596FBB">
      <w:pPr>
        <w:pStyle w:val="a9"/>
        <w:spacing w:line="360" w:lineRule="auto"/>
        <w:ind w:firstLine="444"/>
      </w:pPr>
      <w:r w:rsidRPr="002A610F">
        <w:rPr>
          <w:rFonts w:hint="eastAsia"/>
        </w:rPr>
        <w:t>11</w:t>
      </w:r>
      <w:r w:rsidRPr="002A610F">
        <w:t>.</w:t>
      </w:r>
      <w:r w:rsidRPr="002A610F">
        <w:rPr>
          <w:rFonts w:hint="eastAsia"/>
        </w:rPr>
        <w:t>3</w:t>
      </w:r>
      <w:r w:rsidRPr="002A610F">
        <w:t xml:space="preserve"> </w:t>
      </w:r>
      <w:r>
        <w:rPr>
          <w:rFonts w:hint="eastAsia"/>
        </w:rPr>
        <w:t>其他</w:t>
      </w:r>
      <w:r w:rsidRPr="002A610F">
        <w:rPr>
          <w:rFonts w:hint="eastAsia"/>
        </w:rPr>
        <w:t>资产构成</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119"/>
        <w:gridCol w:w="5244"/>
      </w:tblGrid>
      <w:tr w:rsidR="00E11933" w:rsidRPr="002E5EEF" w:rsidTr="002509F6">
        <w:tc>
          <w:tcPr>
            <w:tcW w:w="709" w:type="dxa"/>
            <w:shd w:val="clear" w:color="auto" w:fill="auto"/>
            <w:vAlign w:val="center"/>
          </w:tcPr>
          <w:p w:rsidR="00E11933" w:rsidRPr="002305C9" w:rsidRDefault="00E11933" w:rsidP="002509F6">
            <w:pPr>
              <w:pStyle w:val="aff1"/>
              <w:widowControl/>
              <w:jc w:val="left"/>
              <w:rPr>
                <w:rFonts w:ascii="Calibri" w:hAnsi="Calibri"/>
              </w:rPr>
            </w:pPr>
            <w:r w:rsidRPr="0015480B">
              <w:rPr>
                <w:rFonts w:ascii="Calibri" w:hAnsi="Calibri" w:hint="eastAsia"/>
              </w:rPr>
              <w:t>序号</w:t>
            </w:r>
          </w:p>
        </w:tc>
        <w:tc>
          <w:tcPr>
            <w:tcW w:w="311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名称</w:t>
            </w:r>
          </w:p>
        </w:tc>
        <w:tc>
          <w:tcPr>
            <w:tcW w:w="5244"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金额</w:t>
            </w:r>
            <w:r w:rsidRPr="00CE0587">
              <w:rPr>
                <w:rFonts w:ascii="Calibri" w:hAnsi="Calibri" w:hint="eastAsia"/>
              </w:rPr>
              <w:t>(</w:t>
            </w:r>
            <w:r w:rsidRPr="00CE0587">
              <w:rPr>
                <w:rFonts w:ascii="Calibri" w:hAnsi="Calibri" w:hint="eastAsia"/>
              </w:rPr>
              <w:t>元</w:t>
            </w:r>
            <w:r w:rsidRPr="00CE0587">
              <w:rPr>
                <w:rFonts w:ascii="Calibri" w:hAnsi="Calibri" w:hint="eastAsia"/>
              </w:rPr>
              <w:t>)</w:t>
            </w:r>
          </w:p>
        </w:tc>
      </w:tr>
      <w:tr w:rsidR="00E11933" w:rsidRPr="002E5EEF"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1</w:t>
            </w:r>
          </w:p>
        </w:tc>
        <w:tc>
          <w:tcPr>
            <w:tcW w:w="3119"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存出保证金</w:t>
            </w:r>
          </w:p>
        </w:tc>
        <w:tc>
          <w:tcPr>
            <w:tcW w:w="524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rPr>
              <w:t>317,521.89</w:t>
            </w:r>
          </w:p>
        </w:tc>
      </w:tr>
      <w:tr w:rsidR="00E11933" w:rsidRPr="002E5EEF"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2</w:t>
            </w:r>
          </w:p>
        </w:tc>
        <w:tc>
          <w:tcPr>
            <w:tcW w:w="3119"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应收证券清算款</w:t>
            </w:r>
          </w:p>
        </w:tc>
        <w:tc>
          <w:tcPr>
            <w:tcW w:w="524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rPr>
              <w:t>4,659,444.87</w:t>
            </w:r>
          </w:p>
        </w:tc>
      </w:tr>
      <w:tr w:rsidR="00E11933" w:rsidRPr="002E5EEF"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3</w:t>
            </w:r>
          </w:p>
        </w:tc>
        <w:tc>
          <w:tcPr>
            <w:tcW w:w="3119"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应收股利</w:t>
            </w:r>
          </w:p>
        </w:tc>
        <w:tc>
          <w:tcPr>
            <w:tcW w:w="524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rPr>
              <w:t>-</w:t>
            </w:r>
          </w:p>
        </w:tc>
      </w:tr>
      <w:tr w:rsidR="00E11933" w:rsidRPr="002E5EEF"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4</w:t>
            </w:r>
          </w:p>
        </w:tc>
        <w:tc>
          <w:tcPr>
            <w:tcW w:w="3119"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应收利息</w:t>
            </w:r>
          </w:p>
        </w:tc>
        <w:tc>
          <w:tcPr>
            <w:tcW w:w="524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rPr>
              <w:t>10,829.64</w:t>
            </w:r>
          </w:p>
        </w:tc>
      </w:tr>
      <w:tr w:rsidR="00E11933" w:rsidRPr="002E5EEF"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5</w:t>
            </w:r>
          </w:p>
        </w:tc>
        <w:tc>
          <w:tcPr>
            <w:tcW w:w="3119"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应收申购款</w:t>
            </w:r>
          </w:p>
        </w:tc>
        <w:tc>
          <w:tcPr>
            <w:tcW w:w="524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rPr>
              <w:t>489,264.08</w:t>
            </w:r>
          </w:p>
        </w:tc>
      </w:tr>
      <w:tr w:rsidR="00E11933" w:rsidRPr="002E5EEF" w:rsidTr="002509F6">
        <w:tc>
          <w:tcPr>
            <w:tcW w:w="709" w:type="dxa"/>
            <w:shd w:val="clear" w:color="auto" w:fill="auto"/>
            <w:vAlign w:val="center"/>
          </w:tcPr>
          <w:p w:rsidR="00E11933" w:rsidRPr="0015480B" w:rsidRDefault="00E11933" w:rsidP="002509F6">
            <w:pPr>
              <w:pStyle w:val="aff1"/>
              <w:widowControl/>
              <w:jc w:val="left"/>
              <w:rPr>
                <w:rFonts w:ascii="Calibri" w:hAnsi="Calibri"/>
              </w:rPr>
            </w:pPr>
            <w:r w:rsidRPr="0015480B">
              <w:rPr>
                <w:rFonts w:ascii="Calibri" w:hAnsi="Calibri"/>
              </w:rPr>
              <w:t>6</w:t>
            </w:r>
          </w:p>
        </w:tc>
        <w:tc>
          <w:tcPr>
            <w:tcW w:w="3119" w:type="dxa"/>
            <w:shd w:val="clear" w:color="auto" w:fill="auto"/>
            <w:vAlign w:val="center"/>
          </w:tcPr>
          <w:p w:rsidR="00E11933" w:rsidRPr="00CE0587" w:rsidRDefault="00E11933" w:rsidP="002509F6">
            <w:pPr>
              <w:pStyle w:val="aff1"/>
              <w:widowControl/>
              <w:jc w:val="left"/>
              <w:rPr>
                <w:rFonts w:ascii="Calibri" w:hAnsi="Calibri"/>
              </w:rPr>
            </w:pPr>
            <w:r w:rsidRPr="002305C9">
              <w:rPr>
                <w:rFonts w:ascii="Calibri" w:hAnsi="Calibri" w:hint="eastAsia"/>
              </w:rPr>
              <w:t>其他应收款</w:t>
            </w:r>
          </w:p>
        </w:tc>
        <w:tc>
          <w:tcPr>
            <w:tcW w:w="524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rPr>
              <w:t>-</w:t>
            </w:r>
          </w:p>
        </w:tc>
      </w:tr>
      <w:tr w:rsidR="00E11933" w:rsidRPr="002E5EEF" w:rsidTr="002509F6">
        <w:tc>
          <w:tcPr>
            <w:tcW w:w="709" w:type="dxa"/>
            <w:shd w:val="clear" w:color="auto" w:fill="auto"/>
            <w:vAlign w:val="center"/>
          </w:tcPr>
          <w:p w:rsidR="00E11933" w:rsidRPr="002305C9" w:rsidRDefault="00E11933" w:rsidP="002509F6">
            <w:pPr>
              <w:pStyle w:val="aff1"/>
              <w:widowControl/>
              <w:jc w:val="left"/>
              <w:rPr>
                <w:rFonts w:ascii="Calibri" w:hAnsi="Calibri"/>
              </w:rPr>
            </w:pPr>
            <w:r w:rsidRPr="0015480B">
              <w:rPr>
                <w:rFonts w:ascii="Calibri" w:hAnsi="Calibri" w:hint="eastAsia"/>
              </w:rPr>
              <w:t>7</w:t>
            </w:r>
          </w:p>
        </w:tc>
        <w:tc>
          <w:tcPr>
            <w:tcW w:w="311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待摊费用</w:t>
            </w:r>
          </w:p>
        </w:tc>
        <w:tc>
          <w:tcPr>
            <w:tcW w:w="524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hint="eastAsia"/>
              </w:rPr>
              <w:t>-</w:t>
            </w:r>
          </w:p>
        </w:tc>
      </w:tr>
      <w:tr w:rsidR="00E11933" w:rsidRPr="002E5EEF" w:rsidTr="002509F6">
        <w:tc>
          <w:tcPr>
            <w:tcW w:w="709" w:type="dxa"/>
            <w:shd w:val="clear" w:color="auto" w:fill="auto"/>
            <w:vAlign w:val="center"/>
          </w:tcPr>
          <w:p w:rsidR="00E11933" w:rsidRPr="002305C9" w:rsidRDefault="00E11933" w:rsidP="002509F6">
            <w:pPr>
              <w:pStyle w:val="aff1"/>
              <w:widowControl/>
              <w:jc w:val="left"/>
              <w:rPr>
                <w:rFonts w:ascii="Calibri" w:hAnsi="Calibri"/>
              </w:rPr>
            </w:pPr>
            <w:r w:rsidRPr="0015480B">
              <w:rPr>
                <w:rFonts w:ascii="Calibri" w:hAnsi="Calibri" w:hint="eastAsia"/>
              </w:rPr>
              <w:t>8</w:t>
            </w:r>
          </w:p>
        </w:tc>
        <w:tc>
          <w:tcPr>
            <w:tcW w:w="311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其他</w:t>
            </w:r>
          </w:p>
        </w:tc>
        <w:tc>
          <w:tcPr>
            <w:tcW w:w="524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rPr>
              <w:t>-</w:t>
            </w:r>
          </w:p>
        </w:tc>
      </w:tr>
      <w:tr w:rsidR="00E11933" w:rsidRPr="002E5EEF" w:rsidTr="002509F6">
        <w:tc>
          <w:tcPr>
            <w:tcW w:w="709" w:type="dxa"/>
            <w:shd w:val="clear" w:color="auto" w:fill="auto"/>
            <w:vAlign w:val="center"/>
          </w:tcPr>
          <w:p w:rsidR="00E11933" w:rsidRPr="002305C9" w:rsidRDefault="00E11933" w:rsidP="002509F6">
            <w:pPr>
              <w:pStyle w:val="aff1"/>
              <w:widowControl/>
              <w:jc w:val="left"/>
              <w:rPr>
                <w:rFonts w:ascii="Calibri" w:hAnsi="Calibri"/>
              </w:rPr>
            </w:pPr>
            <w:r w:rsidRPr="0015480B">
              <w:rPr>
                <w:rFonts w:ascii="Calibri" w:hAnsi="Calibri" w:hint="eastAsia"/>
              </w:rPr>
              <w:t>9</w:t>
            </w:r>
          </w:p>
        </w:tc>
        <w:tc>
          <w:tcPr>
            <w:tcW w:w="3119" w:type="dxa"/>
            <w:shd w:val="clear" w:color="auto" w:fill="auto"/>
            <w:vAlign w:val="center"/>
          </w:tcPr>
          <w:p w:rsidR="00E11933" w:rsidRPr="00CE0587" w:rsidRDefault="00E11933" w:rsidP="002509F6">
            <w:pPr>
              <w:pStyle w:val="aff1"/>
              <w:widowControl/>
              <w:jc w:val="left"/>
              <w:rPr>
                <w:rFonts w:ascii="Calibri" w:hAnsi="Calibri"/>
              </w:rPr>
            </w:pPr>
            <w:r w:rsidRPr="00CE0587">
              <w:rPr>
                <w:rFonts w:ascii="Calibri" w:hAnsi="Calibri" w:hint="eastAsia"/>
              </w:rPr>
              <w:t>合计</w:t>
            </w:r>
          </w:p>
        </w:tc>
        <w:tc>
          <w:tcPr>
            <w:tcW w:w="5244" w:type="dxa"/>
            <w:shd w:val="clear" w:color="auto" w:fill="auto"/>
            <w:vAlign w:val="center"/>
          </w:tcPr>
          <w:p w:rsidR="00E11933" w:rsidRPr="00CE0587" w:rsidRDefault="00E11933" w:rsidP="002509F6">
            <w:pPr>
              <w:pStyle w:val="aff1"/>
              <w:widowControl/>
              <w:jc w:val="right"/>
              <w:rPr>
                <w:rFonts w:ascii="Calibri" w:hAnsi="Calibri"/>
              </w:rPr>
            </w:pPr>
            <w:r w:rsidRPr="00CE0587">
              <w:rPr>
                <w:rFonts w:ascii="Calibri" w:hAnsi="Calibri"/>
              </w:rPr>
              <w:t>5,477,060.48</w:t>
            </w:r>
          </w:p>
        </w:tc>
      </w:tr>
    </w:tbl>
    <w:p w:rsidR="00E11933" w:rsidRPr="002A610F" w:rsidRDefault="00E11933" w:rsidP="00596FBB">
      <w:pPr>
        <w:pStyle w:val="a9"/>
        <w:spacing w:line="360" w:lineRule="auto"/>
        <w:ind w:firstLine="444"/>
      </w:pPr>
      <w:r w:rsidRPr="002A610F">
        <w:rPr>
          <w:rFonts w:hint="eastAsia"/>
        </w:rPr>
        <w:t>11</w:t>
      </w:r>
      <w:r w:rsidRPr="002A610F">
        <w:t>.</w:t>
      </w:r>
      <w:r w:rsidRPr="002A610F">
        <w:rPr>
          <w:rFonts w:hint="eastAsia"/>
        </w:rPr>
        <w:t>4</w:t>
      </w:r>
      <w:r>
        <w:rPr>
          <w:rFonts w:hint="eastAsia"/>
        </w:rPr>
        <w:t xml:space="preserve"> </w:t>
      </w:r>
      <w:r w:rsidRPr="002A610F">
        <w:rPr>
          <w:rFonts w:hint="eastAsia"/>
        </w:rPr>
        <w:t>报告期末持有的处于转股期的可转换债券明细</w:t>
      </w:r>
    </w:p>
    <w:p w:rsidR="00E11933" w:rsidRPr="00817D5A" w:rsidRDefault="00E11933" w:rsidP="00596FBB">
      <w:pPr>
        <w:pStyle w:val="new"/>
      </w:pPr>
      <w:r w:rsidRPr="00817D5A">
        <w:t>报告期末本基金未持有处于转股期的可转换债券。</w:t>
      </w:r>
    </w:p>
    <w:p w:rsidR="00E11933" w:rsidRDefault="00E11933" w:rsidP="00596FBB">
      <w:pPr>
        <w:pStyle w:val="a9"/>
        <w:spacing w:line="360" w:lineRule="auto"/>
        <w:ind w:firstLine="444"/>
      </w:pPr>
      <w:r w:rsidRPr="002A610F">
        <w:rPr>
          <w:rFonts w:hint="eastAsia"/>
        </w:rPr>
        <w:t>11</w:t>
      </w:r>
      <w:r w:rsidRPr="002A610F">
        <w:t>.</w:t>
      </w:r>
      <w:r w:rsidRPr="002A610F">
        <w:rPr>
          <w:rFonts w:hint="eastAsia"/>
        </w:rPr>
        <w:t>5</w:t>
      </w:r>
      <w:r w:rsidRPr="002A610F">
        <w:rPr>
          <w:rFonts w:hint="eastAsia"/>
        </w:rPr>
        <w:t>报告期末前十名股票中存在流通受限情况的说明</w:t>
      </w:r>
    </w:p>
    <w:p w:rsidR="00E11933" w:rsidRPr="00E60E30" w:rsidRDefault="00E11933" w:rsidP="00596FBB">
      <w:pPr>
        <w:pStyle w:val="new"/>
        <w:spacing w:beforeLines="50" w:before="156"/>
        <w:ind w:firstLine="444"/>
      </w:pPr>
      <w:r w:rsidRPr="00E60E30">
        <w:t>本基金本报告期末前十名股票中不存在流通受限情况。</w:t>
      </w:r>
    </w:p>
    <w:p w:rsidR="00E11933" w:rsidRPr="002A610F" w:rsidRDefault="00E11933" w:rsidP="00596FBB">
      <w:pPr>
        <w:pStyle w:val="a9"/>
        <w:spacing w:line="360" w:lineRule="auto"/>
        <w:ind w:firstLine="444"/>
      </w:pPr>
      <w:r w:rsidRPr="002A610F">
        <w:rPr>
          <w:rFonts w:hint="eastAsia"/>
        </w:rPr>
        <w:t>11</w:t>
      </w:r>
      <w:r w:rsidRPr="002A610F">
        <w:t>.</w:t>
      </w:r>
      <w:r w:rsidRPr="002A610F">
        <w:rPr>
          <w:rFonts w:hint="eastAsia"/>
        </w:rPr>
        <w:t>6</w:t>
      </w:r>
      <w:r w:rsidRPr="002A610F">
        <w:rPr>
          <w:rFonts w:hint="eastAsia"/>
        </w:rPr>
        <w:t>投资组合报告附注的其他文字描述部分</w:t>
      </w:r>
    </w:p>
    <w:p w:rsidR="00E11933" w:rsidRPr="002E5EEF" w:rsidRDefault="00E11933" w:rsidP="00596FBB">
      <w:pPr>
        <w:pStyle w:val="new"/>
      </w:pPr>
      <w:r w:rsidRPr="002E5EEF">
        <w:t>由于四舍五入的原因，分项之和与合计项之间可能存在尾差。</w:t>
      </w:r>
    </w:p>
    <w:p w:rsidR="00E11933" w:rsidRPr="00D4415A" w:rsidRDefault="00E11933" w:rsidP="00596FBB"/>
    <w:p w:rsidR="00E11933" w:rsidRPr="00245D7F"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77" w:name="qtzysx_gp_1597_al_fm1"/>
      <w:bookmarkStart w:id="78" w:name="qtzysx_gp_1598_al_fm1"/>
      <w:bookmarkStart w:id="79" w:name="qtzc_gp_table"/>
      <w:bookmarkStart w:id="80" w:name="qtzc_fz_table"/>
      <w:bookmarkStart w:id="81" w:name="kzzmx_gp_table"/>
      <w:bookmarkStart w:id="82" w:name="ltshx_table"/>
      <w:bookmarkStart w:id="83" w:name="_Toc483228934"/>
      <w:bookmarkStart w:id="84" w:name="_Toc454720100"/>
      <w:bookmarkStart w:id="85" w:name="_Toc524923155"/>
      <w:bookmarkStart w:id="86" w:name="_Toc26692044"/>
      <w:bookmarkStart w:id="87" w:name="_Toc27123398"/>
      <w:bookmarkStart w:id="88" w:name="_Toc36897749"/>
      <w:bookmarkEnd w:id="77"/>
      <w:bookmarkEnd w:id="78"/>
      <w:bookmarkEnd w:id="79"/>
      <w:bookmarkEnd w:id="80"/>
      <w:bookmarkEnd w:id="81"/>
      <w:bookmarkEnd w:id="82"/>
      <w:r>
        <w:rPr>
          <w:rFonts w:hint="eastAsia"/>
          <w:shadow/>
          <w:szCs w:val="28"/>
        </w:rPr>
        <w:t>第</w:t>
      </w:r>
      <w:r w:rsidRPr="00245D7F">
        <w:rPr>
          <w:rFonts w:hint="eastAsia"/>
          <w:shadow/>
          <w:szCs w:val="28"/>
        </w:rPr>
        <w:t>十二</w:t>
      </w:r>
      <w:r>
        <w:rPr>
          <w:rFonts w:hint="eastAsia"/>
          <w:shadow/>
          <w:szCs w:val="28"/>
        </w:rPr>
        <w:t xml:space="preserve">部分  </w:t>
      </w:r>
      <w:r w:rsidRPr="00245D7F">
        <w:rPr>
          <w:rFonts w:hint="eastAsia"/>
          <w:shadow/>
          <w:szCs w:val="28"/>
        </w:rPr>
        <w:tab/>
      </w:r>
      <w:r w:rsidRPr="00245D7F">
        <w:rPr>
          <w:rFonts w:hint="eastAsia"/>
          <w:szCs w:val="28"/>
        </w:rPr>
        <w:t>基金的业绩</w:t>
      </w:r>
      <w:bookmarkEnd w:id="83"/>
    </w:p>
    <w:p w:rsidR="00E11933" w:rsidRPr="00B95575" w:rsidRDefault="00E11933" w:rsidP="00596FBB">
      <w:pPr>
        <w:pStyle w:val="a9"/>
        <w:spacing w:line="360" w:lineRule="auto"/>
        <w:ind w:firstLine="444"/>
      </w:pPr>
      <w:r w:rsidRPr="00B95575">
        <w:t>基金管理人依照恪尽职守、诚实信用、谨慎勤勉的原则管理和运用基金财产，但不保证基金一定盈利，也不保证最低收益。基金的过往业绩并不代表其未来表现。投资有风险，投资者在做出投资决策前应仔细阅读本基金的招募说明书。</w:t>
      </w:r>
    </w:p>
    <w:p w:rsidR="00E11933" w:rsidRPr="00B95575" w:rsidRDefault="00E11933" w:rsidP="00596FBB">
      <w:pPr>
        <w:pStyle w:val="a9"/>
        <w:spacing w:line="360" w:lineRule="auto"/>
        <w:ind w:firstLine="444"/>
      </w:pPr>
      <w:r w:rsidRPr="00B95575">
        <w:lastRenderedPageBreak/>
        <w:t>历史各时间段基金份额净值增长率及其与同期业绩比较基准收益率的比较</w:t>
      </w:r>
      <w:r w:rsidRPr="00B95575">
        <w:rPr>
          <w:rFonts w:hint="eastAsia"/>
        </w:rPr>
        <w:t>：</w:t>
      </w:r>
    </w:p>
    <w:tbl>
      <w:tblPr>
        <w:tblW w:w="9598" w:type="dxa"/>
        <w:jc w:val="center"/>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8"/>
        <w:gridCol w:w="1035"/>
        <w:gridCol w:w="1189"/>
        <w:gridCol w:w="1110"/>
        <w:gridCol w:w="1295"/>
        <w:gridCol w:w="1004"/>
        <w:gridCol w:w="1417"/>
      </w:tblGrid>
      <w:tr w:rsidR="00E11933" w:rsidRPr="00B95575" w:rsidTr="002509F6">
        <w:trPr>
          <w:jc w:val="center"/>
        </w:trPr>
        <w:tc>
          <w:tcPr>
            <w:tcW w:w="2548" w:type="dxa"/>
            <w:vAlign w:val="center"/>
          </w:tcPr>
          <w:p w:rsidR="00E11933" w:rsidRPr="00B95575" w:rsidRDefault="00E11933" w:rsidP="002509F6">
            <w:pPr>
              <w:jc w:val="center"/>
            </w:pPr>
            <w:r w:rsidRPr="00B95575">
              <w:t>期　间</w:t>
            </w:r>
          </w:p>
        </w:tc>
        <w:tc>
          <w:tcPr>
            <w:tcW w:w="1035" w:type="dxa"/>
            <w:vAlign w:val="center"/>
          </w:tcPr>
          <w:p w:rsidR="00E11933" w:rsidRPr="00B95575" w:rsidRDefault="00E11933" w:rsidP="002509F6">
            <w:pPr>
              <w:jc w:val="center"/>
            </w:pPr>
            <w:r w:rsidRPr="00B95575">
              <w:rPr>
                <w:rFonts w:cs="宋体" w:hint="eastAsia"/>
              </w:rPr>
              <w:t>①</w:t>
            </w:r>
            <w:r w:rsidRPr="00B95575">
              <w:t>份额净值</w:t>
            </w:r>
          </w:p>
          <w:p w:rsidR="00E11933" w:rsidRPr="00B95575" w:rsidRDefault="00E11933" w:rsidP="002509F6">
            <w:pPr>
              <w:jc w:val="center"/>
            </w:pPr>
            <w:r w:rsidRPr="00B95575">
              <w:t>增长率</w:t>
            </w:r>
          </w:p>
        </w:tc>
        <w:tc>
          <w:tcPr>
            <w:tcW w:w="1189" w:type="dxa"/>
            <w:vAlign w:val="center"/>
          </w:tcPr>
          <w:p w:rsidR="00E11933" w:rsidRPr="00B95575" w:rsidRDefault="00E11933" w:rsidP="002509F6">
            <w:pPr>
              <w:jc w:val="center"/>
            </w:pPr>
            <w:r w:rsidRPr="00B95575">
              <w:rPr>
                <w:rFonts w:cs="宋体" w:hint="eastAsia"/>
              </w:rPr>
              <w:t>②</w:t>
            </w:r>
            <w:r w:rsidRPr="00B95575">
              <w:t>份额净值增长率标准差</w:t>
            </w:r>
          </w:p>
        </w:tc>
        <w:tc>
          <w:tcPr>
            <w:tcW w:w="1110" w:type="dxa"/>
            <w:vAlign w:val="center"/>
          </w:tcPr>
          <w:p w:rsidR="00E11933" w:rsidRPr="00B95575" w:rsidRDefault="00E11933" w:rsidP="002509F6">
            <w:pPr>
              <w:jc w:val="center"/>
            </w:pPr>
            <w:r w:rsidRPr="00B95575">
              <w:rPr>
                <w:rFonts w:cs="宋体" w:hint="eastAsia"/>
              </w:rPr>
              <w:t>③</w:t>
            </w:r>
            <w:r w:rsidRPr="00B95575">
              <w:t>业绩比较基准收益率</w:t>
            </w:r>
          </w:p>
        </w:tc>
        <w:tc>
          <w:tcPr>
            <w:tcW w:w="1295" w:type="dxa"/>
            <w:vAlign w:val="center"/>
          </w:tcPr>
          <w:p w:rsidR="00E11933" w:rsidRPr="00B95575" w:rsidRDefault="00E11933" w:rsidP="002509F6">
            <w:pPr>
              <w:jc w:val="center"/>
            </w:pPr>
            <w:r w:rsidRPr="00B95575">
              <w:rPr>
                <w:rFonts w:cs="宋体" w:hint="eastAsia"/>
              </w:rPr>
              <w:t>④</w:t>
            </w:r>
            <w:r w:rsidRPr="00B95575">
              <w:t>业绩比较基准收益率标准差</w:t>
            </w:r>
          </w:p>
        </w:tc>
        <w:tc>
          <w:tcPr>
            <w:tcW w:w="1004" w:type="dxa"/>
            <w:vAlign w:val="center"/>
          </w:tcPr>
          <w:p w:rsidR="00E11933" w:rsidRPr="00B95575" w:rsidRDefault="00E11933" w:rsidP="002509F6">
            <w:pPr>
              <w:jc w:val="center"/>
            </w:pPr>
            <w:r w:rsidRPr="00B95575">
              <w:rPr>
                <w:rFonts w:cs="宋体" w:hint="eastAsia"/>
              </w:rPr>
              <w:t>①</w:t>
            </w:r>
            <w:r w:rsidRPr="00B95575">
              <w:rPr>
                <w:rFonts w:ascii="Calibri" w:hAnsi="Calibri" w:cs="Calibri"/>
              </w:rPr>
              <w:t>-</w:t>
            </w:r>
            <w:r w:rsidRPr="00B95575">
              <w:rPr>
                <w:rFonts w:cs="宋体" w:hint="eastAsia"/>
              </w:rPr>
              <w:t>③</w:t>
            </w:r>
          </w:p>
        </w:tc>
        <w:tc>
          <w:tcPr>
            <w:tcW w:w="1417" w:type="dxa"/>
            <w:vAlign w:val="center"/>
          </w:tcPr>
          <w:p w:rsidR="00E11933" w:rsidRPr="00B95575" w:rsidRDefault="00E11933" w:rsidP="002509F6">
            <w:pPr>
              <w:jc w:val="center"/>
            </w:pPr>
            <w:r w:rsidRPr="00B95575">
              <w:rPr>
                <w:rFonts w:cs="宋体" w:hint="eastAsia"/>
              </w:rPr>
              <w:t>②</w:t>
            </w:r>
            <w:r w:rsidRPr="00B95575">
              <w:rPr>
                <w:rFonts w:ascii="Calibri" w:hAnsi="Calibri" w:cs="Calibri"/>
              </w:rPr>
              <w:t>-</w:t>
            </w:r>
            <w:r w:rsidRPr="00B95575">
              <w:rPr>
                <w:rFonts w:cs="宋体" w:hint="eastAsia"/>
              </w:rPr>
              <w:t>④</w:t>
            </w:r>
          </w:p>
        </w:tc>
      </w:tr>
      <w:tr w:rsidR="00E11933" w:rsidRPr="00B95575" w:rsidTr="002509F6">
        <w:trPr>
          <w:jc w:val="center"/>
        </w:trPr>
        <w:tc>
          <w:tcPr>
            <w:tcW w:w="2548" w:type="dxa"/>
            <w:vAlign w:val="center"/>
          </w:tcPr>
          <w:p w:rsidR="00E11933" w:rsidRPr="00B95575" w:rsidRDefault="00E11933" w:rsidP="002509F6">
            <w:r w:rsidRPr="00B95575">
              <w:rPr>
                <w:rFonts w:hint="eastAsia"/>
              </w:rPr>
              <w:t>2011.4.22-2011.12.31</w:t>
            </w:r>
          </w:p>
        </w:tc>
        <w:tc>
          <w:tcPr>
            <w:tcW w:w="1035" w:type="dxa"/>
            <w:vAlign w:val="center"/>
          </w:tcPr>
          <w:p w:rsidR="00E11933" w:rsidRPr="00B95575" w:rsidRDefault="00E11933" w:rsidP="002509F6">
            <w:pPr>
              <w:jc w:val="right"/>
            </w:pPr>
            <w:r w:rsidRPr="00B95575">
              <w:t>-14.51%</w:t>
            </w:r>
          </w:p>
        </w:tc>
        <w:tc>
          <w:tcPr>
            <w:tcW w:w="1189" w:type="dxa"/>
            <w:vAlign w:val="center"/>
          </w:tcPr>
          <w:p w:rsidR="00E11933" w:rsidRPr="00B95575" w:rsidRDefault="00E11933" w:rsidP="002509F6">
            <w:pPr>
              <w:jc w:val="right"/>
            </w:pPr>
            <w:r w:rsidRPr="00B95575">
              <w:t>0.89%</w:t>
            </w:r>
          </w:p>
        </w:tc>
        <w:tc>
          <w:tcPr>
            <w:tcW w:w="1110" w:type="dxa"/>
            <w:vAlign w:val="center"/>
          </w:tcPr>
          <w:p w:rsidR="00E11933" w:rsidRPr="00B95575" w:rsidRDefault="00E11933" w:rsidP="002509F6">
            <w:pPr>
              <w:jc w:val="right"/>
            </w:pPr>
            <w:r w:rsidRPr="00B95575">
              <w:t>-23.24%</w:t>
            </w:r>
          </w:p>
        </w:tc>
        <w:tc>
          <w:tcPr>
            <w:tcW w:w="1295" w:type="dxa"/>
            <w:vAlign w:val="center"/>
          </w:tcPr>
          <w:p w:rsidR="00E11933" w:rsidRPr="00B95575" w:rsidRDefault="00E11933" w:rsidP="002509F6">
            <w:pPr>
              <w:jc w:val="right"/>
            </w:pPr>
            <w:r w:rsidRPr="00B95575">
              <w:t>1.04%</w:t>
            </w:r>
          </w:p>
        </w:tc>
        <w:tc>
          <w:tcPr>
            <w:tcW w:w="1004" w:type="dxa"/>
            <w:vAlign w:val="center"/>
          </w:tcPr>
          <w:p w:rsidR="00E11933" w:rsidRPr="00B95575" w:rsidRDefault="00E11933" w:rsidP="002509F6">
            <w:pPr>
              <w:jc w:val="right"/>
            </w:pPr>
            <w:r w:rsidRPr="00B95575">
              <w:t>8.73%</w:t>
            </w:r>
          </w:p>
        </w:tc>
        <w:tc>
          <w:tcPr>
            <w:tcW w:w="1417" w:type="dxa"/>
            <w:vAlign w:val="center"/>
          </w:tcPr>
          <w:p w:rsidR="00E11933" w:rsidRPr="00B95575" w:rsidRDefault="00E11933" w:rsidP="002509F6">
            <w:pPr>
              <w:jc w:val="right"/>
            </w:pPr>
            <w:r w:rsidRPr="00B95575">
              <w:t>-0.15%</w:t>
            </w:r>
          </w:p>
        </w:tc>
      </w:tr>
      <w:tr w:rsidR="00E11933" w:rsidRPr="00B95575" w:rsidTr="002509F6">
        <w:trPr>
          <w:jc w:val="center"/>
        </w:trPr>
        <w:tc>
          <w:tcPr>
            <w:tcW w:w="2548" w:type="dxa"/>
            <w:vAlign w:val="center"/>
          </w:tcPr>
          <w:p w:rsidR="00E11933" w:rsidRPr="00B95575" w:rsidRDefault="00E11933" w:rsidP="002509F6">
            <w:r w:rsidRPr="00B95575">
              <w:rPr>
                <w:rFonts w:hint="eastAsia"/>
              </w:rPr>
              <w:t>2012.1.1-2012.12.31</w:t>
            </w:r>
          </w:p>
        </w:tc>
        <w:tc>
          <w:tcPr>
            <w:tcW w:w="1035" w:type="dxa"/>
            <w:vAlign w:val="bottom"/>
          </w:tcPr>
          <w:p w:rsidR="00E11933" w:rsidRPr="00B95575" w:rsidRDefault="00E11933" w:rsidP="002509F6">
            <w:pPr>
              <w:jc w:val="right"/>
            </w:pPr>
            <w:r w:rsidRPr="00B95575">
              <w:rPr>
                <w:rFonts w:hint="eastAsia"/>
              </w:rPr>
              <w:t>11.94%</w:t>
            </w:r>
          </w:p>
        </w:tc>
        <w:tc>
          <w:tcPr>
            <w:tcW w:w="1189" w:type="dxa"/>
            <w:vAlign w:val="bottom"/>
          </w:tcPr>
          <w:p w:rsidR="00E11933" w:rsidRPr="00B95575" w:rsidRDefault="00E11933" w:rsidP="002509F6">
            <w:pPr>
              <w:jc w:val="right"/>
            </w:pPr>
            <w:r w:rsidRPr="00B95575">
              <w:rPr>
                <w:rFonts w:hint="eastAsia"/>
              </w:rPr>
              <w:t>0.99%</w:t>
            </w:r>
          </w:p>
        </w:tc>
        <w:tc>
          <w:tcPr>
            <w:tcW w:w="1110" w:type="dxa"/>
            <w:vAlign w:val="bottom"/>
          </w:tcPr>
          <w:p w:rsidR="00E11933" w:rsidRPr="00B95575" w:rsidRDefault="00E11933" w:rsidP="002509F6">
            <w:pPr>
              <w:jc w:val="right"/>
            </w:pPr>
            <w:r w:rsidRPr="00B95575">
              <w:rPr>
                <w:rFonts w:hint="eastAsia"/>
              </w:rPr>
              <w:t>7.08%</w:t>
            </w:r>
          </w:p>
        </w:tc>
        <w:tc>
          <w:tcPr>
            <w:tcW w:w="1295" w:type="dxa"/>
            <w:vAlign w:val="bottom"/>
          </w:tcPr>
          <w:p w:rsidR="00E11933" w:rsidRPr="00B95575" w:rsidRDefault="00E11933" w:rsidP="002509F6">
            <w:pPr>
              <w:jc w:val="right"/>
            </w:pPr>
            <w:r w:rsidRPr="00B95575">
              <w:rPr>
                <w:rFonts w:hint="eastAsia"/>
              </w:rPr>
              <w:t>1.02%</w:t>
            </w:r>
          </w:p>
        </w:tc>
        <w:tc>
          <w:tcPr>
            <w:tcW w:w="1004" w:type="dxa"/>
            <w:vAlign w:val="bottom"/>
          </w:tcPr>
          <w:p w:rsidR="00E11933" w:rsidRPr="00B95575" w:rsidRDefault="00E11933" w:rsidP="002509F6">
            <w:pPr>
              <w:jc w:val="right"/>
            </w:pPr>
            <w:r w:rsidRPr="00B95575">
              <w:rPr>
                <w:rFonts w:hint="eastAsia"/>
              </w:rPr>
              <w:t>4.86%</w:t>
            </w:r>
          </w:p>
        </w:tc>
        <w:tc>
          <w:tcPr>
            <w:tcW w:w="1417" w:type="dxa"/>
            <w:vAlign w:val="bottom"/>
          </w:tcPr>
          <w:p w:rsidR="00E11933" w:rsidRPr="00B95575" w:rsidRDefault="00E11933" w:rsidP="002509F6">
            <w:pPr>
              <w:jc w:val="right"/>
            </w:pPr>
            <w:r w:rsidRPr="00B95575">
              <w:rPr>
                <w:rFonts w:hint="eastAsia"/>
              </w:rPr>
              <w:t>-0.03%</w:t>
            </w:r>
          </w:p>
        </w:tc>
      </w:tr>
      <w:tr w:rsidR="00E11933" w:rsidRPr="00B95575" w:rsidTr="002509F6">
        <w:trPr>
          <w:jc w:val="center"/>
        </w:trPr>
        <w:tc>
          <w:tcPr>
            <w:tcW w:w="2548" w:type="dxa"/>
            <w:vAlign w:val="center"/>
          </w:tcPr>
          <w:p w:rsidR="00E11933" w:rsidRPr="00B95575" w:rsidRDefault="00E11933" w:rsidP="002509F6">
            <w:r w:rsidRPr="00B95575">
              <w:rPr>
                <w:rFonts w:hint="eastAsia"/>
              </w:rPr>
              <w:t>2013.1.1-2013.</w:t>
            </w:r>
            <w:r>
              <w:rPr>
                <w:rFonts w:hint="eastAsia"/>
              </w:rPr>
              <w:t>12</w:t>
            </w:r>
            <w:r w:rsidRPr="00B95575">
              <w:rPr>
                <w:rFonts w:hint="eastAsia"/>
              </w:rPr>
              <w:t>.3</w:t>
            </w:r>
            <w:r>
              <w:rPr>
                <w:rFonts w:hint="eastAsia"/>
              </w:rPr>
              <w:t>1</w:t>
            </w:r>
          </w:p>
        </w:tc>
        <w:tc>
          <w:tcPr>
            <w:tcW w:w="1035" w:type="dxa"/>
            <w:vAlign w:val="center"/>
          </w:tcPr>
          <w:p w:rsidR="00E11933" w:rsidRPr="00B95575" w:rsidRDefault="00E11933" w:rsidP="002509F6">
            <w:pPr>
              <w:jc w:val="right"/>
            </w:pPr>
            <w:r>
              <w:rPr>
                <w:rFonts w:hint="eastAsia"/>
              </w:rPr>
              <w:t>18.64%</w:t>
            </w:r>
          </w:p>
        </w:tc>
        <w:tc>
          <w:tcPr>
            <w:tcW w:w="1189" w:type="dxa"/>
            <w:vAlign w:val="bottom"/>
          </w:tcPr>
          <w:p w:rsidR="00E11933" w:rsidRPr="00B95575" w:rsidRDefault="00E11933" w:rsidP="002509F6">
            <w:pPr>
              <w:jc w:val="right"/>
            </w:pPr>
            <w:r>
              <w:rPr>
                <w:rFonts w:hint="eastAsia"/>
              </w:rPr>
              <w:t>1.22%</w:t>
            </w:r>
          </w:p>
        </w:tc>
        <w:tc>
          <w:tcPr>
            <w:tcW w:w="1110" w:type="dxa"/>
            <w:vAlign w:val="bottom"/>
          </w:tcPr>
          <w:p w:rsidR="00E11933" w:rsidRPr="00B95575" w:rsidRDefault="00E11933" w:rsidP="002509F6">
            <w:pPr>
              <w:jc w:val="right"/>
            </w:pPr>
            <w:r>
              <w:rPr>
                <w:rFonts w:hint="eastAsia"/>
              </w:rPr>
              <w:t>-6.02%</w:t>
            </w:r>
          </w:p>
        </w:tc>
        <w:tc>
          <w:tcPr>
            <w:tcW w:w="1295" w:type="dxa"/>
            <w:vAlign w:val="bottom"/>
          </w:tcPr>
          <w:p w:rsidR="00E11933" w:rsidRPr="00B95575" w:rsidRDefault="00E11933" w:rsidP="002509F6">
            <w:pPr>
              <w:jc w:val="right"/>
            </w:pPr>
            <w:r>
              <w:rPr>
                <w:rFonts w:hint="eastAsia"/>
              </w:rPr>
              <w:t>1.12%</w:t>
            </w:r>
          </w:p>
        </w:tc>
        <w:tc>
          <w:tcPr>
            <w:tcW w:w="1004" w:type="dxa"/>
            <w:vAlign w:val="bottom"/>
          </w:tcPr>
          <w:p w:rsidR="00E11933" w:rsidRPr="00B95575" w:rsidRDefault="00E11933" w:rsidP="002509F6">
            <w:pPr>
              <w:jc w:val="right"/>
            </w:pPr>
            <w:r>
              <w:rPr>
                <w:rFonts w:hint="eastAsia"/>
              </w:rPr>
              <w:t>24.66%</w:t>
            </w:r>
          </w:p>
        </w:tc>
        <w:tc>
          <w:tcPr>
            <w:tcW w:w="1417" w:type="dxa"/>
            <w:vAlign w:val="bottom"/>
          </w:tcPr>
          <w:p w:rsidR="00E11933" w:rsidRPr="00B95575" w:rsidRDefault="00E11933" w:rsidP="002509F6">
            <w:pPr>
              <w:jc w:val="right"/>
            </w:pPr>
            <w:r>
              <w:rPr>
                <w:rFonts w:hint="eastAsia"/>
              </w:rPr>
              <w:t>0.10%</w:t>
            </w:r>
          </w:p>
        </w:tc>
      </w:tr>
      <w:tr w:rsidR="00E11933" w:rsidRPr="00B95575" w:rsidTr="002509F6">
        <w:trPr>
          <w:jc w:val="center"/>
        </w:trPr>
        <w:tc>
          <w:tcPr>
            <w:tcW w:w="2548" w:type="dxa"/>
            <w:vAlign w:val="center"/>
          </w:tcPr>
          <w:p w:rsidR="00E11933" w:rsidRPr="00B95575" w:rsidRDefault="00E11933" w:rsidP="002509F6">
            <w:r w:rsidRPr="00B95575">
              <w:rPr>
                <w:rFonts w:hint="eastAsia"/>
              </w:rPr>
              <w:t>201</w:t>
            </w:r>
            <w:r>
              <w:rPr>
                <w:rFonts w:hint="eastAsia"/>
              </w:rPr>
              <w:t>4</w:t>
            </w:r>
            <w:r w:rsidRPr="00B95575">
              <w:rPr>
                <w:rFonts w:hint="eastAsia"/>
              </w:rPr>
              <w:t>.1.1-201</w:t>
            </w:r>
            <w:r>
              <w:rPr>
                <w:rFonts w:hint="eastAsia"/>
              </w:rPr>
              <w:t>4</w:t>
            </w:r>
            <w:r w:rsidRPr="00B95575">
              <w:rPr>
                <w:rFonts w:hint="eastAsia"/>
              </w:rPr>
              <w:t>.</w:t>
            </w:r>
            <w:r>
              <w:rPr>
                <w:rFonts w:hint="eastAsia"/>
              </w:rPr>
              <w:t>12</w:t>
            </w:r>
            <w:r w:rsidRPr="00B95575">
              <w:rPr>
                <w:rFonts w:hint="eastAsia"/>
              </w:rPr>
              <w:t>.3</w:t>
            </w:r>
            <w:r>
              <w:rPr>
                <w:rFonts w:hint="eastAsia"/>
              </w:rPr>
              <w:t>1</w:t>
            </w:r>
          </w:p>
        </w:tc>
        <w:tc>
          <w:tcPr>
            <w:tcW w:w="1035" w:type="dxa"/>
            <w:vAlign w:val="center"/>
          </w:tcPr>
          <w:p w:rsidR="00E11933" w:rsidRDefault="00E11933" w:rsidP="002509F6">
            <w:pPr>
              <w:jc w:val="right"/>
            </w:pPr>
            <w:r>
              <w:rPr>
                <w:rFonts w:hint="eastAsia"/>
              </w:rPr>
              <w:t>24.89%</w:t>
            </w:r>
          </w:p>
        </w:tc>
        <w:tc>
          <w:tcPr>
            <w:tcW w:w="1189" w:type="dxa"/>
            <w:vAlign w:val="bottom"/>
          </w:tcPr>
          <w:p w:rsidR="00E11933" w:rsidRDefault="00E11933" w:rsidP="002509F6">
            <w:pPr>
              <w:jc w:val="right"/>
            </w:pPr>
            <w:r>
              <w:rPr>
                <w:rFonts w:hint="eastAsia"/>
              </w:rPr>
              <w:t>0.89%</w:t>
            </w:r>
          </w:p>
        </w:tc>
        <w:tc>
          <w:tcPr>
            <w:tcW w:w="1110" w:type="dxa"/>
            <w:vAlign w:val="bottom"/>
          </w:tcPr>
          <w:p w:rsidR="00E11933" w:rsidRDefault="00E11933" w:rsidP="002509F6">
            <w:pPr>
              <w:jc w:val="right"/>
            </w:pPr>
            <w:r>
              <w:rPr>
                <w:rFonts w:hint="eastAsia"/>
              </w:rPr>
              <w:t>42.85%</w:t>
            </w:r>
          </w:p>
        </w:tc>
        <w:tc>
          <w:tcPr>
            <w:tcW w:w="1295" w:type="dxa"/>
            <w:vAlign w:val="bottom"/>
          </w:tcPr>
          <w:p w:rsidR="00E11933" w:rsidRDefault="00E11933" w:rsidP="002509F6">
            <w:pPr>
              <w:jc w:val="right"/>
            </w:pPr>
            <w:r>
              <w:rPr>
                <w:rFonts w:hint="eastAsia"/>
              </w:rPr>
              <w:t>0.97%</w:t>
            </w:r>
          </w:p>
        </w:tc>
        <w:tc>
          <w:tcPr>
            <w:tcW w:w="1004" w:type="dxa"/>
            <w:vAlign w:val="bottom"/>
          </w:tcPr>
          <w:p w:rsidR="00E11933" w:rsidRDefault="00E11933" w:rsidP="002509F6">
            <w:pPr>
              <w:jc w:val="right"/>
            </w:pPr>
            <w:r>
              <w:rPr>
                <w:rFonts w:hint="eastAsia"/>
              </w:rPr>
              <w:t>-17.96%</w:t>
            </w:r>
          </w:p>
        </w:tc>
        <w:tc>
          <w:tcPr>
            <w:tcW w:w="1417" w:type="dxa"/>
            <w:vAlign w:val="bottom"/>
          </w:tcPr>
          <w:p w:rsidR="00E11933" w:rsidRDefault="00E11933" w:rsidP="002509F6">
            <w:pPr>
              <w:jc w:val="right"/>
            </w:pPr>
            <w:r>
              <w:rPr>
                <w:rFonts w:hint="eastAsia"/>
              </w:rPr>
              <w:t>-0.08%</w:t>
            </w:r>
          </w:p>
        </w:tc>
      </w:tr>
      <w:tr w:rsidR="00E11933" w:rsidRPr="00B95575" w:rsidTr="002509F6">
        <w:trPr>
          <w:jc w:val="center"/>
        </w:trPr>
        <w:tc>
          <w:tcPr>
            <w:tcW w:w="2548" w:type="dxa"/>
            <w:vAlign w:val="center"/>
          </w:tcPr>
          <w:p w:rsidR="00E11933" w:rsidRPr="00B95575" w:rsidRDefault="00E11933" w:rsidP="002509F6">
            <w:r w:rsidRPr="00B95575">
              <w:rPr>
                <w:rFonts w:hint="eastAsia"/>
              </w:rPr>
              <w:t>201</w:t>
            </w:r>
            <w:r>
              <w:rPr>
                <w:rFonts w:hint="eastAsia"/>
              </w:rPr>
              <w:t>5</w:t>
            </w:r>
            <w:r w:rsidRPr="00B95575">
              <w:rPr>
                <w:rFonts w:hint="eastAsia"/>
              </w:rPr>
              <w:t>.1.1-201</w:t>
            </w:r>
            <w:r>
              <w:rPr>
                <w:rFonts w:hint="eastAsia"/>
              </w:rPr>
              <w:t>5</w:t>
            </w:r>
            <w:r w:rsidRPr="00B95575">
              <w:rPr>
                <w:rFonts w:hint="eastAsia"/>
              </w:rPr>
              <w:t>.</w:t>
            </w:r>
            <w:r>
              <w:rPr>
                <w:rFonts w:hint="eastAsia"/>
              </w:rPr>
              <w:t>12</w:t>
            </w:r>
            <w:r w:rsidRPr="00B95575">
              <w:rPr>
                <w:rFonts w:hint="eastAsia"/>
              </w:rPr>
              <w:t>.</w:t>
            </w:r>
            <w:r>
              <w:rPr>
                <w:rFonts w:hint="eastAsia"/>
              </w:rPr>
              <w:t>31</w:t>
            </w:r>
          </w:p>
        </w:tc>
        <w:tc>
          <w:tcPr>
            <w:tcW w:w="1035" w:type="dxa"/>
            <w:vAlign w:val="center"/>
          </w:tcPr>
          <w:p w:rsidR="00E11933" w:rsidRDefault="00E11933" w:rsidP="002509F6">
            <w:pPr>
              <w:jc w:val="right"/>
            </w:pPr>
            <w:r w:rsidRPr="00C52FF4">
              <w:t>60.39</w:t>
            </w:r>
            <w:r>
              <w:rPr>
                <w:rFonts w:hint="eastAsia"/>
              </w:rPr>
              <w:t>%</w:t>
            </w:r>
          </w:p>
        </w:tc>
        <w:tc>
          <w:tcPr>
            <w:tcW w:w="1189" w:type="dxa"/>
            <w:vAlign w:val="bottom"/>
          </w:tcPr>
          <w:p w:rsidR="00E11933" w:rsidRDefault="00E11933" w:rsidP="002509F6">
            <w:pPr>
              <w:jc w:val="right"/>
            </w:pPr>
            <w:r w:rsidRPr="00C52FF4">
              <w:t>3.04</w:t>
            </w:r>
            <w:r>
              <w:rPr>
                <w:rFonts w:hint="eastAsia"/>
              </w:rPr>
              <w:t>%</w:t>
            </w:r>
          </w:p>
        </w:tc>
        <w:tc>
          <w:tcPr>
            <w:tcW w:w="1110" w:type="dxa"/>
            <w:vAlign w:val="bottom"/>
          </w:tcPr>
          <w:p w:rsidR="00E11933" w:rsidRDefault="00E11933" w:rsidP="002509F6">
            <w:pPr>
              <w:jc w:val="right"/>
            </w:pPr>
            <w:r w:rsidRPr="00C52FF4">
              <w:t>7.52</w:t>
            </w:r>
            <w:r>
              <w:rPr>
                <w:rFonts w:hint="eastAsia"/>
              </w:rPr>
              <w:t>%</w:t>
            </w:r>
          </w:p>
        </w:tc>
        <w:tc>
          <w:tcPr>
            <w:tcW w:w="1295" w:type="dxa"/>
            <w:vAlign w:val="bottom"/>
          </w:tcPr>
          <w:p w:rsidR="00E11933" w:rsidRDefault="00E11933" w:rsidP="002509F6">
            <w:pPr>
              <w:jc w:val="right"/>
            </w:pPr>
            <w:r w:rsidRPr="00C52FF4">
              <w:t>1.99</w:t>
            </w:r>
            <w:r>
              <w:rPr>
                <w:rFonts w:hint="eastAsia"/>
              </w:rPr>
              <w:t>%</w:t>
            </w:r>
          </w:p>
        </w:tc>
        <w:tc>
          <w:tcPr>
            <w:tcW w:w="1004" w:type="dxa"/>
            <w:vAlign w:val="bottom"/>
          </w:tcPr>
          <w:p w:rsidR="00E11933" w:rsidRDefault="00E11933" w:rsidP="002509F6">
            <w:pPr>
              <w:jc w:val="right"/>
            </w:pPr>
            <w:r w:rsidRPr="00C52FF4">
              <w:t>52.87</w:t>
            </w:r>
            <w:r>
              <w:rPr>
                <w:rFonts w:hint="eastAsia"/>
              </w:rPr>
              <w:t>%</w:t>
            </w:r>
          </w:p>
        </w:tc>
        <w:tc>
          <w:tcPr>
            <w:tcW w:w="1417" w:type="dxa"/>
            <w:vAlign w:val="bottom"/>
          </w:tcPr>
          <w:p w:rsidR="00E11933" w:rsidRDefault="00E11933" w:rsidP="002509F6">
            <w:pPr>
              <w:jc w:val="right"/>
            </w:pPr>
            <w:r w:rsidRPr="00C52FF4">
              <w:t>1.05</w:t>
            </w:r>
            <w:r>
              <w:rPr>
                <w:rFonts w:hint="eastAsia"/>
              </w:rPr>
              <w:t>%</w:t>
            </w:r>
          </w:p>
        </w:tc>
      </w:tr>
      <w:tr w:rsidR="00E11933" w:rsidRPr="00B95575" w:rsidTr="002509F6">
        <w:trPr>
          <w:jc w:val="center"/>
        </w:trPr>
        <w:tc>
          <w:tcPr>
            <w:tcW w:w="2548" w:type="dxa"/>
            <w:vAlign w:val="center"/>
          </w:tcPr>
          <w:p w:rsidR="00E11933" w:rsidRPr="00B95575" w:rsidRDefault="00E11933" w:rsidP="002509F6">
            <w:r>
              <w:rPr>
                <w:rFonts w:hint="eastAsia"/>
              </w:rPr>
              <w:t>2016.1.1-2016.12.31</w:t>
            </w:r>
          </w:p>
        </w:tc>
        <w:tc>
          <w:tcPr>
            <w:tcW w:w="1035" w:type="dxa"/>
            <w:vAlign w:val="center"/>
          </w:tcPr>
          <w:p w:rsidR="00E11933" w:rsidRPr="00C52FF4" w:rsidRDefault="00E11933" w:rsidP="002509F6">
            <w:pPr>
              <w:jc w:val="right"/>
            </w:pPr>
            <w:r>
              <w:rPr>
                <w:rFonts w:hint="eastAsia"/>
              </w:rPr>
              <w:t>10.58%</w:t>
            </w:r>
          </w:p>
        </w:tc>
        <w:tc>
          <w:tcPr>
            <w:tcW w:w="1189" w:type="dxa"/>
            <w:vAlign w:val="bottom"/>
          </w:tcPr>
          <w:p w:rsidR="00E11933" w:rsidRPr="00C52FF4" w:rsidRDefault="00E11933" w:rsidP="002509F6">
            <w:pPr>
              <w:jc w:val="right"/>
            </w:pPr>
            <w:r>
              <w:rPr>
                <w:rFonts w:hint="eastAsia"/>
              </w:rPr>
              <w:t>1.98%</w:t>
            </w:r>
          </w:p>
        </w:tc>
        <w:tc>
          <w:tcPr>
            <w:tcW w:w="1110" w:type="dxa"/>
            <w:vAlign w:val="bottom"/>
          </w:tcPr>
          <w:p w:rsidR="00E11933" w:rsidRPr="00C52FF4" w:rsidRDefault="00E11933" w:rsidP="002509F6">
            <w:pPr>
              <w:jc w:val="right"/>
            </w:pPr>
            <w:r>
              <w:rPr>
                <w:rFonts w:hint="eastAsia"/>
              </w:rPr>
              <w:t>-8.42%</w:t>
            </w:r>
          </w:p>
        </w:tc>
        <w:tc>
          <w:tcPr>
            <w:tcW w:w="1295" w:type="dxa"/>
            <w:vAlign w:val="bottom"/>
          </w:tcPr>
          <w:p w:rsidR="00E11933" w:rsidRPr="00C52FF4" w:rsidRDefault="00E11933" w:rsidP="002509F6">
            <w:pPr>
              <w:jc w:val="right"/>
            </w:pPr>
            <w:r>
              <w:rPr>
                <w:rFonts w:hint="eastAsia"/>
              </w:rPr>
              <w:t>1.12%</w:t>
            </w:r>
          </w:p>
        </w:tc>
        <w:tc>
          <w:tcPr>
            <w:tcW w:w="1004" w:type="dxa"/>
            <w:vAlign w:val="bottom"/>
          </w:tcPr>
          <w:p w:rsidR="00E11933" w:rsidRPr="00C52FF4" w:rsidRDefault="00E11933" w:rsidP="002509F6">
            <w:pPr>
              <w:jc w:val="right"/>
            </w:pPr>
            <w:r>
              <w:rPr>
                <w:rFonts w:hint="eastAsia"/>
              </w:rPr>
              <w:t>19.00%</w:t>
            </w:r>
          </w:p>
        </w:tc>
        <w:tc>
          <w:tcPr>
            <w:tcW w:w="1417" w:type="dxa"/>
            <w:vAlign w:val="bottom"/>
          </w:tcPr>
          <w:p w:rsidR="00E11933" w:rsidRPr="00C52FF4" w:rsidRDefault="00E11933" w:rsidP="002509F6">
            <w:pPr>
              <w:jc w:val="right"/>
            </w:pPr>
            <w:r>
              <w:rPr>
                <w:rFonts w:hint="eastAsia"/>
              </w:rPr>
              <w:t>0.86%</w:t>
            </w:r>
          </w:p>
        </w:tc>
      </w:tr>
      <w:tr w:rsidR="00E11933" w:rsidRPr="00B95575" w:rsidDel="005918C2" w:rsidTr="002509F6">
        <w:trPr>
          <w:jc w:val="center"/>
        </w:trPr>
        <w:tc>
          <w:tcPr>
            <w:tcW w:w="2548" w:type="dxa"/>
            <w:vAlign w:val="center"/>
          </w:tcPr>
          <w:p w:rsidR="00E11933" w:rsidDel="005918C2" w:rsidRDefault="00E11933" w:rsidP="002509F6">
            <w:r>
              <w:rPr>
                <w:rFonts w:hint="eastAsia"/>
              </w:rPr>
              <w:t>2017.1.1-2017.9.30</w:t>
            </w:r>
          </w:p>
        </w:tc>
        <w:tc>
          <w:tcPr>
            <w:tcW w:w="1035" w:type="dxa"/>
            <w:vAlign w:val="center"/>
          </w:tcPr>
          <w:p w:rsidR="00E11933" w:rsidDel="005918C2" w:rsidRDefault="00E11933" w:rsidP="002509F6">
            <w:pPr>
              <w:jc w:val="right"/>
            </w:pPr>
            <w:r>
              <w:rPr>
                <w:rFonts w:hint="eastAsia"/>
              </w:rPr>
              <w:t>-6.09%</w:t>
            </w:r>
          </w:p>
        </w:tc>
        <w:tc>
          <w:tcPr>
            <w:tcW w:w="1189" w:type="dxa"/>
            <w:vAlign w:val="bottom"/>
          </w:tcPr>
          <w:p w:rsidR="00E11933" w:rsidDel="005918C2" w:rsidRDefault="00E11933" w:rsidP="002509F6">
            <w:pPr>
              <w:jc w:val="right"/>
            </w:pPr>
            <w:r>
              <w:rPr>
                <w:rFonts w:hint="eastAsia"/>
              </w:rPr>
              <w:t>0.91%</w:t>
            </w:r>
          </w:p>
        </w:tc>
        <w:tc>
          <w:tcPr>
            <w:tcW w:w="1110" w:type="dxa"/>
            <w:vAlign w:val="bottom"/>
          </w:tcPr>
          <w:p w:rsidR="00E11933" w:rsidDel="005918C2" w:rsidRDefault="00E11933" w:rsidP="002509F6">
            <w:pPr>
              <w:jc w:val="right"/>
            </w:pPr>
            <w:r>
              <w:rPr>
                <w:rFonts w:hint="eastAsia"/>
              </w:rPr>
              <w:t>12.67%</w:t>
            </w:r>
          </w:p>
        </w:tc>
        <w:tc>
          <w:tcPr>
            <w:tcW w:w="1295" w:type="dxa"/>
            <w:vAlign w:val="bottom"/>
          </w:tcPr>
          <w:p w:rsidR="00E11933" w:rsidDel="005918C2" w:rsidRDefault="00E11933" w:rsidP="002509F6">
            <w:pPr>
              <w:jc w:val="right"/>
            </w:pPr>
            <w:r>
              <w:rPr>
                <w:rFonts w:hint="eastAsia"/>
              </w:rPr>
              <w:t>0.46%</w:t>
            </w:r>
          </w:p>
        </w:tc>
        <w:tc>
          <w:tcPr>
            <w:tcW w:w="1004" w:type="dxa"/>
            <w:vAlign w:val="bottom"/>
          </w:tcPr>
          <w:p w:rsidR="00E11933" w:rsidDel="005918C2" w:rsidRDefault="00E11933" w:rsidP="002509F6">
            <w:pPr>
              <w:jc w:val="right"/>
            </w:pPr>
            <w:r>
              <w:rPr>
                <w:rFonts w:hint="eastAsia"/>
              </w:rPr>
              <w:t>-18.76%</w:t>
            </w:r>
          </w:p>
        </w:tc>
        <w:tc>
          <w:tcPr>
            <w:tcW w:w="1417" w:type="dxa"/>
            <w:vAlign w:val="bottom"/>
          </w:tcPr>
          <w:p w:rsidR="00E11933" w:rsidDel="005918C2" w:rsidRDefault="00E11933" w:rsidP="002509F6">
            <w:pPr>
              <w:jc w:val="right"/>
            </w:pPr>
            <w:r>
              <w:rPr>
                <w:rFonts w:hint="eastAsia"/>
              </w:rPr>
              <w:t>0.45%</w:t>
            </w:r>
          </w:p>
        </w:tc>
      </w:tr>
      <w:tr w:rsidR="00E11933" w:rsidRPr="00B95575" w:rsidDel="005918C2" w:rsidTr="002509F6">
        <w:trPr>
          <w:jc w:val="center"/>
        </w:trPr>
        <w:tc>
          <w:tcPr>
            <w:tcW w:w="2548" w:type="dxa"/>
            <w:vAlign w:val="center"/>
          </w:tcPr>
          <w:p w:rsidR="00E11933" w:rsidRDefault="00E11933" w:rsidP="002509F6">
            <w:r>
              <w:rPr>
                <w:rFonts w:hint="eastAsia"/>
              </w:rPr>
              <w:t>2011.4.22-2017.9.30</w:t>
            </w:r>
          </w:p>
        </w:tc>
        <w:tc>
          <w:tcPr>
            <w:tcW w:w="1035" w:type="dxa"/>
            <w:vAlign w:val="center"/>
          </w:tcPr>
          <w:p w:rsidR="00E11933" w:rsidRDefault="00E11933" w:rsidP="002509F6">
            <w:pPr>
              <w:jc w:val="right"/>
            </w:pPr>
            <w:r>
              <w:rPr>
                <w:rFonts w:hint="eastAsia"/>
              </w:rPr>
              <w:t>136.20%</w:t>
            </w:r>
          </w:p>
        </w:tc>
        <w:tc>
          <w:tcPr>
            <w:tcW w:w="1189" w:type="dxa"/>
            <w:vAlign w:val="bottom"/>
          </w:tcPr>
          <w:p w:rsidR="00E11933" w:rsidRDefault="00E11933" w:rsidP="002509F6">
            <w:pPr>
              <w:jc w:val="right"/>
            </w:pPr>
            <w:r>
              <w:rPr>
                <w:rFonts w:hint="eastAsia"/>
              </w:rPr>
              <w:t>1.65%</w:t>
            </w:r>
          </w:p>
        </w:tc>
        <w:tc>
          <w:tcPr>
            <w:tcW w:w="1110" w:type="dxa"/>
            <w:vAlign w:val="bottom"/>
          </w:tcPr>
          <w:p w:rsidR="00E11933" w:rsidRDefault="00E11933" w:rsidP="002509F6">
            <w:pPr>
              <w:jc w:val="right"/>
            </w:pPr>
            <w:r>
              <w:rPr>
                <w:rFonts w:hint="eastAsia"/>
              </w:rPr>
              <w:t>22.43%</w:t>
            </w:r>
          </w:p>
        </w:tc>
        <w:tc>
          <w:tcPr>
            <w:tcW w:w="1295" w:type="dxa"/>
            <w:vAlign w:val="bottom"/>
          </w:tcPr>
          <w:p w:rsidR="00E11933" w:rsidRDefault="00E11933" w:rsidP="002509F6">
            <w:pPr>
              <w:jc w:val="right"/>
            </w:pPr>
            <w:r>
              <w:rPr>
                <w:rFonts w:hint="eastAsia"/>
              </w:rPr>
              <w:t>1.20%</w:t>
            </w:r>
          </w:p>
        </w:tc>
        <w:tc>
          <w:tcPr>
            <w:tcW w:w="1004" w:type="dxa"/>
            <w:vAlign w:val="bottom"/>
          </w:tcPr>
          <w:p w:rsidR="00E11933" w:rsidRDefault="00E11933" w:rsidP="002509F6">
            <w:pPr>
              <w:jc w:val="right"/>
            </w:pPr>
            <w:r>
              <w:rPr>
                <w:rFonts w:hint="eastAsia"/>
              </w:rPr>
              <w:t>113.77%</w:t>
            </w:r>
          </w:p>
        </w:tc>
        <w:tc>
          <w:tcPr>
            <w:tcW w:w="1417" w:type="dxa"/>
            <w:vAlign w:val="bottom"/>
          </w:tcPr>
          <w:p w:rsidR="00E11933" w:rsidRDefault="00E11933" w:rsidP="002509F6">
            <w:pPr>
              <w:jc w:val="right"/>
            </w:pPr>
            <w:r>
              <w:rPr>
                <w:rFonts w:hint="eastAsia"/>
              </w:rPr>
              <w:t>0.45%</w:t>
            </w:r>
          </w:p>
        </w:tc>
      </w:tr>
    </w:tbl>
    <w:p w:rsidR="00E11933" w:rsidRPr="00B95575" w:rsidRDefault="00E11933" w:rsidP="00E11933">
      <w:pPr>
        <w:pStyle w:val="20"/>
        <w:spacing w:before="0" w:after="0"/>
      </w:pPr>
    </w:p>
    <w:p w:rsidR="00E11933" w:rsidRPr="00245D7F"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89" w:name="_Toc483228935"/>
      <w:r>
        <w:rPr>
          <w:rFonts w:hint="eastAsia"/>
          <w:shadow/>
          <w:szCs w:val="28"/>
        </w:rPr>
        <w:t>第</w:t>
      </w:r>
      <w:r w:rsidRPr="00245D7F">
        <w:rPr>
          <w:rFonts w:hint="eastAsia"/>
          <w:shadow/>
          <w:szCs w:val="28"/>
        </w:rPr>
        <w:t>十三</w:t>
      </w:r>
      <w:r>
        <w:rPr>
          <w:rFonts w:hint="eastAsia"/>
          <w:shadow/>
          <w:szCs w:val="28"/>
        </w:rPr>
        <w:t xml:space="preserve">部分  </w:t>
      </w:r>
      <w:r w:rsidRPr="00245D7F">
        <w:rPr>
          <w:rFonts w:hint="eastAsia"/>
          <w:shadow/>
          <w:szCs w:val="28"/>
        </w:rPr>
        <w:tab/>
      </w:r>
      <w:r w:rsidRPr="00245D7F">
        <w:rPr>
          <w:szCs w:val="28"/>
        </w:rPr>
        <w:t>基金的财产</w:t>
      </w:r>
      <w:bookmarkEnd w:id="84"/>
      <w:bookmarkEnd w:id="85"/>
      <w:bookmarkEnd w:id="86"/>
      <w:bookmarkEnd w:id="87"/>
      <w:bookmarkEnd w:id="88"/>
      <w:bookmarkEnd w:id="89"/>
    </w:p>
    <w:p w:rsidR="00E11933" w:rsidRPr="00B95575" w:rsidRDefault="00E11933" w:rsidP="00596FBB">
      <w:pPr>
        <w:pStyle w:val="20"/>
        <w:spacing w:before="0" w:after="0"/>
        <w:ind w:firstLine="446"/>
      </w:pPr>
      <w:r w:rsidRPr="00B95575">
        <w:t>（一）基金资产的总值</w:t>
      </w:r>
    </w:p>
    <w:p w:rsidR="00E11933" w:rsidRPr="00B95575" w:rsidRDefault="00E11933" w:rsidP="00596FBB">
      <w:bookmarkStart w:id="90" w:name="_Toc79392635"/>
      <w:bookmarkStart w:id="91" w:name="_Toc79556449"/>
      <w:r w:rsidRPr="00B95575">
        <w:t>基金资产总值是指购买的各类证券及票据价值、银行存款本息和基金应收的申购基金款以及其他投资所形成的价值总和。</w:t>
      </w:r>
      <w:bookmarkEnd w:id="90"/>
      <w:bookmarkEnd w:id="91"/>
    </w:p>
    <w:p w:rsidR="00E11933" w:rsidRPr="00B95575" w:rsidRDefault="00E11933" w:rsidP="00596FBB">
      <w:r w:rsidRPr="00B95575">
        <w:t>其构成主要有：</w:t>
      </w:r>
    </w:p>
    <w:p w:rsidR="00E11933" w:rsidRPr="00B95575" w:rsidRDefault="00E11933" w:rsidP="00596FBB">
      <w:r w:rsidRPr="00B95575">
        <w:t>1</w:t>
      </w:r>
      <w:r w:rsidRPr="00B95575">
        <w:t>、银行存款及其应计利息；</w:t>
      </w:r>
    </w:p>
    <w:p w:rsidR="00E11933" w:rsidRPr="00B95575" w:rsidRDefault="00E11933" w:rsidP="00596FBB">
      <w:r w:rsidRPr="00B95575">
        <w:t>2</w:t>
      </w:r>
      <w:r w:rsidRPr="00B95575">
        <w:t>、结算备付金及其应计利息；</w:t>
      </w:r>
    </w:p>
    <w:p w:rsidR="00E11933" w:rsidRPr="00B95575" w:rsidRDefault="00E11933" w:rsidP="00596FBB">
      <w:r w:rsidRPr="00B95575">
        <w:t>3</w:t>
      </w:r>
      <w:r w:rsidRPr="00B95575">
        <w:t>、根据有关规定缴纳的保证金及其应收利息；</w:t>
      </w:r>
    </w:p>
    <w:p w:rsidR="00E11933" w:rsidRPr="00B95575" w:rsidRDefault="00E11933" w:rsidP="00596FBB">
      <w:r w:rsidRPr="00B95575">
        <w:t>4</w:t>
      </w:r>
      <w:r w:rsidRPr="00B95575">
        <w:t>、应收证券交易清算款；</w:t>
      </w:r>
    </w:p>
    <w:p w:rsidR="00E11933" w:rsidRPr="00B95575" w:rsidRDefault="00E11933" w:rsidP="00596FBB">
      <w:r w:rsidRPr="00B95575">
        <w:t>5</w:t>
      </w:r>
      <w:r w:rsidRPr="00B95575">
        <w:t>、应收申购款；</w:t>
      </w:r>
    </w:p>
    <w:p w:rsidR="00E11933" w:rsidRPr="00B95575" w:rsidRDefault="00E11933" w:rsidP="00596FBB">
      <w:r w:rsidRPr="00B95575">
        <w:t>6</w:t>
      </w:r>
      <w:r w:rsidRPr="00B95575">
        <w:t>、股票投资及其估值调整；</w:t>
      </w:r>
    </w:p>
    <w:p w:rsidR="00E11933" w:rsidRPr="00B95575" w:rsidRDefault="00E11933" w:rsidP="00596FBB">
      <w:r w:rsidRPr="00B95575">
        <w:t>7</w:t>
      </w:r>
      <w:r w:rsidRPr="00B95575">
        <w:t>、债券投资及其估值调整和应计利息；</w:t>
      </w:r>
    </w:p>
    <w:p w:rsidR="00E11933" w:rsidRPr="00B95575" w:rsidRDefault="00E11933" w:rsidP="00596FBB">
      <w:r w:rsidRPr="00B95575">
        <w:t>8</w:t>
      </w:r>
      <w:r w:rsidRPr="00B95575">
        <w:t>、权证投资及其估值调整；</w:t>
      </w:r>
    </w:p>
    <w:p w:rsidR="00E11933" w:rsidRPr="00B95575" w:rsidRDefault="00E11933" w:rsidP="00596FBB">
      <w:r w:rsidRPr="00B95575">
        <w:t>9</w:t>
      </w:r>
      <w:r w:rsidRPr="00B95575">
        <w:t>、其他投资及其估值调整；</w:t>
      </w:r>
    </w:p>
    <w:p w:rsidR="00E11933" w:rsidRPr="00B95575" w:rsidRDefault="00E11933" w:rsidP="00596FBB">
      <w:r w:rsidRPr="00B95575">
        <w:t>10</w:t>
      </w:r>
      <w:r w:rsidRPr="00B95575">
        <w:t>、其他资产等。</w:t>
      </w:r>
    </w:p>
    <w:p w:rsidR="00E11933" w:rsidRPr="00B95575" w:rsidRDefault="00E11933" w:rsidP="00596FBB">
      <w:r w:rsidRPr="00B95575">
        <w:t>（二）基金资产净值</w:t>
      </w:r>
    </w:p>
    <w:p w:rsidR="00E11933" w:rsidRPr="00B95575" w:rsidRDefault="00E11933" w:rsidP="00596FBB">
      <w:r w:rsidRPr="00B95575">
        <w:t>基金资产净值是指基金资产总值减去基金负债后的价值。</w:t>
      </w:r>
    </w:p>
    <w:p w:rsidR="00E11933" w:rsidRPr="00B95575" w:rsidRDefault="00E11933" w:rsidP="00596FBB">
      <w:r w:rsidRPr="00B95575">
        <w:t>（三）基金财产的账户</w:t>
      </w:r>
    </w:p>
    <w:p w:rsidR="00E11933" w:rsidRPr="00B95575" w:rsidRDefault="00E11933" w:rsidP="00596FBB">
      <w:r w:rsidRPr="00B95575">
        <w:t>本基金以基金托管人的名义开立资金结算账户和托管专户用于基金的资金结算业务，并以基金托管人和本基金联名的方式开立基金证券账户、以本基金的名义开立银行间债券托管账户并报中国人民银行备案。开立的基金专用账户与基金管理人、基金托管人、基金代销机构和基金登记机构自有的财产账户以及其他基金财产账户相独立。</w:t>
      </w:r>
    </w:p>
    <w:p w:rsidR="00E11933" w:rsidRPr="00B95575" w:rsidRDefault="00E11933" w:rsidP="00596FBB">
      <w:r w:rsidRPr="00B95575">
        <w:t>（四）基金财产的保管和处分</w:t>
      </w:r>
    </w:p>
    <w:p w:rsidR="00E11933" w:rsidRPr="00B95575" w:rsidRDefault="00E11933" w:rsidP="00596FBB">
      <w:r w:rsidRPr="00B95575">
        <w:t>本基金财产独立于基金管理人、基金托管人和基金代销机构的财产，并由基金托管人保管。基金管理人、基金托管人不得将基金财产归入其固有财产；基金管理人、基金托管人因基金财产的管理、运用或其他情形而取得的财产和收益，归入基金财产。基金管理人、基金托管人、基金登记机构和基金代销机构以其自有的财产承担其自身的法律责任，其债权人不得对本基金财产行使请求冻结、扣押或其他权利。除依法律法规和《基金合同》的规定处分外，</w:t>
      </w:r>
      <w:r w:rsidRPr="00B95575">
        <w:lastRenderedPageBreak/>
        <w:t>基金财产不得被处分。</w:t>
      </w:r>
    </w:p>
    <w:p w:rsidR="00E11933" w:rsidRPr="00B95575" w:rsidRDefault="00E11933" w:rsidP="00596FBB">
      <w:r w:rsidRPr="00B95575">
        <w:t>基金管理人管理运作基金财产所产生的债权，不得与其固有资产产生的债务相互抵</w:t>
      </w:r>
      <w:r w:rsidRPr="00B95575">
        <w:rPr>
          <w:rFonts w:hint="eastAsia"/>
        </w:rPr>
        <w:t>销</w:t>
      </w:r>
      <w:r w:rsidRPr="00B95575">
        <w:t>；基金管理人管理运作不同基金的基金财产所产生的债权债务不得相互抵</w:t>
      </w:r>
      <w:r w:rsidRPr="00B95575">
        <w:rPr>
          <w:rFonts w:hint="eastAsia"/>
        </w:rPr>
        <w:t>销</w:t>
      </w:r>
      <w:r w:rsidRPr="00B95575">
        <w:t>。</w:t>
      </w:r>
    </w:p>
    <w:p w:rsidR="00E11933" w:rsidRPr="00B95575" w:rsidRDefault="00E11933" w:rsidP="00596FBB">
      <w:pPr>
        <w:pStyle w:val="3"/>
        <w:spacing w:before="0" w:after="0"/>
      </w:pPr>
    </w:p>
    <w:p w:rsidR="00E11933"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92" w:name="_Toc454720101"/>
      <w:bookmarkStart w:id="93" w:name="_Toc524923156"/>
      <w:bookmarkStart w:id="94" w:name="_Toc26692045"/>
      <w:bookmarkStart w:id="95" w:name="_Toc27123399"/>
      <w:bookmarkStart w:id="96" w:name="_Toc36897754"/>
      <w:bookmarkStart w:id="97" w:name="_Toc483228936"/>
      <w:r>
        <w:rPr>
          <w:rFonts w:hint="eastAsia"/>
          <w:shadow/>
          <w:szCs w:val="28"/>
        </w:rPr>
        <w:t>第</w:t>
      </w:r>
      <w:r w:rsidRPr="002F1EC3">
        <w:rPr>
          <w:rFonts w:hint="eastAsia"/>
          <w:shadow/>
          <w:szCs w:val="28"/>
        </w:rPr>
        <w:t>十四</w:t>
      </w:r>
      <w:r>
        <w:rPr>
          <w:rFonts w:hint="eastAsia"/>
          <w:shadow/>
          <w:szCs w:val="28"/>
        </w:rPr>
        <w:t xml:space="preserve">部分  </w:t>
      </w:r>
      <w:r w:rsidRPr="002F1EC3">
        <w:rPr>
          <w:rFonts w:hint="eastAsia"/>
          <w:shadow/>
          <w:szCs w:val="28"/>
        </w:rPr>
        <w:tab/>
      </w:r>
      <w:r w:rsidRPr="002F1EC3">
        <w:rPr>
          <w:szCs w:val="28"/>
        </w:rPr>
        <w:t>基金资产的估值</w:t>
      </w:r>
      <w:bookmarkEnd w:id="92"/>
      <w:bookmarkEnd w:id="93"/>
      <w:bookmarkEnd w:id="94"/>
      <w:bookmarkEnd w:id="95"/>
      <w:bookmarkEnd w:id="96"/>
      <w:bookmarkEnd w:id="97"/>
    </w:p>
    <w:p w:rsidR="00E11933" w:rsidRPr="00B95575" w:rsidRDefault="00E11933" w:rsidP="00596FBB">
      <w:pPr>
        <w:pStyle w:val="20"/>
        <w:spacing w:before="0" w:after="0"/>
        <w:ind w:left="444" w:firstLine="446"/>
      </w:pPr>
      <w:r w:rsidRPr="00B95575">
        <w:t>（一）估值目的</w:t>
      </w:r>
    </w:p>
    <w:p w:rsidR="00E11933" w:rsidRPr="00B95575" w:rsidRDefault="00E11933" w:rsidP="00596FBB">
      <w:r w:rsidRPr="00B95575">
        <w:t>基金资产估值的目的是客观、准确地反映基金资产是否保值、增值，依据经基金资产估值后确定的基金资产净值而计算出的基金份额净值，是计算基金申购与赎回价格的基础。</w:t>
      </w:r>
    </w:p>
    <w:p w:rsidR="00E11933" w:rsidRPr="00B95575" w:rsidRDefault="00E11933" w:rsidP="00596FBB">
      <w:r w:rsidRPr="00B95575">
        <w:t>（二）估值日</w:t>
      </w:r>
    </w:p>
    <w:p w:rsidR="00E11933" w:rsidRPr="00B95575" w:rsidRDefault="00E11933" w:rsidP="00596FBB">
      <w:r w:rsidRPr="00B95575">
        <w:t>本基金的估值日为相关的证券交易场所的正常营业日以及国家法律法规规定需要对外披露基金净值的非营业日。</w:t>
      </w:r>
    </w:p>
    <w:p w:rsidR="00E11933" w:rsidRPr="00B95575" w:rsidRDefault="00E11933" w:rsidP="00596FBB">
      <w:r w:rsidRPr="00B95575">
        <w:t>（三）估值对象</w:t>
      </w:r>
    </w:p>
    <w:p w:rsidR="00E11933" w:rsidRPr="00B95575" w:rsidRDefault="00E11933" w:rsidP="00596FBB">
      <w:pPr>
        <w:rPr>
          <w:b/>
          <w:bCs/>
        </w:rPr>
      </w:pPr>
      <w:r w:rsidRPr="00B95575">
        <w:t>基金所拥有的股票、债券、权证、金融衍生品和银行存款本息等资产和负债。</w:t>
      </w:r>
    </w:p>
    <w:p w:rsidR="00E11933" w:rsidRPr="00B95575" w:rsidRDefault="00E11933" w:rsidP="00596FBB">
      <w:r w:rsidRPr="00B95575">
        <w:t>（四）估值程序</w:t>
      </w:r>
    </w:p>
    <w:p w:rsidR="00E11933" w:rsidRPr="00B95575" w:rsidRDefault="00E11933" w:rsidP="00596FBB">
      <w:pPr>
        <w:rPr>
          <w:b/>
          <w:bCs/>
        </w:rPr>
      </w:pPr>
      <w:r w:rsidRPr="00B95575">
        <w:t>基金日常估值由基金管理人进行。基金管理人完成估值后，将估值结果以双方认可的方式发送给基金托管人，基金托管人按法律法规、《基金合同》规定的估值方法、时间、程序进行复核，复核无误后，以双方认可的方式发送给基金管理人；月末、年中和年末估值复核与基金会计账目的核对同时进行。</w:t>
      </w:r>
    </w:p>
    <w:p w:rsidR="00E11933" w:rsidRPr="00B95575" w:rsidRDefault="00E11933" w:rsidP="00596FBB">
      <w:r w:rsidRPr="00B95575">
        <w:t>（五）估值方法</w:t>
      </w:r>
    </w:p>
    <w:p w:rsidR="00E11933" w:rsidRPr="00B95575" w:rsidRDefault="00E11933" w:rsidP="00596FBB">
      <w:r w:rsidRPr="00B95575">
        <w:t>本基金按以下方式进行估值：</w:t>
      </w:r>
    </w:p>
    <w:p w:rsidR="00E11933" w:rsidRPr="00907ECE" w:rsidRDefault="00E11933" w:rsidP="00596FBB">
      <w:pPr>
        <w:rPr>
          <w:bCs/>
        </w:rPr>
      </w:pPr>
      <w:r w:rsidRPr="00907ECE">
        <w:rPr>
          <w:bCs/>
        </w:rPr>
        <w:t>1</w:t>
      </w:r>
      <w:r w:rsidRPr="00907ECE">
        <w:rPr>
          <w:bCs/>
        </w:rPr>
        <w:t>、证券交易所上市的有价证券的估值</w:t>
      </w:r>
    </w:p>
    <w:p w:rsidR="00E11933" w:rsidRPr="00907ECE" w:rsidRDefault="00E11933" w:rsidP="00596FBB">
      <w:pPr>
        <w:rPr>
          <w:bCs/>
        </w:rPr>
      </w:pPr>
      <w:r w:rsidRPr="00907ECE">
        <w:rPr>
          <w:bCs/>
        </w:rPr>
        <w:t>（</w:t>
      </w:r>
      <w:r w:rsidRPr="00907ECE">
        <w:rPr>
          <w:bCs/>
        </w:rPr>
        <w:t>1</w:t>
      </w:r>
      <w:r w:rsidRPr="00907ECE">
        <w:rPr>
          <w:bCs/>
        </w:rPr>
        <w:t>）交易所上市的有价证券（包括股票、权证等），以其估值日在证券交易所挂牌的市价（收盘价）估值；估值日无交易的，且最近交易日后经济环境未发生重大变化</w:t>
      </w:r>
      <w:r w:rsidRPr="00907ECE">
        <w:rPr>
          <w:rFonts w:hint="eastAsia"/>
          <w:bCs/>
        </w:rPr>
        <w:t>或</w:t>
      </w:r>
      <w:r w:rsidRPr="00907ECE">
        <w:rPr>
          <w:bCs/>
        </w:rPr>
        <w:t>证券发行机构未发生影响证券价格的重大事件的，以最近交易日的市价（收盘价）估值；如最近交易日后经济环境发生了重大变化</w:t>
      </w:r>
      <w:r w:rsidRPr="00907ECE">
        <w:rPr>
          <w:rFonts w:hint="eastAsia"/>
          <w:bCs/>
        </w:rPr>
        <w:t>或</w:t>
      </w:r>
      <w:r w:rsidRPr="00907ECE">
        <w:rPr>
          <w:bCs/>
        </w:rPr>
        <w:t>证券发行机构发生影响证券价格的重大事件的，可参考类似投资品种的现行市价及重大变化因素，调整最近交易市价，确定公允价格</w:t>
      </w:r>
      <w:r w:rsidRPr="00907ECE">
        <w:rPr>
          <w:rFonts w:hint="eastAsia"/>
          <w:bCs/>
        </w:rPr>
        <w:t>；</w:t>
      </w:r>
    </w:p>
    <w:p w:rsidR="00E11933" w:rsidRPr="00907ECE" w:rsidRDefault="00E11933" w:rsidP="00596FBB">
      <w:pPr>
        <w:rPr>
          <w:bCs/>
        </w:rPr>
      </w:pPr>
      <w:r w:rsidRPr="00907ECE">
        <w:rPr>
          <w:bCs/>
        </w:rPr>
        <w:t>（</w:t>
      </w:r>
      <w:r w:rsidRPr="00907ECE">
        <w:rPr>
          <w:bCs/>
        </w:rPr>
        <w:t>2</w:t>
      </w:r>
      <w:r w:rsidRPr="00907ECE">
        <w:rPr>
          <w:bCs/>
        </w:rPr>
        <w:t>）</w:t>
      </w:r>
      <w:r w:rsidRPr="00907ECE">
        <w:rPr>
          <w:rFonts w:hint="eastAsia"/>
          <w:bCs/>
        </w:rPr>
        <w:t>交易所上市的债券，采用估值技术确定公允价值。</w:t>
      </w:r>
      <w:r w:rsidRPr="00907ECE">
        <w:rPr>
          <w:bCs/>
        </w:rPr>
        <w:t>对在交易所市场上市交易的</w:t>
      </w:r>
      <w:r w:rsidRPr="00907ECE">
        <w:rPr>
          <w:rFonts w:hint="eastAsia"/>
          <w:bCs/>
        </w:rPr>
        <w:t>不含权债券</w:t>
      </w:r>
      <w:r w:rsidRPr="00907ECE">
        <w:rPr>
          <w:bCs/>
        </w:rPr>
        <w:t>，选取第三方估值机构提供的相应品种当日的估值净价</w:t>
      </w:r>
      <w:r w:rsidRPr="00907ECE">
        <w:rPr>
          <w:rFonts w:hint="eastAsia"/>
          <w:bCs/>
        </w:rPr>
        <w:t>估值；</w:t>
      </w:r>
      <w:r w:rsidRPr="00907ECE">
        <w:rPr>
          <w:bCs/>
        </w:rPr>
        <w:t>对在交易所市场上市交易的含权</w:t>
      </w:r>
      <w:r w:rsidRPr="00907ECE">
        <w:rPr>
          <w:rFonts w:hint="eastAsia"/>
          <w:bCs/>
        </w:rPr>
        <w:t>债券，</w:t>
      </w:r>
      <w:r w:rsidRPr="00907ECE">
        <w:rPr>
          <w:bCs/>
        </w:rPr>
        <w:t>选取第三方估值机构提供的相应品种当日的唯一估值净价或推荐估值净价</w:t>
      </w:r>
      <w:r w:rsidRPr="00907ECE">
        <w:rPr>
          <w:rFonts w:hint="eastAsia"/>
          <w:bCs/>
        </w:rPr>
        <w:t>估值；</w:t>
      </w:r>
    </w:p>
    <w:p w:rsidR="00E11933" w:rsidRPr="00907ECE" w:rsidRDefault="00E11933" w:rsidP="00596FBB">
      <w:pPr>
        <w:rPr>
          <w:bCs/>
        </w:rPr>
      </w:pPr>
      <w:r w:rsidRPr="00907ECE">
        <w:rPr>
          <w:bCs/>
        </w:rPr>
        <w:t>（</w:t>
      </w:r>
      <w:r w:rsidRPr="00907ECE">
        <w:rPr>
          <w:rFonts w:hint="eastAsia"/>
          <w:bCs/>
        </w:rPr>
        <w:t>3</w:t>
      </w:r>
      <w:r w:rsidRPr="00907ECE">
        <w:rPr>
          <w:bCs/>
        </w:rPr>
        <w:t>）交易所上市不存在活跃市场的</w:t>
      </w:r>
      <w:r w:rsidRPr="00907ECE">
        <w:rPr>
          <w:rFonts w:hint="eastAsia"/>
          <w:bCs/>
        </w:rPr>
        <w:t>非固定收益类</w:t>
      </w:r>
      <w:r w:rsidRPr="00907ECE">
        <w:rPr>
          <w:bCs/>
        </w:rPr>
        <w:t>有价证券，采用估值技术确定公允价值。交易所上市的资产支持证券，采用估值技术确定公允价值，在估值技术难以可靠计量公允价值的情况下，按成本估值。</w:t>
      </w:r>
    </w:p>
    <w:p w:rsidR="00E11933" w:rsidRPr="00907ECE" w:rsidRDefault="00E11933" w:rsidP="00596FBB">
      <w:pPr>
        <w:rPr>
          <w:bCs/>
        </w:rPr>
      </w:pPr>
      <w:r w:rsidRPr="00907ECE">
        <w:rPr>
          <w:bCs/>
        </w:rPr>
        <w:t>2</w:t>
      </w:r>
      <w:r w:rsidRPr="00907ECE">
        <w:rPr>
          <w:bCs/>
        </w:rPr>
        <w:t>、处于未上市期间的有价证券应区分如下情况处理：</w:t>
      </w:r>
    </w:p>
    <w:p w:rsidR="00E11933" w:rsidRPr="00907ECE" w:rsidRDefault="00E11933" w:rsidP="00596FBB">
      <w:pPr>
        <w:rPr>
          <w:bCs/>
        </w:rPr>
      </w:pPr>
      <w:r w:rsidRPr="00907ECE">
        <w:rPr>
          <w:bCs/>
        </w:rPr>
        <w:t>（</w:t>
      </w:r>
      <w:r w:rsidRPr="00907ECE">
        <w:rPr>
          <w:bCs/>
        </w:rPr>
        <w:t>1</w:t>
      </w:r>
      <w:r w:rsidRPr="00907ECE">
        <w:rPr>
          <w:bCs/>
        </w:rPr>
        <w:t>）送股、转增股、配股和公开增发的新股，按估值日在证券交易所挂牌的同一股票的估值方法估值；该日无交易的，以最近一日的市价（收盘价）估值；</w:t>
      </w:r>
    </w:p>
    <w:p w:rsidR="00E11933" w:rsidRPr="00907ECE" w:rsidRDefault="00E11933" w:rsidP="00596FBB">
      <w:pPr>
        <w:rPr>
          <w:bCs/>
        </w:rPr>
      </w:pPr>
      <w:r w:rsidRPr="00907ECE">
        <w:rPr>
          <w:bCs/>
        </w:rPr>
        <w:t>（</w:t>
      </w:r>
      <w:r w:rsidRPr="00907ECE">
        <w:rPr>
          <w:bCs/>
        </w:rPr>
        <w:t>2</w:t>
      </w:r>
      <w:r w:rsidRPr="00907ECE">
        <w:rPr>
          <w:bCs/>
        </w:rPr>
        <w:t>）首次公开发行未上市的股票、债券和权证，采用估值技术确定公允价值，在估值技术难以可靠计量公允价值的情况下，按成本估值</w:t>
      </w:r>
      <w:r w:rsidRPr="00907ECE">
        <w:rPr>
          <w:rFonts w:hint="eastAsia"/>
          <w:bCs/>
        </w:rPr>
        <w:t>；</w:t>
      </w:r>
    </w:p>
    <w:p w:rsidR="00E11933" w:rsidRPr="00907ECE" w:rsidRDefault="00E11933" w:rsidP="00596FBB">
      <w:pPr>
        <w:rPr>
          <w:bCs/>
        </w:rPr>
      </w:pPr>
      <w:r w:rsidRPr="00907ECE">
        <w:rPr>
          <w:bCs/>
        </w:rPr>
        <w:t>（</w:t>
      </w:r>
      <w:r w:rsidRPr="00907ECE">
        <w:rPr>
          <w:bCs/>
        </w:rPr>
        <w:t>3</w:t>
      </w:r>
      <w:r w:rsidRPr="00907ECE">
        <w:rPr>
          <w:bCs/>
        </w:rPr>
        <w:t>）首次公开发行有明确锁定期的股票，同一股票在交易所上市后，按交易所上市的同一股票的估值方法估值；非公开发行有明确锁定期的股票，按监管机构或行业协会有关规定确定公允价值。</w:t>
      </w:r>
    </w:p>
    <w:p w:rsidR="00E11933" w:rsidRPr="00907ECE" w:rsidRDefault="00E11933" w:rsidP="00596FBB">
      <w:pPr>
        <w:rPr>
          <w:bCs/>
        </w:rPr>
      </w:pPr>
      <w:r w:rsidRPr="00907ECE">
        <w:rPr>
          <w:bCs/>
        </w:rPr>
        <w:t>3</w:t>
      </w:r>
      <w:r w:rsidRPr="00907ECE">
        <w:rPr>
          <w:bCs/>
        </w:rPr>
        <w:t>、全国银行间债券市场交易的债券、资产支持证券等固定收益品种，采用估值技术确定公允价值。</w:t>
      </w:r>
    </w:p>
    <w:p w:rsidR="00E11933" w:rsidRPr="00907ECE" w:rsidRDefault="00E11933" w:rsidP="00596FBB">
      <w:pPr>
        <w:rPr>
          <w:bCs/>
        </w:rPr>
      </w:pPr>
      <w:r w:rsidRPr="00907ECE">
        <w:rPr>
          <w:rFonts w:hint="eastAsia"/>
          <w:bCs/>
        </w:rPr>
        <w:lastRenderedPageBreak/>
        <w:t>4</w:t>
      </w:r>
      <w:r w:rsidRPr="00907ECE">
        <w:rPr>
          <w:rFonts w:hint="eastAsia"/>
          <w:bCs/>
        </w:rPr>
        <w:t>、同一债券同时在两个或两个以上市场交易的，按债券所处的市场分别估值。</w:t>
      </w:r>
    </w:p>
    <w:p w:rsidR="00E11933" w:rsidRPr="00907ECE" w:rsidRDefault="00E11933" w:rsidP="00596FBB">
      <w:pPr>
        <w:rPr>
          <w:bCs/>
        </w:rPr>
      </w:pPr>
      <w:r w:rsidRPr="00907ECE">
        <w:rPr>
          <w:rFonts w:hint="eastAsia"/>
          <w:bCs/>
        </w:rPr>
        <w:t>5</w:t>
      </w:r>
      <w:r w:rsidRPr="00907ECE">
        <w:rPr>
          <w:rFonts w:hint="eastAsia"/>
          <w:bCs/>
        </w:rPr>
        <w:t>、本基金投资股指期货合约，一般以估值当日结算价进行估值，估值当日无结算价的，且最近交易日后经济环境未发生重大变化的，采用最近交易日结算价估值。</w:t>
      </w:r>
    </w:p>
    <w:p w:rsidR="00E11933" w:rsidRPr="00907ECE" w:rsidRDefault="00E11933" w:rsidP="00596FBB">
      <w:pPr>
        <w:rPr>
          <w:bCs/>
        </w:rPr>
      </w:pPr>
      <w:r w:rsidRPr="00907ECE">
        <w:rPr>
          <w:rFonts w:hint="eastAsia"/>
          <w:bCs/>
        </w:rPr>
        <w:t>6</w:t>
      </w:r>
      <w:r w:rsidRPr="00907ECE">
        <w:rPr>
          <w:rFonts w:hint="eastAsia"/>
          <w:bCs/>
        </w:rPr>
        <w:t>、中小企业私募债券，采用估值技术确定公允价值。在估值技术难以可靠计量公允价值的情况下，按成本估值。</w:t>
      </w:r>
    </w:p>
    <w:p w:rsidR="00E11933" w:rsidRPr="00907ECE" w:rsidRDefault="00E11933" w:rsidP="00596FBB">
      <w:pPr>
        <w:rPr>
          <w:bCs/>
        </w:rPr>
      </w:pPr>
      <w:r w:rsidRPr="00907ECE">
        <w:rPr>
          <w:rFonts w:hint="eastAsia"/>
          <w:bCs/>
        </w:rPr>
        <w:t>7</w:t>
      </w:r>
      <w:r w:rsidRPr="00907ECE">
        <w:rPr>
          <w:bCs/>
        </w:rPr>
        <w:t>、如有确凿证据表明按上述方法进行估值不能客观反映其公允价值的，基金管理人可根据具体情况与基金托管人商定后，按最能反映公允价值的价格估值。</w:t>
      </w:r>
    </w:p>
    <w:p w:rsidR="00E11933" w:rsidRPr="00907ECE" w:rsidRDefault="00E11933" w:rsidP="00596FBB">
      <w:pPr>
        <w:rPr>
          <w:bCs/>
        </w:rPr>
      </w:pPr>
      <w:r w:rsidRPr="00907ECE">
        <w:rPr>
          <w:rFonts w:hint="eastAsia"/>
          <w:bCs/>
        </w:rPr>
        <w:t>8</w:t>
      </w:r>
      <w:r w:rsidRPr="00907ECE">
        <w:rPr>
          <w:bCs/>
        </w:rPr>
        <w:t>、相关法律法规以及监管部门有强制规定的，从其规定。如有新增事项，按国家最新规定估值。</w:t>
      </w:r>
    </w:p>
    <w:p w:rsidR="00E11933" w:rsidRPr="00907ECE" w:rsidRDefault="00E11933" w:rsidP="00596FBB">
      <w:pPr>
        <w:rPr>
          <w:rStyle w:val="read"/>
          <w:bCs/>
        </w:rPr>
      </w:pPr>
      <w:r w:rsidRPr="00907ECE">
        <w:rPr>
          <w:rStyle w:val="read"/>
          <w:bCs/>
        </w:rPr>
        <w:t>如基金管理人或基金托管人发现基金估值违反基金合同订明的估值方法、程序及相关法律法规的规定或者未能充分维护基金份额持有人利益时，应立即通知对方，共同查明原因，双方协商解决。</w:t>
      </w:r>
    </w:p>
    <w:p w:rsidR="00E11933" w:rsidRPr="00E7342D" w:rsidRDefault="00E11933" w:rsidP="00596FBB">
      <w:pPr>
        <w:rPr>
          <w:rFonts w:ascii="Arial" w:hAnsi="Arial"/>
        </w:rPr>
      </w:pPr>
      <w:r w:rsidRPr="00907ECE">
        <w:rPr>
          <w:bCs/>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rsidR="00E11933" w:rsidRPr="00B95575" w:rsidRDefault="00E11933" w:rsidP="00596FBB">
      <w:r w:rsidRPr="00B95575">
        <w:t>（六）基金份额净值的确认和估值错误的处理</w:t>
      </w:r>
    </w:p>
    <w:p w:rsidR="00E11933" w:rsidRPr="00B95575" w:rsidRDefault="00E11933" w:rsidP="00596FBB">
      <w:r w:rsidRPr="00B95575">
        <w:t>基金份额净值的计算保留到小数点后</w:t>
      </w:r>
      <w:r w:rsidRPr="00B95575">
        <w:t>3</w:t>
      </w:r>
      <w:r w:rsidRPr="00B95575">
        <w:t>位，小数点后第</w:t>
      </w:r>
      <w:r w:rsidRPr="00B95575">
        <w:t>4</w:t>
      </w:r>
      <w:r w:rsidRPr="00B95575">
        <w:t>位四舍五入。当估值或份额净值计价错误实际发生时，基金管理人应当立即纠正，并采取合理的措施防止损失进一步扩大。当错误达到或超过基金资产净值的</w:t>
      </w:r>
      <w:r w:rsidRPr="00B95575">
        <w:t>0.25%</w:t>
      </w:r>
      <w:r w:rsidRPr="00B95575">
        <w:t>时，基金管理人应报中国证监会备案；当估值错误偏差达到基金份额净值的</w:t>
      </w:r>
      <w:r w:rsidRPr="00B95575">
        <w:t>0.5%</w:t>
      </w:r>
      <w:r w:rsidRPr="00B95575">
        <w:t>时，基金管理人应当公告，并报中国证监会备案。因基金估值错误给投资者造成损失的，应先由基金管理人承担，基金管理人对不应由其承担的责任，有权向过错人追偿。</w:t>
      </w:r>
    </w:p>
    <w:p w:rsidR="00E11933" w:rsidRPr="00B95575" w:rsidRDefault="00E11933" w:rsidP="00596FBB">
      <w:r w:rsidRPr="00B95575">
        <w:t>关于差错处理，本合同的当事人按照以下约定处理：</w:t>
      </w:r>
    </w:p>
    <w:p w:rsidR="00E11933" w:rsidRPr="00B95575" w:rsidRDefault="00E11933" w:rsidP="00596FBB">
      <w:r w:rsidRPr="00B95575">
        <w:t>1</w:t>
      </w:r>
      <w:r w:rsidRPr="00B95575">
        <w:t>、差错类型</w:t>
      </w:r>
    </w:p>
    <w:p w:rsidR="00E11933" w:rsidRPr="00B95575" w:rsidRDefault="00E11933" w:rsidP="00596FBB">
      <w:r w:rsidRPr="00B95575">
        <w:t>本基金运作过程中，如果由于基金管理人或基金托管人、或登记机构、或代理销售机构、或投资者自身的过错造成差错，导致其他当事人遭受损失的，过错的责任人应当对由于该差错遭受损失的当事人（</w:t>
      </w:r>
      <w:r w:rsidRPr="00B95575">
        <w:t>“</w:t>
      </w:r>
      <w:r w:rsidRPr="00B95575">
        <w:t>受损方</w:t>
      </w:r>
      <w:r w:rsidRPr="00B95575">
        <w:t>”</w:t>
      </w:r>
      <w:r w:rsidRPr="00B95575">
        <w:t>）按下述</w:t>
      </w:r>
      <w:r w:rsidRPr="00B95575">
        <w:t>“</w:t>
      </w:r>
      <w:r w:rsidRPr="00B95575">
        <w:t>差错处理原则</w:t>
      </w:r>
      <w:r w:rsidRPr="00B95575">
        <w:t>”</w:t>
      </w:r>
      <w:r w:rsidRPr="00B95575">
        <w:t>给予赔偿承担赔偿责任。</w:t>
      </w:r>
    </w:p>
    <w:p w:rsidR="00E11933" w:rsidRPr="00B95575" w:rsidRDefault="00E11933" w:rsidP="00596FBB">
      <w:r w:rsidRPr="00B95575">
        <w:t>上述差错的主要类型包括但不限于：资料申报差错、数据传输差错、数据计算差错、系统故障差错、下达指令差错等；对于因技术原因引起的差错，若系同行业现有技术水平无法预见、无法避免、无法抗拒，则属不可抗力，按照下述规定执行。</w:t>
      </w:r>
    </w:p>
    <w:p w:rsidR="00E11933" w:rsidRPr="00B95575" w:rsidRDefault="00E11933" w:rsidP="00596FBB">
      <w:r w:rsidRPr="00B95575">
        <w:t>由于不可抗力原因造成投资者的交易资料灭失或被错误处理或造成其他差错，因不可抗力原因出现差错的当事人不对其他当事人承担赔偿责任，但因该差错取得不当得利的当事人仍应负有返还不当得利的义务。</w:t>
      </w:r>
    </w:p>
    <w:p w:rsidR="00E11933" w:rsidRPr="00B95575" w:rsidRDefault="00E11933" w:rsidP="00596FBB">
      <w:r w:rsidRPr="00B95575">
        <w:t>2</w:t>
      </w:r>
      <w:r w:rsidRPr="00B95575">
        <w:t>、差错处理原则</w:t>
      </w:r>
    </w:p>
    <w:p w:rsidR="00E11933" w:rsidRPr="00B95575" w:rsidRDefault="00E11933" w:rsidP="00596FBB">
      <w:r w:rsidRPr="00B95575">
        <w:t>（</w:t>
      </w:r>
      <w:r w:rsidRPr="00B95575">
        <w:t>1</w:t>
      </w:r>
      <w:r w:rsidRPr="00B95575">
        <w:t>）差错已发生，但尚未给当事人造成损失时，差错责任方应及时协调各方，及时进行更正，因更正差错发生的费用由差错责任方承担；由于差错责任方未及时更正已产生的差错，给当事人造成损失的由差错责任方承担；若差错责任方已经积极协调，并且有协助义务的当事人有足够的时间进行更正而未更正，则其应当承担相应赔偿责任。差错责任方应对更正的情况向有关当事人进行确认，确保差错已得到更正。</w:t>
      </w:r>
    </w:p>
    <w:p w:rsidR="00E11933" w:rsidRPr="00B95575" w:rsidRDefault="00E11933" w:rsidP="00596FBB">
      <w:r w:rsidRPr="00B95575">
        <w:t>（</w:t>
      </w:r>
      <w:r w:rsidRPr="00B95575">
        <w:t>2</w:t>
      </w:r>
      <w:r w:rsidRPr="00B95575">
        <w:t>）差错的责任方对可能导致有关当事人的直接损失负责，不对间接损失负责，并且仅对差错的有关直接当事人负责，不对第三方负责。</w:t>
      </w:r>
    </w:p>
    <w:p w:rsidR="00E11933" w:rsidRPr="00B95575" w:rsidRDefault="00E11933" w:rsidP="00596FBB">
      <w:r w:rsidRPr="00B95575">
        <w:t>（</w:t>
      </w:r>
      <w:r w:rsidRPr="00B95575">
        <w:t>3</w:t>
      </w:r>
      <w:r w:rsidRPr="00B95575">
        <w:t>）因差错而获得不当得利的当事人负有及时返还不当得利的义务。但差错责任方仍应对差错负责，如果由于获得不当得利的当事人不返还或不全部返还不当得利造成其他当事人的</w:t>
      </w:r>
      <w:r w:rsidRPr="00B95575">
        <w:lastRenderedPageBreak/>
        <w:t>利益损失（</w:t>
      </w:r>
      <w:r w:rsidRPr="00B95575">
        <w:t>“</w:t>
      </w:r>
      <w:r w:rsidRPr="00B95575">
        <w:t>受损方</w:t>
      </w:r>
      <w:r w:rsidRPr="00B95575">
        <w:t>”</w:t>
      </w:r>
      <w:r w:rsidRPr="00B95575">
        <w:t>），则差错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差错责任方。</w:t>
      </w:r>
    </w:p>
    <w:p w:rsidR="00E11933" w:rsidRPr="00B95575" w:rsidRDefault="00E11933" w:rsidP="00596FBB">
      <w:r w:rsidRPr="00B95575">
        <w:t>（</w:t>
      </w:r>
      <w:r w:rsidRPr="00B95575">
        <w:t>4</w:t>
      </w:r>
      <w:r w:rsidRPr="00B95575">
        <w:t>）差错调整采用尽量恢复至假设未发生差错的正确情形的方式。</w:t>
      </w:r>
    </w:p>
    <w:p w:rsidR="00E11933" w:rsidRPr="00B95575" w:rsidRDefault="00E11933" w:rsidP="00596FBB">
      <w:r w:rsidRPr="00B95575">
        <w:t>（</w:t>
      </w:r>
      <w:r w:rsidRPr="00B95575">
        <w:t>5</w:t>
      </w:r>
      <w:r w:rsidRPr="00B95575">
        <w:t>）差错责任方拒绝进行赔偿时，如果因基金管理人过错造成基金资产损失时，基金托管人应为基金的利益向基金管理人追偿，如果因基金托管人过错造成基金资产损失时，基金管理人应为基金的利益向基金托管人追偿。除基金管理人和托管人之外的第三方造成基金资产的损失，并拒绝进行赔偿时，由基金管理人负责向差错方追偿。</w:t>
      </w:r>
    </w:p>
    <w:p w:rsidR="00E11933" w:rsidRPr="00B95575" w:rsidRDefault="00E11933" w:rsidP="00596FBB">
      <w:r w:rsidRPr="00B95575">
        <w:t>（</w:t>
      </w:r>
      <w:r w:rsidRPr="00B95575">
        <w:t>6</w:t>
      </w:r>
      <w:r w:rsidRPr="00B95575">
        <w:t>）如果出现差错的当事人未按规定对受损方进行赔偿，并且依据法律法规、《基金合同》或其他规定，基金管理人自行或依据法院判决、仲裁裁决对受损方承担了赔偿责任，则基金管理人有权向出现过错的当事人进行追索，并有权要求其赔偿或补偿由此发生的费用和遭受的损失。</w:t>
      </w:r>
    </w:p>
    <w:p w:rsidR="00E11933" w:rsidRPr="00B95575" w:rsidRDefault="00E11933" w:rsidP="00596FBB">
      <w:r w:rsidRPr="00B95575">
        <w:t>（</w:t>
      </w:r>
      <w:r w:rsidRPr="00B95575">
        <w:t>7</w:t>
      </w:r>
      <w:r w:rsidRPr="00B95575">
        <w:t>）按法律法规规定的其他原则处理差错。</w:t>
      </w:r>
    </w:p>
    <w:p w:rsidR="00E11933" w:rsidRPr="00B95575" w:rsidRDefault="00E11933" w:rsidP="00596FBB">
      <w:r w:rsidRPr="00B95575">
        <w:t>3</w:t>
      </w:r>
      <w:r w:rsidRPr="00B95575">
        <w:t>、差错处理程序</w:t>
      </w:r>
    </w:p>
    <w:p w:rsidR="00E11933" w:rsidRPr="00B95575" w:rsidRDefault="00E11933" w:rsidP="00596FBB">
      <w:r w:rsidRPr="00B95575">
        <w:t>差错被发现后，有关的当事人应当及时进行处理，处理的程序如下：</w:t>
      </w:r>
    </w:p>
    <w:p w:rsidR="00E11933" w:rsidRPr="00B95575" w:rsidRDefault="00E11933" w:rsidP="00596FBB">
      <w:r w:rsidRPr="00B95575">
        <w:t>（</w:t>
      </w:r>
      <w:r w:rsidRPr="00B95575">
        <w:t>1</w:t>
      </w:r>
      <w:r w:rsidRPr="00B95575">
        <w:t>）查明差错发生的原因，列明所有的当事人，并根据差错发生的原因确定差错的责任方；</w:t>
      </w:r>
    </w:p>
    <w:p w:rsidR="00E11933" w:rsidRPr="00B95575" w:rsidRDefault="00E11933" w:rsidP="00596FBB">
      <w:r w:rsidRPr="00B95575">
        <w:t>（</w:t>
      </w:r>
      <w:r w:rsidRPr="00B95575">
        <w:t>2</w:t>
      </w:r>
      <w:r w:rsidRPr="00B95575">
        <w:t>）根据差错处理原则或当事人协商的方法对因差错造成的损失进行评估；</w:t>
      </w:r>
    </w:p>
    <w:p w:rsidR="00E11933" w:rsidRPr="00B95575" w:rsidRDefault="00E11933" w:rsidP="00596FBB">
      <w:r w:rsidRPr="00B95575">
        <w:t>（</w:t>
      </w:r>
      <w:r w:rsidRPr="00B95575">
        <w:t>3</w:t>
      </w:r>
      <w:r w:rsidRPr="00B95575">
        <w:t>）根据差错处理原则或当事人协商的方法由差错的责任方进行更正和赔偿损失；</w:t>
      </w:r>
    </w:p>
    <w:p w:rsidR="00E11933" w:rsidRPr="00B95575" w:rsidRDefault="00E11933" w:rsidP="00596FBB">
      <w:r w:rsidRPr="00B95575">
        <w:t>（</w:t>
      </w:r>
      <w:r w:rsidRPr="00B95575">
        <w:t>4</w:t>
      </w:r>
      <w:r w:rsidRPr="00B95575">
        <w:t>）根据差错处理的方法，需要修改基金登记机构的交易数据的，由基金登记机构进行更正，并就差错的更正向有关当事人进行确认；</w:t>
      </w:r>
    </w:p>
    <w:p w:rsidR="00E11933" w:rsidRPr="00B95575" w:rsidRDefault="00E11933" w:rsidP="00596FBB">
      <w:r w:rsidRPr="00B95575">
        <w:t>（</w:t>
      </w:r>
      <w:r w:rsidRPr="00B95575">
        <w:t>5</w:t>
      </w:r>
      <w:r w:rsidRPr="00B95575">
        <w:t>）基金管理人及基金托管人基金份额净值计算错误偏差达到基金份额净值的</w:t>
      </w:r>
      <w:r w:rsidRPr="00B95575">
        <w:t>0.25%</w:t>
      </w:r>
      <w:r w:rsidRPr="00B95575">
        <w:t>时，基金管理人应当报告中国证监会；基金管理人及基金托管人基金份额净值计算错误偏差达到基金份额净值的</w:t>
      </w:r>
      <w:r w:rsidRPr="00B95575">
        <w:t>0.5%</w:t>
      </w:r>
      <w:r w:rsidRPr="00B95575">
        <w:t>时，基金管理人应当公告并报中国证监会备案。</w:t>
      </w:r>
    </w:p>
    <w:p w:rsidR="00E11933" w:rsidRPr="00B95575" w:rsidRDefault="00E11933" w:rsidP="00596FBB">
      <w:r w:rsidRPr="00B95575">
        <w:t>（七）暂停估值的情形</w:t>
      </w:r>
    </w:p>
    <w:p w:rsidR="00E11933" w:rsidRPr="00B95575" w:rsidRDefault="00E11933" w:rsidP="00596FBB">
      <w:r w:rsidRPr="00B95575">
        <w:t>1</w:t>
      </w:r>
      <w:r w:rsidRPr="00B95575">
        <w:t>、与本基金投资有关的证券交易场所遇法定节假日或因其他原因暂停营业时；</w:t>
      </w:r>
    </w:p>
    <w:p w:rsidR="00E11933" w:rsidRPr="00B95575" w:rsidRDefault="00E11933" w:rsidP="00596FBB">
      <w:r w:rsidRPr="00B95575">
        <w:t>2</w:t>
      </w:r>
      <w:r w:rsidRPr="00B95575">
        <w:t>、因不可抗力或其他情形致使基金管理人、基金托管人无法准确评估或复核基金资产价值时；</w:t>
      </w:r>
    </w:p>
    <w:p w:rsidR="00E11933" w:rsidRPr="00B95575" w:rsidRDefault="00E11933" w:rsidP="00596FBB">
      <w:r w:rsidRPr="00B95575">
        <w:t>3</w:t>
      </w:r>
      <w:r w:rsidRPr="00B95575">
        <w:t>、中国证监会认定的其他情形。</w:t>
      </w:r>
    </w:p>
    <w:p w:rsidR="00E11933" w:rsidRPr="00B95575" w:rsidRDefault="00E11933" w:rsidP="00596FBB">
      <w:r w:rsidRPr="00B95575">
        <w:t>（八）特殊情形的处理</w:t>
      </w:r>
    </w:p>
    <w:p w:rsidR="00E11933" w:rsidRPr="00B95575" w:rsidRDefault="00E11933" w:rsidP="00596FBB">
      <w:r w:rsidRPr="00B95575">
        <w:t>1</w:t>
      </w:r>
      <w:r w:rsidRPr="00B95575">
        <w:t>、基金管理人按估值方法的第</w:t>
      </w:r>
      <w:r w:rsidRPr="00B95575">
        <w:t>6</w:t>
      </w:r>
      <w:r w:rsidRPr="00B95575">
        <w:t>项进行估值时，所造成的误差不作为基金资产估值错误处理；</w:t>
      </w:r>
    </w:p>
    <w:p w:rsidR="00E11933" w:rsidRPr="00B95575" w:rsidRDefault="00E11933" w:rsidP="00596FBB">
      <w:r w:rsidRPr="00B95575">
        <w:t>2</w:t>
      </w:r>
      <w:r w:rsidRPr="00B95575">
        <w:t>、由于证券交易所及其登记结算公司发送的数据错误，或由于其他不可抗力原因，基金管理人和基金托管人虽然已经采取必要、适当、合理的措施进行检查，但是未能发现该错误的，由此造成的基金资产估值错误，基金管理人和基金托管人可以免除赔偿责任。但基金管理人、基金托管人应当积极采取必要的措施消除由此造成的影响。</w:t>
      </w:r>
      <w:r w:rsidRPr="00B95575">
        <w:t>”</w:t>
      </w:r>
    </w:p>
    <w:p w:rsidR="00E11933"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98" w:name="_Toc454720104"/>
      <w:bookmarkStart w:id="99" w:name="_Toc524923159"/>
      <w:bookmarkStart w:id="100" w:name="_Toc26692043"/>
      <w:bookmarkStart w:id="101" w:name="_Toc27123397"/>
      <w:bookmarkStart w:id="102" w:name="_Toc36897743"/>
      <w:bookmarkStart w:id="103" w:name="_Toc483228937"/>
      <w:r>
        <w:rPr>
          <w:rFonts w:hint="eastAsia"/>
          <w:shadow/>
          <w:szCs w:val="28"/>
        </w:rPr>
        <w:t>第</w:t>
      </w:r>
      <w:r w:rsidRPr="002F1EC3">
        <w:rPr>
          <w:rFonts w:hint="eastAsia"/>
          <w:shadow/>
          <w:szCs w:val="28"/>
        </w:rPr>
        <w:t>十五</w:t>
      </w:r>
      <w:r>
        <w:rPr>
          <w:rFonts w:hint="eastAsia"/>
          <w:shadow/>
          <w:szCs w:val="28"/>
        </w:rPr>
        <w:t xml:space="preserve">部分 </w:t>
      </w:r>
      <w:r w:rsidRPr="002F1EC3">
        <w:rPr>
          <w:rFonts w:hint="eastAsia"/>
          <w:shadow/>
          <w:szCs w:val="28"/>
        </w:rPr>
        <w:tab/>
      </w:r>
      <w:r w:rsidRPr="002F1EC3">
        <w:rPr>
          <w:szCs w:val="28"/>
        </w:rPr>
        <w:t>基金的收益与分配</w:t>
      </w:r>
      <w:bookmarkEnd w:id="98"/>
      <w:bookmarkEnd w:id="99"/>
      <w:bookmarkEnd w:id="100"/>
      <w:bookmarkEnd w:id="101"/>
      <w:bookmarkEnd w:id="102"/>
      <w:bookmarkEnd w:id="103"/>
    </w:p>
    <w:p w:rsidR="00E11933" w:rsidRPr="00B95575" w:rsidRDefault="00E11933" w:rsidP="00596FBB">
      <w:r w:rsidRPr="00B95575">
        <w:t>（一）基金利润的构成</w:t>
      </w:r>
    </w:p>
    <w:p w:rsidR="00E11933" w:rsidRPr="00B95575" w:rsidRDefault="00E11933" w:rsidP="00596FBB">
      <w:r w:rsidRPr="00B95575">
        <w:t>基金利润指基金利息收入、投资收益、公允价值变动收益和其他收入扣除相关费用后的余额，基金已实现收益指基金利润减去公允价值变动收益后的余额。</w:t>
      </w:r>
    </w:p>
    <w:p w:rsidR="00E11933" w:rsidRPr="00B95575" w:rsidRDefault="00E11933" w:rsidP="00596FBB">
      <w:r w:rsidRPr="00B95575">
        <w:t>（二）基金可供分配利润</w:t>
      </w:r>
    </w:p>
    <w:p w:rsidR="00E11933" w:rsidRPr="00B95575" w:rsidRDefault="00E11933" w:rsidP="00596FBB">
      <w:r w:rsidRPr="00B95575">
        <w:t>基金可供分配利润指截至收益分配基准日资产负债表中基金未分配利润与未分配利润中已实现收益的孰低数。</w:t>
      </w:r>
    </w:p>
    <w:p w:rsidR="00E11933" w:rsidRPr="00B95575" w:rsidRDefault="00E11933" w:rsidP="00596FBB">
      <w:r w:rsidRPr="00B95575">
        <w:t>（三）基金收益分配原则</w:t>
      </w:r>
    </w:p>
    <w:p w:rsidR="00E11933" w:rsidRPr="00B95575" w:rsidRDefault="00E11933" w:rsidP="00596FBB">
      <w:r w:rsidRPr="00B95575">
        <w:lastRenderedPageBreak/>
        <w:t>1</w:t>
      </w:r>
      <w:r w:rsidRPr="00B95575">
        <w:t>、在符合有关基金分红条件的前提下，本基金每年收益分配次数最多为</w:t>
      </w:r>
      <w:r w:rsidRPr="00B95575">
        <w:t>4</w:t>
      </w:r>
      <w:r w:rsidRPr="00B95575">
        <w:t>次，每次收益分配比例不得低于该次可供分配利润的</w:t>
      </w:r>
      <w:r w:rsidRPr="00B95575">
        <w:t>20%</w:t>
      </w:r>
      <w:r w:rsidRPr="00B95575">
        <w:t>，若《基金合同》生效不满</w:t>
      </w:r>
      <w:r w:rsidRPr="00B95575">
        <w:t>3</w:t>
      </w:r>
      <w:r w:rsidRPr="00B95575">
        <w:t>个月可不进行收益分配；</w:t>
      </w:r>
    </w:p>
    <w:p w:rsidR="00E11933" w:rsidRPr="00B95575" w:rsidRDefault="00E11933" w:rsidP="00596FBB">
      <w:r w:rsidRPr="00B95575">
        <w:t>2</w:t>
      </w:r>
      <w:r w:rsidRPr="00B95575">
        <w:t>、登记在注册登记系统的基金份额，其基金收益分配方式分为现金分红与红利再投资，投资人可选择获取现金红利或将现金红利自动转为基金份额进行再投资；若投资人不选择，默认的收益分配方式是现金红利。登记在证券登记结算系统基金份额只能采取现金红利方式，投资人不能选择红利再投资；</w:t>
      </w:r>
      <w:r w:rsidRPr="00B95575">
        <w:rPr>
          <w:lang w:bidi="bo-CN"/>
        </w:rPr>
        <w:t xml:space="preserve"> </w:t>
      </w:r>
    </w:p>
    <w:p w:rsidR="00E11933" w:rsidRPr="00B95575" w:rsidRDefault="00E11933" w:rsidP="00596FBB">
      <w:r w:rsidRPr="00B95575">
        <w:t>3</w:t>
      </w:r>
      <w:r w:rsidRPr="00B95575">
        <w:t>、基金收益分配后基金份额净值不能低于面值；即基金收益分配基准日的基金份额净值减去每单位基金份额收益分配金额后不能低于面值。</w:t>
      </w:r>
    </w:p>
    <w:p w:rsidR="00E11933" w:rsidRPr="00B95575" w:rsidRDefault="00E11933" w:rsidP="00596FBB">
      <w:r w:rsidRPr="00B95575">
        <w:t>4</w:t>
      </w:r>
      <w:r w:rsidRPr="00B95575">
        <w:t>、每一基金份额享有同等分配权；</w:t>
      </w:r>
    </w:p>
    <w:p w:rsidR="00E11933" w:rsidRPr="00B95575" w:rsidRDefault="00E11933" w:rsidP="00596FBB">
      <w:r w:rsidRPr="00B95575">
        <w:t>5</w:t>
      </w:r>
      <w:r w:rsidRPr="00B95575">
        <w:t>、法律法规或监管机关另有规定的，从其规定。</w:t>
      </w:r>
    </w:p>
    <w:p w:rsidR="00E11933" w:rsidRPr="00B95575" w:rsidRDefault="00E11933" w:rsidP="00596FBB">
      <w:r w:rsidRPr="00B95575">
        <w:t>（四）收益分配方案</w:t>
      </w:r>
    </w:p>
    <w:p w:rsidR="00E11933" w:rsidRPr="00B95575" w:rsidRDefault="00E11933" w:rsidP="00596FBB">
      <w:r w:rsidRPr="00B95575">
        <w:t>基金收益分配方案中应载明截止收益分配基准日的可供分配利润、基金收益分配对象、分配时间、分配数额及比例、分配方式等内容。</w:t>
      </w:r>
    </w:p>
    <w:p w:rsidR="00E11933" w:rsidRPr="00B95575" w:rsidRDefault="00E11933" w:rsidP="00596FBB">
      <w:r w:rsidRPr="00B95575">
        <w:t>（五）收益分配方案的确定、公告与实施</w:t>
      </w:r>
    </w:p>
    <w:p w:rsidR="00E11933" w:rsidRPr="00B95575" w:rsidRDefault="00E11933" w:rsidP="00596FBB">
      <w:r w:rsidRPr="00B95575">
        <w:t>本基金收益分配方案由基金管理人拟定，并由基金托管人复核，在</w:t>
      </w:r>
      <w:r w:rsidRPr="00B95575">
        <w:t>2</w:t>
      </w:r>
      <w:r w:rsidRPr="00B95575">
        <w:t>日内在指定媒体公告并报中国证监会备案。</w:t>
      </w:r>
    </w:p>
    <w:p w:rsidR="00E11933" w:rsidRPr="00B95575" w:rsidRDefault="00E11933" w:rsidP="00596FBB">
      <w:r w:rsidRPr="00B95575">
        <w:t>基金红利发放日距离收益分配基准日（即可供分配利润计算截止日）的时间不得超过</w:t>
      </w:r>
      <w:r w:rsidRPr="00B95575">
        <w:t>15</w:t>
      </w:r>
      <w:r w:rsidRPr="00B95575">
        <w:t>个工作日。</w:t>
      </w:r>
    </w:p>
    <w:p w:rsidR="00E11933" w:rsidRPr="00B95575" w:rsidRDefault="00E11933" w:rsidP="00596FBB">
      <w:pPr>
        <w:rPr>
          <w:lang w:bidi="bo-CN"/>
        </w:rPr>
      </w:pPr>
      <w:r w:rsidRPr="00B95575">
        <w:rPr>
          <w:lang w:bidi="bo-CN"/>
        </w:rPr>
        <w:t>本基金具体收益分配程序等有关事项还需遵循深圳证券交易所及中国证券登记结算有限责任公司的相关规定。</w:t>
      </w:r>
    </w:p>
    <w:p w:rsidR="00E11933" w:rsidRPr="00B95575" w:rsidRDefault="00E11933" w:rsidP="00596FBB">
      <w:r w:rsidRPr="00B95575">
        <w:t>（六）基金收益分配中发生的费用</w:t>
      </w:r>
    </w:p>
    <w:p w:rsidR="00E11933" w:rsidRPr="00B95575" w:rsidRDefault="00E11933" w:rsidP="00596FBB">
      <w:r w:rsidRPr="00B95575">
        <w:t>基金收益分配时所发生的银行转账或其他手续费用由投资者自行承担。当投资者的现金红利小于一定金额，不足于支付银行转账或其他手续费用时，登记机构可将基金份额持有人的现金红利自动转为基金份额。红利再投资的计算方法，依照业务规则执行。</w:t>
      </w:r>
    </w:p>
    <w:p w:rsidR="00E11933"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104" w:name="_Toc26692047"/>
      <w:bookmarkStart w:id="105" w:name="_Toc27123401"/>
      <w:bookmarkStart w:id="106" w:name="_Toc36897766"/>
      <w:bookmarkStart w:id="107" w:name="_Toc483228938"/>
      <w:r>
        <w:rPr>
          <w:rFonts w:hint="eastAsia"/>
          <w:shadow/>
          <w:szCs w:val="28"/>
        </w:rPr>
        <w:t xml:space="preserve">第十六部分  </w:t>
      </w:r>
      <w:r w:rsidRPr="002F1EC3">
        <w:rPr>
          <w:rFonts w:hint="eastAsia"/>
          <w:shadow/>
          <w:szCs w:val="28"/>
        </w:rPr>
        <w:tab/>
      </w:r>
      <w:r w:rsidRPr="002F1EC3">
        <w:rPr>
          <w:szCs w:val="28"/>
        </w:rPr>
        <w:t>基金的费用与税收</w:t>
      </w:r>
      <w:bookmarkEnd w:id="104"/>
      <w:bookmarkEnd w:id="105"/>
      <w:bookmarkEnd w:id="106"/>
      <w:bookmarkEnd w:id="107"/>
    </w:p>
    <w:p w:rsidR="00E11933" w:rsidRPr="00B95575" w:rsidRDefault="00E11933" w:rsidP="00596FBB">
      <w:bookmarkStart w:id="108" w:name="_Toc36897767"/>
      <w:r w:rsidRPr="00B95575">
        <w:t>（一）基金费用的种类</w:t>
      </w:r>
    </w:p>
    <w:p w:rsidR="00E11933" w:rsidRPr="00B95575" w:rsidRDefault="00E11933" w:rsidP="00596FBB">
      <w:r w:rsidRPr="00B95575">
        <w:t>1</w:t>
      </w:r>
      <w:r w:rsidRPr="00B95575">
        <w:t>、基金管理人的管理费；</w:t>
      </w:r>
    </w:p>
    <w:p w:rsidR="00E11933" w:rsidRPr="00B95575" w:rsidRDefault="00E11933" w:rsidP="00596FBB">
      <w:r w:rsidRPr="00B95575">
        <w:t>2</w:t>
      </w:r>
      <w:r w:rsidRPr="00B95575">
        <w:t>、基金托管人的托管费；</w:t>
      </w:r>
    </w:p>
    <w:p w:rsidR="00E11933" w:rsidRPr="00B95575" w:rsidRDefault="00E11933" w:rsidP="00596FBB">
      <w:r w:rsidRPr="00B95575">
        <w:t>3</w:t>
      </w:r>
      <w:r w:rsidRPr="00B95575">
        <w:t>、《基金合同》生效后与基金相关的信息披露费用；</w:t>
      </w:r>
    </w:p>
    <w:p w:rsidR="00E11933" w:rsidRPr="00B95575" w:rsidRDefault="00E11933" w:rsidP="00596FBB">
      <w:r w:rsidRPr="00B95575">
        <w:t>4</w:t>
      </w:r>
      <w:r w:rsidRPr="00B95575">
        <w:t>、《基金合同》生效后与基金相关的会计师费、律师费和诉讼费；</w:t>
      </w:r>
    </w:p>
    <w:p w:rsidR="00E11933" w:rsidRPr="00B95575" w:rsidRDefault="00E11933" w:rsidP="00596FBB">
      <w:r w:rsidRPr="00B95575">
        <w:t>5</w:t>
      </w:r>
      <w:r w:rsidRPr="00B95575">
        <w:t>、基金份额持有人大会费用；</w:t>
      </w:r>
    </w:p>
    <w:p w:rsidR="00E11933" w:rsidRPr="00B95575" w:rsidRDefault="00E11933" w:rsidP="00596FBB">
      <w:r w:rsidRPr="00B95575">
        <w:t>6</w:t>
      </w:r>
      <w:r w:rsidRPr="00B95575">
        <w:t>、基金的证券交易费用；</w:t>
      </w:r>
    </w:p>
    <w:p w:rsidR="00E11933" w:rsidRPr="00B95575" w:rsidRDefault="00E11933" w:rsidP="00596FBB">
      <w:r w:rsidRPr="00B95575">
        <w:t>7</w:t>
      </w:r>
      <w:r w:rsidRPr="00B95575">
        <w:t>、基金的银行汇划费用；</w:t>
      </w:r>
    </w:p>
    <w:p w:rsidR="00E11933" w:rsidRPr="00B95575" w:rsidRDefault="00E11933" w:rsidP="00596FBB">
      <w:pPr>
        <w:rPr>
          <w:color w:val="FF0000"/>
        </w:rPr>
      </w:pPr>
      <w:r w:rsidRPr="00B95575">
        <w:t>8</w:t>
      </w:r>
      <w:r w:rsidRPr="00B95575">
        <w:t>、基金上市初费及年费；</w:t>
      </w:r>
    </w:p>
    <w:p w:rsidR="00E11933" w:rsidRPr="00B95575" w:rsidRDefault="00E11933" w:rsidP="00596FBB">
      <w:r w:rsidRPr="00B95575">
        <w:t>9</w:t>
      </w:r>
      <w:r w:rsidRPr="00B95575">
        <w:t>、按照国家有关规定和《基金合同》约定，可以在基金财产中列支的其他费用。</w:t>
      </w:r>
    </w:p>
    <w:p w:rsidR="00E11933" w:rsidRPr="00B95575" w:rsidRDefault="00E11933" w:rsidP="00596FBB">
      <w:r w:rsidRPr="00B95575">
        <w:t>本基金终止清算时所发生费用，按实际支出额从基金财产总值中扣除。</w:t>
      </w:r>
    </w:p>
    <w:p w:rsidR="00E11933" w:rsidRPr="00B95575" w:rsidRDefault="00E11933" w:rsidP="00596FBB">
      <w:r w:rsidRPr="00B95575">
        <w:t>（二）基金费用计提方法、计提标准和支付方式</w:t>
      </w:r>
    </w:p>
    <w:p w:rsidR="00E11933" w:rsidRPr="00B95575" w:rsidRDefault="00E11933" w:rsidP="00596FBB">
      <w:r w:rsidRPr="00B95575">
        <w:t>1</w:t>
      </w:r>
      <w:r w:rsidRPr="00B95575">
        <w:t>、基金管理人的管理费</w:t>
      </w:r>
      <w:r w:rsidRPr="00B95575">
        <w:t xml:space="preserve"> </w:t>
      </w:r>
    </w:p>
    <w:p w:rsidR="00E11933" w:rsidRPr="00B95575" w:rsidRDefault="00E11933" w:rsidP="00596FBB">
      <w:r w:rsidRPr="00B95575">
        <w:t>本基金的管理费按前一日基金资产净值的</w:t>
      </w:r>
      <w:r w:rsidRPr="00B95575">
        <w:t>1.50%</w:t>
      </w:r>
      <w:r w:rsidRPr="00B95575">
        <w:t>年费率计提。管理费的计算方法如下：</w:t>
      </w:r>
    </w:p>
    <w:p w:rsidR="00E11933" w:rsidRPr="00B95575" w:rsidRDefault="00E11933" w:rsidP="00596FBB">
      <w:r w:rsidRPr="00B95575">
        <w:t>H</w:t>
      </w:r>
      <w:r w:rsidRPr="00B95575">
        <w:t>＝</w:t>
      </w:r>
      <w:r w:rsidRPr="00B95575">
        <w:t>E×1.50%÷</w:t>
      </w:r>
      <w:r w:rsidRPr="00B95575">
        <w:t>当年天数</w:t>
      </w:r>
    </w:p>
    <w:p w:rsidR="00E11933" w:rsidRPr="00B95575" w:rsidRDefault="00E11933" w:rsidP="00596FBB">
      <w:r w:rsidRPr="00B95575">
        <w:t>H</w:t>
      </w:r>
      <w:r w:rsidRPr="00B95575">
        <w:t>为每日应计提的基金管理费</w:t>
      </w:r>
    </w:p>
    <w:p w:rsidR="00E11933" w:rsidRPr="00B95575" w:rsidRDefault="00E11933" w:rsidP="00596FBB">
      <w:r w:rsidRPr="00B95575">
        <w:t>E</w:t>
      </w:r>
      <w:r w:rsidRPr="00B95575">
        <w:t>为前一日的基金资产净值</w:t>
      </w:r>
    </w:p>
    <w:p w:rsidR="00E11933" w:rsidRPr="00B95575" w:rsidRDefault="00E11933" w:rsidP="00596FBB">
      <w:r w:rsidRPr="00B95575">
        <w:t>基金管理费每日计算，逐日累计至每月月末，按月支付，由基金管理人向基金托管人发送基</w:t>
      </w:r>
      <w:r w:rsidRPr="00B95575">
        <w:lastRenderedPageBreak/>
        <w:t>金管理费划款指令，基金托管人复核后于次月前</w:t>
      </w:r>
      <w:r w:rsidRPr="00B95575">
        <w:t>3</w:t>
      </w:r>
      <w:r w:rsidRPr="00B95575">
        <w:t>个工作日内从基金财产中一次性支付给基金管理人。若遇法定节假日、公休假、不可抗力等</w:t>
      </w:r>
      <w:r w:rsidRPr="00B95575">
        <w:t>,</w:t>
      </w:r>
      <w:r w:rsidRPr="00B95575">
        <w:t>支付日期顺延。</w:t>
      </w:r>
    </w:p>
    <w:p w:rsidR="00E11933" w:rsidRPr="00B95575" w:rsidRDefault="00E11933" w:rsidP="00596FBB">
      <w:r w:rsidRPr="00B95575">
        <w:t>2</w:t>
      </w:r>
      <w:r w:rsidRPr="00B95575">
        <w:t>、基金托管人的托管费</w:t>
      </w:r>
    </w:p>
    <w:p w:rsidR="00E11933" w:rsidRPr="00B95575" w:rsidRDefault="00E11933" w:rsidP="00596FBB">
      <w:r w:rsidRPr="00B95575">
        <w:t>本基金的托管费按前一日基金资产净值的</w:t>
      </w:r>
      <w:r w:rsidRPr="00B95575">
        <w:t>0.25%</w:t>
      </w:r>
      <w:r w:rsidRPr="00B95575">
        <w:t>的年费率计提。托管费的计算方法如下：</w:t>
      </w:r>
    </w:p>
    <w:p w:rsidR="00E11933" w:rsidRPr="00B95575" w:rsidRDefault="00E11933" w:rsidP="00596FBB">
      <w:r w:rsidRPr="00B95575">
        <w:t>H</w:t>
      </w:r>
      <w:r w:rsidRPr="00B95575">
        <w:t>＝</w:t>
      </w:r>
      <w:r w:rsidRPr="00B95575">
        <w:t>E×0.25%÷</w:t>
      </w:r>
      <w:r w:rsidRPr="00B95575">
        <w:t>当年天数</w:t>
      </w:r>
    </w:p>
    <w:p w:rsidR="00E11933" w:rsidRPr="00B95575" w:rsidRDefault="00E11933" w:rsidP="00596FBB">
      <w:r w:rsidRPr="00B95575">
        <w:t>H</w:t>
      </w:r>
      <w:r w:rsidRPr="00B95575">
        <w:t>为每日应计提的基金托管费</w:t>
      </w:r>
    </w:p>
    <w:p w:rsidR="00E11933" w:rsidRPr="00B95575" w:rsidRDefault="00E11933" w:rsidP="00596FBB">
      <w:r w:rsidRPr="00B95575">
        <w:t>E</w:t>
      </w:r>
      <w:r w:rsidRPr="00B95575">
        <w:t>为前一日的基金资产净值</w:t>
      </w:r>
    </w:p>
    <w:p w:rsidR="00E11933" w:rsidRPr="00B95575" w:rsidRDefault="00E11933" w:rsidP="00596FBB">
      <w:r w:rsidRPr="00B95575">
        <w:t>基金托管费每日计算，逐日累计至每月月末，按月支付，由基金管理人向基金托管人发送基金托管费划款指令，基金托管人复核后于次月前</w:t>
      </w:r>
      <w:r w:rsidRPr="00B95575">
        <w:t>3</w:t>
      </w:r>
      <w:r w:rsidRPr="00B95575">
        <w:t>个工作日内从基金财产中一次性支取。若遇法定节假日、公休日、不可抗力等</w:t>
      </w:r>
      <w:r w:rsidRPr="00B95575">
        <w:t>,</w:t>
      </w:r>
      <w:r w:rsidRPr="00B95575">
        <w:t>支付日期顺延。</w:t>
      </w:r>
    </w:p>
    <w:p w:rsidR="00E11933" w:rsidRPr="00B95575" w:rsidRDefault="00E11933" w:rsidP="00596FBB">
      <w:r w:rsidRPr="00B95575">
        <w:t>上述一、基金费用的种类中第</w:t>
      </w:r>
      <w:r w:rsidRPr="00B95575">
        <w:t>3</w:t>
      </w:r>
      <w:r w:rsidRPr="00B95575">
        <w:t>－</w:t>
      </w:r>
      <w:r w:rsidRPr="00B95575">
        <w:t>7</w:t>
      </w:r>
      <w:r w:rsidRPr="00B95575">
        <w:t>项费用，根据有关法律法规及相应协议规定，按费用实际支出金额列入当期费用，由基金托管人从基金财产中支付。</w:t>
      </w:r>
    </w:p>
    <w:p w:rsidR="00E11933" w:rsidRPr="00B95575" w:rsidRDefault="00E11933" w:rsidP="00596FBB">
      <w:r w:rsidRPr="00B95575">
        <w:t>（三）不列入基金费用的项目</w:t>
      </w:r>
    </w:p>
    <w:p w:rsidR="00E11933" w:rsidRPr="00B95575" w:rsidRDefault="00E11933" w:rsidP="00596FBB">
      <w:r w:rsidRPr="00B95575">
        <w:t>下列费用不列入基金费用：</w:t>
      </w:r>
    </w:p>
    <w:p w:rsidR="00E11933" w:rsidRPr="00B95575" w:rsidRDefault="00E11933" w:rsidP="00596FBB">
      <w:r w:rsidRPr="00B95575">
        <w:t>1</w:t>
      </w:r>
      <w:r w:rsidRPr="00B95575">
        <w:t>、基金管理人和基金托管人因未履行或未完全履行义务导致的费用支出或基金财产的损失；</w:t>
      </w:r>
    </w:p>
    <w:p w:rsidR="00E11933" w:rsidRPr="00B95575" w:rsidRDefault="00E11933" w:rsidP="00596FBB">
      <w:r w:rsidRPr="00B95575">
        <w:t>2</w:t>
      </w:r>
      <w:r w:rsidRPr="00B95575">
        <w:t>、基金管理人和基金托管人处理与基金运作无关的事项发生的费用；</w:t>
      </w:r>
    </w:p>
    <w:p w:rsidR="00E11933" w:rsidRPr="00B95575" w:rsidRDefault="00E11933" w:rsidP="00596FBB">
      <w:r w:rsidRPr="00B95575">
        <w:t>3</w:t>
      </w:r>
      <w:r w:rsidRPr="00B95575">
        <w:t>、《基金合同》生效前的相关费用，包括但不限于验资费、会计师和律师费、信息披露费用等费用；</w:t>
      </w:r>
    </w:p>
    <w:p w:rsidR="00E11933" w:rsidRPr="00B95575" w:rsidRDefault="00E11933" w:rsidP="00596FBB">
      <w:r w:rsidRPr="00B95575">
        <w:t>4</w:t>
      </w:r>
      <w:r w:rsidRPr="00B95575">
        <w:t>、其他根据相关法律法规及中国证监会的有关规定不得列入基金费用的项目。</w:t>
      </w:r>
    </w:p>
    <w:p w:rsidR="00E11933" w:rsidRPr="00B95575" w:rsidRDefault="00E11933" w:rsidP="00596FBB">
      <w:r w:rsidRPr="00B95575">
        <w:rPr>
          <w:rFonts w:hint="eastAsia"/>
        </w:rPr>
        <w:t>（四）与销售有关的费用</w:t>
      </w:r>
    </w:p>
    <w:p w:rsidR="00E11933" w:rsidRPr="00B95575" w:rsidRDefault="00E11933" w:rsidP="00596FBB">
      <w:pPr>
        <w:pStyle w:val="3"/>
        <w:spacing w:before="0" w:after="0"/>
      </w:pPr>
      <w:r w:rsidRPr="00B95575">
        <w:t>（</w:t>
      </w:r>
      <w:r w:rsidRPr="00B95575">
        <w:t>1</w:t>
      </w:r>
      <w:r w:rsidRPr="00B95575">
        <w:t>）日常申购费率</w:t>
      </w:r>
    </w:p>
    <w:p w:rsidR="00E11933" w:rsidRPr="00B95575" w:rsidRDefault="00E11933" w:rsidP="00596FBB">
      <w:pPr>
        <w:pStyle w:val="3"/>
        <w:spacing w:before="0" w:after="0"/>
      </w:pPr>
      <w:r w:rsidRPr="00B95575">
        <w:t>本基金的申购费率最高不超过</w:t>
      </w:r>
      <w:r w:rsidRPr="00B95575">
        <w:t>5.0%</w:t>
      </w:r>
      <w:r w:rsidRPr="00B95575">
        <w:t>。本次公告的本基金日常申购费率具体为：</w:t>
      </w:r>
    </w:p>
    <w:tbl>
      <w:tblPr>
        <w:tblW w:w="7183" w:type="dxa"/>
        <w:tblInd w:w="58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31"/>
        <w:gridCol w:w="2350"/>
        <w:gridCol w:w="2802"/>
      </w:tblGrid>
      <w:tr w:rsidR="00E11933" w:rsidRPr="00B95575" w:rsidTr="002509F6">
        <w:trPr>
          <w:trHeight w:val="375"/>
        </w:trPr>
        <w:tc>
          <w:tcPr>
            <w:tcW w:w="2031"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tc>
        <w:tc>
          <w:tcPr>
            <w:tcW w:w="2350"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日常申购金额（</w:t>
            </w:r>
            <w:r w:rsidRPr="00B95575">
              <w:t>M</w:t>
            </w:r>
            <w:r w:rsidRPr="00B95575">
              <w:t>）</w:t>
            </w:r>
          </w:p>
        </w:tc>
        <w:tc>
          <w:tcPr>
            <w:tcW w:w="2802"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日常申购费率</w:t>
            </w:r>
          </w:p>
        </w:tc>
      </w:tr>
      <w:tr w:rsidR="00E11933" w:rsidRPr="00B95575" w:rsidTr="002509F6">
        <w:trPr>
          <w:trHeight w:val="357"/>
        </w:trPr>
        <w:tc>
          <w:tcPr>
            <w:tcW w:w="2031" w:type="dxa"/>
            <w:vMerge w:val="restart"/>
            <w:tcBorders>
              <w:top w:val="single" w:sz="4" w:space="0" w:color="auto"/>
              <w:left w:val="single" w:sz="4" w:space="0" w:color="auto"/>
              <w:right w:val="single" w:sz="4" w:space="0" w:color="auto"/>
            </w:tcBorders>
            <w:vAlign w:val="center"/>
          </w:tcPr>
          <w:p w:rsidR="00E11933" w:rsidRPr="00B95575" w:rsidRDefault="00E11933" w:rsidP="002509F6">
            <w:r w:rsidRPr="00B95575">
              <w:t>场外日常申购费率</w:t>
            </w:r>
          </w:p>
        </w:tc>
        <w:tc>
          <w:tcPr>
            <w:tcW w:w="2350"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M &lt;100</w:t>
            </w:r>
            <w:r w:rsidRPr="00B95575">
              <w:t>万元</w:t>
            </w:r>
          </w:p>
        </w:tc>
        <w:tc>
          <w:tcPr>
            <w:tcW w:w="2802"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1.50%</w:t>
            </w:r>
          </w:p>
        </w:tc>
      </w:tr>
      <w:tr w:rsidR="00E11933" w:rsidRPr="00B95575" w:rsidTr="002509F6">
        <w:trPr>
          <w:trHeight w:val="357"/>
        </w:trPr>
        <w:tc>
          <w:tcPr>
            <w:tcW w:w="2031" w:type="dxa"/>
            <w:vMerge/>
            <w:tcBorders>
              <w:left w:val="single" w:sz="4" w:space="0" w:color="auto"/>
              <w:right w:val="single" w:sz="4" w:space="0" w:color="auto"/>
            </w:tcBorders>
            <w:vAlign w:val="center"/>
          </w:tcPr>
          <w:p w:rsidR="00E11933" w:rsidRPr="00B95575" w:rsidRDefault="00E11933" w:rsidP="002509F6"/>
        </w:tc>
        <w:tc>
          <w:tcPr>
            <w:tcW w:w="2350"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100</w:t>
            </w:r>
            <w:r w:rsidRPr="00B95575">
              <w:t>万</w:t>
            </w:r>
            <w:r w:rsidRPr="00B95575">
              <w:t>≤M &lt;500</w:t>
            </w:r>
            <w:r w:rsidRPr="00B95575">
              <w:t>万元</w:t>
            </w:r>
          </w:p>
        </w:tc>
        <w:tc>
          <w:tcPr>
            <w:tcW w:w="2802"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1.00%</w:t>
            </w:r>
          </w:p>
        </w:tc>
      </w:tr>
      <w:tr w:rsidR="00E11933" w:rsidRPr="00B95575" w:rsidTr="002509F6">
        <w:trPr>
          <w:trHeight w:val="357"/>
        </w:trPr>
        <w:tc>
          <w:tcPr>
            <w:tcW w:w="2031" w:type="dxa"/>
            <w:vMerge/>
            <w:tcBorders>
              <w:left w:val="single" w:sz="4" w:space="0" w:color="auto"/>
              <w:right w:val="single" w:sz="4" w:space="0" w:color="auto"/>
            </w:tcBorders>
            <w:vAlign w:val="center"/>
          </w:tcPr>
          <w:p w:rsidR="00E11933" w:rsidRPr="00B95575" w:rsidRDefault="00E11933" w:rsidP="002509F6"/>
        </w:tc>
        <w:tc>
          <w:tcPr>
            <w:tcW w:w="2350"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500</w:t>
            </w:r>
            <w:r w:rsidRPr="00B95575">
              <w:t>万</w:t>
            </w:r>
            <w:r w:rsidRPr="00B95575">
              <w:t>≤M &lt;1000</w:t>
            </w:r>
            <w:r w:rsidRPr="00B95575">
              <w:t>万元</w:t>
            </w:r>
          </w:p>
        </w:tc>
        <w:tc>
          <w:tcPr>
            <w:tcW w:w="2802"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0.60%</w:t>
            </w:r>
          </w:p>
        </w:tc>
      </w:tr>
      <w:tr w:rsidR="00E11933" w:rsidRPr="00B95575" w:rsidTr="002509F6">
        <w:trPr>
          <w:trHeight w:val="70"/>
        </w:trPr>
        <w:tc>
          <w:tcPr>
            <w:tcW w:w="2031" w:type="dxa"/>
            <w:vMerge/>
            <w:tcBorders>
              <w:left w:val="single" w:sz="4" w:space="0" w:color="auto"/>
              <w:bottom w:val="single" w:sz="4" w:space="0" w:color="auto"/>
              <w:right w:val="single" w:sz="4" w:space="0" w:color="auto"/>
            </w:tcBorders>
            <w:vAlign w:val="center"/>
          </w:tcPr>
          <w:p w:rsidR="00E11933" w:rsidRPr="00B95575" w:rsidRDefault="00E11933" w:rsidP="002509F6"/>
        </w:tc>
        <w:tc>
          <w:tcPr>
            <w:tcW w:w="2350"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M≥1000</w:t>
            </w:r>
            <w:r w:rsidRPr="00B95575">
              <w:t>万元</w:t>
            </w:r>
          </w:p>
        </w:tc>
        <w:tc>
          <w:tcPr>
            <w:tcW w:w="2802"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收取固定费用</w:t>
            </w:r>
            <w:r w:rsidRPr="00B95575">
              <w:t>1000</w:t>
            </w:r>
            <w:r w:rsidRPr="00B95575">
              <w:t>元</w:t>
            </w:r>
          </w:p>
        </w:tc>
      </w:tr>
      <w:tr w:rsidR="00E11933" w:rsidRPr="00B95575" w:rsidTr="002509F6">
        <w:trPr>
          <w:trHeight w:val="818"/>
        </w:trPr>
        <w:tc>
          <w:tcPr>
            <w:tcW w:w="2031" w:type="dxa"/>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场内日常申购费率</w:t>
            </w:r>
          </w:p>
        </w:tc>
        <w:tc>
          <w:tcPr>
            <w:tcW w:w="5152" w:type="dxa"/>
            <w:gridSpan w:val="2"/>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r w:rsidRPr="00B95575">
              <w:t>深圳证券交易所会员单位应按照场外</w:t>
            </w:r>
            <w:r w:rsidRPr="00B95575">
              <w:rPr>
                <w:rFonts w:hint="eastAsia"/>
              </w:rPr>
              <w:t>日常</w:t>
            </w:r>
            <w:r w:rsidRPr="00B95575">
              <w:t>申购费率</w:t>
            </w:r>
          </w:p>
          <w:p w:rsidR="00E11933" w:rsidRPr="00B95575" w:rsidRDefault="00E11933" w:rsidP="002509F6">
            <w:r w:rsidRPr="00B95575">
              <w:t>设定投资者的场内</w:t>
            </w:r>
            <w:r w:rsidRPr="00B95575">
              <w:rPr>
                <w:rFonts w:hint="eastAsia"/>
              </w:rPr>
              <w:t>日常</w:t>
            </w:r>
            <w:r w:rsidRPr="00B95575">
              <w:t>申购费率</w:t>
            </w:r>
          </w:p>
        </w:tc>
      </w:tr>
    </w:tbl>
    <w:p w:rsidR="00E11933" w:rsidRPr="00B95575" w:rsidRDefault="00E11933" w:rsidP="00596FBB">
      <w:pPr>
        <w:pStyle w:val="3"/>
        <w:spacing w:before="0" w:after="0"/>
      </w:pPr>
      <w:r w:rsidRPr="00B95575">
        <w:t>（</w:t>
      </w:r>
      <w:r w:rsidRPr="00B95575">
        <w:t>2</w:t>
      </w:r>
      <w:r w:rsidRPr="00B95575">
        <w:t>）日常赎回费率</w:t>
      </w:r>
    </w:p>
    <w:p w:rsidR="00E11933" w:rsidRPr="00B95575" w:rsidRDefault="00E11933" w:rsidP="00596FBB">
      <w:pPr>
        <w:pStyle w:val="3"/>
        <w:spacing w:before="0" w:after="0"/>
      </w:pPr>
      <w:r w:rsidRPr="00B95575">
        <w:t>本基金的赎回费率最高不超过</w:t>
      </w:r>
      <w:r w:rsidRPr="00B95575">
        <w:t>5.0%</w:t>
      </w:r>
      <w:r w:rsidRPr="00B95575">
        <w:t>，本次公告的本基金赎回费率具体为：</w:t>
      </w:r>
    </w:p>
    <w:tbl>
      <w:tblPr>
        <w:tblW w:w="4010" w:type="pct"/>
        <w:jc w:val="center"/>
        <w:tblInd w:w="13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272"/>
        <w:gridCol w:w="3558"/>
      </w:tblGrid>
      <w:tr w:rsidR="00E11933" w:rsidRPr="00B95575" w:rsidTr="002509F6">
        <w:trPr>
          <w:jc w:val="center"/>
        </w:trPr>
        <w:tc>
          <w:tcPr>
            <w:tcW w:w="239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持有基金时间（</w:t>
            </w:r>
            <w:r w:rsidRPr="00B95575">
              <w:t>Y</w:t>
            </w:r>
            <w:r w:rsidRPr="00B95575">
              <w:t>）</w:t>
            </w:r>
          </w:p>
        </w:tc>
        <w:tc>
          <w:tcPr>
            <w:tcW w:w="260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赎回费率</w:t>
            </w:r>
          </w:p>
        </w:tc>
      </w:tr>
      <w:tr w:rsidR="00E11933" w:rsidRPr="00B95575" w:rsidTr="002509F6">
        <w:trPr>
          <w:jc w:val="center"/>
        </w:trPr>
        <w:tc>
          <w:tcPr>
            <w:tcW w:w="239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Y&lt;2</w:t>
            </w:r>
            <w:r w:rsidRPr="00B95575">
              <w:t>年</w:t>
            </w:r>
          </w:p>
        </w:tc>
        <w:tc>
          <w:tcPr>
            <w:tcW w:w="260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0.50%</w:t>
            </w:r>
          </w:p>
        </w:tc>
      </w:tr>
      <w:tr w:rsidR="00E11933" w:rsidRPr="00B95575" w:rsidTr="002509F6">
        <w:trPr>
          <w:jc w:val="center"/>
        </w:trPr>
        <w:tc>
          <w:tcPr>
            <w:tcW w:w="239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2</w:t>
            </w:r>
            <w:r w:rsidRPr="00B95575">
              <w:t>年</w:t>
            </w:r>
            <w:r w:rsidRPr="00B95575">
              <w:t>≤Y&lt;3</w:t>
            </w:r>
            <w:r w:rsidRPr="00B95575">
              <w:t>年</w:t>
            </w:r>
          </w:p>
        </w:tc>
        <w:tc>
          <w:tcPr>
            <w:tcW w:w="260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0.25%</w:t>
            </w:r>
          </w:p>
        </w:tc>
      </w:tr>
      <w:tr w:rsidR="00E11933" w:rsidRPr="00B95575" w:rsidTr="002509F6">
        <w:trPr>
          <w:jc w:val="center"/>
        </w:trPr>
        <w:tc>
          <w:tcPr>
            <w:tcW w:w="239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Y≥3</w:t>
            </w:r>
            <w:r w:rsidRPr="00B95575">
              <w:t>年</w:t>
            </w:r>
          </w:p>
        </w:tc>
        <w:tc>
          <w:tcPr>
            <w:tcW w:w="2605" w:type="pct"/>
            <w:tcBorders>
              <w:top w:val="single" w:sz="4" w:space="0" w:color="auto"/>
              <w:left w:val="single" w:sz="4" w:space="0" w:color="auto"/>
              <w:bottom w:val="single" w:sz="4" w:space="0" w:color="auto"/>
              <w:right w:val="single" w:sz="4" w:space="0" w:color="auto"/>
            </w:tcBorders>
            <w:vAlign w:val="center"/>
          </w:tcPr>
          <w:p w:rsidR="00E11933" w:rsidRPr="00B95575" w:rsidRDefault="00E11933" w:rsidP="002509F6">
            <w:pPr>
              <w:pStyle w:val="3"/>
              <w:spacing w:before="0" w:after="0"/>
            </w:pPr>
            <w:r w:rsidRPr="00B95575">
              <w:t>0</w:t>
            </w:r>
          </w:p>
        </w:tc>
      </w:tr>
    </w:tbl>
    <w:p w:rsidR="00E11933" w:rsidRPr="00B95575" w:rsidRDefault="00E11933" w:rsidP="00596FBB"/>
    <w:p w:rsidR="00E11933" w:rsidRPr="00B95575" w:rsidRDefault="00E11933" w:rsidP="00596FBB">
      <w:pPr>
        <w:pStyle w:val="3"/>
        <w:spacing w:before="0" w:after="0"/>
      </w:pPr>
      <w:r w:rsidRPr="00B95575">
        <w:lastRenderedPageBreak/>
        <w:t>原裕泽基金基金份额的持有期限自《</w:t>
      </w:r>
      <w:r>
        <w:t>{%productfullname%}</w:t>
      </w:r>
      <w:r w:rsidRPr="00B95575">
        <w:t>基金合同》生效之日起计算。</w:t>
      </w:r>
    </w:p>
    <w:p w:rsidR="00E11933" w:rsidRPr="00B95575" w:rsidRDefault="00E11933" w:rsidP="00596FBB">
      <w:pPr>
        <w:rPr>
          <w:rStyle w:val="msnormal"/>
        </w:rPr>
      </w:pPr>
      <w:r w:rsidRPr="00B95575">
        <w:t>本基金场内的赎回费率为固定赎回费率</w:t>
      </w:r>
      <w:r w:rsidRPr="00B95575">
        <w:t>0.5%</w:t>
      </w:r>
      <w:r w:rsidRPr="00B95575">
        <w:t>，不按份额持有时间分段设置赎回费率。</w:t>
      </w:r>
    </w:p>
    <w:p w:rsidR="00E11933" w:rsidRPr="00B95575" w:rsidRDefault="00E11933" w:rsidP="00596FBB">
      <w:r w:rsidRPr="00B95575">
        <w:t>（</w:t>
      </w:r>
      <w:r w:rsidRPr="00B95575">
        <w:rPr>
          <w:rFonts w:hint="eastAsia"/>
        </w:rPr>
        <w:t>五</w:t>
      </w:r>
      <w:r w:rsidRPr="00B95575">
        <w:t>）费用调整</w:t>
      </w:r>
    </w:p>
    <w:p w:rsidR="00E11933" w:rsidRPr="00B95575" w:rsidRDefault="00E11933" w:rsidP="00596FBB">
      <w:r w:rsidRPr="00B95575">
        <w:t>基金管理人和基金托管人协商一致后，可根据基金发展情况调整基金管理费率、基金托管费率、基金销售费率等相关费率。</w:t>
      </w:r>
    </w:p>
    <w:p w:rsidR="00E11933" w:rsidRPr="00B95575" w:rsidRDefault="00E11933" w:rsidP="00596FBB">
      <w:r w:rsidRPr="00B95575">
        <w:t>调高基金管理费率、基金托管费率或基金销售费率等费率，须召开基金份额持有人大会审议；调低基金管理费率、基金托管费率或基金销售费率等费率，无须召开基金份额持有人大会。</w:t>
      </w:r>
    </w:p>
    <w:p w:rsidR="00E11933" w:rsidRPr="00B95575" w:rsidRDefault="00E11933" w:rsidP="00596FBB">
      <w:r w:rsidRPr="00B95575">
        <w:t>基金管理人必须最迟于新的费率实施日前</w:t>
      </w:r>
      <w:r w:rsidRPr="00B95575">
        <w:t>2</w:t>
      </w:r>
      <w:r w:rsidRPr="00B95575">
        <w:t>日在至少一种指定媒体上公告。</w:t>
      </w:r>
    </w:p>
    <w:p w:rsidR="00E11933" w:rsidRDefault="00E11933" w:rsidP="00596FBB">
      <w:r w:rsidRPr="00B95575">
        <w:t>（</w:t>
      </w:r>
      <w:r w:rsidRPr="00B95575">
        <w:rPr>
          <w:rFonts w:hint="eastAsia"/>
        </w:rPr>
        <w:t>六</w:t>
      </w:r>
      <w:r w:rsidRPr="00B95575">
        <w:t>）基金税收</w:t>
      </w:r>
    </w:p>
    <w:p w:rsidR="00E11933" w:rsidRPr="00B95575" w:rsidRDefault="00E11933" w:rsidP="00596FBB">
      <w:r w:rsidRPr="00B95575">
        <w:t>本基金运作过程中涉及的各纳税主体，其纳税义务按国家税收法律法规执行。</w:t>
      </w:r>
    </w:p>
    <w:p w:rsidR="00E11933"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109" w:name="_Toc454720105"/>
      <w:bookmarkStart w:id="110" w:name="_Toc524923160"/>
      <w:bookmarkStart w:id="111" w:name="_Toc26692046"/>
      <w:bookmarkStart w:id="112" w:name="_Toc27123400"/>
      <w:bookmarkStart w:id="113" w:name="_Toc36897763"/>
      <w:bookmarkStart w:id="114" w:name="_Toc483228939"/>
      <w:bookmarkEnd w:id="108"/>
      <w:r>
        <w:rPr>
          <w:rFonts w:hint="eastAsia"/>
          <w:shadow/>
          <w:szCs w:val="28"/>
        </w:rPr>
        <w:t xml:space="preserve">第十七部分 </w:t>
      </w:r>
      <w:r w:rsidRPr="002F1EC3">
        <w:rPr>
          <w:rFonts w:hint="eastAsia"/>
          <w:shadow/>
          <w:szCs w:val="28"/>
        </w:rPr>
        <w:tab/>
      </w:r>
      <w:r w:rsidRPr="002F1EC3">
        <w:rPr>
          <w:szCs w:val="28"/>
        </w:rPr>
        <w:t>基金的会计与审计</w:t>
      </w:r>
      <w:bookmarkEnd w:id="109"/>
      <w:bookmarkEnd w:id="110"/>
      <w:bookmarkEnd w:id="111"/>
      <w:bookmarkEnd w:id="112"/>
      <w:bookmarkEnd w:id="113"/>
      <w:bookmarkEnd w:id="114"/>
    </w:p>
    <w:p w:rsidR="00E11933" w:rsidRPr="00B95575" w:rsidRDefault="00E11933" w:rsidP="00596FBB">
      <w:pPr>
        <w:pStyle w:val="20"/>
        <w:spacing w:before="0" w:after="0"/>
        <w:ind w:left="444" w:firstLine="446"/>
      </w:pPr>
      <w:bookmarkStart w:id="115" w:name="_Toc36897764"/>
      <w:r w:rsidRPr="00B95575">
        <w:t>（一）基金会计政策</w:t>
      </w:r>
    </w:p>
    <w:p w:rsidR="00E11933" w:rsidRPr="00B95575" w:rsidRDefault="00E11933" w:rsidP="00596FBB">
      <w:r w:rsidRPr="00B95575">
        <w:t>1</w:t>
      </w:r>
      <w:r w:rsidRPr="00B95575">
        <w:t>、基金管理人为本基金的基金会计责任方；</w:t>
      </w:r>
    </w:p>
    <w:p w:rsidR="00E11933" w:rsidRPr="00B95575" w:rsidRDefault="00E11933" w:rsidP="00596FBB">
      <w:r w:rsidRPr="00B95575">
        <w:t>2</w:t>
      </w:r>
      <w:r w:rsidRPr="00B95575">
        <w:t>、基金的会计年度为公历年度的</w:t>
      </w:r>
      <w:smartTag w:uri="urn:schemas-microsoft-com:office:smarttags" w:element="chsdate">
        <w:smartTagPr>
          <w:attr w:name="IsROCDate" w:val="False"/>
          <w:attr w:name="IsLunarDate" w:val="False"/>
          <w:attr w:name="Day" w:val="1"/>
          <w:attr w:name="Month" w:val="1"/>
          <w:attr w:name="Year" w:val="2009"/>
        </w:smartTagPr>
        <w:r w:rsidRPr="00B95575">
          <w:t>1</w:t>
        </w:r>
        <w:r w:rsidRPr="00B95575">
          <w:t>月</w:t>
        </w:r>
        <w:r w:rsidRPr="00B95575">
          <w:t>1</w:t>
        </w:r>
        <w:r w:rsidRPr="00B95575">
          <w:t>日</w:t>
        </w:r>
      </w:smartTag>
      <w:r w:rsidRPr="00B95575">
        <w:t>至</w:t>
      </w:r>
      <w:smartTag w:uri="urn:schemas-microsoft-com:office:smarttags" w:element="chsdate">
        <w:smartTagPr>
          <w:attr w:name="IsROCDate" w:val="False"/>
          <w:attr w:name="IsLunarDate" w:val="False"/>
          <w:attr w:name="Day" w:val="31"/>
          <w:attr w:name="Month" w:val="12"/>
          <w:attr w:name="Year" w:val="2009"/>
        </w:smartTagPr>
        <w:r w:rsidRPr="00B95575">
          <w:t>12</w:t>
        </w:r>
        <w:r w:rsidRPr="00B95575">
          <w:t>月</w:t>
        </w:r>
        <w:r w:rsidRPr="00B95575">
          <w:t>31</w:t>
        </w:r>
        <w:r w:rsidRPr="00B95575">
          <w:t>日</w:t>
        </w:r>
      </w:smartTag>
      <w:r w:rsidRPr="00B95575">
        <w:t>；基金首次募集的会计年度按如下原则：如果《基金合同》生效少于</w:t>
      </w:r>
      <w:r w:rsidRPr="00B95575">
        <w:t>2</w:t>
      </w:r>
      <w:r w:rsidRPr="00B95575">
        <w:t>个月，可以并入下一个会计年度；</w:t>
      </w:r>
    </w:p>
    <w:p w:rsidR="00E11933" w:rsidRPr="00B95575" w:rsidRDefault="00E11933" w:rsidP="00596FBB">
      <w:r w:rsidRPr="00B95575">
        <w:t>3</w:t>
      </w:r>
      <w:r w:rsidRPr="00B95575">
        <w:t>、基金核算以人民币为记账本位币，以人民币元为记账单位；</w:t>
      </w:r>
    </w:p>
    <w:p w:rsidR="00E11933" w:rsidRPr="00B95575" w:rsidRDefault="00E11933" w:rsidP="00596FBB">
      <w:r w:rsidRPr="00B95575">
        <w:t>4</w:t>
      </w:r>
      <w:r w:rsidRPr="00B95575">
        <w:t>、会计制度执行国家有关会计制度；</w:t>
      </w:r>
    </w:p>
    <w:p w:rsidR="00E11933" w:rsidRPr="00B95575" w:rsidRDefault="00E11933" w:rsidP="00596FBB">
      <w:r w:rsidRPr="00B95575">
        <w:t>5</w:t>
      </w:r>
      <w:r w:rsidRPr="00B95575">
        <w:t>、本基金独立建账、独立核算；</w:t>
      </w:r>
    </w:p>
    <w:p w:rsidR="00E11933" w:rsidRPr="00B95575" w:rsidRDefault="00E11933" w:rsidP="00596FBB">
      <w:r w:rsidRPr="00B95575">
        <w:t>6</w:t>
      </w:r>
      <w:r w:rsidRPr="00B95575">
        <w:t>、基金管理人及基金托管人各自保留完整的会计账目、凭证并进行日常的会计核算，按照有关规定编制基金会计报表；</w:t>
      </w:r>
    </w:p>
    <w:p w:rsidR="00E11933" w:rsidRPr="00B95575" w:rsidRDefault="00E11933" w:rsidP="00596FBB">
      <w:r w:rsidRPr="00B95575">
        <w:t>7</w:t>
      </w:r>
      <w:r w:rsidRPr="00B95575">
        <w:t>、基金托管人每月与基金管理人就基金的会计核算、报表编制等进行核对并以书面方式确认。</w:t>
      </w:r>
    </w:p>
    <w:p w:rsidR="00E11933" w:rsidRPr="00B95575" w:rsidRDefault="00E11933" w:rsidP="00596FBB">
      <w:r w:rsidRPr="00B95575">
        <w:t>（二）基金的年度审计</w:t>
      </w:r>
    </w:p>
    <w:p w:rsidR="00E11933" w:rsidRPr="00B95575" w:rsidRDefault="00E11933" w:rsidP="00596FBB">
      <w:r w:rsidRPr="00B95575">
        <w:t>1</w:t>
      </w:r>
      <w:r w:rsidRPr="00B95575">
        <w:t>、基金管理人聘请与基金管理人、基金托管人相互独立的具有证券从业资格的会计师事务所及其注册会计师对本基金的年度财务报表进行审计。</w:t>
      </w:r>
    </w:p>
    <w:p w:rsidR="00E11933" w:rsidRPr="00B95575" w:rsidRDefault="00E11933" w:rsidP="00596FBB">
      <w:r w:rsidRPr="00B95575">
        <w:t>2</w:t>
      </w:r>
      <w:r w:rsidRPr="00B95575">
        <w:t>、会计师事务所更换经办注册会计师，应事先征得基金管理人和基金托管人同意。</w:t>
      </w:r>
    </w:p>
    <w:p w:rsidR="00E11933" w:rsidRPr="00B95575" w:rsidRDefault="00E11933" w:rsidP="00596FBB">
      <w:r w:rsidRPr="00B95575">
        <w:t>3</w:t>
      </w:r>
      <w:r w:rsidRPr="00B95575">
        <w:t>、基金管理人认为有充足理由更换会计师事务所，须通报基金托管人。更换会计师事务所需在</w:t>
      </w:r>
      <w:r w:rsidRPr="00B95575">
        <w:t>2</w:t>
      </w:r>
      <w:r w:rsidRPr="00B95575">
        <w:t>日内在至少一家指定媒体公告并报中国证监会备案。</w:t>
      </w:r>
    </w:p>
    <w:p w:rsidR="00E11933" w:rsidRPr="00B95575" w:rsidRDefault="00E11933" w:rsidP="00596FBB">
      <w:pPr>
        <w:pStyle w:val="ab"/>
        <w:ind w:firstLine="444"/>
      </w:pPr>
    </w:p>
    <w:p w:rsidR="00E11933"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116" w:name="_Toc483228940"/>
      <w:bookmarkEnd w:id="115"/>
      <w:r>
        <w:rPr>
          <w:rFonts w:hint="eastAsia"/>
          <w:shadow/>
          <w:szCs w:val="28"/>
        </w:rPr>
        <w:t>第</w:t>
      </w:r>
      <w:r w:rsidRPr="002F1EC3">
        <w:rPr>
          <w:rFonts w:hint="eastAsia"/>
          <w:shadow/>
          <w:szCs w:val="28"/>
        </w:rPr>
        <w:t>十八</w:t>
      </w:r>
      <w:r>
        <w:rPr>
          <w:rFonts w:hint="eastAsia"/>
          <w:shadow/>
          <w:szCs w:val="28"/>
        </w:rPr>
        <w:t xml:space="preserve">部分 </w:t>
      </w:r>
      <w:r w:rsidRPr="002F1EC3">
        <w:rPr>
          <w:rFonts w:hint="eastAsia"/>
          <w:shadow/>
          <w:szCs w:val="28"/>
        </w:rPr>
        <w:tab/>
      </w:r>
      <w:r w:rsidRPr="002F1EC3">
        <w:rPr>
          <w:szCs w:val="28"/>
        </w:rPr>
        <w:t>基金的信息披露</w:t>
      </w:r>
      <w:bookmarkEnd w:id="116"/>
    </w:p>
    <w:p w:rsidR="00E11933" w:rsidRPr="00B95575" w:rsidRDefault="00E11933" w:rsidP="00596FBB">
      <w:pPr>
        <w:pStyle w:val="3"/>
        <w:spacing w:before="0" w:after="0"/>
      </w:pPr>
      <w:r w:rsidRPr="00B95575">
        <w:t>（一）本基金的信息披露应符合《基金法》、《运作办法》、《信息披露办法》、《基金合同》及其他有关规定。</w:t>
      </w:r>
    </w:p>
    <w:p w:rsidR="00E11933" w:rsidRPr="00B95575" w:rsidRDefault="00E11933" w:rsidP="00596FBB">
      <w:r w:rsidRPr="00B95575">
        <w:t>（二）信息披露义务人</w:t>
      </w:r>
    </w:p>
    <w:p w:rsidR="00E11933" w:rsidRPr="00B95575" w:rsidRDefault="00E11933" w:rsidP="00596FBB">
      <w:r w:rsidRPr="00B95575">
        <w:t>本基金信息披露义务人包括基金管理人、基金托管人、召集基金份额持有人大会的基金份额持有人等法律法规和中国证监会规定的自然人、法人和其他组织。</w:t>
      </w:r>
    </w:p>
    <w:p w:rsidR="00E11933" w:rsidRPr="00B95575" w:rsidRDefault="00E11933" w:rsidP="00596FBB">
      <w:r w:rsidRPr="00B95575">
        <w:t>本基金信息披露义务人按照法律法规和中国证监会的规定披露基金信息，并保证所披露信息的真实性、准确性和完整性。</w:t>
      </w:r>
    </w:p>
    <w:p w:rsidR="00E11933" w:rsidRPr="00B95575" w:rsidRDefault="00E11933" w:rsidP="00596FBB">
      <w:r w:rsidRPr="00B95575">
        <w:t>本基金信息披露义务人应当在中国证监会规定时间内，将应予披露的基金信息通过中国证监会指定的报刊（以下简称</w:t>
      </w:r>
      <w:r w:rsidRPr="00B95575">
        <w:t>“</w:t>
      </w:r>
      <w:r w:rsidRPr="00B95575">
        <w:t>指定报刊</w:t>
      </w:r>
      <w:r w:rsidRPr="00B95575">
        <w:t>”</w:t>
      </w:r>
      <w:r w:rsidRPr="00B95575">
        <w:t>）和基金管理人、基金托管人的互联网网站（以下简称</w:t>
      </w:r>
      <w:r w:rsidRPr="00B95575">
        <w:t>“</w:t>
      </w:r>
      <w:r w:rsidRPr="00B95575">
        <w:t>网站</w:t>
      </w:r>
      <w:r w:rsidRPr="00B95575">
        <w:t>”</w:t>
      </w:r>
      <w:r w:rsidRPr="00B95575">
        <w:t>）等媒介披露，并保证基金投资者能够按照《基金合同》约定的时间和方式查阅或者</w:t>
      </w:r>
      <w:r w:rsidRPr="00B95575">
        <w:lastRenderedPageBreak/>
        <w:t>复制公开披露的信息资料。</w:t>
      </w:r>
    </w:p>
    <w:p w:rsidR="00E11933" w:rsidRPr="00B95575" w:rsidRDefault="00E11933" w:rsidP="00596FBB">
      <w:r w:rsidRPr="00B95575">
        <w:t>（三）本基金信息披露义务人承诺公开披露的基金信息，不得有下列行为：</w:t>
      </w:r>
    </w:p>
    <w:p w:rsidR="00E11933" w:rsidRPr="00B95575" w:rsidRDefault="00E11933" w:rsidP="00596FBB">
      <w:r w:rsidRPr="00B95575">
        <w:t>1</w:t>
      </w:r>
      <w:r w:rsidRPr="00B95575">
        <w:t>、虚假记载、误导性陈述或者重大遗漏；</w:t>
      </w:r>
    </w:p>
    <w:p w:rsidR="00E11933" w:rsidRPr="00B95575" w:rsidRDefault="00E11933" w:rsidP="00596FBB">
      <w:r w:rsidRPr="00B95575">
        <w:t>2</w:t>
      </w:r>
      <w:r w:rsidRPr="00B95575">
        <w:t>、对证券投资业绩进行预测；</w:t>
      </w:r>
    </w:p>
    <w:p w:rsidR="00E11933" w:rsidRPr="00B95575" w:rsidRDefault="00E11933" w:rsidP="00596FBB">
      <w:r w:rsidRPr="00B95575">
        <w:t>3</w:t>
      </w:r>
      <w:r w:rsidRPr="00B95575">
        <w:t>、违规承诺收益或者承担损失；</w:t>
      </w:r>
    </w:p>
    <w:p w:rsidR="00E11933" w:rsidRPr="00B95575" w:rsidRDefault="00E11933" w:rsidP="00596FBB">
      <w:r w:rsidRPr="00B95575">
        <w:t>4</w:t>
      </w:r>
      <w:r w:rsidRPr="00B95575">
        <w:t>、诋毁其他基金管理人、基金托管人或者基金销售机构；</w:t>
      </w:r>
    </w:p>
    <w:p w:rsidR="00E11933" w:rsidRPr="00B95575" w:rsidRDefault="00E11933" w:rsidP="00596FBB">
      <w:r w:rsidRPr="00B95575">
        <w:t>5</w:t>
      </w:r>
      <w:r w:rsidRPr="00B95575">
        <w:t>、登载任何自然人、法人或者其他组织的祝贺性、恭维性或推荐性的文字；</w:t>
      </w:r>
    </w:p>
    <w:p w:rsidR="00E11933" w:rsidRPr="00B95575" w:rsidRDefault="00E11933" w:rsidP="00596FBB">
      <w:r w:rsidRPr="00B95575">
        <w:t>6</w:t>
      </w:r>
      <w:r w:rsidRPr="00B95575">
        <w:t>、中国证监会禁止的其他行为。</w:t>
      </w:r>
    </w:p>
    <w:p w:rsidR="00E11933" w:rsidRPr="00B95575" w:rsidRDefault="00E11933" w:rsidP="00596FBB">
      <w:r w:rsidRPr="00B95575">
        <w:t>（四）本基金公开披露的信息应采用中文文本。如同时采用外文文本的，基金信息披露义务人应保证两种文本的内容一致。两种文本发生歧义的，以中文文本为准。</w:t>
      </w:r>
    </w:p>
    <w:p w:rsidR="00E11933" w:rsidRPr="00B95575" w:rsidRDefault="00E11933" w:rsidP="00596FBB">
      <w:r w:rsidRPr="00B95575">
        <w:t>本基金公开披露的信息采用阿拉伯数字；除特别说明外，货币单位为人民币元。</w:t>
      </w:r>
    </w:p>
    <w:p w:rsidR="00E11933" w:rsidRPr="00B95575" w:rsidRDefault="00E11933" w:rsidP="00596FBB">
      <w:r w:rsidRPr="00B95575">
        <w:t>（五）公开披露的基金信息</w:t>
      </w:r>
    </w:p>
    <w:p w:rsidR="00E11933" w:rsidRPr="00B95575" w:rsidRDefault="00E11933" w:rsidP="00596FBB">
      <w:r w:rsidRPr="00B95575">
        <w:t>公开披露的基金信息包括：</w:t>
      </w:r>
    </w:p>
    <w:p w:rsidR="00E11933" w:rsidRPr="00B95575" w:rsidRDefault="00E11933" w:rsidP="00596FBB">
      <w:r w:rsidRPr="00B95575">
        <w:t>1</w:t>
      </w:r>
      <w:r w:rsidRPr="00B95575">
        <w:t>、基金招募说明书、《基金合同》、基金托管协议</w:t>
      </w:r>
    </w:p>
    <w:p w:rsidR="00E11933" w:rsidRPr="00B95575" w:rsidRDefault="00E11933" w:rsidP="00596FBB">
      <w:r w:rsidRPr="00B95575">
        <w:t>基金募集申请经中国证监会核准后，基金管理人在基金份额发售的</w:t>
      </w:r>
      <w:r w:rsidRPr="00B95575">
        <w:t>3</w:t>
      </w:r>
      <w:r w:rsidRPr="00B95575">
        <w:t>日前，将基金招募说明书、《基金合同》摘要登载在指定报刊上；基金管理人、基金托管人应当将《基金合同》、基金托管协议登载在网站上。</w:t>
      </w:r>
    </w:p>
    <w:p w:rsidR="00E11933" w:rsidRPr="00B95575" w:rsidRDefault="00E11933" w:rsidP="00596FBB">
      <w:r w:rsidRPr="00B95575">
        <w:t>（</w:t>
      </w:r>
      <w:r w:rsidRPr="00B95575">
        <w:t>1</w:t>
      </w:r>
      <w:r w:rsidRPr="00B95575">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B95575">
        <w:t>6</w:t>
      </w:r>
      <w:r w:rsidRPr="00B95575">
        <w:t>个月结束之日起</w:t>
      </w:r>
      <w:r w:rsidRPr="00B95575">
        <w:t>45</w:t>
      </w:r>
      <w:r w:rsidRPr="00B95575">
        <w:t>日内，更新招募说明书并登载在网站上，将更新后的招募说明书摘要登载在指定报刊上；基金管理人在公告的</w:t>
      </w:r>
      <w:r w:rsidRPr="00B95575">
        <w:t>15</w:t>
      </w:r>
      <w:r w:rsidRPr="00B95575">
        <w:t>日前向主要办公场所所在地的中国证监会派出机构报送更新的招募说明书，并就有关更新内容提供书面说明。</w:t>
      </w:r>
    </w:p>
    <w:p w:rsidR="00E11933" w:rsidRPr="00B95575" w:rsidRDefault="00E11933" w:rsidP="00596FBB">
      <w:r w:rsidRPr="00B95575">
        <w:t>（</w:t>
      </w:r>
      <w:r w:rsidRPr="00B95575">
        <w:t>2</w:t>
      </w:r>
      <w:r w:rsidRPr="00B95575">
        <w:t>）《基金合同》是界定《基金合同》当事人的各项权利、义务关系，明确基金份额持有人大会召开的规则及具体程序，说明基金产品的特性等涉及基金投资者重大利益的事项的法律文件。</w:t>
      </w:r>
    </w:p>
    <w:p w:rsidR="00E11933" w:rsidRPr="00B95575" w:rsidRDefault="00E11933" w:rsidP="00596FBB">
      <w:r w:rsidRPr="00B95575">
        <w:t>（</w:t>
      </w:r>
      <w:r w:rsidRPr="00B95575">
        <w:t>3</w:t>
      </w:r>
      <w:r w:rsidRPr="00B95575">
        <w:t>）基金托管协议是界定基金托管人和基金管理人在基金财产保管及基金运作监督等活动中的权利、义务关系的法律文件。</w:t>
      </w:r>
    </w:p>
    <w:p w:rsidR="00E11933" w:rsidRPr="00B95575" w:rsidRDefault="00E11933" w:rsidP="00596FBB">
      <w:r w:rsidRPr="00B95575">
        <w:t>2</w:t>
      </w:r>
      <w:r w:rsidRPr="00B95575">
        <w:t>、基金集中申购公告</w:t>
      </w:r>
      <w:r w:rsidRPr="00B95575">
        <w:t xml:space="preserve"> </w:t>
      </w:r>
    </w:p>
    <w:p w:rsidR="00E11933" w:rsidRPr="00B95575" w:rsidRDefault="00E11933" w:rsidP="00596FBB">
      <w:pPr>
        <w:rPr>
          <w:lang w:bidi="bo-CN"/>
        </w:rPr>
      </w:pPr>
      <w:r w:rsidRPr="00B95575">
        <w:t>基金管理人应当就基金集中申购的具体事宜编制基金集中申购公告，并在披露招募说明书的当日登载于指定报刊和基金管理人网站上。</w:t>
      </w:r>
      <w:r w:rsidRPr="00B95575">
        <w:t xml:space="preserve"> </w:t>
      </w:r>
    </w:p>
    <w:p w:rsidR="00E11933" w:rsidRPr="00B95575" w:rsidRDefault="00E11933" w:rsidP="00596FBB">
      <w:r w:rsidRPr="00B95575">
        <w:t>3</w:t>
      </w:r>
      <w:r w:rsidRPr="00B95575">
        <w:t>、基金份额上市交易公告书</w:t>
      </w:r>
    </w:p>
    <w:p w:rsidR="00E11933" w:rsidRPr="00B95575" w:rsidRDefault="00E11933" w:rsidP="00596FBB">
      <w:r w:rsidRPr="00B95575">
        <w:t>基金份额获准在证券交易所上市交易的，基金管理人应当在基金份额上市交易的</w:t>
      </w:r>
      <w:r w:rsidRPr="00B95575">
        <w:t xml:space="preserve">3 </w:t>
      </w:r>
      <w:r w:rsidRPr="00B95575">
        <w:t>个工作日前，将基金份额上市交易公告书登载在指定报刊和基金管理人网站上。</w:t>
      </w:r>
    </w:p>
    <w:p w:rsidR="00E11933" w:rsidRPr="00B95575" w:rsidRDefault="00E11933" w:rsidP="00596FBB">
      <w:r w:rsidRPr="00B95575">
        <w:t>4</w:t>
      </w:r>
      <w:r w:rsidRPr="00B95575">
        <w:t>、基金资产净值、基金份额净值</w:t>
      </w:r>
    </w:p>
    <w:p w:rsidR="00E11933" w:rsidRPr="00B95575" w:rsidRDefault="00E11933" w:rsidP="00596FBB">
      <w:r w:rsidRPr="00B95575">
        <w:t>《基金合同》生效后，在开始办理基金份额申购或者赎回前，基金管理人应当至少每周公告一次基金资产净值和基金份额净值。</w:t>
      </w:r>
    </w:p>
    <w:p w:rsidR="00E11933" w:rsidRPr="00B95575" w:rsidRDefault="00E11933" w:rsidP="00596FBB">
      <w:r w:rsidRPr="00B95575">
        <w:t>在开始办理基金份额申购或者赎回后，基金管理人应当在每个开放日的次日，通过网站、基金份额发售网点以及其他媒介，披露开放日的基金份额净值和基金份额累计净值。</w:t>
      </w:r>
    </w:p>
    <w:p w:rsidR="00E11933" w:rsidRPr="00B95575" w:rsidRDefault="00E11933" w:rsidP="00596FBB">
      <w:r w:rsidRPr="00B95575">
        <w:t>基金管理人应当公告半年度和年度最后一个市场交易日基金资产净值和基金份额净值。基金管理人应当在前款规定的市场交易日的次日，将基金资产净值、基金份额净值和基金份额累计净值登载在指定报刊和基金管理人网站上。</w:t>
      </w:r>
    </w:p>
    <w:p w:rsidR="00E11933" w:rsidRPr="00B95575" w:rsidRDefault="00E11933" w:rsidP="00596FBB">
      <w:r w:rsidRPr="00B95575">
        <w:t>5</w:t>
      </w:r>
      <w:r w:rsidRPr="00B95575">
        <w:t>、基金份额申购、赎回价格</w:t>
      </w:r>
    </w:p>
    <w:p w:rsidR="00E11933" w:rsidRPr="00B95575" w:rsidRDefault="00E11933" w:rsidP="00596FBB">
      <w:r w:rsidRPr="00B95575">
        <w:t>基金管理人应当在《基金合同》、招募说明书等信息披露文件上载明基金份额申购、赎回价</w:t>
      </w:r>
      <w:r w:rsidRPr="00B95575">
        <w:lastRenderedPageBreak/>
        <w:t>格的计算方式及有关申购、赎回费率，并保证投资者能够在基金份额发售网点查阅或者复制前述信息资料。</w:t>
      </w:r>
    </w:p>
    <w:p w:rsidR="00E11933" w:rsidRPr="00B95575" w:rsidRDefault="00E11933" w:rsidP="00596FBB">
      <w:r w:rsidRPr="00B95575">
        <w:t>6</w:t>
      </w:r>
      <w:r w:rsidRPr="00B95575">
        <w:t>、基金定期报告，包括基金年度报告、基金半年度报告和基金季度报告</w:t>
      </w:r>
    </w:p>
    <w:p w:rsidR="00E11933" w:rsidRPr="00B95575" w:rsidRDefault="00E11933" w:rsidP="00596FBB">
      <w:r w:rsidRPr="00B95575">
        <w:t>基金管理人应当在每年结束之日起</w:t>
      </w:r>
      <w:r w:rsidRPr="00B95575">
        <w:t>90</w:t>
      </w:r>
      <w:r w:rsidRPr="00B95575">
        <w:t>日内，编制完成基金年度报告，并将年度报告正文登载于网站上，将年度报告摘要登载在指定报刊上。基金年度报告的财务会计报告应当经过审计。</w:t>
      </w:r>
    </w:p>
    <w:p w:rsidR="00E11933" w:rsidRPr="00B95575" w:rsidRDefault="00E11933" w:rsidP="00596FBB">
      <w:r w:rsidRPr="00B95575">
        <w:t>基金管理人应当在上半年结束之日起</w:t>
      </w:r>
      <w:r w:rsidRPr="00B95575">
        <w:t>60</w:t>
      </w:r>
      <w:r w:rsidRPr="00B95575">
        <w:t>日内，编制完成基金半年度报告，并将半年度报告正文登载在网站上，将半年度报告摘要登载在指定报刊上。</w:t>
      </w:r>
    </w:p>
    <w:p w:rsidR="00E11933" w:rsidRPr="00B95575" w:rsidRDefault="00E11933" w:rsidP="00596FBB">
      <w:r w:rsidRPr="00B95575">
        <w:t>基金管理人应当在每个季度结束之日起</w:t>
      </w:r>
      <w:r w:rsidRPr="00B95575">
        <w:t>15</w:t>
      </w:r>
      <w:r w:rsidRPr="00B95575">
        <w:t>个工作日内，编制完成基金季度报告，并将季度报告登载在指定报刊上。</w:t>
      </w:r>
    </w:p>
    <w:p w:rsidR="00E11933" w:rsidRPr="00B95575" w:rsidRDefault="00E11933" w:rsidP="00596FBB">
      <w:r w:rsidRPr="00B95575">
        <w:t>《基金合同》生效不足</w:t>
      </w:r>
      <w:r w:rsidRPr="00B95575">
        <w:t>2</w:t>
      </w:r>
      <w:r w:rsidRPr="00B95575">
        <w:t>个月的，基金管理人可以不编制当期季度报告、半年度报告或者年度报告。</w:t>
      </w:r>
    </w:p>
    <w:p w:rsidR="00E11933" w:rsidRPr="00B95575" w:rsidRDefault="00E11933" w:rsidP="00596FBB">
      <w:r w:rsidRPr="00B95575">
        <w:t>基金定期报告在公开披露的第</w:t>
      </w:r>
      <w:r w:rsidRPr="00B95575">
        <w:t>2</w:t>
      </w:r>
      <w:r w:rsidRPr="00B95575">
        <w:t>个工作日，分别报中国证监会和基金管理人主要办公场所所在地中国证监会派出机构备案。报备应当采用电子文本和书面报告两种方式。</w:t>
      </w:r>
    </w:p>
    <w:p w:rsidR="00E11933" w:rsidRPr="00B95575" w:rsidRDefault="00E11933" w:rsidP="00596FBB">
      <w:r w:rsidRPr="00B95575">
        <w:t>7</w:t>
      </w:r>
      <w:r w:rsidRPr="00B95575">
        <w:t>、临时报告</w:t>
      </w:r>
    </w:p>
    <w:p w:rsidR="00E11933" w:rsidRPr="00B95575" w:rsidRDefault="00E11933" w:rsidP="00596FBB">
      <w:r w:rsidRPr="00B95575">
        <w:t>本基金发生重大事件，有关信息披露义务人应当在</w:t>
      </w:r>
      <w:r w:rsidRPr="00B95575">
        <w:t>2</w:t>
      </w:r>
      <w:r w:rsidRPr="00B95575">
        <w:t>日内编制临时报告书，予以公告，并在公开披露日分别报中国证监会和基金管理人主要办公场所所在地的中国证监会派出机构备案。</w:t>
      </w:r>
    </w:p>
    <w:p w:rsidR="00E11933" w:rsidRPr="00B95575" w:rsidRDefault="00E11933" w:rsidP="00596FBB">
      <w:r w:rsidRPr="00B95575">
        <w:t>前款所称重大事件，是指可能对基金份额持有人权益或者基金份额的价格产生重大影响的下列事件：</w:t>
      </w:r>
    </w:p>
    <w:p w:rsidR="00E11933" w:rsidRPr="00B95575" w:rsidRDefault="00E11933" w:rsidP="00596FBB">
      <w:r w:rsidRPr="00B95575">
        <w:t>（</w:t>
      </w:r>
      <w:r w:rsidRPr="00B95575">
        <w:t>1</w:t>
      </w:r>
      <w:r w:rsidRPr="00B95575">
        <w:t>）基金份额持有人大会的召开；</w:t>
      </w:r>
    </w:p>
    <w:p w:rsidR="00E11933" w:rsidRPr="00B95575" w:rsidRDefault="00E11933" w:rsidP="00596FBB">
      <w:r w:rsidRPr="00B95575">
        <w:t>（</w:t>
      </w:r>
      <w:r w:rsidRPr="00B95575">
        <w:t>2</w:t>
      </w:r>
      <w:r w:rsidRPr="00B95575">
        <w:t>）终止《基金合同》；</w:t>
      </w:r>
    </w:p>
    <w:p w:rsidR="00E11933" w:rsidRPr="00B95575" w:rsidRDefault="00E11933" w:rsidP="00596FBB">
      <w:r w:rsidRPr="00B95575">
        <w:t>（</w:t>
      </w:r>
      <w:r w:rsidRPr="00B95575">
        <w:t>3</w:t>
      </w:r>
      <w:r w:rsidRPr="00B95575">
        <w:t>）转换基金运作方式；</w:t>
      </w:r>
    </w:p>
    <w:p w:rsidR="00E11933" w:rsidRPr="00B95575" w:rsidRDefault="00E11933" w:rsidP="00596FBB">
      <w:r w:rsidRPr="00B95575">
        <w:t>（</w:t>
      </w:r>
      <w:r w:rsidRPr="00B95575">
        <w:t>4</w:t>
      </w:r>
      <w:r w:rsidRPr="00B95575">
        <w:t>）更换基金管理人、基金托管人；</w:t>
      </w:r>
    </w:p>
    <w:p w:rsidR="00E11933" w:rsidRPr="00B95575" w:rsidRDefault="00E11933" w:rsidP="00596FBB">
      <w:r w:rsidRPr="00B95575">
        <w:t>（</w:t>
      </w:r>
      <w:r w:rsidRPr="00B95575">
        <w:t>5</w:t>
      </w:r>
      <w:r w:rsidRPr="00B95575">
        <w:t>）基金管理人、基金托管人的法定名称、住所发生变更；</w:t>
      </w:r>
    </w:p>
    <w:p w:rsidR="00E11933" w:rsidRPr="00B95575" w:rsidRDefault="00E11933" w:rsidP="00596FBB">
      <w:r w:rsidRPr="00B95575">
        <w:t>（</w:t>
      </w:r>
      <w:r w:rsidRPr="00B95575">
        <w:t>6</w:t>
      </w:r>
      <w:r w:rsidRPr="00B95575">
        <w:t>）基金管理人股东及其出资比例发生变更；</w:t>
      </w:r>
    </w:p>
    <w:p w:rsidR="00E11933" w:rsidRPr="00B95575" w:rsidRDefault="00E11933" w:rsidP="00596FBB">
      <w:r w:rsidRPr="00B95575">
        <w:t>（</w:t>
      </w:r>
      <w:r w:rsidRPr="00B95575">
        <w:t>7</w:t>
      </w:r>
      <w:r w:rsidRPr="00B95575">
        <w:t>）基金募集期延长；</w:t>
      </w:r>
    </w:p>
    <w:p w:rsidR="00E11933" w:rsidRPr="00B95575" w:rsidRDefault="00E11933" w:rsidP="00596FBB">
      <w:r w:rsidRPr="00B95575">
        <w:t>（</w:t>
      </w:r>
      <w:r w:rsidRPr="00B95575">
        <w:t>8</w:t>
      </w:r>
      <w:r w:rsidRPr="00B95575">
        <w:t>）基金管理人的董事长、总经理及其他高级管理人员、基金经理和基金托管人基金托管部门负责人发生变动；</w:t>
      </w:r>
    </w:p>
    <w:p w:rsidR="00E11933" w:rsidRPr="00B95575" w:rsidRDefault="00E11933" w:rsidP="00596FBB">
      <w:r w:rsidRPr="00B95575">
        <w:t>（</w:t>
      </w:r>
      <w:r w:rsidRPr="00B95575">
        <w:t>9</w:t>
      </w:r>
      <w:r w:rsidRPr="00B95575">
        <w:t>）基金管理人的董事在一年内变更超过百分之五十；</w:t>
      </w:r>
    </w:p>
    <w:p w:rsidR="00E11933" w:rsidRPr="00B95575" w:rsidRDefault="00E11933" w:rsidP="00596FBB">
      <w:r w:rsidRPr="00B95575">
        <w:t>（</w:t>
      </w:r>
      <w:r w:rsidRPr="00B95575">
        <w:t>10</w:t>
      </w:r>
      <w:r w:rsidRPr="00B95575">
        <w:t>）基金管理人、基金托管人基金托管部门的主要业务人员在一年内变动超过百分之三十；</w:t>
      </w:r>
    </w:p>
    <w:p w:rsidR="00E11933" w:rsidRPr="00B95575" w:rsidRDefault="00E11933" w:rsidP="00596FBB">
      <w:r w:rsidRPr="00B95575">
        <w:t>（</w:t>
      </w:r>
      <w:r w:rsidRPr="00B95575">
        <w:t>11</w:t>
      </w:r>
      <w:r w:rsidRPr="00B95575">
        <w:t>）涉及基金管理人、基金财产、基金托管业务的诉讼；</w:t>
      </w:r>
    </w:p>
    <w:p w:rsidR="00E11933" w:rsidRPr="00B95575" w:rsidRDefault="00E11933" w:rsidP="00596FBB">
      <w:r w:rsidRPr="00B95575">
        <w:t>（</w:t>
      </w:r>
      <w:r w:rsidRPr="00B95575">
        <w:t>12</w:t>
      </w:r>
      <w:r w:rsidRPr="00B95575">
        <w:t>）基金管理人、基金托管人受到监管部门的调查；</w:t>
      </w:r>
    </w:p>
    <w:p w:rsidR="00E11933" w:rsidRPr="00B95575" w:rsidRDefault="00E11933" w:rsidP="00596FBB">
      <w:r w:rsidRPr="00B95575">
        <w:t>（</w:t>
      </w:r>
      <w:r w:rsidRPr="00B95575">
        <w:t>13</w:t>
      </w:r>
      <w:r w:rsidRPr="00B95575">
        <w:t>）基金管理人及其董事、总经理及其他高级管理人员、基金经理受到严重行政处罚，基金托管人及其基金托管部门负责人受到严重行政处罚；</w:t>
      </w:r>
    </w:p>
    <w:p w:rsidR="00E11933" w:rsidRPr="00B95575" w:rsidRDefault="00E11933" w:rsidP="00596FBB">
      <w:r w:rsidRPr="00B95575">
        <w:t>（</w:t>
      </w:r>
      <w:r w:rsidRPr="00B95575">
        <w:t>14</w:t>
      </w:r>
      <w:r w:rsidRPr="00B95575">
        <w:t>）重大关联交易事项；</w:t>
      </w:r>
    </w:p>
    <w:p w:rsidR="00E11933" w:rsidRPr="00B95575" w:rsidRDefault="00E11933" w:rsidP="00596FBB">
      <w:r w:rsidRPr="00B95575">
        <w:t>（</w:t>
      </w:r>
      <w:r w:rsidRPr="00B95575">
        <w:t>15</w:t>
      </w:r>
      <w:r w:rsidRPr="00B95575">
        <w:t>）基金收益分配事项；</w:t>
      </w:r>
    </w:p>
    <w:p w:rsidR="00E11933" w:rsidRPr="00B95575" w:rsidRDefault="00E11933" w:rsidP="00596FBB">
      <w:r w:rsidRPr="00B95575">
        <w:t>（</w:t>
      </w:r>
      <w:r w:rsidRPr="00B95575">
        <w:t>16</w:t>
      </w:r>
      <w:r w:rsidRPr="00B95575">
        <w:t>）管理费、托管费等费用计提标准、计提方式和费率发生变更；</w:t>
      </w:r>
    </w:p>
    <w:p w:rsidR="00E11933" w:rsidRPr="00B95575" w:rsidRDefault="00E11933" w:rsidP="00596FBB">
      <w:r w:rsidRPr="00B95575">
        <w:t>（</w:t>
      </w:r>
      <w:r w:rsidRPr="00B95575">
        <w:t>17</w:t>
      </w:r>
      <w:r w:rsidRPr="00B95575">
        <w:t>）基金份额净值计价错误达基金份额净值百分之零点五；</w:t>
      </w:r>
    </w:p>
    <w:p w:rsidR="00E11933" w:rsidRPr="00B95575" w:rsidRDefault="00E11933" w:rsidP="00596FBB">
      <w:r w:rsidRPr="00B95575">
        <w:t>（</w:t>
      </w:r>
      <w:r w:rsidRPr="00B95575">
        <w:t>18</w:t>
      </w:r>
      <w:r w:rsidRPr="00B95575">
        <w:t>）基金改聘会计师事务所；</w:t>
      </w:r>
    </w:p>
    <w:p w:rsidR="00E11933" w:rsidRPr="00B95575" w:rsidRDefault="00E11933" w:rsidP="00596FBB">
      <w:r w:rsidRPr="00B95575">
        <w:t>（</w:t>
      </w:r>
      <w:r w:rsidRPr="00B95575">
        <w:t>19</w:t>
      </w:r>
      <w:r w:rsidRPr="00B95575">
        <w:t>）变更基金销售机构；</w:t>
      </w:r>
    </w:p>
    <w:p w:rsidR="00E11933" w:rsidRPr="00B95575" w:rsidRDefault="00E11933" w:rsidP="00596FBB">
      <w:r w:rsidRPr="00B95575">
        <w:t>（</w:t>
      </w:r>
      <w:r w:rsidRPr="00B95575">
        <w:t>20</w:t>
      </w:r>
      <w:r w:rsidRPr="00B95575">
        <w:t>）更换基金登记机构；</w:t>
      </w:r>
    </w:p>
    <w:p w:rsidR="00E11933" w:rsidRPr="00B95575" w:rsidRDefault="00E11933" w:rsidP="00596FBB">
      <w:r w:rsidRPr="00B95575">
        <w:t>（</w:t>
      </w:r>
      <w:r w:rsidRPr="00B95575">
        <w:t>21</w:t>
      </w:r>
      <w:r w:rsidRPr="00B95575">
        <w:t>）本基金开始办理申购、赎回；</w:t>
      </w:r>
    </w:p>
    <w:p w:rsidR="00E11933" w:rsidRPr="00B95575" w:rsidRDefault="00E11933" w:rsidP="00596FBB">
      <w:r w:rsidRPr="00B95575">
        <w:t>（</w:t>
      </w:r>
      <w:r w:rsidRPr="00B95575">
        <w:t>22</w:t>
      </w:r>
      <w:r w:rsidRPr="00B95575">
        <w:t>）本基金申购、赎回费率及其收费方式发生变更；</w:t>
      </w:r>
    </w:p>
    <w:p w:rsidR="00E11933" w:rsidRPr="00B95575" w:rsidRDefault="00E11933" w:rsidP="00596FBB">
      <w:r w:rsidRPr="00B95575">
        <w:lastRenderedPageBreak/>
        <w:t>（</w:t>
      </w:r>
      <w:r w:rsidRPr="00B95575">
        <w:t>23</w:t>
      </w:r>
      <w:r w:rsidRPr="00B95575">
        <w:t>）本基金发生巨额赎回并延期支付；</w:t>
      </w:r>
    </w:p>
    <w:p w:rsidR="00E11933" w:rsidRPr="00B95575" w:rsidRDefault="00E11933" w:rsidP="00596FBB">
      <w:r w:rsidRPr="00B95575">
        <w:t>（</w:t>
      </w:r>
      <w:r w:rsidRPr="00B95575">
        <w:t>24</w:t>
      </w:r>
      <w:r w:rsidRPr="00B95575">
        <w:t>）本基金连续发生巨额赎回并暂停接受赎回申请；</w:t>
      </w:r>
    </w:p>
    <w:p w:rsidR="00E11933" w:rsidRPr="00B95575" w:rsidRDefault="00E11933" w:rsidP="00596FBB">
      <w:r w:rsidRPr="00B95575">
        <w:t>（</w:t>
      </w:r>
      <w:r w:rsidRPr="00B95575">
        <w:t>25</w:t>
      </w:r>
      <w:r w:rsidRPr="00B95575">
        <w:t>）本基金暂停接受申购、赎回申请后重新接受申购、赎回；</w:t>
      </w:r>
    </w:p>
    <w:p w:rsidR="00E11933" w:rsidRPr="00B95575" w:rsidRDefault="00E11933" w:rsidP="00596FBB">
      <w:r w:rsidRPr="00B95575">
        <w:t>（</w:t>
      </w:r>
      <w:r w:rsidRPr="00B95575">
        <w:t>26</w:t>
      </w:r>
      <w:r w:rsidRPr="00B95575">
        <w:t>）基金份额暂停上市、恢复上市或终止上市；</w:t>
      </w:r>
    </w:p>
    <w:p w:rsidR="00E11933" w:rsidRPr="00B95575" w:rsidRDefault="00E11933" w:rsidP="00596FBB">
      <w:r w:rsidRPr="00B95575">
        <w:t>（</w:t>
      </w:r>
      <w:r w:rsidRPr="00B95575">
        <w:t>27</w:t>
      </w:r>
      <w:r w:rsidRPr="00B95575">
        <w:t>）中国证监会规定的其他事项。</w:t>
      </w:r>
    </w:p>
    <w:p w:rsidR="00E11933" w:rsidRPr="00B95575" w:rsidRDefault="00E11933" w:rsidP="00596FBB">
      <w:r w:rsidRPr="00B95575">
        <w:t>8</w:t>
      </w:r>
      <w:r w:rsidRPr="00B95575">
        <w:t>、澄清公告</w:t>
      </w:r>
    </w:p>
    <w:p w:rsidR="00E11933" w:rsidRPr="00B95575" w:rsidRDefault="00E11933" w:rsidP="00596FBB">
      <w:r w:rsidRPr="00B95575">
        <w:t>在《基金合同》存续期限内，任何公共媒体中出现的或者在市场上流传的消息可能对基金份额价格产生误导性影响或者引起较大波动的，相关信息披露义务人知悉后应当立即对该消息进行公开澄清，并将有关情况立即报告中国证监会。</w:t>
      </w:r>
    </w:p>
    <w:p w:rsidR="00E11933" w:rsidRPr="00B95575" w:rsidRDefault="00E11933" w:rsidP="00596FBB">
      <w:r w:rsidRPr="00B95575">
        <w:t>9</w:t>
      </w:r>
      <w:r w:rsidRPr="00B95575">
        <w:t>、基金份额持有人大会决议</w:t>
      </w:r>
    </w:p>
    <w:p w:rsidR="00E11933" w:rsidRPr="00B95575" w:rsidRDefault="00E11933" w:rsidP="00596FBB">
      <w:r w:rsidRPr="00B95575">
        <w:t>基金份额持有人大会决定的事项，应当依法报国务院证券监督管理机构核准或者备案，并予以公告。召开基金份额持有人大会的，召集人应当至少提前</w:t>
      </w:r>
      <w:r w:rsidRPr="00B95575">
        <w:t>40</w:t>
      </w:r>
      <w:r w:rsidRPr="00B95575">
        <w:t>日公告基金份额持有人大会的召开时间、会议形式、审议事项、议事程序和表决方式等事项。</w:t>
      </w:r>
    </w:p>
    <w:p w:rsidR="00E11933" w:rsidRPr="00B95575" w:rsidRDefault="00E11933" w:rsidP="00596FBB">
      <w:r w:rsidRPr="00B95575">
        <w:t>基金份额持有人依法自行召集基金份额持有人大会，基金管理人、基金托管人对基金份额持有人大会决定的事项不依法履行信息披露义务的，召集人应当履行相关信息披露义务。</w:t>
      </w:r>
    </w:p>
    <w:p w:rsidR="00E11933" w:rsidRPr="00B95575" w:rsidRDefault="00E11933" w:rsidP="00596FBB">
      <w:r w:rsidRPr="00B95575">
        <w:t>10</w:t>
      </w:r>
      <w:r w:rsidRPr="00B95575">
        <w:t>、中国证监会规定的其他信息。</w:t>
      </w:r>
    </w:p>
    <w:p w:rsidR="00E11933" w:rsidRPr="00B95575" w:rsidRDefault="00E11933" w:rsidP="00596FBB">
      <w:r w:rsidRPr="00B95575">
        <w:t>（六）信息披露事务管理</w:t>
      </w:r>
    </w:p>
    <w:p w:rsidR="00E11933" w:rsidRPr="00B95575" w:rsidRDefault="00E11933" w:rsidP="00596FBB">
      <w:r w:rsidRPr="00B95575">
        <w:t>基金管理人、基金托管人应当建立健全信息披露管理制度，指定专人负责管理信息披露事务。</w:t>
      </w:r>
    </w:p>
    <w:p w:rsidR="00E11933" w:rsidRPr="00B95575" w:rsidRDefault="00E11933" w:rsidP="00596FBB">
      <w:r w:rsidRPr="00B95575">
        <w:t>基金信息披露义务人公开披露基金信息，应当符合中国证监会相关基金信息披露内容与格式准则的规定。</w:t>
      </w:r>
    </w:p>
    <w:p w:rsidR="00E11933" w:rsidRPr="00B95575" w:rsidRDefault="00E11933" w:rsidP="00596FBB">
      <w:r w:rsidRPr="00B95575">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rsidR="00E11933" w:rsidRPr="00B95575" w:rsidRDefault="00E11933" w:rsidP="00596FBB">
      <w:r w:rsidRPr="00B95575">
        <w:t>基金管理人、基金托管人应当在指定媒体中选择披露信息的报刊。</w:t>
      </w:r>
    </w:p>
    <w:p w:rsidR="00E11933" w:rsidRPr="00B95575" w:rsidRDefault="00E11933" w:rsidP="00596FBB">
      <w:r w:rsidRPr="00B95575">
        <w:t>基金管理人、基金托管人除依法在指定媒体上披露信息外，还可以根据需要在其他公共媒体披露信息，但是其他公共媒体不得早于指定媒体披露信息，并且在不同媒介上披露同一信息的内容应当一致。</w:t>
      </w:r>
    </w:p>
    <w:p w:rsidR="00E11933" w:rsidRPr="00B95575" w:rsidRDefault="00E11933" w:rsidP="00596FBB">
      <w:r w:rsidRPr="00B95575">
        <w:t>为基金信息披露义务人公开披露的基金信息出具审计报告、法律意见书的专业机构，应当制作工作底稿，并将相关档案至少保存到《基金合同》终止后</w:t>
      </w:r>
      <w:r w:rsidRPr="00B95575">
        <w:t>10</w:t>
      </w:r>
      <w:r w:rsidRPr="00B95575">
        <w:t>年。</w:t>
      </w:r>
    </w:p>
    <w:p w:rsidR="00E11933" w:rsidRPr="00B95575" w:rsidRDefault="00E11933" w:rsidP="00596FBB">
      <w:r w:rsidRPr="00B95575">
        <w:t>（七）信息披露文件的存放与查阅</w:t>
      </w:r>
    </w:p>
    <w:p w:rsidR="00E11933" w:rsidRPr="00B95575" w:rsidRDefault="00E11933" w:rsidP="00596FBB">
      <w:r w:rsidRPr="00B95575">
        <w:t>招募说明书公布后，应当分别置备于基金管理人、基金托管人和基金销售机构的住所，供公众查阅、复制。</w:t>
      </w:r>
    </w:p>
    <w:p w:rsidR="00E11933" w:rsidRPr="00B95575" w:rsidRDefault="00E11933" w:rsidP="00596FBB">
      <w:r w:rsidRPr="00B95575">
        <w:t>基金定期报告公布后，应当分别置备于基金管理人和基金托管人的住所，以供公众查阅、复制。</w:t>
      </w:r>
    </w:p>
    <w:p w:rsidR="00E11933" w:rsidRPr="00B95575" w:rsidRDefault="00E11933" w:rsidP="00596FBB">
      <w:r w:rsidRPr="00B95575">
        <w:tab/>
      </w:r>
    </w:p>
    <w:p w:rsidR="00E11933"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117" w:name="_Toc454720099"/>
      <w:bookmarkStart w:id="118" w:name="_Toc524923154"/>
      <w:bookmarkStart w:id="119" w:name="_Toc26692041"/>
      <w:bookmarkStart w:id="120" w:name="_Toc27123395"/>
      <w:bookmarkStart w:id="121" w:name="_Toc36897739"/>
      <w:bookmarkStart w:id="122" w:name="_Toc483228941"/>
      <w:bookmarkStart w:id="123" w:name="_Toc523023964"/>
      <w:bookmarkStart w:id="124" w:name="_Toc524923147"/>
      <w:bookmarkEnd w:id="65"/>
      <w:bookmarkEnd w:id="66"/>
      <w:bookmarkEnd w:id="67"/>
      <w:bookmarkEnd w:id="68"/>
      <w:bookmarkEnd w:id="69"/>
      <w:r>
        <w:rPr>
          <w:rFonts w:hint="eastAsia"/>
          <w:shadow/>
          <w:szCs w:val="28"/>
        </w:rPr>
        <w:t>第</w:t>
      </w:r>
      <w:r w:rsidRPr="002F1EC3">
        <w:rPr>
          <w:rFonts w:hint="eastAsia"/>
          <w:shadow/>
          <w:szCs w:val="28"/>
        </w:rPr>
        <w:t>十九</w:t>
      </w:r>
      <w:r>
        <w:rPr>
          <w:rFonts w:hint="eastAsia"/>
          <w:shadow/>
          <w:szCs w:val="28"/>
        </w:rPr>
        <w:t>部分</w:t>
      </w:r>
      <w:r w:rsidRPr="002F1EC3">
        <w:rPr>
          <w:rFonts w:hint="eastAsia"/>
          <w:shadow/>
          <w:szCs w:val="28"/>
        </w:rPr>
        <w:tab/>
      </w:r>
      <w:r w:rsidRPr="002F1EC3">
        <w:rPr>
          <w:szCs w:val="28"/>
        </w:rPr>
        <w:t>风险揭示</w:t>
      </w:r>
      <w:bookmarkEnd w:id="117"/>
      <w:bookmarkEnd w:id="118"/>
      <w:bookmarkEnd w:id="119"/>
      <w:bookmarkEnd w:id="120"/>
      <w:bookmarkEnd w:id="121"/>
      <w:bookmarkEnd w:id="122"/>
    </w:p>
    <w:p w:rsidR="00E11933" w:rsidRPr="00B95575" w:rsidRDefault="00E11933" w:rsidP="00596FBB">
      <w:r w:rsidRPr="00B95575">
        <w:t>（一）投资于本基金的主要风险</w:t>
      </w:r>
    </w:p>
    <w:p w:rsidR="00E11933" w:rsidRPr="00B95575" w:rsidRDefault="00E11933" w:rsidP="00596FBB">
      <w:r w:rsidRPr="00B95575">
        <w:t>1</w:t>
      </w:r>
      <w:r w:rsidRPr="00B95575">
        <w:t>、市场风险</w:t>
      </w:r>
    </w:p>
    <w:p w:rsidR="00E11933" w:rsidRPr="00B95575" w:rsidRDefault="00E11933" w:rsidP="00596FBB">
      <w:r w:rsidRPr="00B95575">
        <w:t>证券市场价格受到经济因素、政治因素、投资心理和交易制度等各种因素的影响，导致基金收益水平变化而产生风险，主要包括：</w:t>
      </w:r>
    </w:p>
    <w:p w:rsidR="00E11933" w:rsidRPr="00B95575" w:rsidRDefault="00E11933" w:rsidP="00596FBB">
      <w:r w:rsidRPr="00B95575">
        <w:t>（</w:t>
      </w:r>
      <w:r w:rsidRPr="00B95575">
        <w:t>1</w:t>
      </w:r>
      <w:r w:rsidRPr="00B95575">
        <w:t>）政策风险。因国家宏观政策（如货币政策、财政政策、行业政策、地区发展政策等）发生变化，导致市场价格波动而产生风险。</w:t>
      </w:r>
    </w:p>
    <w:p w:rsidR="00E11933" w:rsidRPr="00B95575" w:rsidRDefault="00E11933" w:rsidP="00596FBB">
      <w:r w:rsidRPr="00B95575">
        <w:t>（</w:t>
      </w:r>
      <w:r w:rsidRPr="00B95575">
        <w:t>2</w:t>
      </w:r>
      <w:r w:rsidRPr="00B95575">
        <w:t>）经济周期风险。随经济运行的周期性变化，证券市场的收益水平也呈周期性变化。基</w:t>
      </w:r>
      <w:r w:rsidRPr="00B95575">
        <w:lastRenderedPageBreak/>
        <w:t>金投资于债券，收益水平也会随之变化，从而产生风险。</w:t>
      </w:r>
    </w:p>
    <w:p w:rsidR="00E11933" w:rsidRPr="00B95575" w:rsidRDefault="00E11933" w:rsidP="00596FBB">
      <w:r w:rsidRPr="00B95575">
        <w:t>（</w:t>
      </w:r>
      <w:r w:rsidRPr="00B95575">
        <w:t>3</w:t>
      </w:r>
      <w:r w:rsidRPr="00B95575">
        <w:t>）利率风险。利率直接影响着债券的价格和收益率，影响着企业的融资成本和利润。基金投资于债券，其收益水平会受到利率变化的影响。在利率上升时，基金持有的债券价格下降，如基金组合久期较长，则将造成基金资产的损失。</w:t>
      </w:r>
    </w:p>
    <w:p w:rsidR="00E11933" w:rsidRPr="00B95575" w:rsidRDefault="00E11933" w:rsidP="00596FBB">
      <w:r w:rsidRPr="00B95575">
        <w:t>（</w:t>
      </w:r>
      <w:r w:rsidRPr="00B95575">
        <w:t>4</w:t>
      </w:r>
      <w:r w:rsidRPr="00B95575">
        <w:t>）购买力风险。基金的利润将主要通过现金形式来分配，而现金可能因为通货膨胀的影响而导致购买力下降，从而使基金的实际收益下降。</w:t>
      </w:r>
    </w:p>
    <w:p w:rsidR="00E11933" w:rsidRPr="00B95575" w:rsidRDefault="00E11933" w:rsidP="00596FBB">
      <w:r w:rsidRPr="00B95575">
        <w:t>（</w:t>
      </w:r>
      <w:r w:rsidRPr="00B95575">
        <w:t>5</w:t>
      </w:r>
      <w:r w:rsidRPr="00B95575">
        <w:t>）再投资风险。再投资风险反映了利率下降对固定收益证券利息收入再投资收益的影响，这与利率上升所带来的价格风险（即利率风险）互为消长。具体为当利率下降时，基金从投资的固定收益证券所得的利息收入进行再投资时，将获得比以前较少的收益率，这将对基金的净值增长率产生影响。</w:t>
      </w:r>
    </w:p>
    <w:p w:rsidR="00E11933" w:rsidRPr="00B95575" w:rsidRDefault="00E11933" w:rsidP="00596FBB">
      <w:r w:rsidRPr="00B95575">
        <w:t>（</w:t>
      </w:r>
      <w:r w:rsidRPr="00B95575">
        <w:t>6</w:t>
      </w:r>
      <w:r w:rsidRPr="00B95575">
        <w:t>）信用风险。基金所投资债券的发行人如出现违约、无法支付到期本息，或由于债券发行人信用等级降低导致债券价格下降，将造成基金资产损失。</w:t>
      </w:r>
    </w:p>
    <w:p w:rsidR="00E11933" w:rsidRPr="00B95575" w:rsidRDefault="00E11933" w:rsidP="00596FBB">
      <w:r w:rsidRPr="00B95575">
        <w:t>（</w:t>
      </w:r>
      <w:r w:rsidRPr="00B95575">
        <w:t>7</w:t>
      </w:r>
      <w:r w:rsidRPr="00B95575">
        <w:t>）新股价格波动风险。本基金可投资于新股申购，本基金所投资新股价格波动将对基金收益率产生影响。</w:t>
      </w:r>
    </w:p>
    <w:p w:rsidR="00E11933" w:rsidRPr="00B95575" w:rsidRDefault="00E11933" w:rsidP="00596FBB">
      <w:r w:rsidRPr="00B95575">
        <w:t>（</w:t>
      </w:r>
      <w:r w:rsidRPr="00B95575">
        <w:t>8</w:t>
      </w:r>
      <w:r w:rsidRPr="00B95575">
        <w:t>）债券回购风险。债券回购为提升整体基金组合收益提供了可能，但也存在一定的风险。债券回购的主要风险包括信用风险、投资风险及波动性加大的风险，其中，信用风险指回购交易中交易对手在回购到期时，不能偿还全部或部分证券或价款，造成基金净值损失的风险；投资风险是指在进行回购操作时，回购利率大于债券投资收益而导致的风险以及由于回购操作导致投资总量放大，致使整个组合风险放大的风险；而波动性加大的风险是指在进行回购操作时，在对基金组合收益进行放大的同时，也对基金组合的波动性（标准差）进行了放大，即基金组合的风险将会加大。回购比例越高，风险暴露程度也就越高，对基金净值造成损失的可能性也就越大。</w:t>
      </w:r>
    </w:p>
    <w:p w:rsidR="00E11933" w:rsidRPr="00B95575" w:rsidRDefault="00E11933" w:rsidP="00596FBB">
      <w:r w:rsidRPr="00B95575">
        <w:t>2</w:t>
      </w:r>
      <w:r w:rsidRPr="00B95575">
        <w:t>、管理风险</w:t>
      </w:r>
    </w:p>
    <w:p w:rsidR="00E11933" w:rsidRPr="00B95575" w:rsidRDefault="00E11933" w:rsidP="00596FBB">
      <w:r w:rsidRPr="00B95575">
        <w:t>基金运作过程中由于基金投资策略、人为因素、管理系统设置不当造成操作失误或公司内部失控而可能产生的损失。管理风险包括：</w:t>
      </w:r>
    </w:p>
    <w:p w:rsidR="00E11933" w:rsidRPr="00B95575" w:rsidRDefault="00E11933" w:rsidP="00596FBB">
      <w:r w:rsidRPr="00B95575">
        <w:t>（</w:t>
      </w:r>
      <w:r w:rsidRPr="00B95575">
        <w:t>1</w:t>
      </w:r>
      <w:r w:rsidRPr="00B95575">
        <w:t>）决策风险：指基金投资的投资策略制定、投资决策执行和投资绩效监督检查过程中，由于决策失误而给基金资产造成的可能的损失；</w:t>
      </w:r>
    </w:p>
    <w:p w:rsidR="00E11933" w:rsidRPr="00B95575" w:rsidRDefault="00E11933" w:rsidP="00596FBB">
      <w:r w:rsidRPr="00B95575">
        <w:t>（</w:t>
      </w:r>
      <w:r w:rsidRPr="00B95575">
        <w:t>2</w:t>
      </w:r>
      <w:r w:rsidRPr="00B95575">
        <w:t>）操作风险：指基金投资决策执行中，由于投资指令不明晰、交易操作失误等人为因素而可能导致的损失；</w:t>
      </w:r>
    </w:p>
    <w:p w:rsidR="00E11933" w:rsidRPr="00B95575" w:rsidRDefault="00E11933" w:rsidP="00596FBB">
      <w:r w:rsidRPr="00B95575">
        <w:t>（</w:t>
      </w:r>
      <w:r w:rsidRPr="00B95575">
        <w:t>3</w:t>
      </w:r>
      <w:r w:rsidRPr="00B95575">
        <w:t>）技术风险：是指公司管理信息系统设置不当等因素而可能造成的损失。</w:t>
      </w:r>
    </w:p>
    <w:p w:rsidR="00E11933" w:rsidRPr="00B95575" w:rsidRDefault="00E11933" w:rsidP="00596FBB">
      <w:r w:rsidRPr="00B95575">
        <w:t>3</w:t>
      </w:r>
      <w:r w:rsidRPr="00B95575">
        <w:t>、流动性风险</w:t>
      </w:r>
    </w:p>
    <w:p w:rsidR="00E11933" w:rsidRPr="00B95575" w:rsidRDefault="00E11933" w:rsidP="00596FBB">
      <w:r w:rsidRPr="00B95575">
        <w:t>在开放式基金交易过程中，可能会发生巨额赎回的情形。巨额赎回可能会产生基金仓位调整的困难，导致流动性风险，甚至影响基金份额净值。</w:t>
      </w:r>
    </w:p>
    <w:p w:rsidR="00E11933" w:rsidRPr="00B95575" w:rsidRDefault="00E11933" w:rsidP="00596FBB">
      <w:r w:rsidRPr="00B95575">
        <w:t>4</w:t>
      </w:r>
      <w:r w:rsidRPr="00B95575">
        <w:t>、合规性风险</w:t>
      </w:r>
    </w:p>
    <w:p w:rsidR="00E11933" w:rsidRPr="00B95575" w:rsidRDefault="00E11933" w:rsidP="00596FBB">
      <w:r w:rsidRPr="00B95575">
        <w:t>指基金管理或运作过程中，违反国家法律、法规的规定，或者基金投资违反法规及基金合同有关规定的风险。</w:t>
      </w:r>
    </w:p>
    <w:p w:rsidR="00E11933" w:rsidRPr="00B95575" w:rsidRDefault="00E11933" w:rsidP="00596FBB">
      <w:r w:rsidRPr="00B95575">
        <w:t>5</w:t>
      </w:r>
      <w:r w:rsidRPr="00B95575">
        <w:t>、本基金特有风险</w:t>
      </w:r>
    </w:p>
    <w:p w:rsidR="00E11933" w:rsidRPr="00B95575" w:rsidRDefault="00E11933" w:rsidP="00596FBB">
      <w:r w:rsidRPr="00B95575">
        <w:t>本基金为</w:t>
      </w:r>
      <w:r>
        <w:t>混合型</w:t>
      </w:r>
      <w:r w:rsidRPr="00B95575">
        <w:t>基金，本基金股票投资比例为基金资产的</w:t>
      </w:r>
      <w:r w:rsidRPr="00B95575">
        <w:t>60%-95%</w:t>
      </w:r>
      <w:r w:rsidRPr="00B95575">
        <w:t>，投资者面临的特定风险主要为股票投资风险。股票的投资收益会受到宏观经济、市场偏好、行业波动和公司自身经营状况等因素的影响。因此，本基金所投资的股票可能在一定时期内表现与其他未投资的股票不同，造成本基金的收益低于其他基金。此外，由于本基金还可以投资其它品种，这些品种的价格也可能因市场中的各类变化而出现一定幅度的波动，产生特定的风险，并影响到整体基金的投资收益。</w:t>
      </w:r>
    </w:p>
    <w:p w:rsidR="00E11933" w:rsidRPr="00B95575" w:rsidRDefault="00E11933" w:rsidP="00596FBB">
      <w:r w:rsidRPr="00B95575">
        <w:t>6</w:t>
      </w:r>
      <w:r w:rsidRPr="00B95575">
        <w:t>、其他风险</w:t>
      </w:r>
    </w:p>
    <w:p w:rsidR="00E11933" w:rsidRPr="00B95575" w:rsidRDefault="00E11933" w:rsidP="00596FBB">
      <w:r w:rsidRPr="00B95575">
        <w:lastRenderedPageBreak/>
        <w:t>（</w:t>
      </w:r>
      <w:r w:rsidRPr="00B95575">
        <w:t>1</w:t>
      </w:r>
      <w:r w:rsidRPr="00B95575">
        <w:t>）随着符合本基金投资理念的新投资工具的出现和发展，如果投资于这些工具，基金可能会面临一些特殊的风险；</w:t>
      </w:r>
    </w:p>
    <w:p w:rsidR="00E11933" w:rsidRPr="00B95575" w:rsidRDefault="00E11933" w:rsidP="00596FBB">
      <w:r w:rsidRPr="00B95575">
        <w:t>（</w:t>
      </w:r>
      <w:r w:rsidRPr="00B95575">
        <w:t>2</w:t>
      </w:r>
      <w:r w:rsidRPr="00B95575">
        <w:t>）因技术因素而产生的风险，如计算机系统不可靠产生的风险；</w:t>
      </w:r>
    </w:p>
    <w:p w:rsidR="00E11933" w:rsidRPr="00B95575" w:rsidRDefault="00E11933" w:rsidP="00596FBB">
      <w:r w:rsidRPr="00B95575">
        <w:t>（</w:t>
      </w:r>
      <w:r w:rsidRPr="00B95575">
        <w:t>3</w:t>
      </w:r>
      <w:r w:rsidRPr="00B95575">
        <w:t>）因基金业务快速发展而在制度建设、人员配备、内控制度建立等方面不完善而产生的风险；</w:t>
      </w:r>
    </w:p>
    <w:p w:rsidR="00E11933" w:rsidRPr="00B95575" w:rsidRDefault="00E11933" w:rsidP="00596FBB">
      <w:r w:rsidRPr="00B95575">
        <w:t>（</w:t>
      </w:r>
      <w:r w:rsidRPr="00B95575">
        <w:t>4</w:t>
      </w:r>
      <w:r w:rsidRPr="00B95575">
        <w:t>）因人为因素而产生的风险、如内幕交易、欺诈行为等产生的风险；</w:t>
      </w:r>
    </w:p>
    <w:p w:rsidR="00E11933" w:rsidRPr="00B95575" w:rsidRDefault="00E11933" w:rsidP="00596FBB">
      <w:r w:rsidRPr="00B95575">
        <w:t>（</w:t>
      </w:r>
      <w:r w:rsidRPr="00B95575">
        <w:t>5</w:t>
      </w:r>
      <w:r w:rsidRPr="00B95575">
        <w:t>）对主要业务人员如基金经理的依赖而可能产生的风险；</w:t>
      </w:r>
    </w:p>
    <w:p w:rsidR="00E11933" w:rsidRPr="00B95575" w:rsidRDefault="00E11933" w:rsidP="00596FBB">
      <w:r w:rsidRPr="00B95575">
        <w:t>（</w:t>
      </w:r>
      <w:r w:rsidRPr="00B95575">
        <w:t>6</w:t>
      </w:r>
      <w:r w:rsidRPr="00B95575">
        <w:t>）战争、自然灾害等不可抗力可能导致基金资产的损失，影响基金收益水平，从而带来风险；</w:t>
      </w:r>
    </w:p>
    <w:p w:rsidR="00E11933" w:rsidRPr="00B95575" w:rsidRDefault="00E11933" w:rsidP="00596FBB">
      <w:r w:rsidRPr="00B95575">
        <w:t>（</w:t>
      </w:r>
      <w:r w:rsidRPr="00B95575">
        <w:t>7</w:t>
      </w:r>
      <w:r w:rsidRPr="00B95575">
        <w:t>）其他意外导致的风险。</w:t>
      </w:r>
    </w:p>
    <w:p w:rsidR="00E11933" w:rsidRPr="00B95575" w:rsidRDefault="00E11933" w:rsidP="00596FBB">
      <w:r w:rsidRPr="00B95575">
        <w:t>（二）声明</w:t>
      </w:r>
    </w:p>
    <w:p w:rsidR="00E11933" w:rsidRPr="00B95575" w:rsidRDefault="00E11933" w:rsidP="00596FBB">
      <w:r w:rsidRPr="00B95575">
        <w:t>1</w:t>
      </w:r>
      <w:r w:rsidRPr="00B95575">
        <w:t>、投资人投资于本基金，须自行承担投资风险；</w:t>
      </w:r>
    </w:p>
    <w:p w:rsidR="00E11933" w:rsidRPr="00B95575" w:rsidRDefault="00E11933" w:rsidP="00596FBB">
      <w:r w:rsidRPr="00B95575">
        <w:t>2</w:t>
      </w:r>
      <w:r w:rsidRPr="00B95575">
        <w:t>、除基金管理人直接办理本基金的销售外，本基金还通过中国工商银行等基金代销机构代理销售，基金管理人与基金代销机构都不能保证其收益或本金安全。</w:t>
      </w:r>
    </w:p>
    <w:p w:rsidR="00E11933"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125" w:name="_Toc524923162"/>
      <w:bookmarkStart w:id="126" w:name="_Toc26692049"/>
      <w:bookmarkStart w:id="127" w:name="_Toc27123403"/>
      <w:bookmarkStart w:id="128" w:name="_Toc36897780"/>
      <w:bookmarkStart w:id="129" w:name="_Toc483228942"/>
      <w:bookmarkStart w:id="130" w:name="_Toc524923148"/>
      <w:bookmarkEnd w:id="123"/>
      <w:bookmarkEnd w:id="124"/>
      <w:r>
        <w:rPr>
          <w:rFonts w:hint="eastAsia"/>
          <w:shadow/>
          <w:szCs w:val="28"/>
        </w:rPr>
        <w:t>第</w:t>
      </w:r>
      <w:r w:rsidRPr="002F1EC3">
        <w:rPr>
          <w:rFonts w:hint="eastAsia"/>
          <w:shadow/>
          <w:szCs w:val="28"/>
        </w:rPr>
        <w:t>二十</w:t>
      </w:r>
      <w:r>
        <w:rPr>
          <w:rFonts w:hint="eastAsia"/>
          <w:shadow/>
          <w:szCs w:val="28"/>
        </w:rPr>
        <w:t xml:space="preserve">部分 </w:t>
      </w:r>
      <w:r w:rsidRPr="002F1EC3">
        <w:rPr>
          <w:rFonts w:hint="eastAsia"/>
          <w:shadow/>
          <w:szCs w:val="28"/>
        </w:rPr>
        <w:tab/>
      </w:r>
      <w:r w:rsidRPr="002F1EC3">
        <w:rPr>
          <w:szCs w:val="28"/>
        </w:rPr>
        <w:t>基金合同的变更、终止</w:t>
      </w:r>
      <w:bookmarkEnd w:id="125"/>
      <w:r w:rsidRPr="002F1EC3">
        <w:rPr>
          <w:szCs w:val="28"/>
        </w:rPr>
        <w:t>与基金财产的清算</w:t>
      </w:r>
      <w:bookmarkEnd w:id="126"/>
      <w:bookmarkEnd w:id="127"/>
      <w:bookmarkEnd w:id="128"/>
      <w:bookmarkEnd w:id="129"/>
    </w:p>
    <w:p w:rsidR="00E11933" w:rsidRPr="00B95575" w:rsidRDefault="00E11933" w:rsidP="00596FBB">
      <w:bookmarkStart w:id="131" w:name="_Toc79392639"/>
      <w:r w:rsidRPr="00B95575">
        <w:t>（一）《基金合同》的变更</w:t>
      </w:r>
      <w:bookmarkEnd w:id="131"/>
    </w:p>
    <w:p w:rsidR="00E11933" w:rsidRPr="00B95575" w:rsidRDefault="00E11933" w:rsidP="00596FBB">
      <w:r w:rsidRPr="00B95575">
        <w:t>1</w:t>
      </w:r>
      <w:r w:rsidRPr="00B95575">
        <w:t>、以下变更《基金合同》的事项应经基金份额持有人大会决议通过：</w:t>
      </w:r>
    </w:p>
    <w:p w:rsidR="00E11933" w:rsidRPr="00B95575" w:rsidRDefault="00E11933" w:rsidP="00596FBB">
      <w:r w:rsidRPr="00B95575">
        <w:t>（</w:t>
      </w:r>
      <w:r w:rsidRPr="00B95575">
        <w:t>1</w:t>
      </w:r>
      <w:r w:rsidRPr="00B95575">
        <w:t>）更换基金管理人；</w:t>
      </w:r>
      <w:r w:rsidRPr="00B95575">
        <w:t xml:space="preserve"> </w:t>
      </w:r>
    </w:p>
    <w:p w:rsidR="00E11933" w:rsidRPr="00B95575" w:rsidRDefault="00E11933" w:rsidP="00596FBB">
      <w:r w:rsidRPr="00B95575">
        <w:t>（</w:t>
      </w:r>
      <w:r w:rsidRPr="00B95575">
        <w:t>2</w:t>
      </w:r>
      <w:r w:rsidRPr="00B95575">
        <w:t>）更换基金托管人；</w:t>
      </w:r>
    </w:p>
    <w:p w:rsidR="00E11933" w:rsidRPr="00B95575" w:rsidRDefault="00E11933" w:rsidP="00596FBB">
      <w:r w:rsidRPr="00B95575">
        <w:t>（</w:t>
      </w:r>
      <w:r w:rsidRPr="00B95575">
        <w:t>3</w:t>
      </w:r>
      <w:r w:rsidRPr="00B95575">
        <w:t>）转换基金运作方式；</w:t>
      </w:r>
    </w:p>
    <w:p w:rsidR="00E11933" w:rsidRPr="00B95575" w:rsidRDefault="00E11933" w:rsidP="00596FBB">
      <w:r w:rsidRPr="00B95575">
        <w:t>（</w:t>
      </w:r>
      <w:r w:rsidRPr="00B95575">
        <w:t>4</w:t>
      </w:r>
      <w:r w:rsidRPr="00B95575">
        <w:t>）提高基金管理人、基金托管人的报酬标准；</w:t>
      </w:r>
    </w:p>
    <w:p w:rsidR="00E11933" w:rsidRPr="00B95575" w:rsidRDefault="00E11933" w:rsidP="00596FBB">
      <w:r w:rsidRPr="00B95575">
        <w:t>（</w:t>
      </w:r>
      <w:r w:rsidRPr="00B95575">
        <w:t>5</w:t>
      </w:r>
      <w:r w:rsidRPr="00B95575">
        <w:t>）变更基金类别；</w:t>
      </w:r>
    </w:p>
    <w:p w:rsidR="00E11933" w:rsidRPr="00B95575" w:rsidRDefault="00E11933" w:rsidP="00596FBB">
      <w:r w:rsidRPr="00B95575">
        <w:t>（</w:t>
      </w:r>
      <w:r w:rsidRPr="00B95575">
        <w:t>6</w:t>
      </w:r>
      <w:r w:rsidRPr="00B95575">
        <w:t>）变更基金投资目标、范围或策略（法律法规和中国证监会另有规定的除外）；</w:t>
      </w:r>
    </w:p>
    <w:p w:rsidR="00E11933" w:rsidRPr="00B95575" w:rsidRDefault="00E11933" w:rsidP="00596FBB">
      <w:r w:rsidRPr="00B95575">
        <w:t>（</w:t>
      </w:r>
      <w:r w:rsidRPr="00B95575">
        <w:t>7</w:t>
      </w:r>
      <w:r w:rsidRPr="00B95575">
        <w:t>）本基金与其他基金的合并；</w:t>
      </w:r>
    </w:p>
    <w:p w:rsidR="00E11933" w:rsidRPr="00B95575" w:rsidRDefault="00E11933" w:rsidP="00596FBB">
      <w:r w:rsidRPr="00B95575">
        <w:t>（</w:t>
      </w:r>
      <w:r w:rsidRPr="00B95575">
        <w:t>8</w:t>
      </w:r>
      <w:r w:rsidRPr="00B95575">
        <w:t>）变更基金份额持有人大会召开程序；</w:t>
      </w:r>
    </w:p>
    <w:p w:rsidR="00E11933" w:rsidRPr="00B95575" w:rsidRDefault="00E11933" w:rsidP="00596FBB">
      <w:r w:rsidRPr="00B95575">
        <w:t>（</w:t>
      </w:r>
      <w:r w:rsidRPr="00B95575">
        <w:t>9</w:t>
      </w:r>
      <w:r w:rsidRPr="00B95575">
        <w:t>）终止《基金合同》；</w:t>
      </w:r>
    </w:p>
    <w:p w:rsidR="00E11933" w:rsidRPr="00B95575" w:rsidRDefault="00E11933" w:rsidP="00596FBB">
      <w:r w:rsidRPr="00B95575">
        <w:t>（</w:t>
      </w:r>
      <w:r w:rsidRPr="00B95575">
        <w:t>10</w:t>
      </w:r>
      <w:r w:rsidRPr="00B95575">
        <w:t>）其他可能对基金当事人权利和义务产生重大影响的事项。</w:t>
      </w:r>
    </w:p>
    <w:p w:rsidR="00E11933" w:rsidRPr="00B95575" w:rsidRDefault="00E11933" w:rsidP="00596FBB">
      <w:r w:rsidRPr="00B95575">
        <w:t>但出现下列情况时，可不经基金份额持有人大会决议，由基金管理人和基金托管人同意后变更并公告，并报中国证监会备案：</w:t>
      </w:r>
    </w:p>
    <w:p w:rsidR="00E11933" w:rsidRPr="00B95575" w:rsidRDefault="00E11933" w:rsidP="00596FBB">
      <w:r w:rsidRPr="00B95575">
        <w:t>（</w:t>
      </w:r>
      <w:r w:rsidRPr="00B95575">
        <w:t>1</w:t>
      </w:r>
      <w:r w:rsidRPr="00B95575">
        <w:t>）调低基金管理费、基金托管费；</w:t>
      </w:r>
    </w:p>
    <w:p w:rsidR="00E11933" w:rsidRPr="00B95575" w:rsidRDefault="00E11933" w:rsidP="00596FBB">
      <w:r w:rsidRPr="00B95575">
        <w:t>（</w:t>
      </w:r>
      <w:r w:rsidRPr="00B95575">
        <w:t>2</w:t>
      </w:r>
      <w:r w:rsidRPr="00B95575">
        <w:t>）法律法规要求增加的基金费用的收取；</w:t>
      </w:r>
    </w:p>
    <w:p w:rsidR="00E11933" w:rsidRPr="00B95575" w:rsidRDefault="00E11933" w:rsidP="00596FBB">
      <w:r w:rsidRPr="00B95575">
        <w:t>（</w:t>
      </w:r>
      <w:r w:rsidRPr="00B95575">
        <w:t>3</w:t>
      </w:r>
      <w:r w:rsidRPr="00B95575">
        <w:t>）在法律法规和《基金合同》规定的范围内调整本基金的申购费率、调低赎回费率；</w:t>
      </w:r>
    </w:p>
    <w:p w:rsidR="00E11933" w:rsidRPr="00B95575" w:rsidRDefault="00E11933" w:rsidP="00596FBB">
      <w:r w:rsidRPr="00B95575">
        <w:t>（</w:t>
      </w:r>
      <w:r w:rsidRPr="00B95575">
        <w:t>4</w:t>
      </w:r>
      <w:r w:rsidRPr="00B95575">
        <w:t>）因相应的法律法规发生变动而应当对《基金合同》进行修改；</w:t>
      </w:r>
    </w:p>
    <w:p w:rsidR="00E11933" w:rsidRPr="00B95575" w:rsidRDefault="00E11933" w:rsidP="00596FBB">
      <w:r w:rsidRPr="00B95575">
        <w:t>（</w:t>
      </w:r>
      <w:r w:rsidRPr="00B95575">
        <w:t>5</w:t>
      </w:r>
      <w:r w:rsidRPr="00B95575">
        <w:t>）对《基金合同》的修改对基金份额持有人利益无实质性不利影响或修改不涉及《基金合同》当事人权利义务关系发生变化；</w:t>
      </w:r>
    </w:p>
    <w:p w:rsidR="00E11933" w:rsidRPr="00B95575" w:rsidRDefault="00E11933" w:rsidP="00596FBB">
      <w:r w:rsidRPr="00B95575">
        <w:t>（</w:t>
      </w:r>
      <w:r w:rsidRPr="00B95575">
        <w:t>6</w:t>
      </w:r>
      <w:r w:rsidRPr="00B95575">
        <w:t>）除按照法律法规和《基金合同》规定应当召开基金份额持有人大会的以外的其他情形。</w:t>
      </w:r>
    </w:p>
    <w:p w:rsidR="00E11933" w:rsidRPr="00B95575" w:rsidRDefault="00E11933" w:rsidP="00596FBB">
      <w:r w:rsidRPr="00B95575">
        <w:t>2</w:t>
      </w:r>
      <w:r w:rsidRPr="00B95575">
        <w:t>、关于《基金合同》变更的基金份额持有人大会决议经中国证监会核准生效后方可执行，自《基金合同》生效日起在至少一家指定媒体公告。</w:t>
      </w:r>
    </w:p>
    <w:p w:rsidR="00E11933" w:rsidRPr="00B95575" w:rsidRDefault="00E11933" w:rsidP="00596FBB">
      <w:r w:rsidRPr="00B95575">
        <w:t>（二）《基金合同》的终止</w:t>
      </w:r>
    </w:p>
    <w:p w:rsidR="00E11933" w:rsidRPr="00B95575" w:rsidRDefault="00E11933" w:rsidP="00596FBB">
      <w:r w:rsidRPr="00B95575">
        <w:t>有下列情形之一的，《基金合同》应当终止：</w:t>
      </w:r>
    </w:p>
    <w:p w:rsidR="00E11933" w:rsidRPr="00B95575" w:rsidRDefault="00E11933" w:rsidP="00596FBB">
      <w:r w:rsidRPr="00B95575">
        <w:t>1</w:t>
      </w:r>
      <w:r w:rsidRPr="00B95575">
        <w:t>、基金份额持有人大会决定终止的；</w:t>
      </w:r>
    </w:p>
    <w:p w:rsidR="00E11933" w:rsidRPr="00B95575" w:rsidRDefault="00E11933" w:rsidP="00596FBB">
      <w:r w:rsidRPr="00B95575">
        <w:t>2</w:t>
      </w:r>
      <w:r w:rsidRPr="00B95575">
        <w:t>、基金管理人、基金托管人职责终止，在</w:t>
      </w:r>
      <w:r w:rsidRPr="00B95575">
        <w:t>6</w:t>
      </w:r>
      <w:r w:rsidRPr="00B95575">
        <w:t>个月内没有新基金管理人、新基金托管人承接的；</w:t>
      </w:r>
    </w:p>
    <w:p w:rsidR="00E11933" w:rsidRPr="00B95575" w:rsidRDefault="00E11933" w:rsidP="00596FBB">
      <w:r w:rsidRPr="00B95575">
        <w:t>3</w:t>
      </w:r>
      <w:r w:rsidRPr="00B95575">
        <w:t>、《基金合同》约定的其他情形；</w:t>
      </w:r>
    </w:p>
    <w:p w:rsidR="00E11933" w:rsidRPr="00B95575" w:rsidRDefault="00E11933" w:rsidP="00596FBB">
      <w:r w:rsidRPr="00B95575">
        <w:lastRenderedPageBreak/>
        <w:t>4</w:t>
      </w:r>
      <w:r w:rsidRPr="00B95575">
        <w:t>、相关法律法规和中国证监会规定的其他情况。</w:t>
      </w:r>
    </w:p>
    <w:p w:rsidR="00E11933" w:rsidRPr="00B95575" w:rsidRDefault="00E11933" w:rsidP="00596FBB">
      <w:r w:rsidRPr="00B95575">
        <w:t>（三）基金财产的清算</w:t>
      </w:r>
    </w:p>
    <w:p w:rsidR="00E11933" w:rsidRPr="00B95575" w:rsidRDefault="00E11933" w:rsidP="00596FBB">
      <w:r w:rsidRPr="00B95575">
        <w:t>1</w:t>
      </w:r>
      <w:r w:rsidRPr="00B95575">
        <w:t>、基金财产清算小组：自出现《基金合同》终止事由之日起</w:t>
      </w:r>
      <w:r w:rsidRPr="00B95575">
        <w:t>30</w:t>
      </w:r>
      <w:r w:rsidRPr="00B95575">
        <w:t>个工作日内成立清算小组，基金管理人组织基金财产清算小组并在中国证监会的监督下进行基金清算。</w:t>
      </w:r>
    </w:p>
    <w:p w:rsidR="00E11933" w:rsidRPr="00B95575" w:rsidRDefault="00E11933" w:rsidP="00596FBB">
      <w:r w:rsidRPr="00B95575">
        <w:t>2</w:t>
      </w:r>
      <w:r w:rsidRPr="00B95575">
        <w:t>、基金财产清算小组组成：基金财产清算小组成员由基金管理人、基金托管人、具有从事证券相关业务资格的注册会计师、律师以及中国证监会指定的人员组成。基金财产清算小组可以聘用必要的工作人员。</w:t>
      </w:r>
    </w:p>
    <w:p w:rsidR="00E11933" w:rsidRPr="00B95575" w:rsidRDefault="00E11933" w:rsidP="00596FBB">
      <w:r w:rsidRPr="00B95575">
        <w:t>3</w:t>
      </w:r>
      <w:r w:rsidRPr="00B95575">
        <w:t>、基金财产清算小组职责：基金财产清算小组负责基金财产的保管、清理、估价、变现和分配。基金财产清算小组可以依法进行必要的民事活动。</w:t>
      </w:r>
    </w:p>
    <w:p w:rsidR="00E11933" w:rsidRPr="00B95575" w:rsidRDefault="00E11933" w:rsidP="00596FBB">
      <w:r w:rsidRPr="00B95575">
        <w:t>4</w:t>
      </w:r>
      <w:r w:rsidRPr="00B95575">
        <w:t>、基金财产清算程序：</w:t>
      </w:r>
    </w:p>
    <w:p w:rsidR="00E11933" w:rsidRPr="00B95575" w:rsidRDefault="00E11933" w:rsidP="00596FBB">
      <w:r w:rsidRPr="00B95575">
        <w:t>（</w:t>
      </w:r>
      <w:r w:rsidRPr="00B95575">
        <w:t>1</w:t>
      </w:r>
      <w:r w:rsidRPr="00B95575">
        <w:t>）《基金合同》终止后，由基金财产清算小组统一接管基金；</w:t>
      </w:r>
    </w:p>
    <w:p w:rsidR="00E11933" w:rsidRPr="00B95575" w:rsidRDefault="00E11933" w:rsidP="00596FBB">
      <w:r w:rsidRPr="00B95575">
        <w:t>（</w:t>
      </w:r>
      <w:r w:rsidRPr="00B95575">
        <w:t>2</w:t>
      </w:r>
      <w:r w:rsidRPr="00B95575">
        <w:t>）对基金财产和债权债务进行清理和确认；</w:t>
      </w:r>
    </w:p>
    <w:p w:rsidR="00E11933" w:rsidRPr="00B95575" w:rsidRDefault="00E11933" w:rsidP="00596FBB">
      <w:r w:rsidRPr="00B95575">
        <w:t>（</w:t>
      </w:r>
      <w:r w:rsidRPr="00B95575">
        <w:t>3</w:t>
      </w:r>
      <w:r w:rsidRPr="00B95575">
        <w:t>）对基金财产进行估值和变现；</w:t>
      </w:r>
    </w:p>
    <w:p w:rsidR="00E11933" w:rsidRPr="00B95575" w:rsidRDefault="00E11933" w:rsidP="00596FBB">
      <w:r w:rsidRPr="00B95575">
        <w:t>（</w:t>
      </w:r>
      <w:r w:rsidRPr="00B95575">
        <w:t>4</w:t>
      </w:r>
      <w:r w:rsidRPr="00B95575">
        <w:t>）制作清算报告；</w:t>
      </w:r>
    </w:p>
    <w:p w:rsidR="00E11933" w:rsidRPr="00B95575" w:rsidRDefault="00E11933" w:rsidP="00596FBB">
      <w:r w:rsidRPr="00B95575">
        <w:t>（</w:t>
      </w:r>
      <w:r w:rsidRPr="00B95575">
        <w:t>5</w:t>
      </w:r>
      <w:r w:rsidRPr="00B95575">
        <w:t>）聘请会计师事务所对清算报告进行外部审计，聘请律师事务所对清算报告出具法律意见书；</w:t>
      </w:r>
    </w:p>
    <w:p w:rsidR="00E11933" w:rsidRPr="00B95575" w:rsidRDefault="00E11933" w:rsidP="00596FBB">
      <w:r w:rsidRPr="00B95575">
        <w:t>（</w:t>
      </w:r>
      <w:r w:rsidRPr="00B95575">
        <w:t>6</w:t>
      </w:r>
      <w:r w:rsidRPr="00B95575">
        <w:t>）将清算报告报中国证监会备案并公告。</w:t>
      </w:r>
    </w:p>
    <w:p w:rsidR="00E11933" w:rsidRPr="00B95575" w:rsidRDefault="00E11933" w:rsidP="00596FBB">
      <w:r w:rsidRPr="00B95575">
        <w:t>（</w:t>
      </w:r>
      <w:r w:rsidRPr="00B95575">
        <w:t>7</w:t>
      </w:r>
      <w:r w:rsidRPr="00B95575">
        <w:t>）对基金财产进行分配；</w:t>
      </w:r>
    </w:p>
    <w:p w:rsidR="00E11933" w:rsidRPr="00B95575" w:rsidRDefault="00E11933" w:rsidP="00596FBB">
      <w:r w:rsidRPr="00B95575">
        <w:t>（四）清算费用</w:t>
      </w:r>
    </w:p>
    <w:p w:rsidR="00E11933" w:rsidRPr="00B95575" w:rsidRDefault="00E11933" w:rsidP="00596FBB">
      <w:r w:rsidRPr="00B95575">
        <w:t>清算费用是指基金财产清算小组在进行基金清算过程中发生的所有合理费用，清算费用由基金财产清算小组优先从基金财产中支付。</w:t>
      </w:r>
    </w:p>
    <w:p w:rsidR="00E11933" w:rsidRPr="00B95575" w:rsidRDefault="00E11933" w:rsidP="00596FBB">
      <w:r w:rsidRPr="00B95575">
        <w:t>（五）基金财产清算剩余资产的分配</w:t>
      </w:r>
    </w:p>
    <w:p w:rsidR="00E11933" w:rsidRPr="00B95575" w:rsidRDefault="00E11933" w:rsidP="00596FBB">
      <w:r w:rsidRPr="00B95575">
        <w:t>基金财产按下列顺序清偿：</w:t>
      </w:r>
    </w:p>
    <w:p w:rsidR="00E11933" w:rsidRPr="00B95575" w:rsidRDefault="00E11933" w:rsidP="00596FBB">
      <w:r w:rsidRPr="00B95575">
        <w:t>1</w:t>
      </w:r>
      <w:r w:rsidRPr="00B95575">
        <w:t>、支付清算费用；</w:t>
      </w:r>
    </w:p>
    <w:p w:rsidR="00E11933" w:rsidRPr="00B95575" w:rsidRDefault="00E11933" w:rsidP="00596FBB">
      <w:r w:rsidRPr="00B95575">
        <w:t>2</w:t>
      </w:r>
      <w:r w:rsidRPr="00B95575">
        <w:t>、交纳所欠税款；</w:t>
      </w:r>
    </w:p>
    <w:p w:rsidR="00E11933" w:rsidRPr="00B95575" w:rsidRDefault="00E11933" w:rsidP="00596FBB">
      <w:r w:rsidRPr="00B95575">
        <w:t>3</w:t>
      </w:r>
      <w:r w:rsidRPr="00B95575">
        <w:t>、清偿基金债务；</w:t>
      </w:r>
    </w:p>
    <w:p w:rsidR="00E11933" w:rsidRPr="00B95575" w:rsidRDefault="00E11933" w:rsidP="00596FBB">
      <w:r w:rsidRPr="00B95575">
        <w:t>4</w:t>
      </w:r>
      <w:r w:rsidRPr="00B95575">
        <w:t>、按基金份额持有人持有的基金份额比例进行分配。</w:t>
      </w:r>
    </w:p>
    <w:p w:rsidR="00E11933" w:rsidRPr="00B95575" w:rsidRDefault="00E11933" w:rsidP="00596FBB">
      <w:r w:rsidRPr="00B95575">
        <w:t>基金财产未按前款</w:t>
      </w:r>
      <w:r w:rsidRPr="00B95575">
        <w:t>1</w:t>
      </w:r>
      <w:r w:rsidRPr="00B95575">
        <w:t>－</w:t>
      </w:r>
      <w:r w:rsidRPr="00B95575">
        <w:t>3</w:t>
      </w:r>
      <w:r w:rsidRPr="00B95575">
        <w:t>项规定清偿前，不分配给基金份额持有人。</w:t>
      </w:r>
    </w:p>
    <w:p w:rsidR="00E11933" w:rsidRPr="00B95575" w:rsidRDefault="00E11933" w:rsidP="00596FBB">
      <w:r w:rsidRPr="00B95575">
        <w:t>（六）基金财产清算的公告</w:t>
      </w:r>
    </w:p>
    <w:p w:rsidR="00E11933" w:rsidRPr="00B95575" w:rsidRDefault="00E11933" w:rsidP="00596FBB">
      <w:r w:rsidRPr="00B95575">
        <w:t>清算过程中的有关重大事项须及时公告；基金财产清算报告经会计师事务所审计并由律师事务所出具法律意见书后报中国证监会备案并公告。基金财产清算公告于《基金合同》终止并报中国证监会备案后</w:t>
      </w:r>
      <w:r w:rsidRPr="00B95575">
        <w:t>5</w:t>
      </w:r>
      <w:r w:rsidRPr="00B95575">
        <w:t>个工作日内由基金财产清算小组进行公告。</w:t>
      </w:r>
    </w:p>
    <w:p w:rsidR="00E11933" w:rsidRPr="00B95575" w:rsidRDefault="00E11933" w:rsidP="00596FBB">
      <w:r w:rsidRPr="00B95575">
        <w:t>（七）基金财产清算账册及文件的保存</w:t>
      </w:r>
    </w:p>
    <w:p w:rsidR="00E11933" w:rsidRPr="00B95575" w:rsidRDefault="00E11933" w:rsidP="00596FBB">
      <w:r w:rsidRPr="00B95575">
        <w:t>基金财产清算账册及有关文件由基金托管人保存</w:t>
      </w:r>
      <w:r w:rsidRPr="00B95575">
        <w:t>15</w:t>
      </w:r>
      <w:r w:rsidRPr="00B95575">
        <w:t>年以上。</w:t>
      </w:r>
    </w:p>
    <w:p w:rsidR="00E11933"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132" w:name="_Toc26692058"/>
      <w:bookmarkStart w:id="133" w:name="_Toc27123412"/>
      <w:bookmarkStart w:id="134" w:name="_Toc36897812"/>
      <w:bookmarkStart w:id="135" w:name="_Toc483228943"/>
      <w:bookmarkStart w:id="136" w:name="_Toc454720097"/>
      <w:bookmarkStart w:id="137" w:name="_Toc524923152"/>
      <w:bookmarkEnd w:id="130"/>
      <w:r>
        <w:rPr>
          <w:rFonts w:hint="eastAsia"/>
          <w:shadow/>
          <w:szCs w:val="28"/>
        </w:rPr>
        <w:t>第</w:t>
      </w:r>
      <w:r w:rsidRPr="002F1EC3">
        <w:rPr>
          <w:rFonts w:hint="eastAsia"/>
          <w:shadow/>
          <w:szCs w:val="28"/>
        </w:rPr>
        <w:t>二十一</w:t>
      </w:r>
      <w:r>
        <w:rPr>
          <w:rFonts w:hint="eastAsia"/>
          <w:shadow/>
          <w:szCs w:val="28"/>
        </w:rPr>
        <w:t xml:space="preserve">部分  </w:t>
      </w:r>
      <w:r w:rsidRPr="002F1EC3">
        <w:rPr>
          <w:rFonts w:hint="eastAsia"/>
          <w:shadow/>
          <w:szCs w:val="28"/>
        </w:rPr>
        <w:tab/>
      </w:r>
      <w:r w:rsidRPr="002F1EC3">
        <w:rPr>
          <w:szCs w:val="28"/>
        </w:rPr>
        <w:t>基金合同内容摘要</w:t>
      </w:r>
      <w:bookmarkEnd w:id="132"/>
      <w:bookmarkEnd w:id="133"/>
      <w:bookmarkEnd w:id="134"/>
      <w:bookmarkEnd w:id="135"/>
    </w:p>
    <w:p w:rsidR="00E11933" w:rsidRPr="00B95575" w:rsidRDefault="00E11933" w:rsidP="00596FBB">
      <w:pPr>
        <w:pStyle w:val="20"/>
        <w:spacing w:before="0" w:after="0"/>
        <w:ind w:left="444" w:firstLine="446"/>
      </w:pPr>
      <w:bookmarkStart w:id="138" w:name="_Toc253128719"/>
      <w:bookmarkStart w:id="139" w:name="_Toc266369095"/>
      <w:bookmarkStart w:id="140" w:name="_Toc85607283"/>
      <w:bookmarkStart w:id="141" w:name="_Toc85190259"/>
      <w:bookmarkStart w:id="142" w:name="_Toc454717527"/>
      <w:bookmarkStart w:id="143" w:name="_Toc520693805"/>
      <w:bookmarkStart w:id="144" w:name="_Toc520693903"/>
      <w:bookmarkStart w:id="145" w:name="_Toc26269767"/>
      <w:bookmarkStart w:id="146" w:name="_Toc26637135"/>
      <w:bookmarkStart w:id="147" w:name="_Toc33880132"/>
      <w:bookmarkStart w:id="148" w:name="_Toc36308421"/>
      <w:bookmarkStart w:id="149" w:name="_Toc79809508"/>
      <w:bookmarkEnd w:id="136"/>
      <w:bookmarkEnd w:id="137"/>
      <w:r w:rsidRPr="00B95575">
        <w:rPr>
          <w:rFonts w:hint="eastAsia"/>
        </w:rPr>
        <w:t>（一）</w:t>
      </w:r>
      <w:r w:rsidRPr="00B95575">
        <w:t>基金</w:t>
      </w:r>
      <w:r w:rsidRPr="00B95575">
        <w:rPr>
          <w:rFonts w:hint="eastAsia"/>
        </w:rPr>
        <w:t>份额持有人、基金管理人和基金托管人的权利、义务</w:t>
      </w:r>
      <w:bookmarkEnd w:id="138"/>
      <w:bookmarkEnd w:id="139"/>
    </w:p>
    <w:p w:rsidR="00E11933" w:rsidRPr="00B95575" w:rsidRDefault="00E11933" w:rsidP="00596FBB">
      <w:r w:rsidRPr="00B95575">
        <w:rPr>
          <w:rFonts w:hint="eastAsia"/>
        </w:rPr>
        <w:t>1</w:t>
      </w:r>
      <w:r w:rsidRPr="00B95575">
        <w:rPr>
          <w:rFonts w:hint="eastAsia"/>
        </w:rPr>
        <w:t>、</w:t>
      </w:r>
      <w:r w:rsidRPr="00B95575">
        <w:t>基金份额持有人</w:t>
      </w:r>
      <w:r w:rsidRPr="00B95575">
        <w:rPr>
          <w:rFonts w:hint="eastAsia"/>
        </w:rPr>
        <w:t>的权利、义务</w:t>
      </w:r>
    </w:p>
    <w:p w:rsidR="00E11933" w:rsidRPr="00B95575" w:rsidRDefault="00E11933" w:rsidP="00596FBB">
      <w:r w:rsidRPr="00B95575">
        <w:rPr>
          <w:rFonts w:hint="eastAsia"/>
        </w:rPr>
        <w:t>（</w:t>
      </w:r>
      <w:r w:rsidRPr="00B95575">
        <w:rPr>
          <w:rFonts w:hint="eastAsia"/>
        </w:rPr>
        <w:t>1</w:t>
      </w:r>
      <w:r w:rsidRPr="00B95575">
        <w:rPr>
          <w:rFonts w:hint="eastAsia"/>
        </w:rPr>
        <w:t>）</w:t>
      </w:r>
      <w:r w:rsidRPr="00B95575">
        <w:t>基金投资者购买本基金基金份额的行为即视为对《基金合同》的承认和接受，基金投资者自取得依据《基金合同》募集的基金份额，即成为本基金份额持有人和《基金合同》的当事人，直至其不再持有本基金的基金份额。基金份额持有人作为《基金合同》当事人并不以在《基金合同》上书面签章或签字为必要条件。</w:t>
      </w:r>
    </w:p>
    <w:p w:rsidR="00E11933" w:rsidRPr="00B95575" w:rsidRDefault="00E11933" w:rsidP="00596FBB">
      <w:r w:rsidRPr="00B95575">
        <w:lastRenderedPageBreak/>
        <w:t>每份基金份额具有同等的合法权益。</w:t>
      </w:r>
    </w:p>
    <w:p w:rsidR="00E11933" w:rsidRPr="00B95575" w:rsidRDefault="00E11933" w:rsidP="00596FBB">
      <w:r w:rsidRPr="00B95575">
        <w:rPr>
          <w:rFonts w:hint="eastAsia"/>
        </w:rPr>
        <w:t>（</w:t>
      </w:r>
      <w:r w:rsidRPr="00B95575">
        <w:rPr>
          <w:rFonts w:hint="eastAsia"/>
        </w:rPr>
        <w:t>2</w:t>
      </w:r>
      <w:r w:rsidRPr="00B95575">
        <w:rPr>
          <w:rFonts w:hint="eastAsia"/>
        </w:rPr>
        <w:t>）</w:t>
      </w:r>
      <w:r w:rsidRPr="00B95575">
        <w:t>根据《基金法》、《运作办法》及其他有关规定</w:t>
      </w:r>
      <w:r w:rsidRPr="00B95575">
        <w:rPr>
          <w:rFonts w:hint="eastAsia"/>
        </w:rPr>
        <w:t>，基金份额持有人的权利包括但不限于：</w:t>
      </w:r>
    </w:p>
    <w:p w:rsidR="00E11933" w:rsidRPr="00B95575" w:rsidRDefault="00E11933" w:rsidP="00596FBB">
      <w:r w:rsidRPr="00B95575">
        <w:t>1</w:t>
      </w:r>
      <w:r w:rsidRPr="00B95575">
        <w:t>）分享基金财产收益；</w:t>
      </w:r>
    </w:p>
    <w:p w:rsidR="00E11933" w:rsidRPr="00B95575" w:rsidRDefault="00E11933" w:rsidP="00596FBB">
      <w:r w:rsidRPr="00B95575">
        <w:t>2</w:t>
      </w:r>
      <w:r w:rsidRPr="00B95575">
        <w:t>）参与分配清算后的剩余基金财产；</w:t>
      </w:r>
    </w:p>
    <w:p w:rsidR="00E11933" w:rsidRPr="00B95575" w:rsidRDefault="00E11933" w:rsidP="00596FBB">
      <w:r w:rsidRPr="00B95575">
        <w:t>3</w:t>
      </w:r>
      <w:r w:rsidRPr="00B95575">
        <w:t>）依法转让或申请赎回其持有的基金份额；</w:t>
      </w:r>
    </w:p>
    <w:p w:rsidR="00E11933" w:rsidRPr="00B95575" w:rsidRDefault="00E11933" w:rsidP="00596FBB">
      <w:r w:rsidRPr="00B95575">
        <w:t>4</w:t>
      </w:r>
      <w:r w:rsidRPr="00B95575">
        <w:t>）按照规定要求召开基金份额持有人大会；</w:t>
      </w:r>
    </w:p>
    <w:p w:rsidR="00E11933" w:rsidRPr="00B95575" w:rsidRDefault="00E11933" w:rsidP="00596FBB">
      <w:r w:rsidRPr="00B95575">
        <w:t>5</w:t>
      </w:r>
      <w:r w:rsidRPr="00B95575">
        <w:t>）出席或者委派代表出席基金份额持有人大会，对基金份额持有人大会审议事项行使表决权；</w:t>
      </w:r>
    </w:p>
    <w:p w:rsidR="00E11933" w:rsidRPr="00B95575" w:rsidRDefault="00E11933" w:rsidP="00596FBB">
      <w:r w:rsidRPr="00B95575">
        <w:t>6</w:t>
      </w:r>
      <w:r w:rsidRPr="00B95575">
        <w:t>）查阅或者复制公开披露的基金信息资料；</w:t>
      </w:r>
    </w:p>
    <w:p w:rsidR="00E11933" w:rsidRPr="00B95575" w:rsidRDefault="00E11933" w:rsidP="00596FBB">
      <w:r w:rsidRPr="00B95575">
        <w:t>7</w:t>
      </w:r>
      <w:r w:rsidRPr="00B95575">
        <w:t>）监督基金管理人的投资运作；</w:t>
      </w:r>
    </w:p>
    <w:p w:rsidR="00E11933" w:rsidRPr="00B95575" w:rsidRDefault="00E11933" w:rsidP="00596FBB">
      <w:r w:rsidRPr="00B95575">
        <w:t>8</w:t>
      </w:r>
      <w:r w:rsidRPr="00B95575">
        <w:t>）对基金管理人、基金托管人、基金销售机构损害其合法权益的行为依法提起诉讼；</w:t>
      </w:r>
    </w:p>
    <w:p w:rsidR="00E11933" w:rsidRPr="00B95575" w:rsidRDefault="00E11933" w:rsidP="00596FBB">
      <w:r w:rsidRPr="00B95575">
        <w:t>9</w:t>
      </w:r>
      <w:r w:rsidRPr="00B95575">
        <w:t>）法律法规和《基金合同》规定的其他权利。</w:t>
      </w:r>
    </w:p>
    <w:p w:rsidR="00E11933" w:rsidRPr="00B95575" w:rsidRDefault="00E11933" w:rsidP="00596FBB">
      <w:r w:rsidRPr="00B95575">
        <w:rPr>
          <w:rFonts w:hint="eastAsia"/>
        </w:rPr>
        <w:t>（</w:t>
      </w:r>
      <w:r w:rsidRPr="00B95575">
        <w:rPr>
          <w:rFonts w:hint="eastAsia"/>
        </w:rPr>
        <w:t>3</w:t>
      </w:r>
      <w:r w:rsidRPr="00B95575">
        <w:rPr>
          <w:rFonts w:hint="eastAsia"/>
        </w:rPr>
        <w:t>）</w:t>
      </w:r>
      <w:r w:rsidRPr="00B95575">
        <w:t>根据《基金法》、《运作办法》及其他有关规定，基金份额持有人的义务包括但不限于：</w:t>
      </w:r>
    </w:p>
    <w:p w:rsidR="00E11933" w:rsidRPr="00B95575" w:rsidRDefault="00E11933" w:rsidP="00596FBB">
      <w:r w:rsidRPr="00B95575">
        <w:t>1</w:t>
      </w:r>
      <w:r w:rsidRPr="00B95575">
        <w:t>）遵守《基金合同》；</w:t>
      </w:r>
    </w:p>
    <w:p w:rsidR="00E11933" w:rsidRPr="00B95575" w:rsidRDefault="00E11933" w:rsidP="00596FBB">
      <w:r w:rsidRPr="00B95575">
        <w:t>2</w:t>
      </w:r>
      <w:r w:rsidRPr="00B95575">
        <w:t>）缴纳基金认购、申购、赎回款项及法律法规和《基金合同》所规定的费用；</w:t>
      </w:r>
    </w:p>
    <w:p w:rsidR="00E11933" w:rsidRPr="00B95575" w:rsidRDefault="00E11933" w:rsidP="00596FBB">
      <w:r w:rsidRPr="00B95575">
        <w:t>3</w:t>
      </w:r>
      <w:r w:rsidRPr="00B95575">
        <w:t>）在其持有的基金份额范围内，承担基金亏损或者《基金合同》终止的有限责任；</w:t>
      </w:r>
    </w:p>
    <w:p w:rsidR="00E11933" w:rsidRPr="00B95575" w:rsidRDefault="00E11933" w:rsidP="00596FBB">
      <w:r w:rsidRPr="00B95575">
        <w:t>4</w:t>
      </w:r>
      <w:r w:rsidRPr="00B95575">
        <w:t>）不从事任何有损基金及其他《基金合同》当事人合法权益的活动；</w:t>
      </w:r>
    </w:p>
    <w:p w:rsidR="00E11933" w:rsidRPr="00B95575" w:rsidRDefault="00E11933" w:rsidP="00596FBB">
      <w:r w:rsidRPr="00B95575">
        <w:t>5</w:t>
      </w:r>
      <w:r w:rsidRPr="00B95575">
        <w:t>）返还在基金交易过程中因任何原因，自基金管理人、基金托管人及代销机构处获得的不当得利；</w:t>
      </w:r>
    </w:p>
    <w:p w:rsidR="00E11933" w:rsidRPr="00B95575" w:rsidRDefault="00E11933" w:rsidP="00596FBB">
      <w:r w:rsidRPr="00B95575">
        <w:t>6</w:t>
      </w:r>
      <w:r w:rsidRPr="00B95575">
        <w:t>）</w:t>
      </w:r>
      <w:r w:rsidRPr="00B95575">
        <w:t xml:space="preserve"> </w:t>
      </w:r>
      <w:r w:rsidRPr="00B95575">
        <w:t>执行生效的基金份额持有人大会的决定；</w:t>
      </w:r>
    </w:p>
    <w:p w:rsidR="00E11933" w:rsidRPr="00B95575" w:rsidRDefault="00E11933" w:rsidP="00596FBB">
      <w:r w:rsidRPr="00B95575">
        <w:t>7</w:t>
      </w:r>
      <w:r w:rsidRPr="00B95575">
        <w:t>）法律法规及中国证监会规定的和《基金合同》约定的其他义务。</w:t>
      </w:r>
    </w:p>
    <w:p w:rsidR="00E11933" w:rsidRPr="00B95575" w:rsidRDefault="00E11933" w:rsidP="00596FBB">
      <w:r w:rsidRPr="00B95575">
        <w:rPr>
          <w:rFonts w:hint="eastAsia"/>
        </w:rPr>
        <w:t>2</w:t>
      </w:r>
      <w:r w:rsidRPr="00B95575">
        <w:rPr>
          <w:rFonts w:hint="eastAsia"/>
        </w:rPr>
        <w:t>、</w:t>
      </w:r>
      <w:r w:rsidRPr="00B95575">
        <w:t>基金管理人</w:t>
      </w:r>
      <w:r w:rsidRPr="00B95575">
        <w:rPr>
          <w:rFonts w:hint="eastAsia"/>
        </w:rPr>
        <w:t>的权利、义务</w:t>
      </w:r>
    </w:p>
    <w:p w:rsidR="00E11933" w:rsidRPr="00B95575" w:rsidRDefault="00E11933" w:rsidP="00596FBB">
      <w:r w:rsidRPr="00B95575">
        <w:rPr>
          <w:rFonts w:hint="eastAsia"/>
        </w:rPr>
        <w:t>（</w:t>
      </w:r>
      <w:r w:rsidRPr="00B95575">
        <w:t>1</w:t>
      </w:r>
      <w:r w:rsidRPr="00B95575">
        <w:rPr>
          <w:rFonts w:hint="eastAsia"/>
        </w:rPr>
        <w:t>）</w:t>
      </w:r>
      <w:r w:rsidRPr="00B95575">
        <w:t>根据《基金法》、《运作办法》及其他有关规定，基金管理人的权利包括但不限于：</w:t>
      </w:r>
    </w:p>
    <w:p w:rsidR="00E11933" w:rsidRPr="00B95575" w:rsidRDefault="00E11933" w:rsidP="00596FBB">
      <w:r w:rsidRPr="00B95575">
        <w:t>1</w:t>
      </w:r>
      <w:r w:rsidRPr="00B95575">
        <w:t>）依法募集基金；</w:t>
      </w:r>
    </w:p>
    <w:p w:rsidR="00E11933" w:rsidRPr="00B95575" w:rsidRDefault="00E11933" w:rsidP="00596FBB">
      <w:r w:rsidRPr="00B95575">
        <w:t>2</w:t>
      </w:r>
      <w:r w:rsidRPr="00B95575">
        <w:t>）自《基金合同》生效日起，根据法律法规和《基金合同》独立运用并管理基金财产；</w:t>
      </w:r>
    </w:p>
    <w:p w:rsidR="00E11933" w:rsidRPr="00B95575" w:rsidRDefault="00E11933" w:rsidP="00596FBB">
      <w:r w:rsidRPr="00B95575">
        <w:t>3</w:t>
      </w:r>
      <w:r w:rsidRPr="00B95575">
        <w:t>）依照《基金合同》收取基金管理费以及法律法规规定或中国证监会批准的其他费用；</w:t>
      </w:r>
    </w:p>
    <w:p w:rsidR="00E11933" w:rsidRPr="00B95575" w:rsidRDefault="00E11933" w:rsidP="00596FBB">
      <w:r w:rsidRPr="00B95575">
        <w:t>4</w:t>
      </w:r>
      <w:r w:rsidRPr="00B95575">
        <w:t>）销售基金份额；</w:t>
      </w:r>
    </w:p>
    <w:p w:rsidR="00E11933" w:rsidRPr="00B95575" w:rsidRDefault="00E11933" w:rsidP="00596FBB">
      <w:r w:rsidRPr="00B95575">
        <w:t>5</w:t>
      </w:r>
      <w:r w:rsidRPr="00B95575">
        <w:t>）召集基金份额持有人大会；</w:t>
      </w:r>
    </w:p>
    <w:p w:rsidR="00E11933" w:rsidRPr="00B95575" w:rsidRDefault="00E11933" w:rsidP="00596FBB">
      <w:r w:rsidRPr="00B95575">
        <w:t>6</w:t>
      </w:r>
      <w:r w:rsidRPr="00B95575">
        <w:t>）依据《基金合同》及有关法律规定监督基金托管人，如认为基金托管人违反了《基金合同》及国家有关法律规定，应呈报中国证监会和其他监管部门，并采取必要措施保护基金投资者的利益；</w:t>
      </w:r>
    </w:p>
    <w:p w:rsidR="00E11933" w:rsidRPr="00B95575" w:rsidRDefault="00E11933" w:rsidP="00596FBB">
      <w:r w:rsidRPr="00B95575">
        <w:t>7</w:t>
      </w:r>
      <w:r w:rsidRPr="00B95575">
        <w:t>）在基金托管人更换时，提名新的基金托管人；</w:t>
      </w:r>
    </w:p>
    <w:p w:rsidR="00E11933" w:rsidRPr="00B95575" w:rsidRDefault="00E11933" w:rsidP="00596FBB">
      <w:r w:rsidRPr="00B95575">
        <w:t>8</w:t>
      </w:r>
      <w:r w:rsidRPr="00B95575">
        <w:t>）选择、委托、更换基金代销机构，对基金代销机构的相关行为进行监督和处理；</w:t>
      </w:r>
      <w:r w:rsidRPr="00B95575">
        <w:t xml:space="preserve"> </w:t>
      </w:r>
    </w:p>
    <w:p w:rsidR="00E11933" w:rsidRPr="00B95575" w:rsidRDefault="00E11933" w:rsidP="00596FBB">
      <w:r w:rsidRPr="00B95575">
        <w:t>9</w:t>
      </w:r>
      <w:r w:rsidRPr="00B95575">
        <w:t>）担任或委托其他符合条件的机构担任基金登记机构办理</w:t>
      </w:r>
      <w:r w:rsidRPr="00B95575">
        <w:rPr>
          <w:rFonts w:hint="eastAsia"/>
        </w:rPr>
        <w:t>基金</w:t>
      </w:r>
      <w:r w:rsidRPr="00B95575">
        <w:t>登记业务并获得《基金合同》规定的费用；</w:t>
      </w:r>
      <w:r w:rsidRPr="00B95575">
        <w:t xml:space="preserve"> </w:t>
      </w:r>
    </w:p>
    <w:p w:rsidR="00E11933" w:rsidRPr="00B95575" w:rsidRDefault="00E11933" w:rsidP="00596FBB">
      <w:r w:rsidRPr="00B95575">
        <w:t>10</w:t>
      </w:r>
      <w:r w:rsidRPr="00B95575">
        <w:t>）依据《基金合同》及有关法律规定决定基金收益的分配方案；</w:t>
      </w:r>
      <w:r w:rsidRPr="00B95575">
        <w:tab/>
      </w:r>
    </w:p>
    <w:p w:rsidR="00E11933" w:rsidRPr="00B95575" w:rsidRDefault="00E11933" w:rsidP="00596FBB">
      <w:r w:rsidRPr="00B95575">
        <w:t>11</w:t>
      </w:r>
      <w:r w:rsidRPr="00B95575">
        <w:t>）在《基金合同》约定的范围内，拒绝或暂停受理申购与赎回申请；</w:t>
      </w:r>
      <w:r w:rsidRPr="00B95575">
        <w:t xml:space="preserve"> </w:t>
      </w:r>
    </w:p>
    <w:p w:rsidR="00E11933" w:rsidRPr="00B95575" w:rsidRDefault="00E11933" w:rsidP="00596FBB">
      <w:r w:rsidRPr="00B95575">
        <w:t>12</w:t>
      </w:r>
      <w:r w:rsidRPr="00B95575">
        <w:t>）在符合有关法律法规和《基金合同》的前提下，制订和调整业务规则，决定和调整除调高管理费率和托管费率之外的基金相关费率结构和收费方式；</w:t>
      </w:r>
      <w:r w:rsidRPr="00B95575">
        <w:tab/>
      </w:r>
    </w:p>
    <w:p w:rsidR="00E11933" w:rsidRPr="00B95575" w:rsidRDefault="00E11933" w:rsidP="00596FBB">
      <w:r w:rsidRPr="00B95575">
        <w:t>13</w:t>
      </w:r>
      <w:r w:rsidRPr="00B95575">
        <w:t>）依照法律法规为基金的利益对被投资公司行使股东权利，为基金的利益行使因基金财产投资于证券所产生的权利；</w:t>
      </w:r>
      <w:r w:rsidRPr="00B95575">
        <w:tab/>
      </w:r>
    </w:p>
    <w:p w:rsidR="00E11933" w:rsidRPr="00B95575" w:rsidRDefault="00E11933" w:rsidP="00596FBB">
      <w:r w:rsidRPr="00B95575">
        <w:t>14</w:t>
      </w:r>
      <w:r w:rsidRPr="00B95575">
        <w:t>）在法律法规允许的前提下，为基金的利益依法为基金进行融资；</w:t>
      </w:r>
      <w:r w:rsidRPr="00B95575">
        <w:t xml:space="preserve"> </w:t>
      </w:r>
    </w:p>
    <w:p w:rsidR="00E11933" w:rsidRPr="00B95575" w:rsidRDefault="00E11933" w:rsidP="00596FBB">
      <w:r w:rsidRPr="00B95575">
        <w:t>15</w:t>
      </w:r>
      <w:r w:rsidRPr="00B95575">
        <w:t>）以基金管理人的名义，代表基金份额持有人的利益行使诉讼权利或者实施其他法律行为；</w:t>
      </w:r>
      <w:r w:rsidRPr="00B95575">
        <w:tab/>
      </w:r>
    </w:p>
    <w:p w:rsidR="00E11933" w:rsidRPr="00B95575" w:rsidRDefault="00E11933" w:rsidP="00596FBB">
      <w:r w:rsidRPr="00B95575">
        <w:lastRenderedPageBreak/>
        <w:t>16</w:t>
      </w:r>
      <w:r w:rsidRPr="00B95575">
        <w:t>）选择、更换律师事务所、会计师事务所、证券经纪商或其他为基金提供服务的外部机构；</w:t>
      </w:r>
    </w:p>
    <w:p w:rsidR="00E11933" w:rsidRPr="00B95575" w:rsidRDefault="00E11933" w:rsidP="00596FBB">
      <w:r w:rsidRPr="00B95575">
        <w:t>17</w:t>
      </w:r>
      <w:r w:rsidRPr="00B95575">
        <w:t>）法律法规和《基金合同》规定的其他权利。</w:t>
      </w:r>
    </w:p>
    <w:p w:rsidR="00E11933" w:rsidRPr="00B95575" w:rsidRDefault="00E11933" w:rsidP="00596FBB">
      <w:r w:rsidRPr="00B95575">
        <w:rPr>
          <w:rFonts w:hint="eastAsia"/>
        </w:rPr>
        <w:t>（</w:t>
      </w:r>
      <w:r w:rsidRPr="00B95575">
        <w:t>2</w:t>
      </w:r>
      <w:r w:rsidRPr="00B95575">
        <w:rPr>
          <w:rFonts w:hint="eastAsia"/>
        </w:rPr>
        <w:t>）</w:t>
      </w:r>
      <w:r w:rsidRPr="00B95575">
        <w:t>根据《基金法》、《运作办法》及其他有关规定，基金管理人的义务包括但不限于：</w:t>
      </w:r>
    </w:p>
    <w:p w:rsidR="00E11933" w:rsidRPr="00B95575" w:rsidRDefault="00E11933" w:rsidP="00596FBB">
      <w:r w:rsidRPr="00B95575">
        <w:t>1</w:t>
      </w:r>
      <w:r w:rsidRPr="00B95575">
        <w:t>）依法募集基金，办理或者委托经中国证监会认定的其他机构代为办理基金份额的发售、申购、赎回和登记事宜</w:t>
      </w:r>
      <w:r w:rsidRPr="00B95575">
        <w:t>;</w:t>
      </w:r>
      <w:r w:rsidRPr="00B95575">
        <w:t>如认为基金代销机构违反《基金合同》、基金销售与服务代理协议及国家有关法律规定，应呈报中国证监会和其他监管部门，并采取必要措施保护基金投资者的利益；</w:t>
      </w:r>
    </w:p>
    <w:p w:rsidR="00E11933" w:rsidRPr="00B95575" w:rsidRDefault="00E11933" w:rsidP="00596FBB">
      <w:r w:rsidRPr="00B95575">
        <w:t>2</w:t>
      </w:r>
      <w:r w:rsidRPr="00B95575">
        <w:t>）办理基金备案手续；</w:t>
      </w:r>
    </w:p>
    <w:p w:rsidR="00E11933" w:rsidRPr="00B95575" w:rsidRDefault="00E11933" w:rsidP="00596FBB">
      <w:r w:rsidRPr="00B95575">
        <w:t>3</w:t>
      </w:r>
      <w:r w:rsidRPr="00B95575">
        <w:t>）自《基金合同》生效日起</w:t>
      </w:r>
      <w:r w:rsidRPr="00B95575">
        <w:t>,</w:t>
      </w:r>
      <w:r w:rsidRPr="00B95575">
        <w:t>以诚实信用、谨慎勤勉的原则管理和运用基金财产；</w:t>
      </w:r>
    </w:p>
    <w:p w:rsidR="00E11933" w:rsidRPr="00B95575" w:rsidRDefault="00E11933" w:rsidP="00596FBB">
      <w:r w:rsidRPr="00B95575">
        <w:t>4</w:t>
      </w:r>
      <w:r w:rsidRPr="00B95575">
        <w:t>）配备足够的具有专业资格的人员进行基金投资分析、决策，以专业化的经营方式管理和运作基金财产；</w:t>
      </w:r>
    </w:p>
    <w:p w:rsidR="00E11933" w:rsidRPr="00B95575" w:rsidRDefault="00E11933" w:rsidP="00596FBB">
      <w:r w:rsidRPr="00B95575">
        <w:t>5</w:t>
      </w:r>
      <w:r w:rsidRPr="00B95575">
        <w:t>）建立健全内部风险控制、监察与稽核、财务管理及人事管理等制度，保证所管理的基金财产和基金管理人的财产相互独立</w:t>
      </w:r>
      <w:r w:rsidRPr="00B95575">
        <w:t>,</w:t>
      </w:r>
      <w:r w:rsidRPr="00B95575">
        <w:t>对所管理的不同基金分别管理，分别记账，进行证券投资；</w:t>
      </w:r>
    </w:p>
    <w:p w:rsidR="00E11933" w:rsidRPr="00B95575" w:rsidRDefault="00E11933" w:rsidP="00596FBB">
      <w:r w:rsidRPr="00B95575">
        <w:t>6</w:t>
      </w:r>
      <w:r w:rsidRPr="00B95575">
        <w:t>）除依据《基金法》、《基金合同》及其他有关规定外</w:t>
      </w:r>
      <w:r w:rsidRPr="00B95575">
        <w:t>,</w:t>
      </w:r>
      <w:r w:rsidRPr="00B95575">
        <w:t>不得利用基金财产为自己及任何第三人谋取利益，不得委托第三人运作基金财产；</w:t>
      </w:r>
    </w:p>
    <w:p w:rsidR="00E11933" w:rsidRPr="00B95575" w:rsidRDefault="00E11933" w:rsidP="00596FBB">
      <w:r w:rsidRPr="00B95575">
        <w:t>7</w:t>
      </w:r>
      <w:r w:rsidRPr="00B95575">
        <w:t>）依法接受基金托管人的监督；</w:t>
      </w:r>
    </w:p>
    <w:p w:rsidR="00E11933" w:rsidRPr="00B95575" w:rsidRDefault="00E11933" w:rsidP="00596FBB">
      <w:r w:rsidRPr="00B95575">
        <w:t>8</w:t>
      </w:r>
      <w:r w:rsidRPr="00B95575">
        <w:t>）采取适当合理的措施使计算基金份额认购、申购、赎回和注销价格的方法符合《基金合同》等法律文件的规定，按有关规定计算并公告基金资产净值，确定基金份额申购、赎回的价格；</w:t>
      </w:r>
    </w:p>
    <w:p w:rsidR="00E11933" w:rsidRPr="00B95575" w:rsidRDefault="00E11933" w:rsidP="00596FBB">
      <w:r w:rsidRPr="00B95575">
        <w:t>9</w:t>
      </w:r>
      <w:r w:rsidRPr="00B95575">
        <w:t>）进行基金会计核算并编制基金财务会计报告；</w:t>
      </w:r>
    </w:p>
    <w:p w:rsidR="00E11933" w:rsidRPr="00B95575" w:rsidRDefault="00E11933" w:rsidP="00596FBB">
      <w:r w:rsidRPr="00B95575">
        <w:t>10</w:t>
      </w:r>
      <w:r w:rsidRPr="00B95575">
        <w:t>）编制半年度和年度基金报告；</w:t>
      </w:r>
    </w:p>
    <w:p w:rsidR="00E11933" w:rsidRPr="00B95575" w:rsidRDefault="00E11933" w:rsidP="00596FBB">
      <w:r w:rsidRPr="00B95575">
        <w:t>11</w:t>
      </w:r>
      <w:r w:rsidRPr="00B95575">
        <w:t>）严格按照《基金法》、《基金合同》及其他有关规定，履行信息披露及报告义务；</w:t>
      </w:r>
    </w:p>
    <w:p w:rsidR="00E11933" w:rsidRPr="00B95575" w:rsidRDefault="00E11933" w:rsidP="00596FBB">
      <w:r w:rsidRPr="00B95575">
        <w:t>12</w:t>
      </w:r>
      <w:r w:rsidRPr="00B95575">
        <w:t>）保守基金商业秘密，不泄露基金投资计划、投资意向等。除《基金法》、《基金合同》及其他有关规定另有规定外，在基金信息公开披露前应予保密，不向他人泄露；</w:t>
      </w:r>
    </w:p>
    <w:p w:rsidR="00E11933" w:rsidRPr="00B95575" w:rsidRDefault="00E11933" w:rsidP="00596FBB">
      <w:r w:rsidRPr="00B95575">
        <w:t>13</w:t>
      </w:r>
      <w:r w:rsidRPr="00B95575">
        <w:t>）按《基金合同》的约定确定基金收益分配方案，及时向基金份额持有人分配基金收益；</w:t>
      </w:r>
    </w:p>
    <w:p w:rsidR="00E11933" w:rsidRPr="00B95575" w:rsidRDefault="00E11933" w:rsidP="00596FBB">
      <w:r w:rsidRPr="00B95575">
        <w:t>14</w:t>
      </w:r>
      <w:r w:rsidRPr="00B95575">
        <w:t>）按规定受理申购与赎回申请，及时、足额支付赎回款项；</w:t>
      </w:r>
    </w:p>
    <w:p w:rsidR="00E11933" w:rsidRPr="00B95575" w:rsidRDefault="00E11933" w:rsidP="00596FBB">
      <w:r w:rsidRPr="00B95575">
        <w:t>15</w:t>
      </w:r>
      <w:r w:rsidRPr="00B95575">
        <w:t>）依据《基金法》、《基金合同》及其他有关规定召集基金份额持有人大会或配合基金托管人、基金份额持有人依法召集基金份额持有人大会；</w:t>
      </w:r>
    </w:p>
    <w:p w:rsidR="00E11933" w:rsidRPr="00B95575" w:rsidRDefault="00E11933" w:rsidP="00596FBB">
      <w:r w:rsidRPr="00B95575">
        <w:t>16</w:t>
      </w:r>
      <w:r w:rsidRPr="00B95575">
        <w:t>）按规定保存基金财产管理业务活动的会计账册、报表、记录和其他相关资料</w:t>
      </w:r>
      <w:r w:rsidRPr="00B95575">
        <w:t>15</w:t>
      </w:r>
      <w:r w:rsidRPr="00B95575">
        <w:t>年以上；</w:t>
      </w:r>
    </w:p>
    <w:p w:rsidR="00E11933" w:rsidRPr="00B95575" w:rsidRDefault="00E11933" w:rsidP="00596FBB">
      <w:r w:rsidRPr="00B95575">
        <w:t>17</w:t>
      </w:r>
      <w:r w:rsidRPr="00B95575">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E11933" w:rsidRPr="00B95575" w:rsidRDefault="00E11933" w:rsidP="00596FBB">
      <w:r w:rsidRPr="00B95575">
        <w:t>18</w:t>
      </w:r>
      <w:r w:rsidRPr="00B95575">
        <w:t>）组织并参加基金财产清算小组，参与基金财产的保管、清理、估价、变现和分配；</w:t>
      </w:r>
    </w:p>
    <w:p w:rsidR="00E11933" w:rsidRPr="00B95575" w:rsidRDefault="00E11933" w:rsidP="00596FBB">
      <w:r w:rsidRPr="00B95575">
        <w:t>19</w:t>
      </w:r>
      <w:r w:rsidRPr="00B95575">
        <w:t>）面临解散、依法被撤销或者被依法宣告破产时，及时报告中国证监会并通知基金托管人；</w:t>
      </w:r>
    </w:p>
    <w:p w:rsidR="00E11933" w:rsidRPr="00B95575" w:rsidRDefault="00E11933" w:rsidP="00596FBB">
      <w:r w:rsidRPr="00B95575">
        <w:t>20</w:t>
      </w:r>
      <w:r w:rsidRPr="00B95575">
        <w:t>）因违反《基金合同》导致基金财产的损失或损害基金份额持有人合法权益时，应当承担赔偿责任，其赔偿责任不因其退任而免除；</w:t>
      </w:r>
    </w:p>
    <w:p w:rsidR="00E11933" w:rsidRPr="00B95575" w:rsidRDefault="00E11933" w:rsidP="00596FBB">
      <w:r w:rsidRPr="00B95575">
        <w:t>21</w:t>
      </w:r>
      <w:r w:rsidRPr="00B95575">
        <w:t>）监督基金托管人按法律法规和《基金合同》规定履行自己的义务，基金托管人违反《基金合同》造成基金财产损失时，基金管理人应为基金份额持有人利益向基金托管人追偿；</w:t>
      </w:r>
    </w:p>
    <w:p w:rsidR="00E11933" w:rsidRPr="00B95575" w:rsidRDefault="00E11933" w:rsidP="00596FBB">
      <w:r w:rsidRPr="00B95575">
        <w:t>22</w:t>
      </w:r>
      <w:r w:rsidRPr="00B95575">
        <w:t>）当基金管理人将其义务委托第三方处理时，应当对第三方处理有关基金事务的行为承担责任；但因第三方责任导致基金财产或基金份额持有人利益受到损失，而基金管理人首先承担了责任的情况下，基金管理人有权向第三方追偿；</w:t>
      </w:r>
    </w:p>
    <w:p w:rsidR="00E11933" w:rsidRPr="00B95575" w:rsidRDefault="00E11933" w:rsidP="00596FBB">
      <w:r w:rsidRPr="00B95575">
        <w:t>23</w:t>
      </w:r>
      <w:r w:rsidRPr="00B95575">
        <w:t>）以基金管理人名义，代表基金份额持有人利益行使诉讼权利或实施其他法律行为；</w:t>
      </w:r>
      <w:r w:rsidRPr="00B95575">
        <w:tab/>
      </w:r>
    </w:p>
    <w:p w:rsidR="00E11933" w:rsidRPr="00B95575" w:rsidRDefault="00E11933" w:rsidP="00596FBB">
      <w:r w:rsidRPr="00B95575">
        <w:lastRenderedPageBreak/>
        <w:t>24</w:t>
      </w:r>
      <w:r w:rsidRPr="00B95575">
        <w:t>）执行生效的基金份额持有人大会的决定；</w:t>
      </w:r>
    </w:p>
    <w:p w:rsidR="00E11933" w:rsidRPr="00B95575" w:rsidRDefault="00E11933" w:rsidP="00596FBB">
      <w:r w:rsidRPr="00B95575">
        <w:t>25</w:t>
      </w:r>
      <w:r w:rsidRPr="00B95575">
        <w:t>）建立并保存基金份额持有人名册，定期或不定期向基金托管人提供基金份额持有人名册；</w:t>
      </w:r>
    </w:p>
    <w:p w:rsidR="00E11933" w:rsidRPr="00B95575" w:rsidRDefault="00E11933" w:rsidP="00596FBB">
      <w:r w:rsidRPr="00B95575">
        <w:t>26</w:t>
      </w:r>
      <w:r w:rsidRPr="00B95575">
        <w:t>）法律法规及中国证监会规定的和《基金合同》约定的其他义务。</w:t>
      </w:r>
    </w:p>
    <w:p w:rsidR="00E11933" w:rsidRPr="00B95575" w:rsidRDefault="00E11933" w:rsidP="00596FBB">
      <w:r w:rsidRPr="00B95575">
        <w:rPr>
          <w:rFonts w:hint="eastAsia"/>
        </w:rPr>
        <w:t>3</w:t>
      </w:r>
      <w:r w:rsidRPr="00B95575">
        <w:rPr>
          <w:rFonts w:hint="eastAsia"/>
        </w:rPr>
        <w:t>、</w:t>
      </w:r>
      <w:r w:rsidRPr="00B95575">
        <w:t>基金托管人</w:t>
      </w:r>
      <w:r w:rsidRPr="00B95575">
        <w:rPr>
          <w:rFonts w:hint="eastAsia"/>
        </w:rPr>
        <w:t>的权利和义务</w:t>
      </w:r>
    </w:p>
    <w:p w:rsidR="00E11933" w:rsidRPr="00B95575" w:rsidRDefault="00E11933" w:rsidP="00596FBB">
      <w:r w:rsidRPr="00B95575">
        <w:rPr>
          <w:rFonts w:hint="eastAsia"/>
        </w:rPr>
        <w:t>（</w:t>
      </w:r>
      <w:r w:rsidRPr="00B95575">
        <w:t>1</w:t>
      </w:r>
      <w:r w:rsidRPr="00B95575">
        <w:rPr>
          <w:rFonts w:hint="eastAsia"/>
        </w:rPr>
        <w:t>）</w:t>
      </w:r>
      <w:r w:rsidRPr="00B95575">
        <w:t>根据《基金法》、《运作办法》及其他有关规定，基金托管人的权利包括但不限于：</w:t>
      </w:r>
    </w:p>
    <w:p w:rsidR="00E11933" w:rsidRPr="00B95575" w:rsidRDefault="00E11933" w:rsidP="00596FBB">
      <w:r w:rsidRPr="00B95575">
        <w:t>1</w:t>
      </w:r>
      <w:r w:rsidRPr="00B95575">
        <w:t>）自《基金合同》生效日起，依法律法规和《基金合同》的规定安全保管基金财产；</w:t>
      </w:r>
    </w:p>
    <w:p w:rsidR="00E11933" w:rsidRPr="00B95575" w:rsidRDefault="00E11933" w:rsidP="00596FBB">
      <w:r w:rsidRPr="00B95575">
        <w:t>2</w:t>
      </w:r>
      <w:r w:rsidRPr="00B95575">
        <w:t>）依《基金合同》约定获得基金托管费以及法律法规规定或监管部门批准的其他收入；</w:t>
      </w:r>
    </w:p>
    <w:p w:rsidR="00E11933" w:rsidRPr="00B95575" w:rsidRDefault="00E11933" w:rsidP="00596FBB">
      <w:r w:rsidRPr="00B95575">
        <w:t>3</w:t>
      </w:r>
      <w:r w:rsidRPr="00B95575">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E11933" w:rsidRPr="00B95575" w:rsidRDefault="00E11933" w:rsidP="00596FBB">
      <w:r w:rsidRPr="00B95575">
        <w:t>4</w:t>
      </w:r>
      <w:r w:rsidRPr="00B95575">
        <w:t>）以基金托管人和基金联名的方式在中国证券登记结算有限公司上海分公司和深圳分公司开设证券账户；</w:t>
      </w:r>
    </w:p>
    <w:p w:rsidR="00E11933" w:rsidRPr="00B95575" w:rsidRDefault="00E11933" w:rsidP="00596FBB">
      <w:r w:rsidRPr="00B95575">
        <w:t>5</w:t>
      </w:r>
      <w:r w:rsidRPr="00B95575">
        <w:t>）以基金托管人名义开立证券交易资金账户，用于证券交易资金清算；</w:t>
      </w:r>
    </w:p>
    <w:p w:rsidR="00E11933" w:rsidRPr="00B95575" w:rsidRDefault="00E11933" w:rsidP="00596FBB">
      <w:r w:rsidRPr="00B95575">
        <w:t>6</w:t>
      </w:r>
      <w:r w:rsidRPr="00B95575">
        <w:t>）以基金的名义在中央国债登记结算有限公司开设银行间债券托管账户，负责基金投资债券的后台匹配及资金的清算；</w:t>
      </w:r>
    </w:p>
    <w:p w:rsidR="00E11933" w:rsidRPr="00B95575" w:rsidRDefault="00E11933" w:rsidP="00596FBB">
      <w:r w:rsidRPr="00B95575">
        <w:t>7</w:t>
      </w:r>
      <w:r w:rsidRPr="00B95575">
        <w:t>）提议召开或召集基金份额持有人大会；</w:t>
      </w:r>
    </w:p>
    <w:p w:rsidR="00E11933" w:rsidRPr="00B95575" w:rsidRDefault="00E11933" w:rsidP="00596FBB">
      <w:r w:rsidRPr="00B95575">
        <w:t>8</w:t>
      </w:r>
      <w:r w:rsidRPr="00B95575">
        <w:t>）在基金管理人更换时，提名新的基金管理人；</w:t>
      </w:r>
    </w:p>
    <w:p w:rsidR="00E11933" w:rsidRPr="00B95575" w:rsidRDefault="00E11933" w:rsidP="00596FBB">
      <w:r w:rsidRPr="00B95575">
        <w:t>9</w:t>
      </w:r>
      <w:r w:rsidRPr="00B95575">
        <w:t>）法律法规和《基金合同》规定的其他权利。</w:t>
      </w:r>
    </w:p>
    <w:p w:rsidR="00E11933" w:rsidRPr="00B95575" w:rsidRDefault="00E11933" w:rsidP="00596FBB">
      <w:r w:rsidRPr="00B95575">
        <w:rPr>
          <w:rFonts w:hint="eastAsia"/>
        </w:rPr>
        <w:t>（</w:t>
      </w:r>
      <w:r w:rsidRPr="00B95575">
        <w:t>2</w:t>
      </w:r>
      <w:r w:rsidRPr="00B95575">
        <w:rPr>
          <w:rFonts w:hint="eastAsia"/>
        </w:rPr>
        <w:t>）</w:t>
      </w:r>
      <w:r w:rsidRPr="00B95575">
        <w:t>根据《基金法》、《运作办法》及其他有关规定，基金托管人的义务包括但不限于：</w:t>
      </w:r>
    </w:p>
    <w:p w:rsidR="00E11933" w:rsidRPr="00B95575" w:rsidRDefault="00E11933" w:rsidP="00596FBB">
      <w:r w:rsidRPr="00B95575">
        <w:t>1</w:t>
      </w:r>
      <w:r w:rsidRPr="00B95575">
        <w:t>）以诚实信用、勤勉尽责的原则持有并安全保管基金财产；</w:t>
      </w:r>
    </w:p>
    <w:p w:rsidR="00E11933" w:rsidRPr="00B95575" w:rsidRDefault="00E11933" w:rsidP="00596FBB">
      <w:r w:rsidRPr="00B95575">
        <w:t>2</w:t>
      </w:r>
      <w:r w:rsidRPr="00B95575">
        <w:t>）设立专门的基金托管部门，具有符合要求的营业场所，配备足够的、合格的熟悉基金托管业务的专职人员，负责基金财产托管事宜；</w:t>
      </w:r>
    </w:p>
    <w:p w:rsidR="00E11933" w:rsidRPr="00B95575" w:rsidRDefault="00E11933" w:rsidP="00596FBB">
      <w:r w:rsidRPr="00B95575">
        <w:t>3</w:t>
      </w:r>
      <w:r w:rsidRPr="00B95575">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名册登记、账户设置、资金划拨、账册记录等方面相互独立；</w:t>
      </w:r>
    </w:p>
    <w:p w:rsidR="00E11933" w:rsidRPr="00B95575" w:rsidRDefault="00E11933" w:rsidP="00596FBB">
      <w:r w:rsidRPr="00B95575">
        <w:t>4</w:t>
      </w:r>
      <w:r w:rsidRPr="00B95575">
        <w:t>）除依据《基金法》、《基金合同》及其他有关规定外，不得利用基金财产为自己及任何第三人谋取利益，不得委托第三人托管基金财产；</w:t>
      </w:r>
    </w:p>
    <w:p w:rsidR="00E11933" w:rsidRPr="00B95575" w:rsidRDefault="00E11933" w:rsidP="00596FBB">
      <w:r w:rsidRPr="00B95575">
        <w:t>5</w:t>
      </w:r>
      <w:r w:rsidRPr="00B95575">
        <w:t>）保管由基金管理人代表基金签订的与基金有关的重大合同及有关凭证；</w:t>
      </w:r>
    </w:p>
    <w:p w:rsidR="00E11933" w:rsidRPr="00B95575" w:rsidRDefault="00E11933" w:rsidP="00596FBB">
      <w:r w:rsidRPr="00B95575">
        <w:t>6</w:t>
      </w:r>
      <w:r w:rsidRPr="00B95575">
        <w:t>）按规定开设基金财产的资金账户和证券账户</w:t>
      </w:r>
      <w:r w:rsidRPr="00B95575">
        <w:t>,</w:t>
      </w:r>
      <w:r w:rsidRPr="00B95575">
        <w:t>按照《基金合同》的约定，根据基金管理人的投资指令，及时办理清算、交割事宜；</w:t>
      </w:r>
    </w:p>
    <w:p w:rsidR="00E11933" w:rsidRPr="00B95575" w:rsidRDefault="00E11933" w:rsidP="00596FBB">
      <w:r w:rsidRPr="00B95575">
        <w:t>7</w:t>
      </w:r>
      <w:r w:rsidRPr="00B95575">
        <w:t>）保守基金商业秘密，除《基金法》、《基金合同》及其他有关规定另有规定外，在基金信息公开披露前予以保密，不得向他人泄露；</w:t>
      </w:r>
    </w:p>
    <w:p w:rsidR="00E11933" w:rsidRPr="00B95575" w:rsidRDefault="00E11933" w:rsidP="00596FBB">
      <w:r w:rsidRPr="00B95575">
        <w:t>8</w:t>
      </w:r>
      <w:r w:rsidRPr="00B95575">
        <w:t>）复核、审查基金管理人计算的基金资产净值、基金份额申购、赎回价格；</w:t>
      </w:r>
    </w:p>
    <w:p w:rsidR="00E11933" w:rsidRPr="00B95575" w:rsidRDefault="00E11933" w:rsidP="00596FBB">
      <w:r w:rsidRPr="00B95575">
        <w:t>9</w:t>
      </w:r>
      <w:r w:rsidRPr="00B95575">
        <w:t>）办理与基金托管业务活动有关的信息披露事项；</w:t>
      </w:r>
    </w:p>
    <w:p w:rsidR="00E11933" w:rsidRPr="00B95575" w:rsidRDefault="00E11933" w:rsidP="00596FBB">
      <w:r w:rsidRPr="00B95575">
        <w:t>10</w:t>
      </w:r>
      <w:r w:rsidRPr="00B95575">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rsidR="00E11933" w:rsidRPr="00B95575" w:rsidRDefault="00E11933" w:rsidP="00596FBB">
      <w:r w:rsidRPr="00B95575">
        <w:t>11</w:t>
      </w:r>
      <w:r w:rsidRPr="00B95575">
        <w:t>）保存基金托管业务活动的记录、账册、报表和其他相关资料</w:t>
      </w:r>
      <w:r w:rsidRPr="00B95575">
        <w:t>15</w:t>
      </w:r>
      <w:r w:rsidRPr="00B95575">
        <w:t>年以上；</w:t>
      </w:r>
    </w:p>
    <w:p w:rsidR="00E11933" w:rsidRPr="00B95575" w:rsidRDefault="00E11933" w:rsidP="00596FBB">
      <w:r w:rsidRPr="00B95575">
        <w:t>12</w:t>
      </w:r>
      <w:r w:rsidRPr="00B95575">
        <w:t>）建立并保存基金份额持有人名册；</w:t>
      </w:r>
    </w:p>
    <w:p w:rsidR="00E11933" w:rsidRPr="00B95575" w:rsidRDefault="00E11933" w:rsidP="00596FBB">
      <w:r w:rsidRPr="00B95575">
        <w:t>13</w:t>
      </w:r>
      <w:r w:rsidRPr="00B95575">
        <w:t>）按规定制作相关账册并与基金管理人核对；</w:t>
      </w:r>
    </w:p>
    <w:p w:rsidR="00E11933" w:rsidRPr="00B95575" w:rsidRDefault="00E11933" w:rsidP="00596FBB">
      <w:r w:rsidRPr="00B95575">
        <w:t>14</w:t>
      </w:r>
      <w:r w:rsidRPr="00B95575">
        <w:t>）依据基金管理人的指令或有关规定向基金份额持有人支付基金收益和赎回款项；</w:t>
      </w:r>
    </w:p>
    <w:p w:rsidR="00E11933" w:rsidRPr="00B95575" w:rsidRDefault="00E11933" w:rsidP="00596FBB">
      <w:r w:rsidRPr="00B95575">
        <w:t>15</w:t>
      </w:r>
      <w:r w:rsidRPr="00B95575">
        <w:t>）按照规定召集基金份额持有人大会或配合基金份额持有人依法自行召集基金份额持有人大会；</w:t>
      </w:r>
    </w:p>
    <w:p w:rsidR="00E11933" w:rsidRPr="00B95575" w:rsidRDefault="00E11933" w:rsidP="00596FBB">
      <w:r w:rsidRPr="00B95575">
        <w:lastRenderedPageBreak/>
        <w:t>16</w:t>
      </w:r>
      <w:r w:rsidRPr="00B95575">
        <w:t>）按照法律法规和《基金合同》的规定监督基金管理人的投资运作；</w:t>
      </w:r>
    </w:p>
    <w:p w:rsidR="00E11933" w:rsidRPr="00B95575" w:rsidRDefault="00E11933" w:rsidP="00596FBB">
      <w:r w:rsidRPr="00B95575">
        <w:t>17</w:t>
      </w:r>
      <w:r w:rsidRPr="00B95575">
        <w:t>）参加基金财产清算小组，参与基金财产的保管、清理、估价、变现和分配；</w:t>
      </w:r>
    </w:p>
    <w:p w:rsidR="00E11933" w:rsidRPr="00B95575" w:rsidRDefault="00E11933" w:rsidP="00596FBB">
      <w:r w:rsidRPr="00B95575">
        <w:t>18</w:t>
      </w:r>
      <w:r w:rsidRPr="00B95575">
        <w:t>）面临解散、依法被撤销或者被依法宣告破产时，及时报告中国证监会和银行监管机构，并通知基金管理人；</w:t>
      </w:r>
    </w:p>
    <w:p w:rsidR="00E11933" w:rsidRPr="00B95575" w:rsidRDefault="00E11933" w:rsidP="00596FBB">
      <w:r w:rsidRPr="00B95575">
        <w:t>19</w:t>
      </w:r>
      <w:r w:rsidRPr="00B95575">
        <w:t>）因违反《基金合同》导致基金财产损失时，应承担赔偿责任，其赔偿责任不因其退任而免除；</w:t>
      </w:r>
    </w:p>
    <w:p w:rsidR="00E11933" w:rsidRPr="00B95575" w:rsidRDefault="00E11933" w:rsidP="00596FBB">
      <w:r w:rsidRPr="00B95575">
        <w:t>20</w:t>
      </w:r>
      <w:r w:rsidRPr="00B95575">
        <w:t>）按规定监督基金管理人按法律法规和《基金合同》规定履行自己的义务，基金管理人因违反《基金合同》造成基金财产损失时，应为基金利益向基金管理人追偿；</w:t>
      </w:r>
    </w:p>
    <w:p w:rsidR="00E11933" w:rsidRPr="00B95575" w:rsidRDefault="00E11933" w:rsidP="00596FBB">
      <w:r w:rsidRPr="00B95575">
        <w:t>21</w:t>
      </w:r>
      <w:r w:rsidRPr="00B95575">
        <w:t>）执行生效的基金份额持有人大会的决定；</w:t>
      </w:r>
    </w:p>
    <w:p w:rsidR="00E11933" w:rsidRPr="00B95575" w:rsidRDefault="00E11933" w:rsidP="00596FBB">
      <w:r w:rsidRPr="00B95575">
        <w:t>22</w:t>
      </w:r>
      <w:r w:rsidRPr="00B95575">
        <w:t>）法律法规及中国证监会规定的和《基金合同》约定的其他义务。</w:t>
      </w:r>
    </w:p>
    <w:p w:rsidR="00E11933" w:rsidRPr="00B95575" w:rsidRDefault="00E11933" w:rsidP="00596FBB">
      <w:pPr>
        <w:pStyle w:val="20"/>
        <w:spacing w:before="0" w:after="0"/>
        <w:ind w:left="444" w:firstLine="446"/>
        <w:rPr>
          <w:bCs w:val="0"/>
        </w:rPr>
      </w:pPr>
      <w:r w:rsidRPr="00B95575">
        <w:rPr>
          <w:rFonts w:hint="eastAsia"/>
        </w:rPr>
        <w:t>（</w:t>
      </w:r>
      <w:r w:rsidRPr="00B95575">
        <w:t>二</w:t>
      </w:r>
      <w:r w:rsidRPr="00B95575">
        <w:rPr>
          <w:rFonts w:hint="eastAsia"/>
        </w:rPr>
        <w:t>）</w:t>
      </w:r>
      <w:r w:rsidRPr="00B95575">
        <w:t>基金份额持有人大会</w:t>
      </w:r>
      <w:bookmarkEnd w:id="140"/>
    </w:p>
    <w:p w:rsidR="00E11933" w:rsidRPr="00B95575" w:rsidRDefault="00E11933" w:rsidP="00596FBB">
      <w:r w:rsidRPr="00B95575">
        <w:t>基金份额持有人大会由基金份额持有人共同组成，基金份额持有人的合法授权代表有权在授权范围内代表基金份额持有人行使权利。基金份额持有人持有的每一基金份额拥有平等的投票权。</w:t>
      </w:r>
    </w:p>
    <w:p w:rsidR="00E11933" w:rsidRPr="00B95575" w:rsidRDefault="00E11933" w:rsidP="00596FBB">
      <w:r w:rsidRPr="00B95575">
        <w:rPr>
          <w:rFonts w:hint="eastAsia"/>
        </w:rPr>
        <w:t>1</w:t>
      </w:r>
      <w:r w:rsidRPr="00B95575">
        <w:rPr>
          <w:rFonts w:hint="eastAsia"/>
        </w:rPr>
        <w:t>、</w:t>
      </w:r>
      <w:r w:rsidRPr="00B95575">
        <w:t>召开事由</w:t>
      </w:r>
    </w:p>
    <w:p w:rsidR="00E11933" w:rsidRPr="00B95575" w:rsidRDefault="00E11933" w:rsidP="00596FBB">
      <w:r w:rsidRPr="00B95575">
        <w:rPr>
          <w:rFonts w:hint="eastAsia"/>
        </w:rPr>
        <w:t>（</w:t>
      </w:r>
      <w:r w:rsidRPr="00B95575">
        <w:t>1</w:t>
      </w:r>
      <w:r w:rsidRPr="00B95575">
        <w:rPr>
          <w:rFonts w:hint="eastAsia"/>
        </w:rPr>
        <w:t>）</w:t>
      </w:r>
      <w:r w:rsidRPr="00B95575">
        <w:t>当出现或需要决定下列事由之一的，应当召开基金份额持有人大会：</w:t>
      </w:r>
    </w:p>
    <w:p w:rsidR="00E11933" w:rsidRPr="00B95575" w:rsidRDefault="00E11933" w:rsidP="00596FBB">
      <w:r w:rsidRPr="00B95575">
        <w:t>1</w:t>
      </w:r>
      <w:r w:rsidRPr="00B95575">
        <w:t>）终止《基金合同》；</w:t>
      </w:r>
    </w:p>
    <w:p w:rsidR="00E11933" w:rsidRPr="00B95575" w:rsidRDefault="00E11933" w:rsidP="00596FBB">
      <w:r w:rsidRPr="00B95575">
        <w:t>2</w:t>
      </w:r>
      <w:r w:rsidRPr="00B95575">
        <w:t>）更换基金管理人；</w:t>
      </w:r>
    </w:p>
    <w:p w:rsidR="00E11933" w:rsidRPr="00B95575" w:rsidRDefault="00E11933" w:rsidP="00596FBB">
      <w:r w:rsidRPr="00B95575">
        <w:t>3</w:t>
      </w:r>
      <w:r w:rsidRPr="00B95575">
        <w:t>）更换基金托管人；</w:t>
      </w:r>
    </w:p>
    <w:p w:rsidR="00E11933" w:rsidRPr="00B95575" w:rsidRDefault="00E11933" w:rsidP="00596FBB">
      <w:r w:rsidRPr="00B95575">
        <w:t>4</w:t>
      </w:r>
      <w:r w:rsidRPr="00B95575">
        <w:t>）转换基金运作方式；</w:t>
      </w:r>
    </w:p>
    <w:p w:rsidR="00E11933" w:rsidRPr="00B95575" w:rsidRDefault="00E11933" w:rsidP="00596FBB">
      <w:r w:rsidRPr="00B95575">
        <w:t>5</w:t>
      </w:r>
      <w:r w:rsidRPr="00B95575">
        <w:t>）提高基金管理人、基金托管人的报酬标准；</w:t>
      </w:r>
    </w:p>
    <w:p w:rsidR="00E11933" w:rsidRPr="00B95575" w:rsidRDefault="00E11933" w:rsidP="00596FBB">
      <w:r w:rsidRPr="00B95575">
        <w:t>6</w:t>
      </w:r>
      <w:r w:rsidRPr="00B95575">
        <w:t>）变更基金类别；</w:t>
      </w:r>
    </w:p>
    <w:p w:rsidR="00E11933" w:rsidRPr="00B95575" w:rsidRDefault="00E11933" w:rsidP="00596FBB">
      <w:r w:rsidRPr="00B95575">
        <w:t>7</w:t>
      </w:r>
      <w:r w:rsidRPr="00B95575">
        <w:t>）本基金与其他基金的合并；</w:t>
      </w:r>
    </w:p>
    <w:p w:rsidR="00E11933" w:rsidRPr="00B95575" w:rsidRDefault="00E11933" w:rsidP="00596FBB">
      <w:r w:rsidRPr="00B95575">
        <w:t>8</w:t>
      </w:r>
      <w:r w:rsidRPr="00B95575">
        <w:t>）变更基金投资目标、范围或策略（法律法规和中国证监会另有规定的除外）；</w:t>
      </w:r>
    </w:p>
    <w:p w:rsidR="00E11933" w:rsidRPr="00B95575" w:rsidRDefault="00E11933" w:rsidP="00596FBB">
      <w:r w:rsidRPr="00B95575">
        <w:t>9</w:t>
      </w:r>
      <w:r w:rsidRPr="00B95575">
        <w:t>）变更基金份额持有人大会程序；</w:t>
      </w:r>
    </w:p>
    <w:p w:rsidR="00E11933" w:rsidRPr="00B95575" w:rsidRDefault="00E11933" w:rsidP="00596FBB">
      <w:r w:rsidRPr="00B95575">
        <w:t>10</w:t>
      </w:r>
      <w:r w:rsidRPr="00B95575">
        <w:t>）基金管理人或基金托管人要求召开基金份额持有人大会；</w:t>
      </w:r>
    </w:p>
    <w:p w:rsidR="00E11933" w:rsidRPr="00B95575" w:rsidRDefault="00E11933" w:rsidP="00596FBB">
      <w:r w:rsidRPr="00B95575">
        <w:t>11</w:t>
      </w:r>
      <w:r w:rsidRPr="00B95575">
        <w:t>）单独或合计持有本基金总份额</w:t>
      </w:r>
      <w:r w:rsidRPr="00B95575">
        <w:t>10</w:t>
      </w:r>
      <w:r w:rsidRPr="00B95575">
        <w:t>％以上（含</w:t>
      </w:r>
      <w:r w:rsidRPr="00B95575">
        <w:t>10</w:t>
      </w:r>
      <w:r w:rsidRPr="00B95575">
        <w:t>％）基金份额的基金份额持有人（以基金管理人收到提议当日的基金份额计算，下同）就同一事项书面要求召开基金份额持有人大会；</w:t>
      </w:r>
    </w:p>
    <w:p w:rsidR="00E11933" w:rsidRPr="00B95575" w:rsidRDefault="00E11933" w:rsidP="00596FBB">
      <w:r w:rsidRPr="00B95575">
        <w:t>12</w:t>
      </w:r>
      <w:r w:rsidRPr="00B95575">
        <w:t>）对基金当事人权利和义务产生重大影响的其他事项；</w:t>
      </w:r>
    </w:p>
    <w:p w:rsidR="00E11933" w:rsidRPr="00B95575" w:rsidRDefault="00E11933" w:rsidP="00596FBB">
      <w:r w:rsidRPr="00B95575">
        <w:t>13</w:t>
      </w:r>
      <w:r w:rsidRPr="00B95575">
        <w:t>）法律法规、《基金合同》或中国证监会规定的其他应当召开基金份额持有人大会的事项。</w:t>
      </w:r>
    </w:p>
    <w:p w:rsidR="00E11933" w:rsidRPr="00B95575" w:rsidRDefault="00E11933" w:rsidP="00596FBB">
      <w:r w:rsidRPr="00B95575">
        <w:rPr>
          <w:rFonts w:hint="eastAsia"/>
        </w:rPr>
        <w:t>（</w:t>
      </w:r>
      <w:r w:rsidRPr="00B95575">
        <w:t>2</w:t>
      </w:r>
      <w:r w:rsidRPr="00B95575">
        <w:rPr>
          <w:rFonts w:hint="eastAsia"/>
        </w:rPr>
        <w:t>）</w:t>
      </w:r>
      <w:r w:rsidRPr="00B95575">
        <w:t>以下情况可由基金管理人和基金托管人协商后修改，不需召开基金份额持有人大会：</w:t>
      </w:r>
    </w:p>
    <w:p w:rsidR="00E11933" w:rsidRPr="00B95575" w:rsidRDefault="00E11933" w:rsidP="00596FBB">
      <w:r w:rsidRPr="00B95575">
        <w:t>1</w:t>
      </w:r>
      <w:r w:rsidRPr="00B95575">
        <w:t>）调低基金管理费、基金托管费；</w:t>
      </w:r>
    </w:p>
    <w:p w:rsidR="00E11933" w:rsidRPr="00B95575" w:rsidRDefault="00E11933" w:rsidP="00596FBB">
      <w:r w:rsidRPr="00B95575">
        <w:t>2</w:t>
      </w:r>
      <w:r w:rsidRPr="00B95575">
        <w:t>）法律法规要求增加的基金费用的收取；</w:t>
      </w:r>
    </w:p>
    <w:p w:rsidR="00E11933" w:rsidRPr="00B95575" w:rsidRDefault="00E11933" w:rsidP="00596FBB">
      <w:r w:rsidRPr="00B95575">
        <w:t>3</w:t>
      </w:r>
      <w:r w:rsidRPr="00B95575">
        <w:t>）在法律法规和《基金合同》规定的范围内调整本基金的申购费率、调低赎回费率；</w:t>
      </w:r>
    </w:p>
    <w:p w:rsidR="00E11933" w:rsidRPr="00B95575" w:rsidRDefault="00E11933" w:rsidP="00596FBB">
      <w:r w:rsidRPr="00B95575">
        <w:t>4</w:t>
      </w:r>
      <w:r w:rsidRPr="00B95575">
        <w:t>）因相应的法律法规发生变动而应当对《基金合同》进行修改；</w:t>
      </w:r>
    </w:p>
    <w:p w:rsidR="00E11933" w:rsidRPr="00B95575" w:rsidRDefault="00E11933" w:rsidP="00596FBB">
      <w:r w:rsidRPr="00B95575">
        <w:t>5</w:t>
      </w:r>
      <w:r w:rsidRPr="00B95575">
        <w:t>）对《基金合同》的修改对基金份额持有人利益无实质性不利影响或修改不涉及《基金合同》当事人权利义务关系发生变化；</w:t>
      </w:r>
    </w:p>
    <w:p w:rsidR="00E11933" w:rsidRPr="00B95575" w:rsidRDefault="00E11933" w:rsidP="00596FBB">
      <w:r w:rsidRPr="00B95575">
        <w:t>6</w:t>
      </w:r>
      <w:r w:rsidRPr="00B95575">
        <w:t>）除按照法律法规和《基金合同》规定应当召开基金份额持有人大会的以外的其他情形。</w:t>
      </w:r>
    </w:p>
    <w:p w:rsidR="00E11933" w:rsidRPr="00B95575" w:rsidRDefault="00E11933" w:rsidP="00596FBB">
      <w:r w:rsidRPr="00B95575">
        <w:rPr>
          <w:rFonts w:hint="eastAsia"/>
        </w:rPr>
        <w:t>2</w:t>
      </w:r>
      <w:r w:rsidRPr="00B95575">
        <w:rPr>
          <w:rFonts w:hint="eastAsia"/>
        </w:rPr>
        <w:t>、</w:t>
      </w:r>
      <w:r w:rsidRPr="00B95575">
        <w:t>会议召集人及召集方式</w:t>
      </w:r>
    </w:p>
    <w:p w:rsidR="00E11933" w:rsidRPr="00B95575" w:rsidRDefault="00E11933" w:rsidP="00596FBB">
      <w:r w:rsidRPr="00B95575">
        <w:rPr>
          <w:rFonts w:hint="eastAsia"/>
        </w:rPr>
        <w:t>（</w:t>
      </w:r>
      <w:r w:rsidRPr="00B95575">
        <w:t>1</w:t>
      </w:r>
      <w:r w:rsidRPr="00B95575">
        <w:rPr>
          <w:rFonts w:hint="eastAsia"/>
        </w:rPr>
        <w:t>）</w:t>
      </w:r>
      <w:r w:rsidRPr="00B95575">
        <w:t>除法律法规规定或《基金合同》另有约定外，基金份额持有人大会由基金管理人召集；</w:t>
      </w:r>
    </w:p>
    <w:p w:rsidR="00E11933" w:rsidRPr="00B95575" w:rsidRDefault="00E11933" w:rsidP="00596FBB">
      <w:r w:rsidRPr="00B95575">
        <w:rPr>
          <w:rFonts w:hint="eastAsia"/>
        </w:rPr>
        <w:t>（</w:t>
      </w:r>
      <w:r w:rsidRPr="00B95575">
        <w:t>2</w:t>
      </w:r>
      <w:r w:rsidRPr="00B95575">
        <w:rPr>
          <w:rFonts w:hint="eastAsia"/>
        </w:rPr>
        <w:t>）</w:t>
      </w:r>
      <w:r w:rsidRPr="00B95575">
        <w:t>基金管理人未按规定召集或不能召集时，由基金托管人召集；</w:t>
      </w:r>
    </w:p>
    <w:p w:rsidR="00E11933" w:rsidRPr="00B95575" w:rsidRDefault="00E11933" w:rsidP="00596FBB">
      <w:r w:rsidRPr="00B95575">
        <w:rPr>
          <w:rFonts w:hint="eastAsia"/>
        </w:rPr>
        <w:t>（</w:t>
      </w:r>
      <w:r w:rsidRPr="00B95575">
        <w:t>3</w:t>
      </w:r>
      <w:r w:rsidRPr="00B95575">
        <w:rPr>
          <w:rFonts w:hint="eastAsia"/>
        </w:rPr>
        <w:t>）</w:t>
      </w:r>
      <w:r w:rsidRPr="00B95575">
        <w:t>基金托管人认为有必要召开基金份额持有人大会的，应当向基金管理人提出书面提议。</w:t>
      </w:r>
      <w:r w:rsidRPr="00B95575">
        <w:lastRenderedPageBreak/>
        <w:t>基金管理人应当自收到书面提议之日起</w:t>
      </w:r>
      <w:r w:rsidRPr="00B95575">
        <w:t>10</w:t>
      </w:r>
      <w:r w:rsidRPr="00B95575">
        <w:t>日内决定是否召集，并书面告知基金托管人。基金管理人决定召集的，应当自出具书面决定之日起</w:t>
      </w:r>
      <w:r w:rsidRPr="00B95575">
        <w:t>60</w:t>
      </w:r>
      <w:r w:rsidRPr="00B95575">
        <w:t>日内召开；基金管理人决定不召集，基金托管人仍认为有必要召开的，应当由基金托管人自行召集。</w:t>
      </w:r>
    </w:p>
    <w:p w:rsidR="00E11933" w:rsidRPr="00B95575" w:rsidRDefault="00E11933" w:rsidP="00596FBB">
      <w:r w:rsidRPr="00B95575">
        <w:rPr>
          <w:rFonts w:hint="eastAsia"/>
        </w:rPr>
        <w:t>（</w:t>
      </w:r>
      <w:r w:rsidRPr="00B95575">
        <w:t>4</w:t>
      </w:r>
      <w:r w:rsidRPr="00B95575">
        <w:rPr>
          <w:rFonts w:hint="eastAsia"/>
        </w:rPr>
        <w:t>）</w:t>
      </w:r>
      <w:r w:rsidRPr="00B95575">
        <w:t>代表基金份额</w:t>
      </w:r>
      <w:r w:rsidRPr="00B95575">
        <w:t>10%</w:t>
      </w:r>
      <w:r w:rsidRPr="00B95575">
        <w:t>以上（含</w:t>
      </w:r>
      <w:r w:rsidRPr="00B95575">
        <w:t>10%</w:t>
      </w:r>
      <w:r w:rsidRPr="00B95575">
        <w:t>）的基金份额持有人就同一事项书面要求召开基金份额持有人大会，应当向基金管理人提出书面提议。基金管理人应当自收到书面提议之日起</w:t>
      </w:r>
      <w:r w:rsidRPr="00B95575">
        <w:t>10</w:t>
      </w:r>
      <w:r w:rsidRPr="00B95575">
        <w:t>日内决定是否召集，并书面告知提出提议的基金份额持有人代表和基金托管人。基金管理人决定召集的，应当自出具书面决定之日起</w:t>
      </w:r>
      <w:r w:rsidRPr="00B95575">
        <w:t>60</w:t>
      </w:r>
      <w:r w:rsidRPr="00B95575">
        <w:t>日内召开；基金管理人决定不召集，代表基金份额</w:t>
      </w:r>
      <w:r w:rsidRPr="00B95575">
        <w:t>10%</w:t>
      </w:r>
      <w:r w:rsidRPr="00B95575">
        <w:t>以上（含</w:t>
      </w:r>
      <w:r w:rsidRPr="00B95575">
        <w:t>10%</w:t>
      </w:r>
      <w:r w:rsidRPr="00B95575">
        <w:t>）的基金份额持有人仍认为有必要召开的，应当向基金托管人提出书面提议。基金托管人应当自收到书面提议之日起</w:t>
      </w:r>
      <w:r w:rsidRPr="00B95575">
        <w:t>10</w:t>
      </w:r>
      <w:r w:rsidRPr="00B95575">
        <w:t>日内决定是否召集，并书面告知提出提议的基金份额持有人代表和基金管理人；基金托管人决定召集的，应当自出具书面决定之日起</w:t>
      </w:r>
      <w:r w:rsidRPr="00B95575">
        <w:t>60</w:t>
      </w:r>
      <w:r w:rsidRPr="00B95575">
        <w:t>日内召开</w:t>
      </w:r>
      <w:r w:rsidRPr="00B95575">
        <w:rPr>
          <w:rFonts w:hint="eastAsia"/>
        </w:rPr>
        <w:t>；</w:t>
      </w:r>
    </w:p>
    <w:p w:rsidR="00E11933" w:rsidRPr="00B95575" w:rsidRDefault="00E11933" w:rsidP="00596FBB">
      <w:r w:rsidRPr="00B95575">
        <w:rPr>
          <w:rFonts w:hint="eastAsia"/>
        </w:rPr>
        <w:t>（</w:t>
      </w:r>
      <w:r w:rsidRPr="00B95575">
        <w:t>5</w:t>
      </w:r>
      <w:r w:rsidRPr="00B95575">
        <w:rPr>
          <w:rFonts w:hint="eastAsia"/>
        </w:rPr>
        <w:t>）</w:t>
      </w:r>
      <w:r w:rsidRPr="00B95575">
        <w:t>代表基金份额</w:t>
      </w:r>
      <w:r w:rsidRPr="00B95575">
        <w:t>10%</w:t>
      </w:r>
      <w:r w:rsidRPr="00B95575">
        <w:t>以上（含</w:t>
      </w:r>
      <w:r w:rsidRPr="00B95575">
        <w:t>10%</w:t>
      </w:r>
      <w:r w:rsidRPr="00B95575">
        <w:t>）的基金份额持有人就同一事项要求召开基金份额持有人大会，而基金管理人、基金托管人都不召集的，单独或合计代表基金份额</w:t>
      </w:r>
      <w:r w:rsidRPr="00B95575">
        <w:t>10%</w:t>
      </w:r>
      <w:r w:rsidRPr="00B95575">
        <w:t>以上（含</w:t>
      </w:r>
      <w:r w:rsidRPr="00B95575">
        <w:t>10%</w:t>
      </w:r>
      <w:r w:rsidRPr="00B95575">
        <w:t>）的基金份额持有人有权自行召集，并至少提前</w:t>
      </w:r>
      <w:r w:rsidRPr="00B95575">
        <w:t>30</w:t>
      </w:r>
      <w:r w:rsidRPr="00B95575">
        <w:t>日报中国证监会备案。基金份额持有人依法自行召集基金份额持有人大会的，基金管理人、基金托管人应当配合，不得阻碍、干扰</w:t>
      </w:r>
      <w:r w:rsidRPr="00B95575">
        <w:rPr>
          <w:rFonts w:hint="eastAsia"/>
        </w:rPr>
        <w:t>；</w:t>
      </w:r>
    </w:p>
    <w:p w:rsidR="00E11933" w:rsidRPr="00B95575" w:rsidRDefault="00E11933" w:rsidP="00596FBB">
      <w:r w:rsidRPr="00B95575">
        <w:rPr>
          <w:rFonts w:hint="eastAsia"/>
        </w:rPr>
        <w:t>（</w:t>
      </w:r>
      <w:r w:rsidRPr="00B95575">
        <w:t>6</w:t>
      </w:r>
      <w:r w:rsidRPr="00B95575">
        <w:rPr>
          <w:rFonts w:hint="eastAsia"/>
        </w:rPr>
        <w:t>）</w:t>
      </w:r>
      <w:r w:rsidRPr="00B95575">
        <w:t>基金份额持有人会议的召集人负责选择确定开会时间、地点、方式和权益登记日。</w:t>
      </w:r>
    </w:p>
    <w:p w:rsidR="00E11933" w:rsidRPr="00B95575" w:rsidRDefault="00E11933" w:rsidP="00596FBB">
      <w:r w:rsidRPr="00B95575">
        <w:rPr>
          <w:rFonts w:hint="eastAsia"/>
        </w:rPr>
        <w:t>3</w:t>
      </w:r>
      <w:r w:rsidRPr="00B95575">
        <w:rPr>
          <w:rFonts w:hint="eastAsia"/>
        </w:rPr>
        <w:t>、</w:t>
      </w:r>
      <w:r w:rsidRPr="00B95575">
        <w:t>召开基金份额持有人大会的通知时间、通知内容、通知方式</w:t>
      </w:r>
    </w:p>
    <w:p w:rsidR="00E11933" w:rsidRPr="00B95575" w:rsidRDefault="00E11933" w:rsidP="00596FBB">
      <w:r w:rsidRPr="00B95575">
        <w:rPr>
          <w:rFonts w:hint="eastAsia"/>
        </w:rPr>
        <w:t>（</w:t>
      </w:r>
      <w:r w:rsidRPr="00B95575">
        <w:t>1</w:t>
      </w:r>
      <w:r w:rsidRPr="00B95575">
        <w:rPr>
          <w:rFonts w:hint="eastAsia"/>
        </w:rPr>
        <w:t>）</w:t>
      </w:r>
      <w:r w:rsidRPr="00B95575">
        <w:t>召开基金份额持有人大会，召集人应于会议召开前</w:t>
      </w:r>
      <w:r w:rsidRPr="00B95575">
        <w:t>40</w:t>
      </w:r>
      <w:r w:rsidRPr="00B95575">
        <w:t>天，在至少一家指定媒体公告。基金份额持有人大会通知应至少载明以下内容：</w:t>
      </w:r>
    </w:p>
    <w:p w:rsidR="00E11933" w:rsidRPr="00B95575" w:rsidRDefault="00E11933" w:rsidP="00596FBB">
      <w:r w:rsidRPr="00B95575">
        <w:t>1</w:t>
      </w:r>
      <w:r w:rsidRPr="00B95575">
        <w:t>）会议召开的时间、地点、方式和会议形式；</w:t>
      </w:r>
    </w:p>
    <w:p w:rsidR="00E11933" w:rsidRPr="00B95575" w:rsidRDefault="00E11933" w:rsidP="00596FBB">
      <w:r w:rsidRPr="00B95575">
        <w:t>2</w:t>
      </w:r>
      <w:r w:rsidRPr="00B95575">
        <w:t>）会议拟审议的事项、议事程序和表决形式；</w:t>
      </w:r>
    </w:p>
    <w:p w:rsidR="00E11933" w:rsidRPr="00B95575" w:rsidRDefault="00E11933" w:rsidP="00596FBB">
      <w:r w:rsidRPr="00B95575">
        <w:t>3</w:t>
      </w:r>
      <w:r w:rsidRPr="00B95575">
        <w:t>）有权出席基金份额持有人大会的基金份额持有人的权益登记日；</w:t>
      </w:r>
    </w:p>
    <w:p w:rsidR="00E11933" w:rsidRPr="00B95575" w:rsidRDefault="00E11933" w:rsidP="00596FBB">
      <w:r w:rsidRPr="00B95575">
        <w:t>4</w:t>
      </w:r>
      <w:r w:rsidRPr="00B95575">
        <w:t>）授权委托书的内容要求（包括但不限于代理人身份，代理权限和代理有效期限等）、送达时间和地点</w:t>
      </w:r>
      <w:r w:rsidRPr="00B95575">
        <w:t>;</w:t>
      </w:r>
    </w:p>
    <w:p w:rsidR="00E11933" w:rsidRPr="00B95575" w:rsidRDefault="00E11933" w:rsidP="00596FBB">
      <w:r w:rsidRPr="00B95575">
        <w:t>5</w:t>
      </w:r>
      <w:r w:rsidRPr="00B95575">
        <w:t>）会务常设联系人姓名及联系电话；</w:t>
      </w:r>
    </w:p>
    <w:p w:rsidR="00E11933" w:rsidRPr="00B95575" w:rsidRDefault="00E11933" w:rsidP="00596FBB">
      <w:r w:rsidRPr="00B95575">
        <w:t>6</w:t>
      </w:r>
      <w:r w:rsidRPr="00B95575">
        <w:t>）出席会议者必须准备的文件和必须履行的手续；</w:t>
      </w:r>
    </w:p>
    <w:p w:rsidR="00E11933" w:rsidRPr="00B95575" w:rsidRDefault="00E11933" w:rsidP="00596FBB">
      <w:r w:rsidRPr="00B95575">
        <w:t>7</w:t>
      </w:r>
      <w:r w:rsidRPr="00B95575">
        <w:t>）召集人需要通知的其他事项。</w:t>
      </w:r>
    </w:p>
    <w:p w:rsidR="00E11933" w:rsidRPr="00B95575" w:rsidRDefault="00E11933" w:rsidP="00596FBB">
      <w:r w:rsidRPr="00B95575">
        <w:rPr>
          <w:rFonts w:hint="eastAsia"/>
        </w:rPr>
        <w:t>（</w:t>
      </w:r>
      <w:r w:rsidRPr="00B95575">
        <w:t>2</w:t>
      </w:r>
      <w:r w:rsidRPr="00B95575">
        <w:rPr>
          <w:rFonts w:hint="eastAsia"/>
        </w:rPr>
        <w:t>）</w:t>
      </w:r>
      <w:r w:rsidRPr="00B95575">
        <w:t>采取通讯开会方式并进行表决的情况下，由会议召集人决定通讯方式和书面表决方式，并在会议通知中说明本次基金份额持有人大会所采取的具体通讯方式、委托的公证机关及其联系方式和联系人、书面表决意见寄交的截止时间和收取方式。</w:t>
      </w:r>
    </w:p>
    <w:p w:rsidR="00E11933" w:rsidRPr="00B95575" w:rsidRDefault="00E11933" w:rsidP="00596FBB">
      <w:r w:rsidRPr="00B95575">
        <w:rPr>
          <w:rFonts w:hint="eastAsia"/>
        </w:rPr>
        <w:t>（</w:t>
      </w:r>
      <w:r w:rsidRPr="00B95575">
        <w:t>3</w:t>
      </w:r>
      <w:r w:rsidRPr="00B95575">
        <w:rPr>
          <w:rFonts w:hint="eastAsia"/>
        </w:rPr>
        <w:t>）</w:t>
      </w:r>
      <w:r w:rsidRPr="00B95575">
        <w:t>如召集人为基金管理人，还应另行书面通知基金托管人到指定地点对书面表决意见的计票进行监督；如召集人为基金托管人，则应另行书面通知基金管理人到指定地点对书面表决意见的计票进行监督；如召集人为基金份额持有人，则应另行书面通知基金管理人和基金托管人到指定地点对书面表决意见的计票进行监督。基金管理人或基金托管人拒不派代表对书面表决意见的计票进行监督的，</w:t>
      </w:r>
      <w:r w:rsidRPr="00B95575">
        <w:t xml:space="preserve"> </w:t>
      </w:r>
      <w:r w:rsidRPr="00B95575">
        <w:t>不影响表决意见的计票效力。</w:t>
      </w:r>
    </w:p>
    <w:p w:rsidR="00E11933" w:rsidRPr="00B95575" w:rsidRDefault="00E11933" w:rsidP="00596FBB">
      <w:r w:rsidRPr="00B95575">
        <w:rPr>
          <w:rFonts w:hint="eastAsia"/>
        </w:rPr>
        <w:t>4</w:t>
      </w:r>
      <w:r w:rsidRPr="00B95575">
        <w:rPr>
          <w:rFonts w:hint="eastAsia"/>
        </w:rPr>
        <w:t>、</w:t>
      </w:r>
      <w:r w:rsidRPr="00B95575">
        <w:t>基金份额持有人出席会议的方式</w:t>
      </w:r>
    </w:p>
    <w:p w:rsidR="00E11933" w:rsidRPr="00B95575" w:rsidRDefault="00E11933" w:rsidP="00596FBB">
      <w:r w:rsidRPr="00B95575">
        <w:t>基金份额持有人大会可通过现场开会方式、通讯开会方式或法律法规和监管机关允许的其他方式召开。</w:t>
      </w:r>
    </w:p>
    <w:p w:rsidR="00E11933" w:rsidRPr="00B95575" w:rsidRDefault="00E11933" w:rsidP="00596FBB">
      <w:r w:rsidRPr="00B95575">
        <w:t>会议的召开方式由会议召集人确定，但更换基金管理人和基金托管人必须以现场开会方式召开。</w:t>
      </w:r>
    </w:p>
    <w:p w:rsidR="00E11933" w:rsidRPr="00B95575" w:rsidRDefault="00E11933" w:rsidP="00596FBB">
      <w:r w:rsidRPr="00B95575">
        <w:rPr>
          <w:rFonts w:hint="eastAsia"/>
        </w:rPr>
        <w:t>（</w:t>
      </w:r>
      <w:r w:rsidRPr="00B95575">
        <w:t>1</w:t>
      </w:r>
      <w:r w:rsidRPr="00B95575">
        <w:rPr>
          <w:rFonts w:hint="eastAsia"/>
        </w:rPr>
        <w:t>）</w:t>
      </w:r>
      <w:r w:rsidRPr="00B95575">
        <w:t>现场开会。由基金份额持有人本人出席或以代理投票授权委托书委派代表出席，现场开会时基金管理人和基金托管人的授权代表应当列席基金份额持有人大会，基金管理人或托管人不派代表列席的，不影响表决效力。现场开会同时符合以下条件时，可以进行基金份额</w:t>
      </w:r>
      <w:r w:rsidRPr="00B95575">
        <w:lastRenderedPageBreak/>
        <w:t>持有人大会议程：</w:t>
      </w:r>
    </w:p>
    <w:p w:rsidR="00E11933" w:rsidRPr="00B95575" w:rsidRDefault="00E11933" w:rsidP="00596FBB">
      <w:r w:rsidRPr="00B95575">
        <w:t>1</w:t>
      </w:r>
      <w:r w:rsidRPr="00B95575">
        <w:t>）亲自出席会议者持有基金份额的凭证、受托出席会议者出具的委托人持有基金份额的凭证及委托人的代理投票授权委托书符合法律法规、《基金合同》和会议通知的规定，并且持有基金份额的凭证与基金管理人持有的登记资料相符；</w:t>
      </w:r>
    </w:p>
    <w:p w:rsidR="00E11933" w:rsidRPr="00B95575" w:rsidRDefault="00E11933" w:rsidP="00596FBB">
      <w:r w:rsidRPr="00B95575">
        <w:t>2</w:t>
      </w:r>
      <w:r w:rsidRPr="00B95575">
        <w:t>）经核对，汇总到会者出示的在权益登记日持有基金份额的凭证显示，有效的基金份额不少于本基金在权益登记日基金总份额的</w:t>
      </w:r>
      <w:r w:rsidRPr="00B95575">
        <w:t>50%</w:t>
      </w:r>
      <w:r w:rsidRPr="00B95575">
        <w:t>（含</w:t>
      </w:r>
      <w:r w:rsidRPr="00B95575">
        <w:t>50%</w:t>
      </w:r>
      <w:r w:rsidRPr="00B95575">
        <w:t>）。</w:t>
      </w:r>
    </w:p>
    <w:p w:rsidR="00E11933" w:rsidRPr="00B95575" w:rsidRDefault="00E11933" w:rsidP="00596FBB">
      <w:r w:rsidRPr="00B95575">
        <w:rPr>
          <w:rFonts w:hint="eastAsia"/>
        </w:rPr>
        <w:t>（</w:t>
      </w:r>
      <w:r w:rsidRPr="00B95575">
        <w:t>2</w:t>
      </w:r>
      <w:r w:rsidRPr="00B95575">
        <w:rPr>
          <w:rFonts w:hint="eastAsia"/>
        </w:rPr>
        <w:t>）</w:t>
      </w:r>
      <w:r w:rsidRPr="00B95575">
        <w:t>通讯开会。通讯开会系指基金份额持有人将其对表决事项的投票以书面形式在表决截至日以前送达至召集人指定的地址。通讯开会应以书面方式进行表决。</w:t>
      </w:r>
    </w:p>
    <w:p w:rsidR="00E11933" w:rsidRPr="00B95575" w:rsidRDefault="00E11933" w:rsidP="00596FBB">
      <w:r w:rsidRPr="00B95575">
        <w:t>在同时符合以下条件时，通讯开会的方式视为有效：</w:t>
      </w:r>
    </w:p>
    <w:p w:rsidR="00E11933" w:rsidRPr="00B95575" w:rsidRDefault="00E11933" w:rsidP="00596FBB">
      <w:r w:rsidRPr="00B95575">
        <w:t>1</w:t>
      </w:r>
      <w:r w:rsidRPr="00B95575">
        <w:t>）会议召集人按《基金合同》规定公布会议通知后，在</w:t>
      </w:r>
      <w:r w:rsidRPr="00B95575">
        <w:t>2</w:t>
      </w:r>
      <w:r w:rsidRPr="00B95575">
        <w:t>个工作日内连续公布相关提示性公告；</w:t>
      </w:r>
    </w:p>
    <w:p w:rsidR="00E11933" w:rsidRPr="00B95575" w:rsidRDefault="00E11933" w:rsidP="00596FBB">
      <w:r w:rsidRPr="00B95575">
        <w:t>2</w:t>
      </w:r>
      <w:r w:rsidRPr="00B95575">
        <w:t>）召集人按基金合同规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E11933" w:rsidRPr="00B95575" w:rsidRDefault="00E11933" w:rsidP="00596FBB">
      <w:r w:rsidRPr="00B95575">
        <w:t>3</w:t>
      </w:r>
      <w:r w:rsidRPr="00B95575">
        <w:t>）本人直接出具书面意见或授权他人代表出具书面意见的，基金份额持有人所持有的基金份额不小于在权益登记日基金总份额的</w:t>
      </w:r>
      <w:r w:rsidRPr="00B95575">
        <w:t>50%</w:t>
      </w:r>
      <w:r w:rsidRPr="00B95575">
        <w:t>（含</w:t>
      </w:r>
      <w:r w:rsidRPr="00B95575">
        <w:t>50%</w:t>
      </w:r>
      <w:r w:rsidRPr="00B95575">
        <w:t>）；</w:t>
      </w:r>
    </w:p>
    <w:p w:rsidR="00E11933" w:rsidRPr="00B95575" w:rsidRDefault="00E11933" w:rsidP="00596FBB">
      <w:r w:rsidRPr="00B95575">
        <w:t>4</w:t>
      </w:r>
      <w:r w:rsidRPr="00B95575">
        <w:t>）上述第</w:t>
      </w:r>
      <w:r w:rsidRPr="00B95575">
        <w:t>3</w:t>
      </w:r>
      <w:r w:rsidRPr="00B95575">
        <w:t>）项中直接出具书面意见的基金份额持有人或受托代表他人出具书面意见的代理人，同时提交的持有基金份额的凭证、受托出具书面意见的代理人出具的委托人持有基金份额的凭证及委托人的代理投票授权委托书符合法律法规、《基金合同》和会议通知的规定，并与基金登记注册机构记录相符，并且委托人出具的代理投票授权委托书符合法律法规、《基金合同》和会议通知的规定；</w:t>
      </w:r>
    </w:p>
    <w:p w:rsidR="00E11933" w:rsidRPr="00B95575" w:rsidRDefault="00E11933" w:rsidP="00596FBB">
      <w:r w:rsidRPr="00B95575">
        <w:t>5</w:t>
      </w:r>
      <w:r w:rsidRPr="00B95575">
        <w:t>）会议通知公布前报中国证监会备案。</w:t>
      </w:r>
    </w:p>
    <w:p w:rsidR="00E11933" w:rsidRPr="00B95575" w:rsidRDefault="00E11933" w:rsidP="00596FBB">
      <w:r w:rsidRPr="00B95575">
        <w:t>采取通讯方式进行表决时，除非在计票时有充分的相反证据证明，否则提交符合会议通知中规定的确认投资者身份文件的表决视为有效出席的投资者；表面符合法律法规和会议通知规定的书面表决意见即视为有效的表决，表决意见模糊不清或相互矛盾的视为弃权表决，但应当计入出具书面意见的基金份额持有人所代表的基金份额总数。</w:t>
      </w:r>
    </w:p>
    <w:p w:rsidR="00E11933" w:rsidRPr="00B95575" w:rsidRDefault="00E11933" w:rsidP="00596FBB">
      <w:r w:rsidRPr="00B95575">
        <w:rPr>
          <w:rFonts w:hint="eastAsia"/>
        </w:rPr>
        <w:t>（</w:t>
      </w:r>
      <w:r w:rsidRPr="00B95575">
        <w:t>3</w:t>
      </w:r>
      <w:r w:rsidRPr="00B95575">
        <w:rPr>
          <w:rFonts w:hint="eastAsia"/>
        </w:rPr>
        <w:t>）</w:t>
      </w:r>
      <w:r w:rsidRPr="00B95575">
        <w:t>在法律法规和监管机关允许的情况下，本基金亦可采用网络、电话等其他非现场方式由基金份额持有人对其代表进行授权或召开基金份额持有人大会，会议程序比照现场开会或通讯开会。</w:t>
      </w:r>
    </w:p>
    <w:p w:rsidR="00E11933" w:rsidRPr="00B95575" w:rsidRDefault="00E11933" w:rsidP="00596FBB">
      <w:r w:rsidRPr="00B95575">
        <w:rPr>
          <w:rFonts w:hint="eastAsia"/>
        </w:rPr>
        <w:t>5</w:t>
      </w:r>
      <w:r w:rsidRPr="00B95575">
        <w:rPr>
          <w:rFonts w:hint="eastAsia"/>
        </w:rPr>
        <w:t>、</w:t>
      </w:r>
      <w:r w:rsidRPr="00B95575">
        <w:t>议事内容与程序</w:t>
      </w:r>
    </w:p>
    <w:p w:rsidR="00E11933" w:rsidRPr="00B95575" w:rsidRDefault="00E11933" w:rsidP="00596FBB">
      <w:r w:rsidRPr="00B95575">
        <w:rPr>
          <w:rFonts w:hint="eastAsia"/>
        </w:rPr>
        <w:t>（</w:t>
      </w:r>
      <w:r w:rsidRPr="00B95575">
        <w:t>1</w:t>
      </w:r>
      <w:r w:rsidRPr="00B95575">
        <w:rPr>
          <w:rFonts w:hint="eastAsia"/>
        </w:rPr>
        <w:t>）</w:t>
      </w:r>
      <w:r w:rsidRPr="00B95575">
        <w:t>议事内容及提案权</w:t>
      </w:r>
    </w:p>
    <w:p w:rsidR="00E11933" w:rsidRPr="00B95575" w:rsidRDefault="00E11933" w:rsidP="00596FBB">
      <w:r w:rsidRPr="00B95575">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E11933" w:rsidRPr="00B95575" w:rsidRDefault="00E11933" w:rsidP="00596FBB">
      <w:r w:rsidRPr="00B95575">
        <w:t>基金管理人、基金托管人、单独或合并持有权益登记日基金总份额</w:t>
      </w:r>
      <w:r w:rsidRPr="00B95575">
        <w:t>10%</w:t>
      </w:r>
      <w:r w:rsidRPr="00B95575">
        <w:t>（含</w:t>
      </w:r>
      <w:r w:rsidRPr="00B95575">
        <w:t>10%</w:t>
      </w:r>
      <w:r w:rsidRPr="00B95575">
        <w:t>）以上的基金份额持有人可以在大会召集人发出会议通知前向大会召集人提交需由基金份额持有人大会审议表决的提案；也可以在会议通知发出后向大会召集人提交临时提案，临时提案应当在大会召开日至少</w:t>
      </w:r>
      <w:r w:rsidRPr="00B95575">
        <w:t>35</w:t>
      </w:r>
      <w:r w:rsidRPr="00B95575">
        <w:t>天前提交召集人并由召集人公告。</w:t>
      </w:r>
    </w:p>
    <w:p w:rsidR="00E11933" w:rsidRPr="00B95575" w:rsidRDefault="00E11933" w:rsidP="00596FBB">
      <w:r w:rsidRPr="00B95575">
        <w:t>基金份额持有人大会的召集人发出召集会议的通知后，对原有提案的修改应当在基金份额持有人大会召开日</w:t>
      </w:r>
      <w:r w:rsidRPr="00B95575">
        <w:t>30</w:t>
      </w:r>
      <w:r w:rsidRPr="00B95575">
        <w:t>天前公告。</w:t>
      </w:r>
    </w:p>
    <w:p w:rsidR="00E11933" w:rsidRPr="00B95575" w:rsidRDefault="00E11933" w:rsidP="00596FBB">
      <w:r w:rsidRPr="00B95575">
        <w:t>基金份额持有人大会不得对未事先公告的议事内容进行表决。</w:t>
      </w:r>
    </w:p>
    <w:p w:rsidR="00E11933" w:rsidRPr="00B95575" w:rsidRDefault="00E11933" w:rsidP="00596FBB">
      <w:r w:rsidRPr="00B95575">
        <w:t>召集人对于基金管理人、基金托管人和基金份额持有人提交的临时提案进行审核，符合条件</w:t>
      </w:r>
      <w:r w:rsidRPr="00B95575">
        <w:lastRenderedPageBreak/>
        <w:t>的应当在大会召开日</w:t>
      </w:r>
      <w:r w:rsidRPr="00B95575">
        <w:t>30</w:t>
      </w:r>
      <w:r w:rsidRPr="00B95575">
        <w:t>天前公告。大会召集人应当按照以下原则对提案进行审核：</w:t>
      </w:r>
    </w:p>
    <w:p w:rsidR="00E11933" w:rsidRPr="00B95575" w:rsidRDefault="00E11933" w:rsidP="00596FBB">
      <w:r w:rsidRPr="00B95575">
        <w:t>1</w:t>
      </w:r>
      <w:r w:rsidRPr="00B95575">
        <w:t>）关联性。大会召集人对于提案涉及事项与基金有直接关系，并且不超出法律法规和《基金合同》规定的基金份额持有人大会职权范围的，应提交大会审议；对于不符合上述要求的，不提交基金份额持有人大会审议。如果召集人决定不将基金份额持有人提案提交大会表决，应当在该次基金份额持有人大会上进行解释和说明。</w:t>
      </w:r>
    </w:p>
    <w:p w:rsidR="00E11933" w:rsidRPr="00B95575" w:rsidRDefault="00E11933" w:rsidP="00596FBB">
      <w:r w:rsidRPr="00B95575">
        <w:t>2</w:t>
      </w:r>
      <w:r w:rsidRPr="00B95575">
        <w:t>）程序性。大会召集人可以对提案涉及的程序性问题做出决定。如将提案进行分拆或合并表决，需征得原提案人同意；原提案人不同意变更的，大会主持人可以就程序性问题提请基金份额持有人大会做出决定，并按照基金份额持有人大会决定的程序进行审议。</w:t>
      </w:r>
    </w:p>
    <w:p w:rsidR="00E11933" w:rsidRPr="00B95575" w:rsidRDefault="00E11933" w:rsidP="00596FBB">
      <w:r w:rsidRPr="00B95575">
        <w:t>单独或合并持有权益登记日基金总份额</w:t>
      </w:r>
      <w:r w:rsidRPr="00B95575">
        <w:t>10%</w:t>
      </w:r>
      <w:r w:rsidRPr="00B95575">
        <w:t>（含</w:t>
      </w:r>
      <w:r w:rsidRPr="00B95575">
        <w:t>10%</w:t>
      </w:r>
      <w:r w:rsidRPr="00B95575">
        <w:t>）以上的基金份额持有人提交基金份额持有人大会审议表决的提案，或基金管理人或基金托管人提交基金份额持有人大会审议表决的提案，未获基金份额持有人大会审议通过，就同一提案再次提请基金份额持有人大会审议，其时间间隔不少于</w:t>
      </w:r>
      <w:r w:rsidRPr="00B95575">
        <w:t>6</w:t>
      </w:r>
      <w:r w:rsidRPr="00B95575">
        <w:t>个月。法律法规另有规定除外。</w:t>
      </w:r>
    </w:p>
    <w:p w:rsidR="00E11933" w:rsidRPr="00B95575" w:rsidRDefault="00E11933" w:rsidP="00596FBB">
      <w:r w:rsidRPr="00B95575">
        <w:t>基金份额持有人大会的召集人发出召开会议的通知后，如果需要对原有提案进行修改，应当最迟在基金份额持有人大会召开前</w:t>
      </w:r>
      <w:r w:rsidRPr="00B95575">
        <w:t>30</w:t>
      </w:r>
      <w:r w:rsidRPr="00B95575">
        <w:t>日公告。否则，会议的召开日期应当顺延并保证至少与公告日期有</w:t>
      </w:r>
      <w:r w:rsidRPr="00B95575">
        <w:t>30</w:t>
      </w:r>
      <w:r w:rsidRPr="00B95575">
        <w:t>日的间隔期。</w:t>
      </w:r>
    </w:p>
    <w:p w:rsidR="00E11933" w:rsidRPr="00B95575" w:rsidRDefault="00E11933" w:rsidP="00596FBB">
      <w:r w:rsidRPr="00B95575">
        <w:rPr>
          <w:rFonts w:hint="eastAsia"/>
        </w:rPr>
        <w:t>（</w:t>
      </w:r>
      <w:r w:rsidRPr="00B95575">
        <w:t>2</w:t>
      </w:r>
      <w:r w:rsidRPr="00B95575">
        <w:rPr>
          <w:rFonts w:hint="eastAsia"/>
        </w:rPr>
        <w:t>）</w:t>
      </w:r>
      <w:r w:rsidRPr="00B95575">
        <w:t>议事程序</w:t>
      </w:r>
    </w:p>
    <w:p w:rsidR="00E11933" w:rsidRPr="00B95575" w:rsidRDefault="00E11933" w:rsidP="00596FBB">
      <w:r w:rsidRPr="00B95575">
        <w:t>1</w:t>
      </w:r>
      <w:r w:rsidRPr="00B95575">
        <w:t>）现场开会</w:t>
      </w:r>
    </w:p>
    <w:p w:rsidR="00E11933" w:rsidRPr="00B95575" w:rsidRDefault="00E11933" w:rsidP="00596FBB">
      <w:r w:rsidRPr="00B95575">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B95575">
        <w:t>50%</w:t>
      </w:r>
      <w:r w:rsidRPr="00B95575">
        <w:t>以上（含</w:t>
      </w:r>
      <w:r w:rsidRPr="00B95575">
        <w:t>50%</w:t>
      </w:r>
      <w:r w:rsidRPr="00B95575">
        <w:t>）选举产生一名基金份额持有人作为该次基金份额持有人大会的主持人。基金管理人和基金托管人不出席或主持基金份额持有人大会，不影响基金份额持有人大会作出的决议的效力。</w:t>
      </w:r>
    </w:p>
    <w:p w:rsidR="00E11933" w:rsidRPr="00B95575" w:rsidRDefault="00E11933" w:rsidP="00596FBB">
      <w:r w:rsidRPr="00B95575">
        <w:t>会议召集人应当制作出席会议人员的签名册。签名册载明参加会议人员姓名（或单位名称）、身份证号码、住所地址、持有或代表有表决权的基金份额、委托人姓名（或单位名称）等事项。</w:t>
      </w:r>
    </w:p>
    <w:p w:rsidR="00E11933" w:rsidRPr="00B95575" w:rsidRDefault="00E11933" w:rsidP="00596FBB">
      <w:r w:rsidRPr="00B95575">
        <w:t>2</w:t>
      </w:r>
      <w:r w:rsidRPr="00B95575">
        <w:t>）通讯开会</w:t>
      </w:r>
    </w:p>
    <w:p w:rsidR="00E11933" w:rsidRPr="00B95575" w:rsidRDefault="00E11933" w:rsidP="00596FBB">
      <w:r w:rsidRPr="00B95575">
        <w:t>在通讯开会的情况下，首先由召集人提前</w:t>
      </w:r>
      <w:r w:rsidRPr="00B95575">
        <w:t>30</w:t>
      </w:r>
      <w:r w:rsidRPr="00B95575">
        <w:t>日公布提案，在所通知的表决截止日期后</w:t>
      </w:r>
      <w:r w:rsidRPr="00B95575">
        <w:t>2</w:t>
      </w:r>
      <w:r w:rsidRPr="00B95575">
        <w:t>个工作日内在公证机关监督下由召集人统计全部有效表决，在公证机关监督下形成决议。</w:t>
      </w:r>
    </w:p>
    <w:p w:rsidR="00E11933" w:rsidRPr="00B95575" w:rsidRDefault="00E11933" w:rsidP="00596FBB">
      <w:r w:rsidRPr="00B95575">
        <w:rPr>
          <w:rFonts w:hint="eastAsia"/>
        </w:rPr>
        <w:t>6</w:t>
      </w:r>
      <w:r w:rsidRPr="00B95575">
        <w:rPr>
          <w:rFonts w:hint="eastAsia"/>
        </w:rPr>
        <w:t>、</w:t>
      </w:r>
      <w:r w:rsidRPr="00B95575">
        <w:t>表决</w:t>
      </w:r>
    </w:p>
    <w:p w:rsidR="00E11933" w:rsidRPr="00B95575" w:rsidRDefault="00E11933" w:rsidP="00596FBB">
      <w:r w:rsidRPr="00B95575">
        <w:t>基金份额持有人所持每份基金份额有一票表决权。</w:t>
      </w:r>
    </w:p>
    <w:p w:rsidR="00E11933" w:rsidRPr="00B95575" w:rsidRDefault="00E11933" w:rsidP="00596FBB">
      <w:r w:rsidRPr="00B95575">
        <w:t>基金份额持有人大会决议分为一般决议和特别决议：</w:t>
      </w:r>
    </w:p>
    <w:p w:rsidR="00E11933" w:rsidRPr="00B95575" w:rsidRDefault="00E11933" w:rsidP="00596FBB">
      <w:r w:rsidRPr="00B95575">
        <w:rPr>
          <w:rFonts w:hint="eastAsia"/>
        </w:rPr>
        <w:t>（</w:t>
      </w:r>
      <w:r w:rsidRPr="00B95575">
        <w:t>1</w:t>
      </w:r>
      <w:r w:rsidRPr="00B95575">
        <w:rPr>
          <w:rFonts w:hint="eastAsia"/>
        </w:rPr>
        <w:t>）</w:t>
      </w:r>
      <w:r w:rsidRPr="00B95575">
        <w:t>一般决议，一般决议须经参加大会的基金份额持有人或其代理人所持表决权的</w:t>
      </w:r>
      <w:r w:rsidRPr="00B95575">
        <w:t>50%</w:t>
      </w:r>
      <w:r w:rsidRPr="00B95575">
        <w:t>以上（含</w:t>
      </w:r>
      <w:r w:rsidRPr="00B95575">
        <w:t>50%</w:t>
      </w:r>
      <w:r w:rsidRPr="00B95575">
        <w:t>）通过方为有效；除下列第</w:t>
      </w:r>
      <w:r w:rsidRPr="00B95575">
        <w:t>2</w:t>
      </w:r>
      <w:r w:rsidRPr="00B95575">
        <w:t>项所规定的须以特别决议通过事项以外的其他事项均以一般决议的方式通过。</w:t>
      </w:r>
    </w:p>
    <w:p w:rsidR="00E11933" w:rsidRPr="00B95575" w:rsidRDefault="00E11933" w:rsidP="00596FBB">
      <w:r w:rsidRPr="00B95575">
        <w:rPr>
          <w:rFonts w:hint="eastAsia"/>
        </w:rPr>
        <w:t>（</w:t>
      </w:r>
      <w:r w:rsidRPr="00B95575">
        <w:t>2</w:t>
      </w:r>
      <w:r w:rsidRPr="00B95575">
        <w:rPr>
          <w:rFonts w:hint="eastAsia"/>
        </w:rPr>
        <w:t>）</w:t>
      </w:r>
      <w:r w:rsidRPr="00B95575">
        <w:t>特别决议，特别决议应当经参加大会的基金份额持有人或其代理人所持表决权的三分之二以上（含三分之二）通过方可做出。转换基金运作方式、更换基金管理人或者基金托管人、终止《基金合同》以特别决议通过方为有效。</w:t>
      </w:r>
    </w:p>
    <w:p w:rsidR="00E11933" w:rsidRPr="00B95575" w:rsidRDefault="00E11933" w:rsidP="00596FBB">
      <w:r w:rsidRPr="00B95575">
        <w:t>基金份额持有人大会采取记名方式进行投票表决。</w:t>
      </w:r>
    </w:p>
    <w:p w:rsidR="00E11933" w:rsidRPr="00B95575" w:rsidRDefault="00E11933" w:rsidP="00596FBB">
      <w:r w:rsidRPr="00B95575">
        <w:t>采取通讯方式进行表决时，除非在计票时有充分的相反证据证明，提交符合会议通知中规定的确认投资者身份文件的表决视为有效出席的投资者，符合会议通知规定的书面表决意见视为有效表决，表决意见模糊不清或相互矛盾的视为弃权表决，但应当计入出具书面意见的基金份额持有人所代表的基金份额总数。</w:t>
      </w:r>
    </w:p>
    <w:p w:rsidR="00E11933" w:rsidRPr="00B95575" w:rsidRDefault="00E11933" w:rsidP="00596FBB">
      <w:r w:rsidRPr="00B95575">
        <w:lastRenderedPageBreak/>
        <w:t>基金份额持有人大会的各项提案或同一项提案内并列的各项议题应当分开审议、逐项表决。</w:t>
      </w:r>
    </w:p>
    <w:p w:rsidR="00E11933" w:rsidRPr="00B95575" w:rsidRDefault="00E11933" w:rsidP="00596FBB">
      <w:r w:rsidRPr="00B95575">
        <w:rPr>
          <w:rFonts w:hint="eastAsia"/>
        </w:rPr>
        <w:t>7</w:t>
      </w:r>
      <w:r w:rsidRPr="00B95575">
        <w:rPr>
          <w:rFonts w:hint="eastAsia"/>
        </w:rPr>
        <w:t>、</w:t>
      </w:r>
      <w:r w:rsidRPr="00B95575">
        <w:t>计票</w:t>
      </w:r>
    </w:p>
    <w:p w:rsidR="00E11933" w:rsidRPr="00B95575" w:rsidRDefault="00E11933" w:rsidP="00596FBB">
      <w:r w:rsidRPr="00B95575">
        <w:rPr>
          <w:rFonts w:hint="eastAsia"/>
        </w:rPr>
        <w:t>（</w:t>
      </w:r>
      <w:r w:rsidRPr="00B95575">
        <w:t>1</w:t>
      </w:r>
      <w:r w:rsidRPr="00B95575">
        <w:rPr>
          <w:rFonts w:hint="eastAsia"/>
        </w:rPr>
        <w:t>）</w:t>
      </w:r>
      <w:r w:rsidRPr="00B95575">
        <w:t>现场开会</w:t>
      </w:r>
    </w:p>
    <w:p w:rsidR="00E11933" w:rsidRPr="00B95575" w:rsidRDefault="00E11933" w:rsidP="00596FBB">
      <w:r w:rsidRPr="00B95575">
        <w:t>1</w:t>
      </w:r>
      <w:r w:rsidRPr="00B95575">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E11933" w:rsidRPr="00B95575" w:rsidRDefault="00E11933" w:rsidP="00596FBB">
      <w:r w:rsidRPr="00B95575">
        <w:t>2</w:t>
      </w:r>
      <w:r w:rsidRPr="00B95575">
        <w:t>）监票人应当在基金份额持有人表决后立即进行清点并由大会主持人当场公布计票结果。</w:t>
      </w:r>
    </w:p>
    <w:p w:rsidR="00E11933" w:rsidRPr="00B95575" w:rsidRDefault="00E11933" w:rsidP="00596FBB">
      <w:r w:rsidRPr="00B95575">
        <w:t>3</w:t>
      </w:r>
      <w:r w:rsidRPr="00B95575">
        <w:t>）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rsidR="00E11933" w:rsidRPr="00B95575" w:rsidRDefault="00E11933" w:rsidP="00596FBB">
      <w:r w:rsidRPr="00B95575">
        <w:t>4</w:t>
      </w:r>
      <w:r w:rsidRPr="00B95575">
        <w:t>）计票过程应由公证机关予以公证</w:t>
      </w:r>
      <w:r w:rsidRPr="00B95575">
        <w:t>,</w:t>
      </w:r>
      <w:r w:rsidRPr="00B95575">
        <w:t>基金管理人或基金托管人拒不出席大会的，不影响计票的效力。</w:t>
      </w:r>
    </w:p>
    <w:p w:rsidR="00E11933" w:rsidRPr="00B95575" w:rsidRDefault="00E11933" w:rsidP="00596FBB">
      <w:r w:rsidRPr="00B95575">
        <w:rPr>
          <w:rFonts w:hint="eastAsia"/>
        </w:rPr>
        <w:t>（</w:t>
      </w:r>
      <w:r w:rsidRPr="00B95575">
        <w:t>2</w:t>
      </w:r>
      <w:r w:rsidRPr="00B95575">
        <w:rPr>
          <w:rFonts w:hint="eastAsia"/>
        </w:rPr>
        <w:t>）</w:t>
      </w:r>
      <w:r w:rsidRPr="00B95575">
        <w:t>通讯开会</w:t>
      </w:r>
    </w:p>
    <w:p w:rsidR="00E11933" w:rsidRPr="00B95575" w:rsidRDefault="00E11933" w:rsidP="00596FBB">
      <w:r w:rsidRPr="00B95575">
        <w:t>在通讯开会的情况下，计票方式为：由大会召集人授权的两名监督员在基金托管人授权代表（若由基金托管人召集，则为基金管理人授权代表）的监督下进行计票，并由公证机关对其计票过程予以公证。基金管理人或基金托管人拒派代表对书面表决意见的计票进行监督的，不影响计票和表决结果。</w:t>
      </w:r>
    </w:p>
    <w:p w:rsidR="00E11933" w:rsidRPr="00B95575" w:rsidRDefault="00E11933" w:rsidP="00596FBB">
      <w:r w:rsidRPr="00B95575">
        <w:rPr>
          <w:rFonts w:hint="eastAsia"/>
        </w:rPr>
        <w:t>8</w:t>
      </w:r>
      <w:r w:rsidRPr="00B95575">
        <w:rPr>
          <w:rFonts w:hint="eastAsia"/>
        </w:rPr>
        <w:t>、</w:t>
      </w:r>
      <w:r w:rsidRPr="00B95575">
        <w:t>生效与公告</w:t>
      </w:r>
    </w:p>
    <w:p w:rsidR="00E11933" w:rsidRPr="00B95575" w:rsidRDefault="00E11933" w:rsidP="00596FBB">
      <w:r w:rsidRPr="00B95575">
        <w:t>基金份额持有人大会的决议，召集人应当自通过之日起</w:t>
      </w:r>
      <w:r w:rsidRPr="00B95575">
        <w:t>5</w:t>
      </w:r>
      <w:r w:rsidRPr="00B95575">
        <w:t>日内报中国证监会核准或者备案。</w:t>
      </w:r>
    </w:p>
    <w:p w:rsidR="00E11933" w:rsidRPr="00B95575" w:rsidRDefault="00E11933" w:rsidP="00596FBB">
      <w:r w:rsidRPr="00B95575">
        <w:t>基金份额持有人大会的决议自中国证监会依法核准或者出具无异议意见之日起生效。</w:t>
      </w:r>
    </w:p>
    <w:p w:rsidR="00E11933" w:rsidRPr="00B95575" w:rsidRDefault="00E11933" w:rsidP="00596FBB">
      <w:r w:rsidRPr="00B95575">
        <w:t>基金份额持有人大会决议自生效之日起</w:t>
      </w:r>
      <w:r w:rsidRPr="00B95575">
        <w:t>2</w:t>
      </w:r>
      <w:r w:rsidRPr="00B95575">
        <w:t>个工作日内在至少一家指定媒体上公告。如果采用通讯方式进行表决，在公告基金份额持有人大会决议时，必须将公证书全文、公证机构、公证员姓名等一同公告。</w:t>
      </w:r>
    </w:p>
    <w:p w:rsidR="00E11933" w:rsidRPr="00B95575" w:rsidRDefault="00E11933" w:rsidP="00596FBB">
      <w:r w:rsidRPr="00B95575">
        <w:t>基金管理人、基金托管人和基金份额持有人应当执行生效的基金份额持有人大会的决议。</w:t>
      </w:r>
    </w:p>
    <w:p w:rsidR="00E11933" w:rsidRPr="00B95575" w:rsidRDefault="00E11933" w:rsidP="00596FBB">
      <w:pPr>
        <w:pStyle w:val="3"/>
        <w:spacing w:before="0" w:after="0"/>
      </w:pPr>
      <w:r w:rsidRPr="00B95575">
        <w:t>生效的基金份额持有人大会决议对全体基金份额持有人、基金管理人、基金托管人均有约束力。</w:t>
      </w:r>
    </w:p>
    <w:p w:rsidR="00E11933" w:rsidRPr="00B95575" w:rsidRDefault="00E11933" w:rsidP="00596FBB">
      <w:pPr>
        <w:pStyle w:val="20"/>
        <w:spacing w:before="0" w:after="0"/>
        <w:ind w:firstLineChars="199" w:firstLine="639"/>
      </w:pPr>
      <w:r w:rsidRPr="00B95575">
        <w:rPr>
          <w:rFonts w:hint="eastAsia"/>
        </w:rPr>
        <w:t>（</w:t>
      </w:r>
      <w:r w:rsidRPr="00B95575">
        <w:t>三</w:t>
      </w:r>
      <w:r w:rsidRPr="00B95575">
        <w:rPr>
          <w:rFonts w:hint="eastAsia"/>
        </w:rPr>
        <w:t>）</w:t>
      </w:r>
      <w:r w:rsidRPr="00B95575">
        <w:t>基金合同的变更、终止与基金财产清算</w:t>
      </w:r>
      <w:bookmarkEnd w:id="141"/>
    </w:p>
    <w:p w:rsidR="00E11933" w:rsidRPr="00B95575" w:rsidRDefault="00E11933" w:rsidP="00596FBB">
      <w:r w:rsidRPr="00B95575">
        <w:rPr>
          <w:rFonts w:hint="eastAsia"/>
        </w:rPr>
        <w:t>1</w:t>
      </w:r>
      <w:r w:rsidRPr="00B95575">
        <w:rPr>
          <w:rFonts w:hint="eastAsia"/>
        </w:rPr>
        <w:t>、</w:t>
      </w:r>
      <w:r w:rsidRPr="00B95575">
        <w:t>《基金合同》的变更</w:t>
      </w:r>
    </w:p>
    <w:p w:rsidR="00E11933" w:rsidRPr="00B95575" w:rsidRDefault="00E11933" w:rsidP="00596FBB">
      <w:r w:rsidRPr="00B95575">
        <w:rPr>
          <w:rFonts w:hint="eastAsia"/>
        </w:rPr>
        <w:t>（</w:t>
      </w:r>
      <w:r w:rsidRPr="00B95575">
        <w:t>1</w:t>
      </w:r>
      <w:r w:rsidRPr="00B95575">
        <w:rPr>
          <w:rFonts w:hint="eastAsia"/>
        </w:rPr>
        <w:t>）</w:t>
      </w:r>
      <w:r w:rsidRPr="00B95575">
        <w:t>以下变更《基金合同》的事项应经基金份额持有人大会决议通过：</w:t>
      </w:r>
    </w:p>
    <w:p w:rsidR="00E11933" w:rsidRPr="00B95575" w:rsidRDefault="00E11933" w:rsidP="00596FBB">
      <w:r w:rsidRPr="00B95575">
        <w:t>1</w:t>
      </w:r>
      <w:r w:rsidRPr="00B95575">
        <w:t>）更换基金管理人；</w:t>
      </w:r>
      <w:r w:rsidRPr="00B95575">
        <w:t xml:space="preserve"> </w:t>
      </w:r>
    </w:p>
    <w:p w:rsidR="00E11933" w:rsidRPr="00B95575" w:rsidRDefault="00E11933" w:rsidP="00596FBB">
      <w:r w:rsidRPr="00B95575">
        <w:t>2</w:t>
      </w:r>
      <w:r w:rsidRPr="00B95575">
        <w:t>）更换基金托管人；</w:t>
      </w:r>
    </w:p>
    <w:p w:rsidR="00E11933" w:rsidRPr="00B95575" w:rsidRDefault="00E11933" w:rsidP="00596FBB">
      <w:r w:rsidRPr="00B95575">
        <w:t>3</w:t>
      </w:r>
      <w:r w:rsidRPr="00B95575">
        <w:t>）转换基金运作方式；</w:t>
      </w:r>
    </w:p>
    <w:p w:rsidR="00E11933" w:rsidRPr="00B95575" w:rsidRDefault="00E11933" w:rsidP="00596FBB">
      <w:r w:rsidRPr="00B95575">
        <w:t>4</w:t>
      </w:r>
      <w:r w:rsidRPr="00B95575">
        <w:t>）提高基金管理人、基金托管人的报酬标准；</w:t>
      </w:r>
    </w:p>
    <w:p w:rsidR="00E11933" w:rsidRPr="00B95575" w:rsidRDefault="00E11933" w:rsidP="00596FBB">
      <w:r w:rsidRPr="00B95575">
        <w:t>5</w:t>
      </w:r>
      <w:r w:rsidRPr="00B95575">
        <w:t>）变更基金类别；</w:t>
      </w:r>
    </w:p>
    <w:p w:rsidR="00E11933" w:rsidRPr="00B95575" w:rsidRDefault="00E11933" w:rsidP="00596FBB">
      <w:r w:rsidRPr="00B95575">
        <w:t>6</w:t>
      </w:r>
      <w:r w:rsidRPr="00B95575">
        <w:t>）变更基金投资目标、范围或策略（法律法规和中国证监会另有规定的除外）；</w:t>
      </w:r>
    </w:p>
    <w:p w:rsidR="00E11933" w:rsidRPr="00B95575" w:rsidRDefault="00E11933" w:rsidP="00596FBB">
      <w:r w:rsidRPr="00B95575">
        <w:t>7</w:t>
      </w:r>
      <w:r w:rsidRPr="00B95575">
        <w:t>）本基金与其他基金的合并；</w:t>
      </w:r>
    </w:p>
    <w:p w:rsidR="00E11933" w:rsidRPr="00B95575" w:rsidRDefault="00E11933" w:rsidP="00596FBB">
      <w:r w:rsidRPr="00B95575">
        <w:t>8</w:t>
      </w:r>
      <w:r w:rsidRPr="00B95575">
        <w:t>）变更基金份额持有人大会召开程序；</w:t>
      </w:r>
    </w:p>
    <w:p w:rsidR="00E11933" w:rsidRPr="00B95575" w:rsidRDefault="00E11933" w:rsidP="00596FBB">
      <w:r w:rsidRPr="00B95575">
        <w:t>9</w:t>
      </w:r>
      <w:r w:rsidRPr="00B95575">
        <w:t>）终止《基金合同》；</w:t>
      </w:r>
    </w:p>
    <w:p w:rsidR="00E11933" w:rsidRPr="00B95575" w:rsidRDefault="00E11933" w:rsidP="00596FBB">
      <w:r w:rsidRPr="00B95575">
        <w:t>10</w:t>
      </w:r>
      <w:r w:rsidRPr="00B95575">
        <w:t>）其他可能对基金当事人权利和义务产生重大影响的事项。</w:t>
      </w:r>
    </w:p>
    <w:p w:rsidR="00E11933" w:rsidRPr="00B95575" w:rsidRDefault="00E11933" w:rsidP="00596FBB">
      <w:r w:rsidRPr="00B95575">
        <w:lastRenderedPageBreak/>
        <w:t>但出现下列情况时，可不经基金份额持有人大会决议，由基金管理人和基金托管人同意后变更并公告，并报中国证监会备案：</w:t>
      </w:r>
    </w:p>
    <w:p w:rsidR="00E11933" w:rsidRPr="00B95575" w:rsidRDefault="00E11933" w:rsidP="00596FBB">
      <w:r w:rsidRPr="00B95575">
        <w:t>1</w:t>
      </w:r>
      <w:r w:rsidRPr="00B95575">
        <w:t>）调低基金管理费、基金托管费；</w:t>
      </w:r>
    </w:p>
    <w:p w:rsidR="00E11933" w:rsidRPr="00B95575" w:rsidRDefault="00E11933" w:rsidP="00596FBB">
      <w:r w:rsidRPr="00B95575">
        <w:t>2</w:t>
      </w:r>
      <w:r w:rsidRPr="00B95575">
        <w:t>）法律法规要求增加的基金费用的收取；</w:t>
      </w:r>
    </w:p>
    <w:p w:rsidR="00E11933" w:rsidRPr="00B95575" w:rsidRDefault="00E11933" w:rsidP="00596FBB">
      <w:r w:rsidRPr="00B95575">
        <w:t>3</w:t>
      </w:r>
      <w:r w:rsidRPr="00B95575">
        <w:t>）在法律法规和《基金合同》规定的范围内调整本基金的申购费率、调低赎回费率；</w:t>
      </w:r>
    </w:p>
    <w:p w:rsidR="00E11933" w:rsidRPr="00B95575" w:rsidRDefault="00E11933" w:rsidP="00596FBB">
      <w:r w:rsidRPr="00B95575">
        <w:t>4</w:t>
      </w:r>
      <w:r w:rsidRPr="00B95575">
        <w:t>）因相应的法律法规发生变动而应当对《基金合同》进行修改；</w:t>
      </w:r>
    </w:p>
    <w:p w:rsidR="00E11933" w:rsidRPr="00B95575" w:rsidRDefault="00E11933" w:rsidP="00596FBB">
      <w:r w:rsidRPr="00B95575">
        <w:t>5</w:t>
      </w:r>
      <w:r w:rsidRPr="00B95575">
        <w:t>）对《基金合同》的修改对基金份额持有人利益无实质性不利影响或修改不涉及《基金合同》当事人权利义务关系发生变化；</w:t>
      </w:r>
    </w:p>
    <w:p w:rsidR="00E11933" w:rsidRPr="00B95575" w:rsidRDefault="00E11933" w:rsidP="00596FBB">
      <w:r w:rsidRPr="00B95575">
        <w:t>6</w:t>
      </w:r>
      <w:r w:rsidRPr="00B95575">
        <w:t>）除按照法律法规和《基金合同》规定应当召开基金份额持有人大会的以外的其他情形。</w:t>
      </w:r>
    </w:p>
    <w:p w:rsidR="00E11933" w:rsidRPr="00B95575" w:rsidRDefault="00E11933" w:rsidP="00596FBB">
      <w:r w:rsidRPr="00B95575">
        <w:rPr>
          <w:rFonts w:hint="eastAsia"/>
        </w:rPr>
        <w:t>（</w:t>
      </w:r>
      <w:r w:rsidRPr="00B95575">
        <w:t>2</w:t>
      </w:r>
      <w:r w:rsidRPr="00B95575">
        <w:rPr>
          <w:rFonts w:hint="eastAsia"/>
        </w:rPr>
        <w:t>）</w:t>
      </w:r>
      <w:r w:rsidRPr="00B95575">
        <w:t>关于《基金合同》变更的基金份额持有人大会决议经中国证监会核准生效后方可执行，自《基金合同》生效日起在至少一家指定媒体公告。</w:t>
      </w:r>
    </w:p>
    <w:p w:rsidR="00E11933" w:rsidRPr="00B95575" w:rsidRDefault="00E11933" w:rsidP="00596FBB">
      <w:r w:rsidRPr="00B95575">
        <w:rPr>
          <w:rFonts w:hint="eastAsia"/>
        </w:rPr>
        <w:t>2</w:t>
      </w:r>
      <w:r w:rsidRPr="00B95575">
        <w:rPr>
          <w:rFonts w:hint="eastAsia"/>
        </w:rPr>
        <w:t>、</w:t>
      </w:r>
      <w:r w:rsidRPr="00B95575">
        <w:t>《基金合同》的终止</w:t>
      </w:r>
    </w:p>
    <w:p w:rsidR="00E11933" w:rsidRPr="00B95575" w:rsidRDefault="00E11933" w:rsidP="00596FBB">
      <w:r w:rsidRPr="00B95575">
        <w:t>有下列情形之一的，《基金合同》应当终止：</w:t>
      </w:r>
    </w:p>
    <w:p w:rsidR="00E11933" w:rsidRPr="00B95575" w:rsidRDefault="00E11933" w:rsidP="00596FBB">
      <w:r w:rsidRPr="00B95575">
        <w:rPr>
          <w:rFonts w:hint="eastAsia"/>
        </w:rPr>
        <w:t>（</w:t>
      </w:r>
      <w:r w:rsidRPr="00B95575">
        <w:t>1</w:t>
      </w:r>
      <w:r w:rsidRPr="00B95575">
        <w:rPr>
          <w:rFonts w:hint="eastAsia"/>
        </w:rPr>
        <w:t>）</w:t>
      </w:r>
      <w:r w:rsidRPr="00B95575">
        <w:t>基金份额持有人大会决定终止的；</w:t>
      </w:r>
    </w:p>
    <w:p w:rsidR="00E11933" w:rsidRPr="00B95575" w:rsidRDefault="00E11933" w:rsidP="00596FBB">
      <w:r w:rsidRPr="00B95575">
        <w:rPr>
          <w:rFonts w:hint="eastAsia"/>
        </w:rPr>
        <w:t>（</w:t>
      </w:r>
      <w:r w:rsidRPr="00B95575">
        <w:t>2</w:t>
      </w:r>
      <w:r w:rsidRPr="00B95575">
        <w:rPr>
          <w:rFonts w:hint="eastAsia"/>
        </w:rPr>
        <w:t>）</w:t>
      </w:r>
      <w:r w:rsidRPr="00B95575">
        <w:t>基金管理人、基金托管人职责终止，在</w:t>
      </w:r>
      <w:r w:rsidRPr="00B95575">
        <w:t>6</w:t>
      </w:r>
      <w:r w:rsidRPr="00B95575">
        <w:t>个月内没有新基金管理人、新基金托管人承接的；</w:t>
      </w:r>
    </w:p>
    <w:p w:rsidR="00E11933" w:rsidRPr="00B95575" w:rsidRDefault="00E11933" w:rsidP="00596FBB">
      <w:r w:rsidRPr="00B95575">
        <w:rPr>
          <w:rFonts w:hint="eastAsia"/>
        </w:rPr>
        <w:t>（</w:t>
      </w:r>
      <w:r w:rsidRPr="00B95575">
        <w:t>3</w:t>
      </w:r>
      <w:r w:rsidRPr="00B95575">
        <w:rPr>
          <w:rFonts w:hint="eastAsia"/>
        </w:rPr>
        <w:t>）</w:t>
      </w:r>
      <w:r w:rsidRPr="00B95575">
        <w:t>《基金合同》约定的其他情形；</w:t>
      </w:r>
    </w:p>
    <w:p w:rsidR="00E11933" w:rsidRPr="00B95575" w:rsidRDefault="00E11933" w:rsidP="00596FBB">
      <w:r w:rsidRPr="00B95575">
        <w:rPr>
          <w:rFonts w:hint="eastAsia"/>
        </w:rPr>
        <w:t>（</w:t>
      </w:r>
      <w:r w:rsidRPr="00B95575">
        <w:t>4</w:t>
      </w:r>
      <w:r w:rsidRPr="00B95575">
        <w:rPr>
          <w:rFonts w:hint="eastAsia"/>
        </w:rPr>
        <w:t>）</w:t>
      </w:r>
      <w:r w:rsidRPr="00B95575">
        <w:t>相关法律法规和中国证监会规定的其他情况。</w:t>
      </w:r>
    </w:p>
    <w:p w:rsidR="00E11933" w:rsidRPr="00B95575" w:rsidRDefault="00E11933" w:rsidP="00596FBB">
      <w:r w:rsidRPr="00B95575">
        <w:rPr>
          <w:rFonts w:hint="eastAsia"/>
        </w:rPr>
        <w:t>3</w:t>
      </w:r>
      <w:r w:rsidRPr="00B95575">
        <w:rPr>
          <w:rFonts w:hint="eastAsia"/>
        </w:rPr>
        <w:t>、</w:t>
      </w:r>
      <w:r w:rsidRPr="00B95575">
        <w:t>基金财产的清算</w:t>
      </w:r>
    </w:p>
    <w:p w:rsidR="00E11933" w:rsidRPr="00B95575" w:rsidRDefault="00E11933" w:rsidP="00596FBB">
      <w:r w:rsidRPr="00B95575">
        <w:rPr>
          <w:rFonts w:hint="eastAsia"/>
        </w:rPr>
        <w:t>（</w:t>
      </w:r>
      <w:r w:rsidRPr="00B95575">
        <w:t>1</w:t>
      </w:r>
      <w:r w:rsidRPr="00B95575">
        <w:rPr>
          <w:rFonts w:hint="eastAsia"/>
        </w:rPr>
        <w:t>）</w:t>
      </w:r>
      <w:r w:rsidRPr="00B95575">
        <w:t>基金财产清算小组：自出现《基金合同》终止事由之日起</w:t>
      </w:r>
      <w:r w:rsidRPr="00B95575">
        <w:t>30</w:t>
      </w:r>
      <w:r w:rsidRPr="00B95575">
        <w:t>个工作日内成立清算小组，基金管理人组织基金财产清算小组并在中国证监会的监督下进行基金清算。</w:t>
      </w:r>
    </w:p>
    <w:p w:rsidR="00E11933" w:rsidRPr="00B95575" w:rsidRDefault="00E11933" w:rsidP="00596FBB">
      <w:r w:rsidRPr="00B95575">
        <w:rPr>
          <w:rFonts w:hint="eastAsia"/>
        </w:rPr>
        <w:t>（</w:t>
      </w:r>
      <w:r w:rsidRPr="00B95575">
        <w:t>2</w:t>
      </w:r>
      <w:r w:rsidRPr="00B95575">
        <w:rPr>
          <w:rFonts w:hint="eastAsia"/>
        </w:rPr>
        <w:t>）</w:t>
      </w:r>
      <w:r w:rsidRPr="00B95575">
        <w:t>基金财产清算小组组成：基金财产清算小组成员由基金管理人、基金托管人、具有从事证券相关业务资格的注册会计师、律师以及中国证监会指定的人员组成。基金财产清算小组可以聘用必要的工作人员。</w:t>
      </w:r>
    </w:p>
    <w:p w:rsidR="00E11933" w:rsidRPr="00B95575" w:rsidRDefault="00E11933" w:rsidP="00596FBB">
      <w:r w:rsidRPr="00B95575">
        <w:rPr>
          <w:rFonts w:hint="eastAsia"/>
        </w:rPr>
        <w:t>（</w:t>
      </w:r>
      <w:r w:rsidRPr="00B95575">
        <w:t>3</w:t>
      </w:r>
      <w:r w:rsidRPr="00B95575">
        <w:rPr>
          <w:rFonts w:hint="eastAsia"/>
        </w:rPr>
        <w:t>）</w:t>
      </w:r>
      <w:r w:rsidRPr="00B95575">
        <w:t>基金财产清算小组职责：基金财产清算小组负责基金财产的保管、清理、估价、变现和分配。基金财产清算小组可以依法进行必要的民事活动。</w:t>
      </w:r>
    </w:p>
    <w:p w:rsidR="00E11933" w:rsidRPr="00B95575" w:rsidRDefault="00E11933" w:rsidP="00596FBB">
      <w:r w:rsidRPr="00B95575">
        <w:rPr>
          <w:rFonts w:hint="eastAsia"/>
        </w:rPr>
        <w:t>（</w:t>
      </w:r>
      <w:r w:rsidRPr="00B95575">
        <w:t>4</w:t>
      </w:r>
      <w:r w:rsidRPr="00B95575">
        <w:rPr>
          <w:rFonts w:hint="eastAsia"/>
        </w:rPr>
        <w:t>）</w:t>
      </w:r>
      <w:r w:rsidRPr="00B95575">
        <w:t>基金财产清算程序：</w:t>
      </w:r>
    </w:p>
    <w:p w:rsidR="00E11933" w:rsidRPr="00B95575" w:rsidRDefault="00E11933" w:rsidP="00596FBB">
      <w:r w:rsidRPr="00B95575">
        <w:t>1</w:t>
      </w:r>
      <w:r w:rsidRPr="00B95575">
        <w:t>）《基金合同》终止后，由基金财产清算小组统一接管基金；</w:t>
      </w:r>
    </w:p>
    <w:p w:rsidR="00E11933" w:rsidRPr="00B95575" w:rsidRDefault="00E11933" w:rsidP="00596FBB">
      <w:r w:rsidRPr="00B95575">
        <w:t>2</w:t>
      </w:r>
      <w:r w:rsidRPr="00B95575">
        <w:t>）对基金财产和债权债务进行清理和确认；</w:t>
      </w:r>
    </w:p>
    <w:p w:rsidR="00E11933" w:rsidRPr="00B95575" w:rsidRDefault="00E11933" w:rsidP="00596FBB">
      <w:r w:rsidRPr="00B95575">
        <w:t>3</w:t>
      </w:r>
      <w:r w:rsidRPr="00B95575">
        <w:t>）对基金财产进行估值和变现；</w:t>
      </w:r>
    </w:p>
    <w:p w:rsidR="00E11933" w:rsidRPr="00B95575" w:rsidRDefault="00E11933" w:rsidP="00596FBB">
      <w:r w:rsidRPr="00B95575">
        <w:t>4</w:t>
      </w:r>
      <w:r w:rsidRPr="00B95575">
        <w:t>）制作清算报告；</w:t>
      </w:r>
    </w:p>
    <w:p w:rsidR="00E11933" w:rsidRPr="00B95575" w:rsidRDefault="00E11933" w:rsidP="00596FBB">
      <w:r w:rsidRPr="00B95575">
        <w:t>5</w:t>
      </w:r>
      <w:r w:rsidRPr="00B95575">
        <w:t>）聘请会计师事务所对清算报告进行外部审计，聘请律师事务所对清算报告出具法律意见书；</w:t>
      </w:r>
    </w:p>
    <w:p w:rsidR="00E11933" w:rsidRPr="00B95575" w:rsidRDefault="00E11933" w:rsidP="00596FBB">
      <w:r w:rsidRPr="00B95575">
        <w:t>6</w:t>
      </w:r>
      <w:r w:rsidRPr="00B95575">
        <w:t>）将清算报告报中国证监会备案并公告。</w:t>
      </w:r>
    </w:p>
    <w:p w:rsidR="00E11933" w:rsidRPr="00B95575" w:rsidRDefault="00E11933" w:rsidP="00596FBB">
      <w:r w:rsidRPr="00B95575">
        <w:t>7</w:t>
      </w:r>
      <w:r w:rsidRPr="00B95575">
        <w:t>）对基金财产进行分配；</w:t>
      </w:r>
    </w:p>
    <w:p w:rsidR="00E11933" w:rsidRPr="00B95575" w:rsidRDefault="00E11933" w:rsidP="00596FBB">
      <w:r w:rsidRPr="00B95575">
        <w:rPr>
          <w:rFonts w:hint="eastAsia"/>
        </w:rPr>
        <w:t>4</w:t>
      </w:r>
      <w:r w:rsidRPr="00B95575">
        <w:rPr>
          <w:rFonts w:hint="eastAsia"/>
        </w:rPr>
        <w:t>、</w:t>
      </w:r>
      <w:r w:rsidRPr="00B95575">
        <w:t>清算费用</w:t>
      </w:r>
    </w:p>
    <w:p w:rsidR="00E11933" w:rsidRPr="00B95575" w:rsidRDefault="00E11933" w:rsidP="00596FBB">
      <w:r w:rsidRPr="00B95575">
        <w:t>清算费用是指基金财产清算小组在进行基金清算过程中发生的所有合理费用，清算费用由基金财产清算小组优先从基金财产中支付。</w:t>
      </w:r>
    </w:p>
    <w:p w:rsidR="00E11933" w:rsidRPr="00B95575" w:rsidRDefault="00E11933" w:rsidP="00596FBB">
      <w:r w:rsidRPr="00B95575">
        <w:rPr>
          <w:rFonts w:hint="eastAsia"/>
        </w:rPr>
        <w:t>5</w:t>
      </w:r>
      <w:r w:rsidRPr="00B95575">
        <w:rPr>
          <w:rFonts w:hint="eastAsia"/>
        </w:rPr>
        <w:t>、</w:t>
      </w:r>
      <w:r w:rsidRPr="00B95575">
        <w:t>基金财产清算剩余资产的分配</w:t>
      </w:r>
    </w:p>
    <w:p w:rsidR="00E11933" w:rsidRPr="00B95575" w:rsidRDefault="00E11933" w:rsidP="00596FBB">
      <w:r w:rsidRPr="00B95575">
        <w:t>基金财产按下列顺序清偿：</w:t>
      </w:r>
    </w:p>
    <w:p w:rsidR="00E11933" w:rsidRPr="00B95575" w:rsidRDefault="00E11933" w:rsidP="00596FBB">
      <w:r w:rsidRPr="00B95575">
        <w:rPr>
          <w:rFonts w:hint="eastAsia"/>
        </w:rPr>
        <w:t>（</w:t>
      </w:r>
      <w:r w:rsidRPr="00B95575">
        <w:rPr>
          <w:rFonts w:hint="eastAsia"/>
        </w:rPr>
        <w:t>1</w:t>
      </w:r>
      <w:r w:rsidRPr="00B95575">
        <w:rPr>
          <w:rFonts w:hint="eastAsia"/>
        </w:rPr>
        <w:t>）</w:t>
      </w:r>
      <w:r w:rsidRPr="00B95575">
        <w:t>支付清算费用；</w:t>
      </w:r>
    </w:p>
    <w:p w:rsidR="00E11933" w:rsidRPr="00B95575" w:rsidRDefault="00E11933" w:rsidP="00596FBB">
      <w:r w:rsidRPr="00B95575">
        <w:rPr>
          <w:rFonts w:hint="eastAsia"/>
        </w:rPr>
        <w:t>（</w:t>
      </w:r>
      <w:r w:rsidRPr="00B95575">
        <w:rPr>
          <w:rFonts w:hint="eastAsia"/>
        </w:rPr>
        <w:t>2</w:t>
      </w:r>
      <w:r w:rsidRPr="00B95575">
        <w:rPr>
          <w:rFonts w:hint="eastAsia"/>
        </w:rPr>
        <w:t>）</w:t>
      </w:r>
      <w:r w:rsidRPr="00B95575">
        <w:t>交纳所欠税款；</w:t>
      </w:r>
    </w:p>
    <w:p w:rsidR="00E11933" w:rsidRPr="00B95575" w:rsidRDefault="00E11933" w:rsidP="00596FBB">
      <w:r w:rsidRPr="00B95575">
        <w:rPr>
          <w:rFonts w:hint="eastAsia"/>
        </w:rPr>
        <w:t>（</w:t>
      </w:r>
      <w:r w:rsidRPr="00B95575">
        <w:rPr>
          <w:rFonts w:hint="eastAsia"/>
        </w:rPr>
        <w:t>3</w:t>
      </w:r>
      <w:r w:rsidRPr="00B95575">
        <w:rPr>
          <w:rFonts w:hint="eastAsia"/>
        </w:rPr>
        <w:t>）</w:t>
      </w:r>
      <w:r w:rsidRPr="00B95575">
        <w:t>清偿基金债务；</w:t>
      </w:r>
    </w:p>
    <w:p w:rsidR="00E11933" w:rsidRPr="00B95575" w:rsidRDefault="00E11933" w:rsidP="00596FBB">
      <w:r w:rsidRPr="00B95575">
        <w:rPr>
          <w:rFonts w:hint="eastAsia"/>
        </w:rPr>
        <w:t>（</w:t>
      </w:r>
      <w:r w:rsidRPr="00B95575">
        <w:rPr>
          <w:rFonts w:hint="eastAsia"/>
        </w:rPr>
        <w:t>4</w:t>
      </w:r>
      <w:r w:rsidRPr="00B95575">
        <w:rPr>
          <w:rFonts w:hint="eastAsia"/>
        </w:rPr>
        <w:t>）</w:t>
      </w:r>
      <w:r w:rsidRPr="00B95575">
        <w:t>按基金份额持有人持有的基金份额比例进行分配。</w:t>
      </w:r>
    </w:p>
    <w:p w:rsidR="00E11933" w:rsidRPr="00B95575" w:rsidRDefault="00E11933" w:rsidP="00596FBB">
      <w:r w:rsidRPr="00B95575">
        <w:lastRenderedPageBreak/>
        <w:t>基金财产未按前款</w:t>
      </w:r>
      <w:r w:rsidRPr="00B95575">
        <w:rPr>
          <w:rFonts w:hint="eastAsia"/>
        </w:rPr>
        <w:t>（</w:t>
      </w:r>
      <w:r w:rsidRPr="00B95575">
        <w:t>1</w:t>
      </w:r>
      <w:r w:rsidRPr="00B95575">
        <w:rPr>
          <w:rFonts w:hint="eastAsia"/>
        </w:rPr>
        <w:t>）</w:t>
      </w:r>
      <w:r w:rsidRPr="00B95575">
        <w:t>－</w:t>
      </w:r>
      <w:r w:rsidRPr="00B95575">
        <w:rPr>
          <w:rFonts w:hint="eastAsia"/>
        </w:rPr>
        <w:t>（</w:t>
      </w:r>
      <w:r w:rsidRPr="00B95575">
        <w:t>3</w:t>
      </w:r>
      <w:r w:rsidRPr="00B95575">
        <w:rPr>
          <w:rFonts w:hint="eastAsia"/>
        </w:rPr>
        <w:t>）</w:t>
      </w:r>
      <w:r w:rsidRPr="00B95575">
        <w:t>项规定清偿前，不分配给基金份额持有人。</w:t>
      </w:r>
    </w:p>
    <w:p w:rsidR="00E11933" w:rsidRPr="00B95575" w:rsidRDefault="00E11933" w:rsidP="00596FBB">
      <w:r w:rsidRPr="00B95575">
        <w:rPr>
          <w:rFonts w:hint="eastAsia"/>
        </w:rPr>
        <w:t>6</w:t>
      </w:r>
      <w:r w:rsidRPr="00B95575">
        <w:rPr>
          <w:rFonts w:hint="eastAsia"/>
        </w:rPr>
        <w:t>、</w:t>
      </w:r>
      <w:r w:rsidRPr="00B95575">
        <w:t>基金财产清算的公告</w:t>
      </w:r>
    </w:p>
    <w:p w:rsidR="00E11933" w:rsidRPr="00B95575" w:rsidRDefault="00E11933" w:rsidP="00596FBB">
      <w:r w:rsidRPr="00B95575">
        <w:t>清算过程中的有关重大事项须及时公告；基金财产清算报告经会计师事务所审计并由律师事务所出具法律意见书后报中国证监会备案并公告。基金财产清算公告于《基金合同》终止并报中国证监会备案后</w:t>
      </w:r>
      <w:r w:rsidRPr="00B95575">
        <w:t>5</w:t>
      </w:r>
      <w:r w:rsidRPr="00B95575">
        <w:t>个工作日内由基金财产清算小组进行公告。</w:t>
      </w:r>
    </w:p>
    <w:p w:rsidR="00E11933" w:rsidRPr="00B95575" w:rsidRDefault="00E11933" w:rsidP="00596FBB">
      <w:r w:rsidRPr="00B95575">
        <w:rPr>
          <w:rFonts w:hint="eastAsia"/>
        </w:rPr>
        <w:t>7</w:t>
      </w:r>
      <w:r w:rsidRPr="00B95575">
        <w:rPr>
          <w:rFonts w:hint="eastAsia"/>
        </w:rPr>
        <w:t>、</w:t>
      </w:r>
      <w:r w:rsidRPr="00B95575">
        <w:t>基金财产清算账册及文件的保存</w:t>
      </w:r>
    </w:p>
    <w:p w:rsidR="00E11933" w:rsidRPr="00B95575" w:rsidRDefault="00E11933" w:rsidP="00596FBB">
      <w:pPr>
        <w:pStyle w:val="ab"/>
        <w:ind w:firstLine="444"/>
      </w:pPr>
      <w:r w:rsidRPr="00B95575">
        <w:t>基金财产清算账册及有关文件由基金托管人保存</w:t>
      </w:r>
      <w:r w:rsidRPr="00B95575">
        <w:t>15</w:t>
      </w:r>
      <w:r w:rsidRPr="00B95575">
        <w:t>年以上。</w:t>
      </w:r>
    </w:p>
    <w:p w:rsidR="00E11933" w:rsidRPr="00B95575" w:rsidRDefault="00E11933" w:rsidP="00596FBB">
      <w:pPr>
        <w:pStyle w:val="20"/>
        <w:spacing w:before="0" w:after="0"/>
        <w:ind w:firstLineChars="199" w:firstLine="639"/>
      </w:pPr>
      <w:r w:rsidRPr="00B95575">
        <w:rPr>
          <w:rFonts w:hint="eastAsia"/>
        </w:rPr>
        <w:t>（</w:t>
      </w:r>
      <w:r w:rsidRPr="00B95575">
        <w:t>四</w:t>
      </w:r>
      <w:r w:rsidRPr="00B95575">
        <w:rPr>
          <w:rFonts w:hint="eastAsia"/>
        </w:rPr>
        <w:t>）</w:t>
      </w:r>
      <w:r w:rsidRPr="00B95575">
        <w:t>争议的</w:t>
      </w:r>
      <w:bookmarkEnd w:id="142"/>
      <w:bookmarkEnd w:id="143"/>
      <w:bookmarkEnd w:id="144"/>
      <w:bookmarkEnd w:id="145"/>
      <w:bookmarkEnd w:id="146"/>
      <w:bookmarkEnd w:id="147"/>
      <w:bookmarkEnd w:id="148"/>
      <w:bookmarkEnd w:id="149"/>
      <w:r w:rsidRPr="00B95575">
        <w:t>处理和适用的法律</w:t>
      </w:r>
    </w:p>
    <w:p w:rsidR="00E11933" w:rsidRPr="00B95575" w:rsidRDefault="00E11933" w:rsidP="00596FBB">
      <w:r w:rsidRPr="00B95575">
        <w:rPr>
          <w:rFonts w:hint="eastAsia"/>
        </w:rPr>
        <w:t>各方当事人同意，因《基金合同》而产生的或与《基金合同》有关的一切争议，如经友好协商未能解决的，应提交中国国际经济贸易仲裁委员会根据该会当时有效的仲裁规则进行仲裁，仲裁地点为北京，仲裁裁决是终局性的并对各方当事人具有约束力，仲裁费由败诉方承担。</w:t>
      </w:r>
    </w:p>
    <w:p w:rsidR="00E11933" w:rsidRPr="00B95575" w:rsidRDefault="00E11933" w:rsidP="00596FBB">
      <w:pPr>
        <w:pStyle w:val="ab"/>
        <w:ind w:firstLine="444"/>
      </w:pPr>
      <w:r w:rsidRPr="00B95575">
        <w:rPr>
          <w:rFonts w:hint="eastAsia"/>
        </w:rPr>
        <w:t>《基金合同》受中国法律管辖。</w:t>
      </w:r>
    </w:p>
    <w:p w:rsidR="00E11933" w:rsidRPr="00B95575" w:rsidRDefault="00E11933" w:rsidP="00596FBB">
      <w:pPr>
        <w:pStyle w:val="20"/>
        <w:spacing w:before="0" w:after="0"/>
        <w:ind w:firstLineChars="199" w:firstLine="639"/>
      </w:pPr>
      <w:bookmarkStart w:id="150" w:name="_Toc454717528"/>
      <w:bookmarkStart w:id="151" w:name="_Toc520693806"/>
      <w:bookmarkStart w:id="152" w:name="_Toc520693904"/>
      <w:bookmarkStart w:id="153" w:name="_Toc26269768"/>
      <w:bookmarkStart w:id="154" w:name="_Toc26637136"/>
      <w:bookmarkStart w:id="155" w:name="_Toc33880133"/>
      <w:bookmarkStart w:id="156" w:name="_Toc36308422"/>
      <w:bookmarkStart w:id="157" w:name="_Toc104099184"/>
      <w:r w:rsidRPr="00B95575">
        <w:rPr>
          <w:rFonts w:hint="eastAsia"/>
        </w:rPr>
        <w:t>（</w:t>
      </w:r>
      <w:r w:rsidRPr="00B95575">
        <w:t>五</w:t>
      </w:r>
      <w:r w:rsidRPr="00B95575">
        <w:rPr>
          <w:rFonts w:hint="eastAsia"/>
        </w:rPr>
        <w:t>）</w:t>
      </w:r>
      <w:r w:rsidRPr="00B95575">
        <w:t>《基金合同》的效力</w:t>
      </w:r>
      <w:bookmarkEnd w:id="150"/>
      <w:bookmarkEnd w:id="151"/>
      <w:bookmarkEnd w:id="152"/>
      <w:bookmarkEnd w:id="153"/>
      <w:bookmarkEnd w:id="154"/>
      <w:bookmarkEnd w:id="155"/>
      <w:bookmarkEnd w:id="156"/>
      <w:bookmarkEnd w:id="157"/>
    </w:p>
    <w:p w:rsidR="00E11933" w:rsidRPr="00B95575" w:rsidRDefault="00E11933" w:rsidP="00596FBB">
      <w:r w:rsidRPr="00B95575">
        <w:t>《基金合同》是约定基金当事人之间、基金与基金当事人之间权利义务关系的法律文件。</w:t>
      </w:r>
    </w:p>
    <w:p w:rsidR="00E11933" w:rsidRPr="00B95575" w:rsidRDefault="00E11933" w:rsidP="00596FBB">
      <w:r w:rsidRPr="00B95575">
        <w:t>1</w:t>
      </w:r>
      <w:r w:rsidRPr="00B95575">
        <w:t>、《基金合同》经基金管理人、基金托管人双方盖章以及双方法定代表人或授权代表签字并在募集结束后经基金管理人向中国证监会办理基金备案手续，并经中国证监会书面确认后生效。</w:t>
      </w:r>
    </w:p>
    <w:p w:rsidR="00E11933" w:rsidRPr="00B95575" w:rsidRDefault="00E11933" w:rsidP="00596FBB">
      <w:r w:rsidRPr="00B95575">
        <w:t>2</w:t>
      </w:r>
      <w:r w:rsidRPr="00B95575">
        <w:t>、《基金合同》的有效期自其生效日起至基金财产清算结果报中国证监会批准并公告之日止。</w:t>
      </w:r>
    </w:p>
    <w:p w:rsidR="00E11933" w:rsidRPr="00B95575" w:rsidRDefault="00E11933" w:rsidP="00596FBB">
      <w:r w:rsidRPr="00B95575">
        <w:t>3</w:t>
      </w:r>
      <w:r w:rsidRPr="00B95575">
        <w:t>、《基金合同》自生效日起对包括基金管理人、基金托管人和基金份额持有人在内的《基金合同》各方当事人具有同等的法律约束力。</w:t>
      </w:r>
    </w:p>
    <w:p w:rsidR="00E11933" w:rsidRPr="00B95575" w:rsidRDefault="00E11933" w:rsidP="00596FBB">
      <w:r w:rsidRPr="00B95575">
        <w:t>4</w:t>
      </w:r>
      <w:r w:rsidRPr="00B95575">
        <w:t>、《基金合同》正本一式六份，除上报有关监管机构一式二份外，基金管理人、基金托管人各持有二份，每份具有同等的法律效力。</w:t>
      </w:r>
    </w:p>
    <w:p w:rsidR="00E11933" w:rsidRPr="00B95575" w:rsidRDefault="00E11933" w:rsidP="00596FBB">
      <w:pPr>
        <w:pStyle w:val="ab"/>
        <w:ind w:firstLine="444"/>
      </w:pPr>
      <w:r w:rsidRPr="00B95575">
        <w:t>5</w:t>
      </w:r>
      <w:r w:rsidRPr="00B95575">
        <w:t>、《基金合同》可印制成册，供投资者在基金管理人、基金托管人、代销机构的办公场所和营业场所查阅；投资者也可按工本费购买《基金合同》复制件或复印件，但内容应以《基金合同》正本为准。</w:t>
      </w:r>
    </w:p>
    <w:p w:rsidR="00E11933" w:rsidRPr="00B95575" w:rsidRDefault="00E11933" w:rsidP="00596FBB">
      <w:pPr>
        <w:pStyle w:val="20"/>
        <w:spacing w:before="0" w:after="0"/>
        <w:ind w:firstLineChars="199" w:firstLine="639"/>
      </w:pPr>
      <w:bookmarkStart w:id="158" w:name="_Toc104099185"/>
      <w:r w:rsidRPr="00B95575">
        <w:rPr>
          <w:rFonts w:hint="eastAsia"/>
        </w:rPr>
        <w:t>（</w:t>
      </w:r>
      <w:r w:rsidRPr="00B95575">
        <w:t>六</w:t>
      </w:r>
      <w:r w:rsidRPr="00B95575">
        <w:rPr>
          <w:rFonts w:hint="eastAsia"/>
        </w:rPr>
        <w:t>）</w:t>
      </w:r>
      <w:r w:rsidRPr="00B95575">
        <w:t>其他事项</w:t>
      </w:r>
      <w:bookmarkEnd w:id="158"/>
    </w:p>
    <w:p w:rsidR="00E11933" w:rsidRPr="00B95575" w:rsidRDefault="00E11933" w:rsidP="00596FBB">
      <w:pPr>
        <w:pStyle w:val="3"/>
        <w:spacing w:before="0" w:after="0"/>
      </w:pPr>
      <w:r w:rsidRPr="00B95575">
        <w:t>《基金合同》如有未尽事宜，由《基金合同》当事人各方按有关法律法规协商解决。</w:t>
      </w:r>
    </w:p>
    <w:p w:rsidR="00E11933" w:rsidRPr="00B95575" w:rsidRDefault="00E11933" w:rsidP="00596FBB">
      <w:pPr>
        <w:pStyle w:val="3"/>
        <w:spacing w:before="0" w:after="0"/>
      </w:pPr>
    </w:p>
    <w:p w:rsidR="00E11933"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159" w:name="_Toc483228944"/>
      <w:r>
        <w:rPr>
          <w:rFonts w:hint="eastAsia"/>
          <w:shadow/>
          <w:szCs w:val="28"/>
        </w:rPr>
        <w:t>第</w:t>
      </w:r>
      <w:r w:rsidRPr="002F1EC3">
        <w:rPr>
          <w:rFonts w:hint="eastAsia"/>
          <w:shadow/>
          <w:szCs w:val="28"/>
        </w:rPr>
        <w:t>二十二</w:t>
      </w:r>
      <w:r>
        <w:rPr>
          <w:rFonts w:hint="eastAsia"/>
          <w:shadow/>
          <w:szCs w:val="28"/>
        </w:rPr>
        <w:t xml:space="preserve">部分  </w:t>
      </w:r>
      <w:r w:rsidRPr="002F1EC3">
        <w:rPr>
          <w:rFonts w:hint="eastAsia"/>
          <w:shadow/>
          <w:szCs w:val="28"/>
        </w:rPr>
        <w:tab/>
      </w:r>
      <w:r w:rsidRPr="002F1EC3">
        <w:rPr>
          <w:szCs w:val="28"/>
        </w:rPr>
        <w:t>托管协议的内容摘要</w:t>
      </w:r>
      <w:bookmarkEnd w:id="159"/>
    </w:p>
    <w:p w:rsidR="00E11933" w:rsidRPr="00B95575" w:rsidRDefault="00E11933" w:rsidP="00596FBB">
      <w:pPr>
        <w:pStyle w:val="20"/>
        <w:spacing w:before="0" w:after="0"/>
        <w:ind w:firstLineChars="199" w:firstLine="639"/>
      </w:pPr>
      <w:bookmarkStart w:id="160" w:name="_Toc74551354"/>
      <w:bookmarkStart w:id="161" w:name="_Toc79806418"/>
      <w:r w:rsidRPr="00B95575">
        <w:rPr>
          <w:rFonts w:hint="eastAsia"/>
        </w:rPr>
        <w:t>（一）</w:t>
      </w:r>
      <w:r w:rsidRPr="00B95575">
        <w:t>托管协议当事人</w:t>
      </w:r>
      <w:bookmarkEnd w:id="160"/>
      <w:bookmarkEnd w:id="161"/>
    </w:p>
    <w:p w:rsidR="00E11933" w:rsidRPr="00B95575" w:rsidRDefault="00E11933" w:rsidP="00596FBB">
      <w:pPr>
        <w:pStyle w:val="20"/>
        <w:spacing w:before="0" w:after="0"/>
        <w:ind w:firstLineChars="199" w:firstLine="639"/>
      </w:pPr>
      <w:bookmarkStart w:id="162" w:name="_Toc22454433"/>
      <w:bookmarkStart w:id="163" w:name="_Toc48703885"/>
      <w:r w:rsidRPr="00B95575">
        <w:rPr>
          <w:rFonts w:hint="eastAsia"/>
        </w:rPr>
        <w:t>1</w:t>
      </w:r>
      <w:r w:rsidRPr="00B95575">
        <w:rPr>
          <w:rFonts w:hint="eastAsia"/>
        </w:rPr>
        <w:t>、</w:t>
      </w:r>
      <w:r w:rsidRPr="00B95575">
        <w:t>基金管理人</w:t>
      </w:r>
      <w:bookmarkEnd w:id="162"/>
      <w:bookmarkEnd w:id="163"/>
    </w:p>
    <w:p w:rsidR="00E11933" w:rsidRPr="00B95575" w:rsidRDefault="00E11933" w:rsidP="00596FBB">
      <w:bookmarkStart w:id="164" w:name="_Toc15118236"/>
      <w:r w:rsidRPr="00B95575">
        <w:t>名称：博时基金基金管理有限公司</w:t>
      </w:r>
    </w:p>
    <w:p w:rsidR="00E11933" w:rsidRPr="00B95575" w:rsidRDefault="00E11933" w:rsidP="00596FBB">
      <w:r w:rsidRPr="00B95575">
        <w:t>住所：广东省深圳市福田区深南大道</w:t>
      </w:r>
      <w:r w:rsidRPr="00B95575">
        <w:t>7088</w:t>
      </w:r>
      <w:r w:rsidRPr="00B95575">
        <w:t>号招商银行大厦</w:t>
      </w:r>
      <w:r w:rsidRPr="00B95575">
        <w:t>29</w:t>
      </w:r>
      <w:r w:rsidRPr="00B95575">
        <w:t>层</w:t>
      </w:r>
      <w:r w:rsidRPr="00B95575">
        <w:t>(518040)</w:t>
      </w:r>
    </w:p>
    <w:p w:rsidR="00E11933" w:rsidRPr="00B95575" w:rsidRDefault="00E11933" w:rsidP="00596FBB">
      <w:r w:rsidRPr="00B95575">
        <w:t>法定代表人：</w:t>
      </w:r>
      <w:r w:rsidRPr="00B95575" w:rsidDel="00803016">
        <w:t xml:space="preserve"> </w:t>
      </w:r>
      <w:r>
        <w:rPr>
          <w:rFonts w:hint="eastAsia"/>
        </w:rPr>
        <w:t>张光华</w:t>
      </w:r>
    </w:p>
    <w:p w:rsidR="00E11933" w:rsidRPr="00B95575" w:rsidRDefault="00E11933" w:rsidP="00596FBB">
      <w:r w:rsidRPr="00B95575">
        <w:t>成立时间：</w:t>
      </w:r>
      <w:smartTag w:uri="urn:schemas-microsoft-com:office:smarttags" w:element="chsdate">
        <w:smartTagPr>
          <w:attr w:name="IsROCDate" w:val="False"/>
          <w:attr w:name="IsLunarDate" w:val="False"/>
          <w:attr w:name="Day" w:val="13"/>
          <w:attr w:name="Month" w:val="7"/>
          <w:attr w:name="Year" w:val="1998"/>
        </w:smartTagPr>
        <w:r w:rsidRPr="00B95575">
          <w:t>1998</w:t>
        </w:r>
        <w:r w:rsidRPr="00B95575">
          <w:t>年</w:t>
        </w:r>
        <w:r w:rsidRPr="00B95575">
          <w:t>7</w:t>
        </w:r>
        <w:r w:rsidRPr="00B95575">
          <w:t>月</w:t>
        </w:r>
        <w:r w:rsidRPr="00B95575">
          <w:t>13</w:t>
        </w:r>
        <w:r w:rsidRPr="00B95575">
          <w:t>日</w:t>
        </w:r>
      </w:smartTag>
    </w:p>
    <w:p w:rsidR="00E11933" w:rsidRPr="00B95575" w:rsidRDefault="00E11933" w:rsidP="00596FBB">
      <w:r w:rsidRPr="00B95575">
        <w:t>批准设立机关及批准设立文号：中国证监会证监基字</w:t>
      </w:r>
      <w:r w:rsidRPr="00B95575">
        <w:t>[1998]26</w:t>
      </w:r>
      <w:r w:rsidRPr="00B95575">
        <w:t>号</w:t>
      </w:r>
    </w:p>
    <w:p w:rsidR="00E11933" w:rsidRPr="00B95575" w:rsidRDefault="00E11933" w:rsidP="00596FBB">
      <w:r w:rsidRPr="00B95575">
        <w:t>注册资本：</w:t>
      </w:r>
      <w:r w:rsidRPr="00B95575">
        <w:t>1</w:t>
      </w:r>
      <w:r w:rsidRPr="00B95575">
        <w:t>亿元人民币</w:t>
      </w:r>
    </w:p>
    <w:p w:rsidR="00E11933" w:rsidRPr="00B95575" w:rsidRDefault="00E11933" w:rsidP="00596FBB">
      <w:r w:rsidRPr="00B95575">
        <w:lastRenderedPageBreak/>
        <w:t>组织形式</w:t>
      </w:r>
      <w:r w:rsidRPr="00B95575">
        <w:t xml:space="preserve">: </w:t>
      </w:r>
      <w:r w:rsidRPr="00B95575">
        <w:t>有限责任公司</w:t>
      </w:r>
    </w:p>
    <w:p w:rsidR="00E11933" w:rsidRPr="00B95575" w:rsidRDefault="00E11933" w:rsidP="00596FBB">
      <w:r w:rsidRPr="00B95575">
        <w:t>经营范围：发起设立基金、基金管理</w:t>
      </w:r>
    </w:p>
    <w:p w:rsidR="00E11933" w:rsidRPr="00B95575" w:rsidRDefault="00E11933" w:rsidP="00596FBB">
      <w:r w:rsidRPr="00B95575">
        <w:t>存续期间：</w:t>
      </w:r>
      <w:bookmarkEnd w:id="164"/>
      <w:r w:rsidRPr="00B95575">
        <w:t>持续经营</w:t>
      </w:r>
    </w:p>
    <w:p w:rsidR="00E11933" w:rsidRPr="00B95575" w:rsidRDefault="00E11933" w:rsidP="00596FBB">
      <w:r w:rsidRPr="00B95575">
        <w:t>电话：</w:t>
      </w:r>
      <w:r w:rsidRPr="00B95575">
        <w:t>0755-83169999</w:t>
      </w:r>
    </w:p>
    <w:p w:rsidR="00E11933" w:rsidRPr="00B95575" w:rsidRDefault="00E11933" w:rsidP="00596FBB">
      <w:r w:rsidRPr="00B95575">
        <w:t>传真：</w:t>
      </w:r>
      <w:r w:rsidRPr="00B95575">
        <w:t>0755-83195140</w:t>
      </w:r>
    </w:p>
    <w:p w:rsidR="00E11933" w:rsidRPr="00B95575" w:rsidRDefault="00E11933" w:rsidP="00596FBB">
      <w:r w:rsidRPr="00B95575">
        <w:t>联系人：</w:t>
      </w:r>
      <w:bookmarkStart w:id="165" w:name="_Toc22454434"/>
      <w:bookmarkStart w:id="166" w:name="_Toc48703886"/>
      <w:r w:rsidRPr="00B95575">
        <w:t>王娟</w:t>
      </w:r>
    </w:p>
    <w:p w:rsidR="00E11933" w:rsidRPr="00B95575" w:rsidRDefault="00E11933" w:rsidP="00596FBB">
      <w:pPr>
        <w:pStyle w:val="20"/>
        <w:spacing w:before="0" w:after="0"/>
        <w:ind w:firstLineChars="199" w:firstLine="639"/>
      </w:pPr>
      <w:r w:rsidRPr="00B95575">
        <w:rPr>
          <w:rFonts w:hint="eastAsia"/>
        </w:rPr>
        <w:t>2</w:t>
      </w:r>
      <w:r w:rsidRPr="00B95575">
        <w:rPr>
          <w:rFonts w:hint="eastAsia"/>
        </w:rPr>
        <w:t>、</w:t>
      </w:r>
      <w:r w:rsidRPr="00B95575">
        <w:t>基金托管人</w:t>
      </w:r>
      <w:bookmarkEnd w:id="165"/>
      <w:bookmarkEnd w:id="166"/>
    </w:p>
    <w:p w:rsidR="00E11933" w:rsidRPr="00B95575" w:rsidRDefault="00E11933" w:rsidP="00596FBB">
      <w:r w:rsidRPr="00B95575">
        <w:t>名称：</w:t>
      </w:r>
      <w:r>
        <w:t>{%trustorgfullname%}</w:t>
      </w:r>
    </w:p>
    <w:p w:rsidR="00E11933" w:rsidRPr="00B95575" w:rsidRDefault="00E11933" w:rsidP="00596FBB">
      <w:r w:rsidRPr="00B95575">
        <w:t>住所：北京市西城区复兴门内大街</w:t>
      </w:r>
      <w:r w:rsidRPr="00B95575">
        <w:t>55</w:t>
      </w:r>
      <w:r w:rsidRPr="00B95575">
        <w:t>号（</w:t>
      </w:r>
      <w:r w:rsidRPr="00B95575">
        <w:t>100032</w:t>
      </w:r>
      <w:r w:rsidRPr="00B95575">
        <w:t>）</w:t>
      </w:r>
    </w:p>
    <w:p w:rsidR="00E11933" w:rsidRPr="00B95575" w:rsidRDefault="00E11933" w:rsidP="00596FBB">
      <w:r w:rsidRPr="00B95575">
        <w:t>法定代表人：</w:t>
      </w:r>
      <w:r w:rsidRPr="00360836">
        <w:rPr>
          <w:rFonts w:hint="eastAsia"/>
        </w:rPr>
        <w:t>易会满</w:t>
      </w:r>
    </w:p>
    <w:p w:rsidR="00E11933" w:rsidRPr="00B95575" w:rsidRDefault="00E11933" w:rsidP="00596FBB">
      <w:r w:rsidRPr="00B95575">
        <w:t>电话：（</w:t>
      </w:r>
      <w:r w:rsidRPr="00B95575">
        <w:t>010</w:t>
      </w:r>
      <w:r w:rsidRPr="00B95575">
        <w:t>）</w:t>
      </w:r>
      <w:r w:rsidRPr="00B95575">
        <w:t>66105799</w:t>
      </w:r>
    </w:p>
    <w:p w:rsidR="00E11933" w:rsidRPr="00B95575" w:rsidRDefault="00E11933" w:rsidP="00596FBB">
      <w:r w:rsidRPr="00B95575">
        <w:t>传真：（</w:t>
      </w:r>
      <w:r w:rsidRPr="00B95575">
        <w:t>010</w:t>
      </w:r>
      <w:r w:rsidRPr="00B95575">
        <w:t>）</w:t>
      </w:r>
      <w:r w:rsidRPr="00B95575">
        <w:t>66105798</w:t>
      </w:r>
    </w:p>
    <w:p w:rsidR="00E11933" w:rsidRPr="00B95575" w:rsidRDefault="00E11933" w:rsidP="00596FBB">
      <w:r w:rsidRPr="00B95575">
        <w:t>联系人：</w:t>
      </w:r>
      <w:r w:rsidRPr="00B95575">
        <w:rPr>
          <w:rFonts w:hint="eastAsia"/>
        </w:rPr>
        <w:t>赵会军</w:t>
      </w:r>
    </w:p>
    <w:p w:rsidR="00E11933" w:rsidRPr="00B95575" w:rsidRDefault="00E11933" w:rsidP="00596FBB">
      <w:r w:rsidRPr="00B95575">
        <w:t>成立时间：</w:t>
      </w:r>
      <w:smartTag w:uri="urn:schemas-microsoft-com:office:smarttags" w:element="chsdate">
        <w:smartTagPr>
          <w:attr w:name="IsROCDate" w:val="False"/>
          <w:attr w:name="IsLunarDate" w:val="False"/>
          <w:attr w:name="Day" w:val="1"/>
          <w:attr w:name="Month" w:val="1"/>
          <w:attr w:name="Year" w:val="1984"/>
        </w:smartTagPr>
        <w:r w:rsidRPr="00B95575">
          <w:t>1984</w:t>
        </w:r>
        <w:r w:rsidRPr="00B95575">
          <w:t>年</w:t>
        </w:r>
        <w:r w:rsidRPr="00B95575">
          <w:t>1</w:t>
        </w:r>
        <w:r w:rsidRPr="00B95575">
          <w:t>月</w:t>
        </w:r>
        <w:r w:rsidRPr="00B95575">
          <w:t>1</w:t>
        </w:r>
        <w:r w:rsidRPr="00B95575">
          <w:t>日</w:t>
        </w:r>
      </w:smartTag>
    </w:p>
    <w:p w:rsidR="00E11933" w:rsidRPr="00B95575" w:rsidRDefault="00E11933" w:rsidP="00596FBB">
      <w:r w:rsidRPr="00B95575">
        <w:t>组织形式：股份有限公司</w:t>
      </w:r>
    </w:p>
    <w:p w:rsidR="00E11933" w:rsidRPr="00B95575" w:rsidRDefault="00E11933" w:rsidP="00596FBB">
      <w:r w:rsidRPr="00B95575">
        <w:t>注册资本：人民币</w:t>
      </w:r>
      <w:r w:rsidRPr="00B95575">
        <w:t>349,018,545,827</w:t>
      </w:r>
      <w:r w:rsidRPr="00B95575">
        <w:t>元</w:t>
      </w:r>
    </w:p>
    <w:p w:rsidR="00E11933" w:rsidRPr="00B95575" w:rsidRDefault="00E11933" w:rsidP="00596FBB">
      <w:r w:rsidRPr="00B95575">
        <w:t>批准设立机关和设立文号：国务院《关于中国人民银行专门行使中央银行职能的决定》（国发</w:t>
      </w:r>
      <w:r w:rsidRPr="00B95575">
        <w:t>[1983]146</w:t>
      </w:r>
      <w:r w:rsidRPr="00B95575">
        <w:t>号）</w:t>
      </w:r>
    </w:p>
    <w:p w:rsidR="00E11933" w:rsidRPr="00B95575" w:rsidRDefault="00E11933" w:rsidP="00596FBB">
      <w:r w:rsidRPr="00B95575">
        <w:t>存续期间：持续经营</w:t>
      </w:r>
    </w:p>
    <w:p w:rsidR="00E11933" w:rsidRPr="00B95575" w:rsidRDefault="00E11933" w:rsidP="00596FBB">
      <w:pPr>
        <w:pStyle w:val="ab"/>
        <w:ind w:firstLine="444"/>
      </w:pPr>
      <w:r w:rsidRPr="00B95575">
        <w:t>经营范围：办理人民币存款、贷款、同业拆借业务；国内外结算；办理票据承兑、贴现、转贴现、各类汇兑业务；代理资金清算；提供信用证服务及担保；代理销售业务；代理发行、代理承销、代理兑付政府债券；代收代付业务；代理证券投资基金清算业务（银证转账）；保险代理业务；代理政策性银行、外国政府和国际金融机构贷款业务；保管箱服务；发行金融债券；买卖政府债券、金融债券；证券投资基金、企业年金托管业务；企业年金受托管理服务；年金账户管理服务；开放式基金的注册登记、认购、申购和赎回业务；资信调查、咨询、见证业务；贷款承诺；企业、个人财务顾问服务；组织或参加银团贷款；外汇存款；外汇贷款；外币兑换；出口托收及进口代收；外汇票据承兑和贴现；外汇借款；外汇担保；发行、代理发行、买卖或代理买卖股票以外的外币有价证券；自营、代客外汇买卖；外汇金融衍生业务；银行卡业务；电话银行、网上银行、手机银行业务；办理结汇、售汇业务；经国务院银行业监督管理机构批准的其他业务。</w:t>
      </w:r>
    </w:p>
    <w:p w:rsidR="00E11933" w:rsidRPr="00B95575" w:rsidRDefault="00E11933" w:rsidP="00596FBB">
      <w:pPr>
        <w:pStyle w:val="ab"/>
        <w:ind w:firstLine="446"/>
        <w:rPr>
          <w:b/>
        </w:rPr>
      </w:pPr>
      <w:bookmarkStart w:id="167" w:name="_Toc85609986"/>
      <w:bookmarkStart w:id="168" w:name="_Toc70827725"/>
      <w:bookmarkStart w:id="169" w:name="_Toc74551357"/>
      <w:bookmarkStart w:id="170" w:name="_Toc79806421"/>
      <w:r w:rsidRPr="00B95575">
        <w:rPr>
          <w:rFonts w:hint="eastAsia"/>
          <w:b/>
        </w:rPr>
        <w:t>（二）</w:t>
      </w:r>
      <w:r w:rsidRPr="00B95575">
        <w:rPr>
          <w:b/>
        </w:rPr>
        <w:t>基金托管人与基金管理人之间的业务监督与核查</w:t>
      </w:r>
      <w:bookmarkEnd w:id="167"/>
    </w:p>
    <w:p w:rsidR="00E11933" w:rsidRPr="00B95575" w:rsidRDefault="00E11933" w:rsidP="00596FBB">
      <w:pPr>
        <w:pStyle w:val="20"/>
        <w:spacing w:before="0" w:after="0"/>
        <w:ind w:left="397"/>
        <w:rPr>
          <w:b w:val="0"/>
        </w:rPr>
      </w:pPr>
      <w:r w:rsidRPr="00B95575">
        <w:rPr>
          <w:rFonts w:hint="eastAsia"/>
          <w:b w:val="0"/>
        </w:rPr>
        <w:lastRenderedPageBreak/>
        <w:t>1</w:t>
      </w:r>
      <w:r w:rsidRPr="00B95575">
        <w:rPr>
          <w:rFonts w:hint="eastAsia"/>
          <w:b w:val="0"/>
        </w:rPr>
        <w:t>、基金托管人对基金管理人的投资行为行使监督权</w:t>
      </w:r>
    </w:p>
    <w:p w:rsidR="00E11933" w:rsidRPr="00B95575" w:rsidRDefault="00E11933" w:rsidP="00596FBB">
      <w:pPr>
        <w:pStyle w:val="20"/>
        <w:spacing w:before="0" w:after="0"/>
        <w:ind w:left="397"/>
        <w:rPr>
          <w:b w:val="0"/>
        </w:rPr>
      </w:pPr>
      <w:r w:rsidRPr="00B95575">
        <w:rPr>
          <w:rFonts w:hint="eastAsia"/>
          <w:b w:val="0"/>
        </w:rPr>
        <w:t>（</w:t>
      </w:r>
      <w:r w:rsidRPr="00B95575">
        <w:rPr>
          <w:rFonts w:hint="eastAsia"/>
          <w:b w:val="0"/>
        </w:rPr>
        <w:t>1</w:t>
      </w:r>
      <w:r w:rsidRPr="00B95575">
        <w:rPr>
          <w:rFonts w:hint="eastAsia"/>
          <w:b w:val="0"/>
        </w:rPr>
        <w:t>）基金托管人根据有关法律法规的规定和《基金合同》的约定，对下述基金投资范围、投资对象进行监督。</w:t>
      </w:r>
    </w:p>
    <w:p w:rsidR="00E11933" w:rsidRPr="00B95575" w:rsidRDefault="00E11933" w:rsidP="00596FBB">
      <w:pPr>
        <w:pStyle w:val="20"/>
        <w:spacing w:before="0" w:after="0"/>
        <w:ind w:left="397"/>
        <w:rPr>
          <w:b w:val="0"/>
        </w:rPr>
      </w:pPr>
      <w:r w:rsidRPr="00B95575">
        <w:rPr>
          <w:rFonts w:hint="eastAsia"/>
          <w:b w:val="0"/>
        </w:rPr>
        <w:t>本基金将投资于以下金融工具：</w:t>
      </w:r>
    </w:p>
    <w:p w:rsidR="00E11933" w:rsidRPr="00B95575" w:rsidRDefault="00E11933" w:rsidP="00596FBB">
      <w:pPr>
        <w:pStyle w:val="20"/>
        <w:spacing w:before="0" w:after="0"/>
        <w:ind w:left="397"/>
        <w:rPr>
          <w:b w:val="0"/>
        </w:rPr>
      </w:pPr>
      <w:r w:rsidRPr="00B95575">
        <w:rPr>
          <w:rFonts w:hint="eastAsia"/>
          <w:b w:val="0"/>
        </w:rPr>
        <w:t>本基金的投资范围为具有良好流动性的金融工具，包括</w:t>
      </w:r>
      <w:r w:rsidRPr="00B95575">
        <w:rPr>
          <w:rFonts w:hint="eastAsia"/>
          <w:b w:val="0"/>
        </w:rPr>
        <w:t>A</w:t>
      </w:r>
      <w:r w:rsidRPr="00B95575">
        <w:rPr>
          <w:rFonts w:hint="eastAsia"/>
          <w:b w:val="0"/>
        </w:rPr>
        <w:t>股股票、固定收益类证券、货币市场金融工具、现金、权证、股指期货及法律法规或中国证监会允许基金投资的其他金融工具。固定收益类证券主要包括国债、金融债、公司债、企业债、政府机构债、次级债、可转换公司债券、可分离债、资产支持债券等；货币市场金融工具包括中央银行票据、短期融资券、回购（包括正回购和逆回购）、同业存款等。如果法律法规或监管机构以后允许基金投资其他品种，本基金管理人在履行适当程序后，可以将其纳入本基金的投资范围。</w:t>
      </w:r>
    </w:p>
    <w:p w:rsidR="00E11933" w:rsidRPr="00B95575" w:rsidRDefault="00E11933" w:rsidP="00596FBB">
      <w:pPr>
        <w:pStyle w:val="20"/>
        <w:spacing w:before="0" w:after="0"/>
        <w:ind w:left="397"/>
        <w:rPr>
          <w:b w:val="0"/>
        </w:rPr>
      </w:pPr>
      <w:r w:rsidRPr="00B95575">
        <w:rPr>
          <w:b w:val="0"/>
        </w:rPr>
        <w:t>本基金不得投资于</w:t>
      </w:r>
      <w:r w:rsidRPr="00B95575">
        <w:rPr>
          <w:rFonts w:hint="eastAsia"/>
          <w:b w:val="0"/>
        </w:rPr>
        <w:t>相关法律法规及《基金合同》禁止投资的投资工具</w:t>
      </w:r>
      <w:r w:rsidRPr="00B95575">
        <w:rPr>
          <w:b w:val="0"/>
        </w:rPr>
        <w:t>。</w:t>
      </w:r>
    </w:p>
    <w:p w:rsidR="00E11933" w:rsidRPr="00B95575" w:rsidRDefault="00E11933" w:rsidP="00596FBB">
      <w:pPr>
        <w:pStyle w:val="20"/>
        <w:spacing w:before="0" w:after="0"/>
        <w:ind w:left="397"/>
        <w:rPr>
          <w:b w:val="0"/>
        </w:rPr>
      </w:pPr>
      <w:r w:rsidRPr="00B95575">
        <w:rPr>
          <w:rFonts w:hint="eastAsia"/>
          <w:b w:val="0"/>
        </w:rPr>
        <w:t>（</w:t>
      </w:r>
      <w:r w:rsidRPr="00B95575">
        <w:rPr>
          <w:rFonts w:hint="eastAsia"/>
          <w:b w:val="0"/>
        </w:rPr>
        <w:t>2</w:t>
      </w:r>
      <w:r w:rsidRPr="00B95575">
        <w:rPr>
          <w:rFonts w:hint="eastAsia"/>
          <w:b w:val="0"/>
        </w:rPr>
        <w:t>）基金托管人根据有关法律法规的规定及《基金合同》的约定对下述基金投融资比例进行监督：</w:t>
      </w:r>
    </w:p>
    <w:p w:rsidR="00E11933" w:rsidRPr="00B95575" w:rsidRDefault="00E11933" w:rsidP="00596FBB">
      <w:pPr>
        <w:pStyle w:val="20"/>
        <w:spacing w:before="0" w:after="0"/>
        <w:ind w:left="444"/>
        <w:rPr>
          <w:b w:val="0"/>
        </w:rPr>
      </w:pPr>
      <w:r w:rsidRPr="00B95575">
        <w:rPr>
          <w:rFonts w:hint="eastAsia"/>
          <w:b w:val="0"/>
        </w:rPr>
        <w:t>1</w:t>
      </w:r>
      <w:r w:rsidRPr="00B95575">
        <w:rPr>
          <w:rFonts w:hint="eastAsia"/>
          <w:b w:val="0"/>
        </w:rPr>
        <w:t>）按法律法规的规定及《基金合同》的约定，本基金的投资资产配置比例为：</w:t>
      </w:r>
    </w:p>
    <w:p w:rsidR="00E11933" w:rsidRPr="00B95575" w:rsidRDefault="00E11933" w:rsidP="00596FBB">
      <w:pPr>
        <w:pStyle w:val="20"/>
        <w:spacing w:before="0" w:after="0"/>
        <w:ind w:left="444"/>
        <w:rPr>
          <w:b w:val="0"/>
        </w:rPr>
      </w:pPr>
      <w:r w:rsidRPr="00B95575">
        <w:rPr>
          <w:rFonts w:hint="eastAsia"/>
          <w:b w:val="0"/>
        </w:rPr>
        <w:lastRenderedPageBreak/>
        <w:t>本基金投资组合中股票投资比例为基金</w:t>
      </w:r>
      <w:r w:rsidRPr="00B95575">
        <w:rPr>
          <w:b w:val="0"/>
        </w:rPr>
        <w:t>资产的</w:t>
      </w:r>
      <w:r w:rsidRPr="00B95575">
        <w:rPr>
          <w:b w:val="0"/>
        </w:rPr>
        <w:t>60</w:t>
      </w:r>
      <w:r w:rsidRPr="00B95575">
        <w:rPr>
          <w:b w:val="0"/>
        </w:rPr>
        <w:t>％</w:t>
      </w:r>
      <w:r w:rsidRPr="00B95575">
        <w:rPr>
          <w:b w:val="0"/>
        </w:rPr>
        <w:t>—95</w:t>
      </w:r>
      <w:r w:rsidRPr="00B95575">
        <w:rPr>
          <w:b w:val="0"/>
        </w:rPr>
        <w:t>％，权证投资比例不得超过基金资产的</w:t>
      </w:r>
      <w:r w:rsidRPr="00B95575">
        <w:rPr>
          <w:b w:val="0"/>
        </w:rPr>
        <w:t>3%</w:t>
      </w:r>
      <w:r w:rsidRPr="00B95575">
        <w:rPr>
          <w:b w:val="0"/>
        </w:rPr>
        <w:t>，并计入股票投资比例；现金或者到期日在一年以内的政府债券投资比例合计不低于基金资产净值的</w:t>
      </w:r>
      <w:r w:rsidRPr="00B95575">
        <w:rPr>
          <w:b w:val="0"/>
        </w:rPr>
        <w:t>5%</w:t>
      </w:r>
      <w:r w:rsidRPr="00B95575">
        <w:rPr>
          <w:b w:val="0"/>
        </w:rPr>
        <w:t>。</w:t>
      </w:r>
    </w:p>
    <w:p w:rsidR="00E11933" w:rsidRPr="00B95575" w:rsidRDefault="00E11933" w:rsidP="00596FBB">
      <w:pPr>
        <w:pStyle w:val="20"/>
        <w:spacing w:before="0" w:after="0"/>
        <w:ind w:left="444"/>
        <w:rPr>
          <w:b w:val="0"/>
        </w:rPr>
      </w:pPr>
      <w:r w:rsidRPr="00B95575">
        <w:rPr>
          <w:b w:val="0"/>
        </w:rPr>
        <w:t>本基金的股票投资主要集中于具有投资价值的品牌上市公司的股票，对于此类股票的投资不低于本基金股票资产的</w:t>
      </w:r>
      <w:r w:rsidRPr="00B95575">
        <w:rPr>
          <w:b w:val="0"/>
        </w:rPr>
        <w:t>80%</w:t>
      </w:r>
      <w:r w:rsidRPr="00B95575">
        <w:rPr>
          <w:b w:val="0"/>
        </w:rPr>
        <w:t>。基金管</w:t>
      </w:r>
      <w:r w:rsidRPr="00B95575">
        <w:rPr>
          <w:rFonts w:hint="eastAsia"/>
          <w:b w:val="0"/>
        </w:rPr>
        <w:t>理人应每季度按照双方约定的形式向基金托管人提供该类上市公司的股票名单，并有责任确保该名单符合基金合同的有关规定。基金托管人据此名单监督本基金投资于该类型股票的比例。</w:t>
      </w:r>
    </w:p>
    <w:p w:rsidR="00E11933" w:rsidRPr="00B95575" w:rsidRDefault="00E11933" w:rsidP="00596FBB">
      <w:pPr>
        <w:pStyle w:val="20"/>
        <w:spacing w:before="0" w:after="0"/>
        <w:ind w:left="444"/>
        <w:rPr>
          <w:b w:val="0"/>
        </w:rPr>
      </w:pPr>
      <w:r w:rsidRPr="00B95575">
        <w:rPr>
          <w:rFonts w:hint="eastAsia"/>
          <w:b w:val="0"/>
        </w:rPr>
        <w:t>因基金规模或市场变化等因素导致投资组合不符合上述规定的，基金管理人应在合理的期限内调整基金的投资组合，以符合上述比例限定。法律法规另有规定时，从其规定。</w:t>
      </w:r>
    </w:p>
    <w:p w:rsidR="00E11933" w:rsidRPr="00B95575" w:rsidRDefault="00E11933" w:rsidP="00596FBB">
      <w:pPr>
        <w:pStyle w:val="20"/>
        <w:spacing w:before="0" w:after="0"/>
        <w:ind w:left="444"/>
        <w:rPr>
          <w:b w:val="0"/>
        </w:rPr>
      </w:pPr>
      <w:r w:rsidRPr="00B95575">
        <w:rPr>
          <w:rFonts w:hint="eastAsia"/>
          <w:b w:val="0"/>
        </w:rPr>
        <w:t>如法律法规或监管机构以后允许本基金投资其他品种，基金管理人在履行适当程序后，可以将其纳入投资范围，并可依据届时有效的法律法规适时合理地调整投资范围。</w:t>
      </w:r>
    </w:p>
    <w:p w:rsidR="00E11933" w:rsidRPr="00B95575" w:rsidRDefault="00E11933" w:rsidP="00596FBB">
      <w:pPr>
        <w:pStyle w:val="20"/>
        <w:spacing w:before="0" w:after="0"/>
        <w:ind w:left="444"/>
        <w:rPr>
          <w:b w:val="0"/>
        </w:rPr>
      </w:pPr>
      <w:r w:rsidRPr="00B95575">
        <w:rPr>
          <w:rFonts w:hint="eastAsia"/>
          <w:b w:val="0"/>
        </w:rPr>
        <w:t>2</w:t>
      </w:r>
      <w:r w:rsidRPr="00B95575">
        <w:rPr>
          <w:rFonts w:hint="eastAsia"/>
          <w:b w:val="0"/>
        </w:rPr>
        <w:t>）根据法律法规的规定及《基金合同》的约定，本基金投资组合遵循以下投资限制：</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1 \* GB3</w:instrText>
      </w:r>
      <w:r w:rsidRPr="00B95575">
        <w:rPr>
          <w:b w:val="0"/>
        </w:rPr>
        <w:instrText xml:space="preserve"> </w:instrText>
      </w:r>
      <w:r w:rsidRPr="00B95575">
        <w:rPr>
          <w:b w:val="0"/>
        </w:rPr>
        <w:fldChar w:fldCharType="separate"/>
      </w:r>
      <w:r w:rsidRPr="00B95575">
        <w:rPr>
          <w:rFonts w:hint="eastAsia"/>
          <w:b w:val="0"/>
          <w:noProof/>
        </w:rPr>
        <w:t>①</w:t>
      </w:r>
      <w:r w:rsidRPr="00B95575">
        <w:rPr>
          <w:b w:val="0"/>
        </w:rPr>
        <w:fldChar w:fldCharType="end"/>
      </w:r>
      <w:r w:rsidRPr="00B95575">
        <w:rPr>
          <w:b w:val="0"/>
        </w:rPr>
        <w:t>持有一家</w:t>
      </w:r>
      <w:r w:rsidRPr="00B95575">
        <w:rPr>
          <w:rFonts w:hint="eastAsia"/>
          <w:b w:val="0"/>
        </w:rPr>
        <w:t>上市</w:t>
      </w:r>
      <w:r w:rsidRPr="00B95575">
        <w:rPr>
          <w:b w:val="0"/>
        </w:rPr>
        <w:t>公司的股票，</w:t>
      </w:r>
      <w:r w:rsidRPr="00B95575">
        <w:rPr>
          <w:rFonts w:hint="eastAsia"/>
          <w:b w:val="0"/>
        </w:rPr>
        <w:t>其市值</w:t>
      </w:r>
      <w:r w:rsidRPr="00B95575">
        <w:rPr>
          <w:b w:val="0"/>
        </w:rPr>
        <w:t>不得超过基金资产净值的</w:t>
      </w:r>
      <w:r w:rsidRPr="00B95575">
        <w:rPr>
          <w:b w:val="0"/>
        </w:rPr>
        <w:t>10%</w:t>
      </w:r>
      <w:r w:rsidRPr="00B95575">
        <w:rPr>
          <w:b w:val="0"/>
        </w:rPr>
        <w:t>；</w:t>
      </w:r>
    </w:p>
    <w:p w:rsidR="00E11933" w:rsidRPr="00B95575" w:rsidRDefault="00E11933" w:rsidP="00596FBB">
      <w:pPr>
        <w:pStyle w:val="20"/>
        <w:spacing w:before="0" w:after="0"/>
        <w:ind w:left="444" w:firstLine="420"/>
        <w:rPr>
          <w:b w:val="0"/>
        </w:rPr>
      </w:pPr>
      <w:r w:rsidRPr="00B95575">
        <w:rPr>
          <w:b w:val="0"/>
        </w:rPr>
        <w:lastRenderedPageBreak/>
        <w:fldChar w:fldCharType="begin"/>
      </w:r>
      <w:r w:rsidRPr="00B95575">
        <w:rPr>
          <w:b w:val="0"/>
        </w:rPr>
        <w:instrText xml:space="preserve"> </w:instrText>
      </w:r>
      <w:r w:rsidRPr="00B95575">
        <w:rPr>
          <w:rFonts w:hint="eastAsia"/>
          <w:b w:val="0"/>
        </w:rPr>
        <w:instrText>= 2 \* GB3</w:instrText>
      </w:r>
      <w:r w:rsidRPr="00B95575">
        <w:rPr>
          <w:b w:val="0"/>
        </w:rPr>
        <w:instrText xml:space="preserve"> </w:instrText>
      </w:r>
      <w:r w:rsidRPr="00B95575">
        <w:rPr>
          <w:b w:val="0"/>
        </w:rPr>
        <w:fldChar w:fldCharType="separate"/>
      </w:r>
      <w:r w:rsidRPr="00B95575">
        <w:rPr>
          <w:rFonts w:hint="eastAsia"/>
          <w:b w:val="0"/>
          <w:noProof/>
        </w:rPr>
        <w:t>②</w:t>
      </w:r>
      <w:r w:rsidRPr="00B95575">
        <w:rPr>
          <w:b w:val="0"/>
        </w:rPr>
        <w:fldChar w:fldCharType="end"/>
      </w:r>
      <w:r w:rsidRPr="00B95575">
        <w:rPr>
          <w:b w:val="0"/>
        </w:rPr>
        <w:t>本基金与由本基金管理人管理</w:t>
      </w:r>
      <w:r w:rsidRPr="00B95575">
        <w:rPr>
          <w:rFonts w:hint="eastAsia"/>
          <w:b w:val="0"/>
        </w:rPr>
        <w:t>且托管在托管人处</w:t>
      </w:r>
      <w:r w:rsidRPr="00B95575">
        <w:rPr>
          <w:b w:val="0"/>
        </w:rPr>
        <w:t>的其他基金</w:t>
      </w:r>
      <w:r w:rsidRPr="00B95575">
        <w:rPr>
          <w:rFonts w:hint="eastAsia"/>
          <w:b w:val="0"/>
        </w:rPr>
        <w:t>共同</w:t>
      </w:r>
      <w:r w:rsidRPr="00B95575">
        <w:rPr>
          <w:b w:val="0"/>
        </w:rPr>
        <w:t>持有一家公司发行的证券，不得超过该证券的</w:t>
      </w:r>
      <w:r w:rsidRPr="00B95575">
        <w:rPr>
          <w:b w:val="0"/>
        </w:rPr>
        <w:t>10%</w:t>
      </w:r>
      <w:r w:rsidRPr="00B95575">
        <w:rPr>
          <w:b w:val="0"/>
        </w:rPr>
        <w:t>；</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3 \* GB3</w:instrText>
      </w:r>
      <w:r w:rsidRPr="00B95575">
        <w:rPr>
          <w:b w:val="0"/>
        </w:rPr>
        <w:instrText xml:space="preserve"> </w:instrText>
      </w:r>
      <w:r w:rsidRPr="00B95575">
        <w:rPr>
          <w:b w:val="0"/>
        </w:rPr>
        <w:fldChar w:fldCharType="separate"/>
      </w:r>
      <w:r w:rsidRPr="00B95575">
        <w:rPr>
          <w:rFonts w:hint="eastAsia"/>
          <w:b w:val="0"/>
          <w:noProof/>
        </w:rPr>
        <w:t>③</w:t>
      </w:r>
      <w:r w:rsidRPr="00B95575">
        <w:rPr>
          <w:b w:val="0"/>
        </w:rPr>
        <w:fldChar w:fldCharType="end"/>
      </w:r>
      <w:r w:rsidRPr="00B95575">
        <w:rPr>
          <w:rFonts w:hint="eastAsia"/>
          <w:b w:val="0"/>
        </w:rPr>
        <w:t>本基金进入全国银行间同业市场进行债券回购的资金余额不得超过基金资产净值的</w:t>
      </w:r>
      <w:r w:rsidRPr="00B95575">
        <w:rPr>
          <w:rFonts w:hint="eastAsia"/>
          <w:b w:val="0"/>
        </w:rPr>
        <w:t>40%</w:t>
      </w:r>
      <w:r w:rsidRPr="00B95575">
        <w:rPr>
          <w:b w:val="0"/>
        </w:rPr>
        <w:t>；</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4 \* GB3</w:instrText>
      </w:r>
      <w:r w:rsidRPr="00B95575">
        <w:rPr>
          <w:b w:val="0"/>
        </w:rPr>
        <w:instrText xml:space="preserve"> </w:instrText>
      </w:r>
      <w:r w:rsidRPr="00B95575">
        <w:rPr>
          <w:b w:val="0"/>
        </w:rPr>
        <w:fldChar w:fldCharType="separate"/>
      </w:r>
      <w:r w:rsidRPr="00B95575">
        <w:rPr>
          <w:rFonts w:hint="eastAsia"/>
          <w:b w:val="0"/>
          <w:noProof/>
        </w:rPr>
        <w:t>④</w:t>
      </w:r>
      <w:r w:rsidRPr="00B95575">
        <w:rPr>
          <w:b w:val="0"/>
        </w:rPr>
        <w:fldChar w:fldCharType="end"/>
      </w:r>
      <w:r w:rsidRPr="00B95575">
        <w:rPr>
          <w:rFonts w:hint="eastAsia"/>
          <w:b w:val="0"/>
        </w:rPr>
        <w:t>本基金在任何交易日买入权证的总金额，不超过上一交易日基金资产净值的</w:t>
      </w:r>
      <w:r w:rsidRPr="00B95575">
        <w:rPr>
          <w:rFonts w:hint="eastAsia"/>
          <w:b w:val="0"/>
        </w:rPr>
        <w:t>0.5%</w:t>
      </w:r>
      <w:r w:rsidRPr="00B95575">
        <w:rPr>
          <w:rFonts w:hint="eastAsia"/>
          <w:b w:val="0"/>
        </w:rPr>
        <w:t>，基金持有的全部权证的市值不超过基金资产净值的</w:t>
      </w:r>
      <w:r w:rsidRPr="00B95575">
        <w:rPr>
          <w:rFonts w:hint="eastAsia"/>
          <w:b w:val="0"/>
        </w:rPr>
        <w:t>3%</w:t>
      </w:r>
      <w:r w:rsidRPr="00B95575">
        <w:rPr>
          <w:rFonts w:hint="eastAsia"/>
          <w:b w:val="0"/>
        </w:rPr>
        <w:t>。法律法规或中国证监会另有规定的，遵从其规定；</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5 \* GB3</w:instrText>
      </w:r>
      <w:r w:rsidRPr="00B95575">
        <w:rPr>
          <w:b w:val="0"/>
        </w:rPr>
        <w:instrText xml:space="preserve"> </w:instrText>
      </w:r>
      <w:r w:rsidRPr="00B95575">
        <w:rPr>
          <w:b w:val="0"/>
        </w:rPr>
        <w:fldChar w:fldCharType="separate"/>
      </w:r>
      <w:r w:rsidRPr="00B95575">
        <w:rPr>
          <w:rFonts w:hint="eastAsia"/>
          <w:b w:val="0"/>
          <w:noProof/>
        </w:rPr>
        <w:t>⑤</w:t>
      </w:r>
      <w:r w:rsidRPr="00B95575">
        <w:rPr>
          <w:b w:val="0"/>
        </w:rPr>
        <w:fldChar w:fldCharType="end"/>
      </w:r>
      <w:r w:rsidRPr="00B95575">
        <w:rPr>
          <w:rFonts w:hint="eastAsia"/>
          <w:b w:val="0"/>
        </w:rPr>
        <w:t>现金或者到期日不超过</w:t>
      </w:r>
      <w:r w:rsidRPr="00B95575">
        <w:rPr>
          <w:rFonts w:hint="eastAsia"/>
          <w:b w:val="0"/>
        </w:rPr>
        <w:t>1</w:t>
      </w:r>
      <w:r w:rsidRPr="00B95575">
        <w:rPr>
          <w:rFonts w:hint="eastAsia"/>
          <w:b w:val="0"/>
        </w:rPr>
        <w:t>年的政府债券不低于基金资产净值的</w:t>
      </w:r>
      <w:r w:rsidRPr="00B95575">
        <w:rPr>
          <w:rFonts w:hint="eastAsia"/>
          <w:b w:val="0"/>
        </w:rPr>
        <w:t>5%</w:t>
      </w:r>
      <w:r w:rsidRPr="00B95575">
        <w:rPr>
          <w:rFonts w:hint="eastAsia"/>
          <w:b w:val="0"/>
        </w:rPr>
        <w:t>；</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6 \* GB3</w:instrText>
      </w:r>
      <w:r w:rsidRPr="00B95575">
        <w:rPr>
          <w:b w:val="0"/>
        </w:rPr>
        <w:instrText xml:space="preserve"> </w:instrText>
      </w:r>
      <w:r w:rsidRPr="00B95575">
        <w:rPr>
          <w:b w:val="0"/>
        </w:rPr>
        <w:fldChar w:fldCharType="separate"/>
      </w:r>
      <w:r w:rsidRPr="00B95575">
        <w:rPr>
          <w:rFonts w:hint="eastAsia"/>
          <w:b w:val="0"/>
          <w:noProof/>
        </w:rPr>
        <w:t>⑥</w:t>
      </w:r>
      <w:r w:rsidRPr="00B95575">
        <w:rPr>
          <w:b w:val="0"/>
        </w:rPr>
        <w:fldChar w:fldCharType="end"/>
      </w:r>
      <w:r w:rsidRPr="00B95575">
        <w:rPr>
          <w:rFonts w:hint="eastAsia"/>
          <w:b w:val="0"/>
        </w:rPr>
        <w:t>本基金持有的全部资产支持证券，其市值不得超过基金资产净值的</w:t>
      </w:r>
      <w:r w:rsidRPr="00B95575">
        <w:rPr>
          <w:rFonts w:hint="eastAsia"/>
          <w:b w:val="0"/>
        </w:rPr>
        <w:t>20%</w:t>
      </w:r>
      <w:r w:rsidRPr="00B95575">
        <w:rPr>
          <w:rFonts w:hint="eastAsia"/>
          <w:b w:val="0"/>
        </w:rPr>
        <w:t>；</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7 \* GB3</w:instrText>
      </w:r>
      <w:r w:rsidRPr="00B95575">
        <w:rPr>
          <w:b w:val="0"/>
        </w:rPr>
        <w:instrText xml:space="preserve"> </w:instrText>
      </w:r>
      <w:r w:rsidRPr="00B95575">
        <w:rPr>
          <w:b w:val="0"/>
        </w:rPr>
        <w:fldChar w:fldCharType="separate"/>
      </w:r>
      <w:r w:rsidRPr="00B95575">
        <w:rPr>
          <w:rFonts w:hint="eastAsia"/>
          <w:b w:val="0"/>
          <w:noProof/>
        </w:rPr>
        <w:t>⑦</w:t>
      </w:r>
      <w:r w:rsidRPr="00B95575">
        <w:rPr>
          <w:b w:val="0"/>
        </w:rPr>
        <w:fldChar w:fldCharType="end"/>
      </w:r>
      <w:r w:rsidRPr="00B95575">
        <w:rPr>
          <w:rFonts w:hint="eastAsia"/>
          <w:b w:val="0"/>
        </w:rPr>
        <w:t>本基金持有的同一（指同一信用级别）资产支持证券的比例，不得超过该资产支持证券规模的</w:t>
      </w:r>
      <w:r w:rsidRPr="00B95575">
        <w:rPr>
          <w:rFonts w:hint="eastAsia"/>
          <w:b w:val="0"/>
        </w:rPr>
        <w:t>10%</w:t>
      </w:r>
      <w:r w:rsidRPr="00B95575">
        <w:rPr>
          <w:rFonts w:hint="eastAsia"/>
          <w:b w:val="0"/>
        </w:rPr>
        <w:t>；</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8 \* GB3</w:instrText>
      </w:r>
      <w:r w:rsidRPr="00B95575">
        <w:rPr>
          <w:b w:val="0"/>
        </w:rPr>
        <w:instrText xml:space="preserve"> </w:instrText>
      </w:r>
      <w:r w:rsidRPr="00B95575">
        <w:rPr>
          <w:b w:val="0"/>
        </w:rPr>
        <w:fldChar w:fldCharType="separate"/>
      </w:r>
      <w:r w:rsidRPr="00B95575">
        <w:rPr>
          <w:rFonts w:hint="eastAsia"/>
          <w:b w:val="0"/>
          <w:noProof/>
        </w:rPr>
        <w:t>⑧</w:t>
      </w:r>
      <w:r w:rsidRPr="00B95575">
        <w:rPr>
          <w:b w:val="0"/>
        </w:rPr>
        <w:fldChar w:fldCharType="end"/>
      </w:r>
      <w:r w:rsidRPr="00B95575">
        <w:rPr>
          <w:rFonts w:hint="eastAsia"/>
          <w:b w:val="0"/>
        </w:rPr>
        <w:t>本基金管理人管理且托管在托管人处的全部基金投资于同一原始权益人的各类资产支持证券，不得超过其各类资产支持证券合计规模的</w:t>
      </w:r>
      <w:r w:rsidRPr="00B95575">
        <w:rPr>
          <w:rFonts w:hint="eastAsia"/>
          <w:b w:val="0"/>
        </w:rPr>
        <w:t>10%</w:t>
      </w:r>
      <w:r w:rsidRPr="00B95575">
        <w:rPr>
          <w:rFonts w:hint="eastAsia"/>
          <w:b w:val="0"/>
        </w:rPr>
        <w:t>；</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9 \* GB3</w:instrText>
      </w:r>
      <w:r w:rsidRPr="00B95575">
        <w:rPr>
          <w:b w:val="0"/>
        </w:rPr>
        <w:instrText xml:space="preserve"> </w:instrText>
      </w:r>
      <w:r w:rsidRPr="00B95575">
        <w:rPr>
          <w:b w:val="0"/>
        </w:rPr>
        <w:fldChar w:fldCharType="separate"/>
      </w:r>
      <w:r w:rsidRPr="00B95575">
        <w:rPr>
          <w:rFonts w:hint="eastAsia"/>
          <w:b w:val="0"/>
          <w:noProof/>
        </w:rPr>
        <w:t>⑨</w:t>
      </w:r>
      <w:r w:rsidRPr="00B95575">
        <w:rPr>
          <w:b w:val="0"/>
        </w:rPr>
        <w:fldChar w:fldCharType="end"/>
      </w:r>
      <w:r w:rsidRPr="00B95575">
        <w:rPr>
          <w:rFonts w:hint="eastAsia"/>
          <w:b w:val="0"/>
        </w:rPr>
        <w:t>本基金财产参与股票发行申购，所申报的金额不得超过本基金的总资产，所申报的股票数量不得超过拟发行股票公司本次发行股票的总量；</w:t>
      </w:r>
    </w:p>
    <w:p w:rsidR="00E11933" w:rsidRPr="00B95575" w:rsidRDefault="00E11933" w:rsidP="00596FBB">
      <w:pPr>
        <w:pStyle w:val="20"/>
        <w:spacing w:before="0" w:after="0"/>
        <w:ind w:left="444" w:firstLine="420"/>
        <w:rPr>
          <w:b w:val="0"/>
        </w:rPr>
      </w:pPr>
      <w:r w:rsidRPr="00B95575">
        <w:rPr>
          <w:b w:val="0"/>
        </w:rPr>
        <w:lastRenderedPageBreak/>
        <w:fldChar w:fldCharType="begin"/>
      </w:r>
      <w:r w:rsidRPr="00B95575">
        <w:rPr>
          <w:b w:val="0"/>
        </w:rPr>
        <w:instrText xml:space="preserve"> </w:instrText>
      </w:r>
      <w:r w:rsidRPr="00B95575">
        <w:rPr>
          <w:rFonts w:hint="eastAsia"/>
          <w:b w:val="0"/>
        </w:rPr>
        <w:instrText>= 10 \* GB3</w:instrText>
      </w:r>
      <w:r w:rsidRPr="00B95575">
        <w:rPr>
          <w:b w:val="0"/>
        </w:rPr>
        <w:instrText xml:space="preserve"> </w:instrText>
      </w:r>
      <w:r w:rsidRPr="00B95575">
        <w:rPr>
          <w:b w:val="0"/>
        </w:rPr>
        <w:fldChar w:fldCharType="separate"/>
      </w:r>
      <w:r w:rsidRPr="00B95575">
        <w:rPr>
          <w:rFonts w:hint="eastAsia"/>
          <w:b w:val="0"/>
          <w:noProof/>
        </w:rPr>
        <w:t>⑩</w:t>
      </w:r>
      <w:r w:rsidRPr="00B95575">
        <w:rPr>
          <w:b w:val="0"/>
        </w:rPr>
        <w:fldChar w:fldCharType="end"/>
      </w:r>
      <w:r w:rsidRPr="00B95575">
        <w:rPr>
          <w:rFonts w:hint="eastAsia"/>
          <w:b w:val="0"/>
        </w:rPr>
        <w:t>一只</w:t>
      </w:r>
      <w:r w:rsidRPr="00B95575">
        <w:rPr>
          <w:b w:val="0"/>
        </w:rPr>
        <w:t>基金持有一家公司</w:t>
      </w:r>
      <w:r w:rsidRPr="00B95575">
        <w:rPr>
          <w:rFonts w:hint="eastAsia"/>
          <w:b w:val="0"/>
        </w:rPr>
        <w:t>发行的流通受限证券</w:t>
      </w:r>
      <w:r w:rsidRPr="00B95575">
        <w:rPr>
          <w:b w:val="0"/>
        </w:rPr>
        <w:t>，其市值</w:t>
      </w:r>
      <w:r w:rsidRPr="00B95575">
        <w:rPr>
          <w:rFonts w:hint="eastAsia"/>
          <w:b w:val="0"/>
        </w:rPr>
        <w:t>不得</w:t>
      </w:r>
      <w:r w:rsidRPr="00B95575">
        <w:rPr>
          <w:b w:val="0"/>
        </w:rPr>
        <w:t>超过基金资产净值的百分之</w:t>
      </w:r>
      <w:r w:rsidRPr="00B95575">
        <w:rPr>
          <w:rFonts w:hint="eastAsia"/>
          <w:b w:val="0"/>
        </w:rPr>
        <w:t>三</w:t>
      </w:r>
      <w:r w:rsidRPr="00B95575">
        <w:rPr>
          <w:b w:val="0"/>
        </w:rPr>
        <w:t>；</w:t>
      </w:r>
      <w:r w:rsidRPr="00B95575">
        <w:rPr>
          <w:rFonts w:hint="eastAsia"/>
          <w:b w:val="0"/>
        </w:rPr>
        <w:t>一只</w:t>
      </w:r>
      <w:r w:rsidRPr="00B95575">
        <w:rPr>
          <w:b w:val="0"/>
        </w:rPr>
        <w:t>基金持有的</w:t>
      </w:r>
      <w:r w:rsidRPr="00B95575">
        <w:rPr>
          <w:rFonts w:hint="eastAsia"/>
          <w:b w:val="0"/>
        </w:rPr>
        <w:t>所有流通受限</w:t>
      </w:r>
      <w:r w:rsidRPr="00B95575">
        <w:rPr>
          <w:b w:val="0"/>
        </w:rPr>
        <w:t>证券，其市值</w:t>
      </w:r>
      <w:r w:rsidRPr="00B95575">
        <w:rPr>
          <w:rFonts w:hint="eastAsia"/>
          <w:b w:val="0"/>
        </w:rPr>
        <w:t>不得</w:t>
      </w:r>
      <w:r w:rsidRPr="00B95575">
        <w:rPr>
          <w:b w:val="0"/>
        </w:rPr>
        <w:t>超过</w:t>
      </w:r>
      <w:r w:rsidRPr="00B95575">
        <w:rPr>
          <w:rFonts w:hint="eastAsia"/>
          <w:b w:val="0"/>
        </w:rPr>
        <w:t>该基金资产净值的百分之十；经基金管理人和托管人协商，可对以上比例进行调整；</w:t>
      </w:r>
    </w:p>
    <w:p w:rsidR="00E11933" w:rsidRPr="00B95575" w:rsidRDefault="00E11933" w:rsidP="00596FBB">
      <w:pPr>
        <w:pStyle w:val="20"/>
        <w:spacing w:before="0" w:after="0"/>
        <w:ind w:left="444"/>
        <w:rPr>
          <w:b w:val="0"/>
        </w:rPr>
      </w:pPr>
      <w:r w:rsidRPr="00B95575">
        <w:rPr>
          <w:b w:val="0"/>
        </w:rPr>
        <w:t>《基金法》及其他有关法律法规或监管部门</w:t>
      </w:r>
      <w:r w:rsidRPr="00B95575">
        <w:rPr>
          <w:rFonts w:hint="eastAsia"/>
          <w:b w:val="0"/>
        </w:rPr>
        <w:t>取消</w:t>
      </w:r>
      <w:r w:rsidRPr="00B95575">
        <w:rPr>
          <w:b w:val="0"/>
        </w:rPr>
        <w:t>上述限制</w:t>
      </w:r>
      <w:r w:rsidRPr="00B95575">
        <w:rPr>
          <w:rFonts w:hint="eastAsia"/>
          <w:b w:val="0"/>
        </w:rPr>
        <w:t>的</w:t>
      </w:r>
      <w:r w:rsidRPr="00B95575">
        <w:rPr>
          <w:b w:val="0"/>
        </w:rPr>
        <w:t>，</w:t>
      </w:r>
      <w:r w:rsidRPr="00B95575">
        <w:rPr>
          <w:rFonts w:hint="eastAsia"/>
          <w:b w:val="0"/>
        </w:rPr>
        <w:t>履行适当程序后，基金不受上述限制</w:t>
      </w:r>
      <w:r w:rsidRPr="00B95575">
        <w:rPr>
          <w:b w:val="0"/>
        </w:rPr>
        <w:t>。</w:t>
      </w:r>
    </w:p>
    <w:p w:rsidR="00E11933" w:rsidRPr="00B95575" w:rsidRDefault="00E11933" w:rsidP="00596FBB">
      <w:pPr>
        <w:pStyle w:val="20"/>
        <w:spacing w:before="0" w:after="0"/>
        <w:ind w:left="444"/>
        <w:rPr>
          <w:b w:val="0"/>
        </w:rPr>
      </w:pPr>
      <w:r w:rsidRPr="00B95575">
        <w:rPr>
          <w:rFonts w:hint="eastAsia"/>
          <w:b w:val="0"/>
        </w:rPr>
        <w:t>除投资资产配置外，基金托管人对基金的投资的监督和检查自本基金合同生效之日起开始。</w:t>
      </w:r>
      <w:r w:rsidRPr="00B95575">
        <w:rPr>
          <w:b w:val="0"/>
        </w:rPr>
        <w:t>基金管理人应当自基金合同生效之日起三个月内使基金的投资资产配置比例符合基金合同的约定。</w:t>
      </w:r>
    </w:p>
    <w:p w:rsidR="00E11933" w:rsidRPr="00B95575" w:rsidRDefault="00E11933" w:rsidP="00596FBB">
      <w:pPr>
        <w:pStyle w:val="20"/>
        <w:spacing w:before="0" w:after="0"/>
        <w:ind w:left="444"/>
        <w:rPr>
          <w:b w:val="0"/>
        </w:rPr>
      </w:pPr>
      <w:r w:rsidRPr="00B95575">
        <w:rPr>
          <w:rFonts w:hint="eastAsia"/>
          <w:b w:val="0"/>
        </w:rPr>
        <w:t>3</w:t>
      </w:r>
      <w:r w:rsidRPr="00B95575">
        <w:rPr>
          <w:rFonts w:hint="eastAsia"/>
          <w:b w:val="0"/>
        </w:rPr>
        <w:t>）法规允许的基金投资比例调整期限</w:t>
      </w:r>
    </w:p>
    <w:p w:rsidR="00E11933" w:rsidRPr="00B95575" w:rsidRDefault="00E11933" w:rsidP="00596FBB">
      <w:pPr>
        <w:pStyle w:val="20"/>
        <w:spacing w:before="0" w:after="0"/>
        <w:ind w:left="444"/>
        <w:rPr>
          <w:b w:val="0"/>
        </w:rPr>
      </w:pPr>
      <w:r w:rsidRPr="00B95575">
        <w:rPr>
          <w:b w:val="0"/>
        </w:rPr>
        <w:t>由于</w:t>
      </w:r>
      <w:r w:rsidRPr="00B95575">
        <w:rPr>
          <w:rFonts w:hint="eastAsia"/>
          <w:b w:val="0"/>
        </w:rPr>
        <w:t>证券、期货市场波动、上市公司合并</w:t>
      </w:r>
      <w:r w:rsidRPr="00B95575">
        <w:rPr>
          <w:b w:val="0"/>
        </w:rPr>
        <w:t>或</w:t>
      </w:r>
      <w:r w:rsidRPr="00B95575">
        <w:rPr>
          <w:rFonts w:hint="eastAsia"/>
          <w:b w:val="0"/>
        </w:rPr>
        <w:t>基金规模变动等基金管理人之外的原因</w:t>
      </w:r>
      <w:r w:rsidRPr="00B95575">
        <w:rPr>
          <w:b w:val="0"/>
        </w:rPr>
        <w:t>导致的投资组合</w:t>
      </w:r>
      <w:r w:rsidRPr="00B95575">
        <w:rPr>
          <w:rFonts w:hint="eastAsia"/>
          <w:b w:val="0"/>
        </w:rPr>
        <w:t>不符合</w:t>
      </w:r>
      <w:r w:rsidRPr="00B95575">
        <w:rPr>
          <w:b w:val="0"/>
        </w:rPr>
        <w:t>上述约定的比例</w:t>
      </w:r>
      <w:r w:rsidRPr="00B95575">
        <w:rPr>
          <w:rFonts w:hint="eastAsia"/>
          <w:b w:val="0"/>
        </w:rPr>
        <w:t>，</w:t>
      </w:r>
      <w:r w:rsidRPr="00B95575">
        <w:rPr>
          <w:b w:val="0"/>
        </w:rPr>
        <w:t>不在限制之内，但基金管理人应在</w:t>
      </w:r>
      <w:r w:rsidRPr="00B95575">
        <w:rPr>
          <w:rFonts w:hint="eastAsia"/>
          <w:b w:val="0"/>
        </w:rPr>
        <w:t>10</w:t>
      </w:r>
      <w:r w:rsidRPr="00B95575">
        <w:rPr>
          <w:rFonts w:hint="eastAsia"/>
          <w:b w:val="0"/>
        </w:rPr>
        <w:t>个交易日</w:t>
      </w:r>
      <w:r w:rsidRPr="00B95575">
        <w:rPr>
          <w:b w:val="0"/>
        </w:rPr>
        <w:t>内进行调整，以达到</w:t>
      </w:r>
      <w:r w:rsidRPr="00B95575">
        <w:rPr>
          <w:rFonts w:hint="eastAsia"/>
          <w:b w:val="0"/>
        </w:rPr>
        <w:t>规定的投资比例限制要求。法律法规另有规定的从其规定。</w:t>
      </w:r>
    </w:p>
    <w:p w:rsidR="00E11933" w:rsidRPr="00B95575" w:rsidRDefault="00E11933" w:rsidP="00596FBB">
      <w:pPr>
        <w:pStyle w:val="20"/>
        <w:spacing w:before="0" w:after="0"/>
        <w:ind w:left="444"/>
        <w:rPr>
          <w:b w:val="0"/>
        </w:rPr>
      </w:pPr>
      <w:r w:rsidRPr="00B95575">
        <w:rPr>
          <w:rFonts w:hint="eastAsia"/>
          <w:b w:val="0"/>
        </w:rPr>
        <w:t>基金管理人应在出现可预见资产规模大幅变动的情况下，至少提前</w:t>
      </w:r>
      <w:r w:rsidRPr="00B95575">
        <w:rPr>
          <w:b w:val="0"/>
        </w:rPr>
        <w:t>2</w:t>
      </w:r>
      <w:r w:rsidRPr="00B95575">
        <w:rPr>
          <w:rFonts w:hint="eastAsia"/>
          <w:b w:val="0"/>
        </w:rPr>
        <w:t>个工作日正式向基金托管人发函说明基金可能变动规模和公司应对措施，便于托管人实施交易监督。</w:t>
      </w:r>
    </w:p>
    <w:p w:rsidR="00E11933" w:rsidRPr="00B95575" w:rsidRDefault="00E11933" w:rsidP="00596FBB">
      <w:pPr>
        <w:pStyle w:val="20"/>
        <w:spacing w:before="0" w:after="0"/>
        <w:ind w:left="444"/>
        <w:rPr>
          <w:b w:val="0"/>
        </w:rPr>
      </w:pPr>
      <w:r w:rsidRPr="00B95575">
        <w:rPr>
          <w:rFonts w:hint="eastAsia"/>
          <w:b w:val="0"/>
        </w:rPr>
        <w:t>4</w:t>
      </w:r>
      <w:r w:rsidRPr="00B95575">
        <w:rPr>
          <w:rFonts w:hint="eastAsia"/>
          <w:b w:val="0"/>
        </w:rPr>
        <w:t>）本基金可以按照国家的有关规定进行融资融券。</w:t>
      </w:r>
    </w:p>
    <w:p w:rsidR="00E11933" w:rsidRPr="00B95575" w:rsidRDefault="00E11933" w:rsidP="00596FBB">
      <w:pPr>
        <w:pStyle w:val="20"/>
        <w:spacing w:before="0" w:after="0"/>
        <w:ind w:left="444"/>
        <w:rPr>
          <w:b w:val="0"/>
        </w:rPr>
      </w:pPr>
      <w:r w:rsidRPr="00B95575">
        <w:rPr>
          <w:rFonts w:hint="eastAsia"/>
          <w:b w:val="0"/>
        </w:rPr>
        <w:t>5</w:t>
      </w:r>
      <w:r w:rsidRPr="00B95575">
        <w:rPr>
          <w:rFonts w:hint="eastAsia"/>
          <w:b w:val="0"/>
        </w:rPr>
        <w:t>）相关法律法规规定的其他比例限制。</w:t>
      </w:r>
    </w:p>
    <w:p w:rsidR="00E11933" w:rsidRPr="00B95575" w:rsidRDefault="00E11933" w:rsidP="00596FBB">
      <w:pPr>
        <w:pStyle w:val="20"/>
        <w:spacing w:before="0" w:after="0"/>
        <w:ind w:left="444"/>
        <w:rPr>
          <w:b w:val="0"/>
        </w:rPr>
      </w:pPr>
      <w:r w:rsidRPr="00B95575">
        <w:rPr>
          <w:rFonts w:hint="eastAsia"/>
          <w:b w:val="0"/>
        </w:rPr>
        <w:lastRenderedPageBreak/>
        <w:t>基金托管人对基金投资的监督和检查自《基金合同》生效之日起开始。</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3</w:t>
      </w:r>
      <w:r w:rsidRPr="00B95575">
        <w:rPr>
          <w:rFonts w:hint="eastAsia"/>
          <w:b w:val="0"/>
        </w:rPr>
        <w:t>）基金托管人根据有关法律法规的规定及《基金合同》的约定对下述基金投资禁止行为进行监督：</w:t>
      </w:r>
    </w:p>
    <w:p w:rsidR="00E11933" w:rsidRPr="00B95575" w:rsidRDefault="00E11933" w:rsidP="00596FBB">
      <w:pPr>
        <w:pStyle w:val="20"/>
        <w:spacing w:before="0" w:after="0"/>
        <w:ind w:left="444"/>
        <w:rPr>
          <w:b w:val="0"/>
        </w:rPr>
      </w:pPr>
      <w:r w:rsidRPr="00B95575">
        <w:rPr>
          <w:rFonts w:hint="eastAsia"/>
          <w:b w:val="0"/>
        </w:rPr>
        <w:t>根据法律法规的规定及《基金合同》的约定，本基金禁止从事下列行为：</w:t>
      </w:r>
    </w:p>
    <w:p w:rsidR="00E11933" w:rsidRPr="00B95575" w:rsidRDefault="00E11933" w:rsidP="00596FBB">
      <w:pPr>
        <w:pStyle w:val="20"/>
        <w:spacing w:before="0" w:after="0"/>
        <w:ind w:left="444"/>
        <w:rPr>
          <w:b w:val="0"/>
        </w:rPr>
      </w:pPr>
      <w:r w:rsidRPr="00B95575">
        <w:rPr>
          <w:rFonts w:hint="eastAsia"/>
          <w:b w:val="0"/>
        </w:rPr>
        <w:t>1</w:t>
      </w:r>
      <w:r w:rsidRPr="00B95575">
        <w:rPr>
          <w:rFonts w:hint="eastAsia"/>
          <w:b w:val="0"/>
        </w:rPr>
        <w:t>）承销证券；</w:t>
      </w:r>
    </w:p>
    <w:p w:rsidR="00E11933" w:rsidRPr="00B95575" w:rsidRDefault="00E11933" w:rsidP="00596FBB">
      <w:pPr>
        <w:pStyle w:val="20"/>
        <w:spacing w:before="0" w:after="0"/>
        <w:ind w:left="444"/>
        <w:rPr>
          <w:b w:val="0"/>
        </w:rPr>
      </w:pPr>
      <w:r w:rsidRPr="00B95575">
        <w:rPr>
          <w:rFonts w:hint="eastAsia"/>
          <w:b w:val="0"/>
        </w:rPr>
        <w:t>2</w:t>
      </w:r>
      <w:r w:rsidRPr="00B95575">
        <w:rPr>
          <w:rFonts w:hint="eastAsia"/>
          <w:b w:val="0"/>
        </w:rPr>
        <w:t>）向他人贷款或提供担保；</w:t>
      </w:r>
    </w:p>
    <w:p w:rsidR="00E11933" w:rsidRPr="00B95575" w:rsidRDefault="00E11933" w:rsidP="00596FBB">
      <w:pPr>
        <w:pStyle w:val="20"/>
        <w:spacing w:before="0" w:after="0"/>
        <w:ind w:left="444"/>
        <w:rPr>
          <w:b w:val="0"/>
        </w:rPr>
      </w:pPr>
      <w:r w:rsidRPr="00B95575">
        <w:rPr>
          <w:rFonts w:hint="eastAsia"/>
          <w:b w:val="0"/>
        </w:rPr>
        <w:t>3</w:t>
      </w:r>
      <w:r w:rsidRPr="00B95575">
        <w:rPr>
          <w:rFonts w:hint="eastAsia"/>
          <w:b w:val="0"/>
        </w:rPr>
        <w:t>）</w:t>
      </w:r>
      <w:r w:rsidRPr="00B95575">
        <w:rPr>
          <w:b w:val="0"/>
        </w:rPr>
        <w:t>从事承担无限责任的投资；</w:t>
      </w:r>
    </w:p>
    <w:p w:rsidR="00E11933" w:rsidRPr="00B95575" w:rsidRDefault="00E11933" w:rsidP="00596FBB">
      <w:pPr>
        <w:pStyle w:val="20"/>
        <w:spacing w:before="0" w:after="0"/>
        <w:ind w:left="444"/>
        <w:rPr>
          <w:b w:val="0"/>
        </w:rPr>
      </w:pPr>
      <w:r w:rsidRPr="00B95575">
        <w:rPr>
          <w:rFonts w:hint="eastAsia"/>
          <w:b w:val="0"/>
        </w:rPr>
        <w:t>4</w:t>
      </w:r>
      <w:r w:rsidRPr="00B95575">
        <w:rPr>
          <w:rFonts w:hint="eastAsia"/>
          <w:b w:val="0"/>
        </w:rPr>
        <w:t>）买卖其他基金份额，但法律法规或中国证监会另有规定的除外；</w:t>
      </w:r>
    </w:p>
    <w:p w:rsidR="00E11933" w:rsidRPr="00B95575" w:rsidRDefault="00E11933" w:rsidP="00596FBB">
      <w:pPr>
        <w:pStyle w:val="20"/>
        <w:spacing w:before="0" w:after="0"/>
        <w:ind w:left="444"/>
        <w:rPr>
          <w:b w:val="0"/>
        </w:rPr>
      </w:pPr>
      <w:r w:rsidRPr="00B95575">
        <w:rPr>
          <w:rFonts w:hint="eastAsia"/>
          <w:b w:val="0"/>
        </w:rPr>
        <w:t>5</w:t>
      </w:r>
      <w:r w:rsidRPr="00B95575">
        <w:rPr>
          <w:rFonts w:hint="eastAsia"/>
          <w:b w:val="0"/>
        </w:rPr>
        <w:t>）向基金管理人、基金托管人出资或者买卖其基金管理人、基金托管人发行的股票或债券；</w:t>
      </w:r>
    </w:p>
    <w:p w:rsidR="00E11933" w:rsidRPr="00B95575" w:rsidRDefault="00E11933" w:rsidP="00596FBB">
      <w:pPr>
        <w:pStyle w:val="20"/>
        <w:spacing w:before="0" w:after="0"/>
        <w:ind w:left="444"/>
        <w:rPr>
          <w:b w:val="0"/>
        </w:rPr>
      </w:pPr>
      <w:r w:rsidRPr="00B95575">
        <w:rPr>
          <w:rFonts w:hint="eastAsia"/>
          <w:b w:val="0"/>
        </w:rPr>
        <w:t>6</w:t>
      </w:r>
      <w:r w:rsidRPr="00B95575">
        <w:rPr>
          <w:rFonts w:hint="eastAsia"/>
          <w:b w:val="0"/>
        </w:rPr>
        <w:t>）买卖与基金管理人、基金托管人有控股关系的股东或者与基金管理人、基金托管人有其他重大利害关系的公司发行的证券或者承销期内承销的证券；</w:t>
      </w:r>
    </w:p>
    <w:p w:rsidR="00E11933" w:rsidRPr="00B95575" w:rsidRDefault="00E11933" w:rsidP="00596FBB">
      <w:pPr>
        <w:pStyle w:val="20"/>
        <w:spacing w:before="0" w:after="0"/>
        <w:ind w:left="444"/>
        <w:rPr>
          <w:b w:val="0"/>
        </w:rPr>
      </w:pPr>
      <w:r w:rsidRPr="00B95575">
        <w:rPr>
          <w:rFonts w:hint="eastAsia"/>
          <w:b w:val="0"/>
        </w:rPr>
        <w:t>7</w:t>
      </w:r>
      <w:r w:rsidRPr="00B95575">
        <w:rPr>
          <w:rFonts w:hint="eastAsia"/>
          <w:b w:val="0"/>
        </w:rPr>
        <w:t>）当时有效的法律法规、中国证监会及《基金合同》规定禁止从事的其他行为。</w:t>
      </w:r>
    </w:p>
    <w:p w:rsidR="00E11933" w:rsidRPr="00B95575" w:rsidRDefault="00E11933" w:rsidP="00596FBB">
      <w:pPr>
        <w:pStyle w:val="20"/>
        <w:spacing w:before="0" w:after="0"/>
        <w:ind w:left="444"/>
        <w:rPr>
          <w:b w:val="0"/>
        </w:rPr>
      </w:pPr>
      <w:r w:rsidRPr="00B95575">
        <w:rPr>
          <w:rFonts w:hint="eastAsia"/>
          <w:b w:val="0"/>
        </w:rPr>
        <w:t>如</w:t>
      </w:r>
      <w:r w:rsidRPr="00B95575">
        <w:rPr>
          <w:b w:val="0"/>
        </w:rPr>
        <w:t>法律法规或监管部门</w:t>
      </w:r>
      <w:r w:rsidRPr="00B95575">
        <w:rPr>
          <w:rFonts w:hint="eastAsia"/>
          <w:b w:val="0"/>
        </w:rPr>
        <w:t>取消上述禁止性规定，基金管理人在履行适当程序后可不受上述规定的限制</w:t>
      </w:r>
      <w:r w:rsidRPr="00B95575">
        <w:rPr>
          <w:b w:val="0"/>
        </w:rPr>
        <w:t>。</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4</w:t>
      </w:r>
      <w:r w:rsidRPr="00B95575">
        <w:rPr>
          <w:rFonts w:hint="eastAsia"/>
          <w:b w:val="0"/>
        </w:rPr>
        <w:t>）基金托管人依据有关法律法规的规定和《基金合同》的约定对于基金关联投资限制进行监督。</w:t>
      </w:r>
    </w:p>
    <w:p w:rsidR="00E11933" w:rsidRPr="00B95575" w:rsidRDefault="00E11933" w:rsidP="00596FBB">
      <w:pPr>
        <w:pStyle w:val="20"/>
        <w:spacing w:before="0" w:after="0"/>
        <w:ind w:left="444"/>
        <w:rPr>
          <w:b w:val="0"/>
        </w:rPr>
      </w:pPr>
      <w:r w:rsidRPr="00B95575">
        <w:rPr>
          <w:rFonts w:hint="eastAsia"/>
          <w:b w:val="0"/>
        </w:rPr>
        <w:lastRenderedPageBreak/>
        <w:t>根据法律法规有关基金禁止从事的关联交易的规定，基金管理人和基金托管人应事先相互提供与本机构有控股关系的股东或与本机构有其他重大利害关系的公司名单及其更新，以书面提交，并确保所提供的关联交易名单的真实性、完整性、全面性。基金管理人有责任保管真实、完整、全面的关联交易名单，并负责及时更新该名单。名单变更后基金管理人应及时发送基金托管人，基金托管人于</w:t>
      </w:r>
      <w:r w:rsidRPr="00B95575">
        <w:rPr>
          <w:rFonts w:hint="eastAsia"/>
          <w:b w:val="0"/>
        </w:rPr>
        <w:t>2</w:t>
      </w:r>
      <w:r w:rsidRPr="00B95575">
        <w:rPr>
          <w:rFonts w:hint="eastAsia"/>
          <w:b w:val="0"/>
        </w:rPr>
        <w:t>个工作日内进行回函确认已知名单的变更。如果基金托管人在运作中严格遵循了监督流程，基金管理人仍违规进行关联交易，并造成基金资产损失的，由基金管理人承担责任。</w:t>
      </w:r>
    </w:p>
    <w:p w:rsidR="00E11933" w:rsidRPr="00B95575" w:rsidRDefault="00E11933" w:rsidP="00596FBB">
      <w:pPr>
        <w:pStyle w:val="20"/>
        <w:spacing w:before="0" w:after="0"/>
        <w:ind w:left="444"/>
        <w:rPr>
          <w:b w:val="0"/>
        </w:rPr>
      </w:pPr>
      <w:r w:rsidRPr="00B95575">
        <w:rPr>
          <w:rFonts w:hint="eastAsia"/>
          <w:b w:val="0"/>
        </w:rPr>
        <w:t>若基金托管人发现基金管理人与关联交易名单中列示的关联方进行法律法规禁止基金从事的关联交易时，基金托管人应及时提醒并协助基金管理人采取必要措施阻止该关联交易的发生，若基金托管人采取必要措施后仍无法阻止关联交易发生时，基金托管人有权向中国证监会报告。对于交易所场内已成交的违规关联交易，基金托管人应按相关法律法规和交易所规则的规定进行结算，同时向中国证监会报告。</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5</w:t>
      </w:r>
      <w:r w:rsidRPr="00B95575">
        <w:rPr>
          <w:rFonts w:hint="eastAsia"/>
          <w:b w:val="0"/>
        </w:rPr>
        <w:t>）基金托管人依据有关法律法规的规定和《基金合同》的约定对基金管理人参与银行间债券市场进行监督。</w:t>
      </w:r>
    </w:p>
    <w:p w:rsidR="00E11933" w:rsidRPr="00B95575" w:rsidRDefault="00E11933" w:rsidP="00596FBB">
      <w:pPr>
        <w:pStyle w:val="20"/>
        <w:spacing w:before="0" w:after="0"/>
        <w:ind w:left="444"/>
        <w:rPr>
          <w:b w:val="0"/>
        </w:rPr>
      </w:pPr>
      <w:r w:rsidRPr="00B95575">
        <w:rPr>
          <w:rFonts w:hint="eastAsia"/>
          <w:b w:val="0"/>
        </w:rPr>
        <w:lastRenderedPageBreak/>
        <w:t>1</w:t>
      </w:r>
      <w:r w:rsidRPr="00B95575">
        <w:rPr>
          <w:rFonts w:hint="eastAsia"/>
          <w:b w:val="0"/>
        </w:rPr>
        <w:t>）基金托管人按以下方式对基金管理人参与银行间市场交易的交易对手资信风险控制措施进行监督。</w:t>
      </w:r>
    </w:p>
    <w:p w:rsidR="00E11933" w:rsidRPr="00B95575" w:rsidRDefault="00E11933" w:rsidP="00596FBB">
      <w:pPr>
        <w:pStyle w:val="20"/>
        <w:spacing w:before="0" w:after="0"/>
        <w:ind w:left="444"/>
        <w:rPr>
          <w:b w:val="0"/>
        </w:rPr>
      </w:pPr>
      <w:r w:rsidRPr="00B95575">
        <w:rPr>
          <w:rFonts w:hint="eastAsia"/>
          <w:b w:val="0"/>
        </w:rPr>
        <w:t>基金管理人向基金托管人提供符合法律法规及行业标准的银行间市场交易对手的名单，并按照审慎的风险控制原则在该名单中约定各交易对手所适用的交易结算方式。基金托管人在收到名单后</w:t>
      </w:r>
      <w:r w:rsidRPr="00B95575">
        <w:rPr>
          <w:rFonts w:hint="eastAsia"/>
          <w:b w:val="0"/>
        </w:rPr>
        <w:t>2</w:t>
      </w:r>
      <w:r w:rsidRPr="00B95575">
        <w:rPr>
          <w:rFonts w:hint="eastAsia"/>
          <w:b w:val="0"/>
        </w:rPr>
        <w:t>个工作日内回函确认收到该名单。基金管理人应定期或不定期对银行间市场现券及回购交易对手的名单进行更新，名单中增加或减少银行间市场交易对手时须向基金托管人提出书面申请，基金托管人于</w:t>
      </w:r>
      <w:r w:rsidRPr="00B95575">
        <w:rPr>
          <w:rFonts w:hint="eastAsia"/>
          <w:b w:val="0"/>
        </w:rPr>
        <w:t>2</w:t>
      </w:r>
      <w:r w:rsidRPr="00B95575">
        <w:rPr>
          <w:rFonts w:hint="eastAsia"/>
          <w:b w:val="0"/>
        </w:rPr>
        <w:t>个工作日内回函确认收到后，对名单进行更新。基金管理人收到基金托管人书面确认后，被确认调整的名单开始生效，新名单生效前已与本次剔除的交易对手所进行但尚未结算的交易，仍应按照协议进行结算。</w:t>
      </w:r>
    </w:p>
    <w:p w:rsidR="00E11933" w:rsidRPr="00B95575" w:rsidRDefault="00E11933" w:rsidP="00596FBB">
      <w:pPr>
        <w:pStyle w:val="20"/>
        <w:spacing w:before="0" w:after="0"/>
        <w:ind w:left="444"/>
        <w:rPr>
          <w:b w:val="0"/>
        </w:rPr>
      </w:pPr>
      <w:r w:rsidRPr="00B95575">
        <w:rPr>
          <w:rFonts w:hint="eastAsia"/>
          <w:b w:val="0"/>
        </w:rPr>
        <w:t>如果基金托管人发现基金管理人与不在名单内的银行间市场交易对手进行交易，应及时提醒基金管理人撤销交易，经提醒后基金管理人仍执行交易并造成基金资产损失的，基金托管人不承担责任，发生此种情形时，托管人有权报告中国证监会。</w:t>
      </w:r>
    </w:p>
    <w:p w:rsidR="00E11933" w:rsidRPr="00B95575" w:rsidRDefault="00E11933" w:rsidP="00596FBB">
      <w:pPr>
        <w:pStyle w:val="20"/>
        <w:spacing w:before="0" w:after="0"/>
        <w:ind w:left="444"/>
        <w:rPr>
          <w:b w:val="0"/>
        </w:rPr>
      </w:pPr>
      <w:r w:rsidRPr="00B95575">
        <w:rPr>
          <w:rFonts w:hint="eastAsia"/>
          <w:b w:val="0"/>
        </w:rPr>
        <w:t>2</w:t>
      </w:r>
      <w:r w:rsidRPr="00B95575">
        <w:rPr>
          <w:rFonts w:hint="eastAsia"/>
          <w:b w:val="0"/>
        </w:rPr>
        <w:t>）基金托管人对于基金管理人参与银行间市场交易的交易方式的控制</w:t>
      </w:r>
    </w:p>
    <w:p w:rsidR="00E11933" w:rsidRPr="00B95575" w:rsidRDefault="00E11933" w:rsidP="00596FBB">
      <w:pPr>
        <w:pStyle w:val="20"/>
        <w:spacing w:before="0" w:after="0"/>
        <w:ind w:left="444"/>
        <w:rPr>
          <w:b w:val="0"/>
        </w:rPr>
      </w:pPr>
      <w:r w:rsidRPr="00B95575">
        <w:rPr>
          <w:rFonts w:hint="eastAsia"/>
          <w:b w:val="0"/>
        </w:rPr>
        <w:lastRenderedPageBreak/>
        <w:t xml:space="preserve"> </w:t>
      </w:r>
      <w:r w:rsidRPr="00B95575">
        <w:rPr>
          <w:rFonts w:hint="eastAsia"/>
          <w:b w:val="0"/>
        </w:rPr>
        <w:t>基金管理人在银行间市场进行现券买卖和回购交易时，需按交易对手名单中约定的该交易对手所适用的交易结算方式进行交易。如果基金托管人发现基金管理人没有按照事先约定的有利于信用风险控制的交易方式进行交易时，基金托管人应及时提醒基金管理人与交易对手重新确定交易方式，经提醒后仍未改正时造成基金资产损失的，基金托管人不承担责任。</w:t>
      </w:r>
    </w:p>
    <w:p w:rsidR="00E11933" w:rsidRPr="00B95575" w:rsidRDefault="00E11933" w:rsidP="00596FBB">
      <w:pPr>
        <w:pStyle w:val="20"/>
        <w:spacing w:before="0" w:after="0"/>
        <w:ind w:left="444"/>
        <w:rPr>
          <w:b w:val="0"/>
        </w:rPr>
      </w:pPr>
      <w:r w:rsidRPr="00B95575">
        <w:rPr>
          <w:rFonts w:hint="eastAsia"/>
          <w:b w:val="0"/>
        </w:rPr>
        <w:t>3</w:t>
      </w:r>
      <w:r w:rsidRPr="00B95575">
        <w:rPr>
          <w:rFonts w:hint="eastAsia"/>
          <w:b w:val="0"/>
        </w:rPr>
        <w:t>）基金管理人参与银行间市场交易的核心交易对手为中国工商银行、中国银行、中国建设银行、中国农业银行和交通银行，基金管理人与基金托管人协商一致后，可以根据当时的市场情况调整核心交易对手名单。基金管理人有责任控制交易对手的资信风险，在与核心交易对手以外的交易对手进行交易时，由于交易对手资信风险引起的损失先由基金管理人承担，其后有权要求相关责任人进行赔偿，如果基金托管人在运作中严格遵循了上述监督流程，则对于由于交易对手资信风险引起的损失，不承担赔偿责任。</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6</w:t>
      </w:r>
      <w:r w:rsidRPr="00B95575">
        <w:rPr>
          <w:rFonts w:hint="eastAsia"/>
          <w:b w:val="0"/>
        </w:rPr>
        <w:t>）基金托管人对基金管理人选择存款银行进行监督。</w:t>
      </w:r>
    </w:p>
    <w:p w:rsidR="00E11933" w:rsidRPr="00B95575" w:rsidRDefault="00E11933" w:rsidP="00596FBB">
      <w:pPr>
        <w:pStyle w:val="20"/>
        <w:spacing w:before="0" w:after="0"/>
        <w:ind w:left="444"/>
        <w:rPr>
          <w:b w:val="0"/>
        </w:rPr>
      </w:pPr>
      <w:r w:rsidRPr="00B95575">
        <w:rPr>
          <w:rFonts w:hint="eastAsia"/>
          <w:b w:val="0"/>
        </w:rPr>
        <w:lastRenderedPageBreak/>
        <w:t>本基金投资银行存款的信用风险主要包括存款银行的信用等级、存款银行的支付能力等涉及到存款银行选择方面的风险。本基金核心存款银行名单为中国工商银行、中国银行、中国建设银行、中国农业银行和交通银行，本基金投资除核心存款银行以外的银行存款出现由于存款银行信用风险而造成的损失时，先由基金管理人负责赔偿，之后有权要求相关责任人进行赔偿，如果基金托管人在运作过程中遵循上述监督流程，则对于由于存款银行信用风险引起的损失，不承担赔偿责任。基金管理人与基金托管人协商一致后，可以根据当时的市场情况对于核心存款银行名单进行调整。</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7</w:t>
      </w:r>
      <w:r w:rsidRPr="00B95575">
        <w:rPr>
          <w:rFonts w:hint="eastAsia"/>
          <w:b w:val="0"/>
        </w:rPr>
        <w:t>）基金托管人对基金投资流通受限证券的监督</w:t>
      </w:r>
    </w:p>
    <w:p w:rsidR="00E11933" w:rsidRPr="00B95575" w:rsidRDefault="00E11933" w:rsidP="00596FBB">
      <w:pPr>
        <w:pStyle w:val="20"/>
        <w:spacing w:before="0" w:after="0"/>
        <w:ind w:left="444"/>
        <w:rPr>
          <w:b w:val="0"/>
        </w:rPr>
      </w:pPr>
      <w:r w:rsidRPr="00B95575">
        <w:rPr>
          <w:rFonts w:hint="eastAsia"/>
          <w:b w:val="0"/>
        </w:rPr>
        <w:t>1</w:t>
      </w:r>
      <w:r w:rsidRPr="00B95575">
        <w:rPr>
          <w:rFonts w:hint="eastAsia"/>
          <w:b w:val="0"/>
        </w:rPr>
        <w:t>）基金投资流通受限证券，应遵守《关于规范基金投资非公开发行证券行为的紧急通知》、《关于基金投资非公开发行股票等流通受限证券有关问题的通知》等有关法律法规规定。</w:t>
      </w:r>
    </w:p>
    <w:p w:rsidR="00E11933" w:rsidRPr="00B95575" w:rsidRDefault="00E11933" w:rsidP="00596FBB">
      <w:pPr>
        <w:pStyle w:val="20"/>
        <w:spacing w:before="0" w:after="0"/>
        <w:ind w:left="444"/>
        <w:rPr>
          <w:b w:val="0"/>
        </w:rPr>
      </w:pPr>
      <w:r w:rsidRPr="00B95575">
        <w:rPr>
          <w:rFonts w:hint="eastAsia"/>
          <w:b w:val="0"/>
        </w:rPr>
        <w:t>2</w:t>
      </w:r>
      <w:r w:rsidRPr="00B95575">
        <w:rPr>
          <w:rFonts w:hint="eastAsia"/>
          <w:b w:val="0"/>
        </w:rPr>
        <w:t>）流通受限证券，包括由《上市公司证券发行管理办法》规范的非公开发行股票、公开发行股票网下配售部分等在发行时明确一定期限锁定期的可交易证券</w:t>
      </w:r>
      <w:r w:rsidRPr="00B95575">
        <w:rPr>
          <w:b w:val="0"/>
        </w:rPr>
        <w:t>,</w:t>
      </w:r>
      <w:r w:rsidRPr="00B95575">
        <w:rPr>
          <w:rFonts w:hint="eastAsia"/>
          <w:b w:val="0"/>
        </w:rPr>
        <w:t>不包括由于发布重大消息或其他原因而临时停牌的证券、已发行未上市证券、回购交易中的质押券等流通受限证券。</w:t>
      </w:r>
    </w:p>
    <w:p w:rsidR="00E11933" w:rsidRPr="00B95575" w:rsidRDefault="00E11933" w:rsidP="00596FBB">
      <w:pPr>
        <w:pStyle w:val="20"/>
        <w:spacing w:before="0" w:after="0"/>
        <w:ind w:left="444"/>
        <w:rPr>
          <w:b w:val="0"/>
        </w:rPr>
      </w:pPr>
      <w:r w:rsidRPr="00B95575">
        <w:rPr>
          <w:rFonts w:hint="eastAsia"/>
          <w:b w:val="0"/>
        </w:rPr>
        <w:lastRenderedPageBreak/>
        <w:t>3</w:t>
      </w:r>
      <w:r w:rsidRPr="00B95575">
        <w:rPr>
          <w:rFonts w:hint="eastAsia"/>
          <w:b w:val="0"/>
        </w:rPr>
        <w:t>）基金管理人应在基金首次投资流通受限证券前，向基金托管人提供经基金管理人董事会批准的有关基金投资流通受限证券的投资决策流程、风险控制制度。基金投资非公开发行股票，基金管理人还应提供基金管理人董事会批准的流动性风险处置预案。上述资料应包括但不限于基金投资流通受限证券的投资额度和投资比例控制情况。</w:t>
      </w:r>
    </w:p>
    <w:p w:rsidR="00E11933" w:rsidRPr="00B95575" w:rsidRDefault="00E11933" w:rsidP="00596FBB">
      <w:pPr>
        <w:pStyle w:val="20"/>
        <w:spacing w:before="0" w:after="0"/>
        <w:ind w:left="444"/>
        <w:rPr>
          <w:b w:val="0"/>
        </w:rPr>
      </w:pPr>
      <w:r w:rsidRPr="00B95575">
        <w:rPr>
          <w:rFonts w:hint="eastAsia"/>
          <w:b w:val="0"/>
        </w:rPr>
        <w:t>基金管理人应至少于首次执行投资指令之前两个工作日将上述资料书面发至基金托管人，保证基金托管人有足够的时间进行审核。基金托管人应在收到上述资料后两个工作日内，以书面或其他双方认可的方式确认收到上述资料。</w:t>
      </w:r>
    </w:p>
    <w:p w:rsidR="00E11933" w:rsidRPr="00B95575" w:rsidRDefault="00E11933" w:rsidP="00596FBB">
      <w:pPr>
        <w:pStyle w:val="20"/>
        <w:spacing w:before="0" w:after="0"/>
        <w:ind w:left="444"/>
        <w:rPr>
          <w:b w:val="0"/>
        </w:rPr>
      </w:pPr>
      <w:r w:rsidRPr="00B95575">
        <w:rPr>
          <w:rFonts w:hint="eastAsia"/>
          <w:b w:val="0"/>
        </w:rPr>
        <w:t>4</w:t>
      </w:r>
      <w:r w:rsidRPr="00B95575">
        <w:rPr>
          <w:rFonts w:hint="eastAsia"/>
          <w:b w:val="0"/>
        </w:rPr>
        <w:t>）基金投资流通受限证券前，基金管理人应向基金托管人提供符合法律法规要求的有关书面信息，包括但不限于拟发行证券主体的中国证监会批准文件、发行证券数量、发行价格、锁定期，基金拟认购的数量、价格、总成本、总成本占基金资产净值的比例、已持有流通受限证券市值占资产净值的比例、资金划付时间等。基金管理人应保证上述信息的真实、完整，并应至少于拟执行投资指令前两个工作日将上述信息书面发至基金托管人，保证基金托管人有足够的时间进行审核。</w:t>
      </w:r>
    </w:p>
    <w:p w:rsidR="00E11933" w:rsidRPr="00B95575" w:rsidRDefault="00E11933" w:rsidP="00596FBB">
      <w:pPr>
        <w:pStyle w:val="20"/>
        <w:spacing w:before="0" w:after="0"/>
        <w:ind w:left="444"/>
        <w:rPr>
          <w:b w:val="0"/>
        </w:rPr>
      </w:pPr>
      <w:r w:rsidRPr="00B95575">
        <w:rPr>
          <w:rFonts w:hint="eastAsia"/>
          <w:b w:val="0"/>
        </w:rPr>
        <w:lastRenderedPageBreak/>
        <w:t>5</w:t>
      </w:r>
      <w:r w:rsidRPr="00B95575">
        <w:rPr>
          <w:rFonts w:hint="eastAsia"/>
          <w:b w:val="0"/>
        </w:rPr>
        <w:t>）基金托管人应对基金管理人是否遵守法律法规、投资决策流程、风险控制制度、流动性风险处置预案情况进行监督，并审核基金管理人提供的有关书面信息。基金托管人认为上述资料可能导致基金出现风险的，有权要求基金管理人在投资流通受限证券前就该风险的消除或防范措施进行补充书面说明，并保留查看基金管理人风险管理部门就基金投资流通受限证券出具的风险评估报告等备查资料的权利。否则，基金托管人有权拒绝执行有关指令。因拒绝执行该指令造成基金财产损失的，基金托管人不承担任何责任，并有权报告中国证监会。</w:t>
      </w:r>
    </w:p>
    <w:p w:rsidR="00E11933" w:rsidRPr="00B95575" w:rsidRDefault="00E11933" w:rsidP="00596FBB">
      <w:pPr>
        <w:pStyle w:val="20"/>
        <w:spacing w:before="0" w:after="0"/>
        <w:ind w:left="444"/>
        <w:rPr>
          <w:b w:val="0"/>
        </w:rPr>
      </w:pPr>
      <w:r w:rsidRPr="00B95575">
        <w:rPr>
          <w:rFonts w:hint="eastAsia"/>
          <w:b w:val="0"/>
        </w:rPr>
        <w:t>如基金管理人和基金托管人无法达成一致，应及时上报中国证监会请求解决。如果基金托管人</w:t>
      </w:r>
      <w:r w:rsidRPr="00B95575">
        <w:rPr>
          <w:b w:val="0"/>
        </w:rPr>
        <w:t>切实履行监督职责</w:t>
      </w:r>
      <w:r w:rsidRPr="00B95575">
        <w:rPr>
          <w:rFonts w:hint="eastAsia"/>
          <w:b w:val="0"/>
        </w:rPr>
        <w:t>，则不承担任何责任。</w:t>
      </w:r>
      <w:r w:rsidRPr="00B95575">
        <w:rPr>
          <w:b w:val="0"/>
        </w:rPr>
        <w:t>如果基金托管</w:t>
      </w:r>
      <w:r w:rsidRPr="00B95575">
        <w:rPr>
          <w:rFonts w:hint="eastAsia"/>
          <w:b w:val="0"/>
        </w:rPr>
        <w:t>人</w:t>
      </w:r>
      <w:r w:rsidRPr="00B95575">
        <w:rPr>
          <w:b w:val="0"/>
        </w:rPr>
        <w:t>没有切实履行监督职责，导致基金出现风险，基金托管</w:t>
      </w:r>
      <w:r w:rsidRPr="00B95575">
        <w:rPr>
          <w:rFonts w:hint="eastAsia"/>
          <w:b w:val="0"/>
        </w:rPr>
        <w:t>人</w:t>
      </w:r>
      <w:r w:rsidRPr="00B95575">
        <w:rPr>
          <w:b w:val="0"/>
        </w:rPr>
        <w:t>应承担连带责任。</w:t>
      </w:r>
    </w:p>
    <w:p w:rsidR="00E11933" w:rsidRPr="00B95575" w:rsidRDefault="00E11933" w:rsidP="00596FBB">
      <w:pPr>
        <w:pStyle w:val="20"/>
        <w:spacing w:before="0" w:after="0"/>
        <w:ind w:left="444"/>
        <w:rPr>
          <w:b w:val="0"/>
        </w:rPr>
      </w:pPr>
      <w:r w:rsidRPr="00B95575">
        <w:rPr>
          <w:rFonts w:hint="eastAsia"/>
          <w:b w:val="0"/>
        </w:rPr>
        <w:t>2</w:t>
      </w:r>
      <w:r w:rsidRPr="00B95575">
        <w:rPr>
          <w:rFonts w:hint="eastAsia"/>
          <w:b w:val="0"/>
        </w:rPr>
        <w:t>、基金托管人应根据有关法律法规的规定及《基金合同》的约定，对基金资产净值计算、基金份额净值计算、应收资金到账、基金费用开支及收入确定、基金收益分配、相关信息披露、基金宣传推介材料中登载基金业绩表现数据等进行监督和核查。</w:t>
      </w:r>
    </w:p>
    <w:p w:rsidR="00E11933" w:rsidRPr="00B95575" w:rsidRDefault="00E11933" w:rsidP="00596FBB">
      <w:pPr>
        <w:pStyle w:val="20"/>
        <w:spacing w:before="0" w:after="0"/>
        <w:ind w:left="444"/>
        <w:rPr>
          <w:b w:val="0"/>
        </w:rPr>
      </w:pPr>
      <w:r w:rsidRPr="00B95575">
        <w:rPr>
          <w:rFonts w:hint="eastAsia"/>
          <w:b w:val="0"/>
        </w:rPr>
        <w:lastRenderedPageBreak/>
        <w:t>3</w:t>
      </w:r>
      <w:r w:rsidRPr="00B95575">
        <w:rPr>
          <w:rFonts w:hint="eastAsia"/>
          <w:b w:val="0"/>
        </w:rPr>
        <w:t>、基金托管人发现基金管理人的投资运作及其他运作违反《基金法》、《基金合同》、基金托管协议及其他有关规定时，应及时以书面形式通知基金管理人限期纠正，基金管理人收到通知后应在下一个工作日及时核对，并以书面形式向基金托管人发出回函，进行解释或举证。</w:t>
      </w:r>
    </w:p>
    <w:p w:rsidR="00E11933" w:rsidRPr="00B95575" w:rsidRDefault="00E11933" w:rsidP="00596FBB">
      <w:pPr>
        <w:pStyle w:val="20"/>
        <w:spacing w:before="0" w:after="0"/>
        <w:ind w:left="444"/>
        <w:rPr>
          <w:b w:val="0"/>
        </w:rPr>
      </w:pPr>
      <w:r w:rsidRPr="00B95575">
        <w:rPr>
          <w:rFonts w:hint="eastAsia"/>
          <w:b w:val="0"/>
        </w:rPr>
        <w:t>在限期内，基金托管人有权随时对通知事项进行复查，督促基金管理人改正。基金管理人对基金托管人通知的违规事项未能在限期内纠正的，基金托管人应报告中国证监会。基金托管人有义务要求基金管理人赔偿因其违反《基金合同》而致使投资者遭受的损失。</w:t>
      </w:r>
    </w:p>
    <w:p w:rsidR="00E11933" w:rsidRPr="00B95575" w:rsidRDefault="00E11933" w:rsidP="00596FBB">
      <w:pPr>
        <w:pStyle w:val="20"/>
        <w:spacing w:before="0" w:after="0"/>
        <w:ind w:left="444"/>
        <w:rPr>
          <w:b w:val="0"/>
        </w:rPr>
      </w:pPr>
      <w:r w:rsidRPr="00B95575">
        <w:rPr>
          <w:rFonts w:hint="eastAsia"/>
          <w:b w:val="0"/>
        </w:rPr>
        <w:t>基金托管人发现基金管理人的投资指令违反关法律法规规定或者违反《基金合同》约定的，应当拒绝执行，立即通知基金管理人，并向中国证监会报告。</w:t>
      </w:r>
    </w:p>
    <w:p w:rsidR="00E11933" w:rsidRPr="00B95575" w:rsidRDefault="00E11933" w:rsidP="00596FBB">
      <w:pPr>
        <w:pStyle w:val="20"/>
        <w:spacing w:before="0" w:after="0"/>
        <w:ind w:left="444"/>
        <w:rPr>
          <w:b w:val="0"/>
        </w:rPr>
      </w:pPr>
      <w:r w:rsidRPr="00B95575">
        <w:rPr>
          <w:rFonts w:hint="eastAsia"/>
          <w:b w:val="0"/>
        </w:rPr>
        <w:t>基金托管人发现基金管理人依据交易程序已经生效的投资指令违反法律、行政法规和其他有关规定，或者违反《基金合同》约定的，应当立即通知基金管理人，并报告中国证监会。</w:t>
      </w:r>
    </w:p>
    <w:p w:rsidR="00E11933" w:rsidRPr="00B95575" w:rsidRDefault="00E11933" w:rsidP="00596FBB">
      <w:pPr>
        <w:pStyle w:val="20"/>
        <w:spacing w:before="0" w:after="0"/>
        <w:ind w:left="444"/>
        <w:rPr>
          <w:b w:val="0"/>
        </w:rPr>
      </w:pPr>
      <w:r w:rsidRPr="00B95575">
        <w:rPr>
          <w:rFonts w:hint="eastAsia"/>
          <w:b w:val="0"/>
        </w:rPr>
        <w:t>基金管理人应积极配合和协助基金托管人的监督和核查，必须在规定时间内答复基金托管人并改正，就基金托管人的疑义进行解释或举证，对基金托管人按照法律法规要求需向中国证监会报送基金监督报告的，基金管理人应积极配合提供相关数据资料和制度等。</w:t>
      </w:r>
    </w:p>
    <w:p w:rsidR="00E11933" w:rsidRPr="00B95575" w:rsidRDefault="00E11933" w:rsidP="00596FBB">
      <w:pPr>
        <w:pStyle w:val="20"/>
        <w:spacing w:before="0" w:after="0"/>
        <w:ind w:left="444"/>
        <w:rPr>
          <w:b w:val="0"/>
        </w:rPr>
      </w:pPr>
      <w:r w:rsidRPr="00B95575">
        <w:rPr>
          <w:rFonts w:hint="eastAsia"/>
          <w:b w:val="0"/>
        </w:rPr>
        <w:lastRenderedPageBreak/>
        <w:t>基金托管人发现基金管理人有重大违规行为，应立即报告中国证监会，同时通知基金管理人限期纠正。</w:t>
      </w:r>
    </w:p>
    <w:p w:rsidR="00E11933" w:rsidRPr="00B95575" w:rsidRDefault="00E11933" w:rsidP="00596FBB">
      <w:pPr>
        <w:pStyle w:val="ab"/>
        <w:ind w:firstLine="444"/>
      </w:pPr>
      <w:r w:rsidRPr="00B95575">
        <w:rPr>
          <w:rFonts w:hint="eastAsia"/>
        </w:rPr>
        <w:t>基金管理人无正当理由，拒绝、阻挠基金托管人根据本协议规定行使监督权，或采取拖延、欺诈等手段妨碍基金托管人进行有效监督，情节严重或经基金托管人提出警告仍不改正的，基金托管人应报告中国证监会。</w:t>
      </w:r>
    </w:p>
    <w:p w:rsidR="00E11933" w:rsidRPr="00B95575" w:rsidRDefault="00E11933" w:rsidP="00596FBB">
      <w:pPr>
        <w:pStyle w:val="ab"/>
        <w:ind w:firstLine="446"/>
        <w:rPr>
          <w:b/>
        </w:rPr>
      </w:pPr>
      <w:r w:rsidRPr="00B95575">
        <w:rPr>
          <w:rFonts w:hint="eastAsia"/>
          <w:b/>
        </w:rPr>
        <w:t>（三）基金管理人对基金托管人的业务核查</w:t>
      </w:r>
    </w:p>
    <w:p w:rsidR="00E11933" w:rsidRPr="00B95575" w:rsidRDefault="00E11933" w:rsidP="00596FBB">
      <w:pPr>
        <w:pStyle w:val="ab"/>
        <w:ind w:firstLine="444"/>
      </w:pPr>
      <w:r w:rsidRPr="00B95575">
        <w:rPr>
          <w:rFonts w:hint="eastAsia"/>
        </w:rPr>
        <w:t>基金管理人对基金托管人履行托管职责情况进行核查，核查事项包括但不限于基金托管人安全保管基金财产、开设基金财产的资金账户和证券账户、复核基金管理人计算的基金资产净值和基金份额净值、根据管理人指令办理清算交收、相关信息披露和监督基金投资运作等行为。</w:t>
      </w:r>
    </w:p>
    <w:p w:rsidR="00E11933" w:rsidRPr="00B95575" w:rsidRDefault="00E11933" w:rsidP="00596FBB">
      <w:pPr>
        <w:pStyle w:val="ab"/>
        <w:ind w:firstLine="444"/>
      </w:pPr>
      <w:r w:rsidRPr="00B95575">
        <w:rPr>
          <w:rFonts w:hint="eastAsia"/>
        </w:rPr>
        <w:t>基金管理人发现基金托管人擅自挪用基金财产、未对基金财产实行分账管理、未执行或无故延迟执行基金管理人资金划拨指令、泄露基金投资信息等违反《基金法》、《基金合同》、本托管协议及其他有关规定时，基金管理人应及时以书面形式通知基金托管人限期纠正，基金托管人收到通知后应及时核对确认并以书面形式向基金管理人发出回函。在限期内，基金管理人有权随时对通知事项进行复查，督促基金托管人改正，并予协助配合。基金托管人对基金管理人通知的违规事项未能在限期内纠正的，基金管理人应报告中国证监会。基金管理人有义务要求基金托管人赔偿基金因此所遭受的损失。</w:t>
      </w:r>
    </w:p>
    <w:p w:rsidR="00E11933" w:rsidRPr="00B95575" w:rsidRDefault="00E11933" w:rsidP="00596FBB">
      <w:pPr>
        <w:pStyle w:val="ab"/>
        <w:ind w:firstLine="444"/>
      </w:pPr>
      <w:r w:rsidRPr="00B95575">
        <w:rPr>
          <w:rFonts w:hint="eastAsia"/>
        </w:rPr>
        <w:t>基金管理人发现基金托管人有重大违规行为，应立即报告中国证监会和银行业监督管理机构，同时通知基金托管人限期纠正。</w:t>
      </w:r>
    </w:p>
    <w:p w:rsidR="00E11933" w:rsidRPr="00B95575" w:rsidRDefault="00E11933" w:rsidP="00596FBB">
      <w:pPr>
        <w:pStyle w:val="ab"/>
        <w:ind w:firstLine="444"/>
      </w:pPr>
      <w:r w:rsidRPr="00B95575">
        <w:rPr>
          <w:rFonts w:hint="eastAsia"/>
        </w:rPr>
        <w:t>基金托管人应积极配合基金管理人的核查行为，包括但不限于：提交相关资料以供基金管理人核查托管财产的完整性和真实性，在规定时间内答复基金管理人并改正。</w:t>
      </w:r>
    </w:p>
    <w:p w:rsidR="00E11933" w:rsidRPr="00B95575" w:rsidRDefault="00E11933" w:rsidP="00596FBB">
      <w:pPr>
        <w:pStyle w:val="ab"/>
        <w:ind w:firstLine="444"/>
      </w:pPr>
      <w:r w:rsidRPr="00B95575">
        <w:rPr>
          <w:rFonts w:hint="eastAsia"/>
        </w:rPr>
        <w:t>基金托管人无正当理由，拒绝、阻挠基金管理人根据本协议规定行使监督权，或采取拖延、欺诈等手段妨碍基金管理人进行有效监督，情节严重或经基金管理人提出警告仍不改正的，基金管理人应报告中国证监会。</w:t>
      </w:r>
    </w:p>
    <w:p w:rsidR="00E11933" w:rsidRPr="00B95575" w:rsidRDefault="00E11933" w:rsidP="00596FBB">
      <w:pPr>
        <w:pStyle w:val="20"/>
        <w:spacing w:before="0" w:after="0"/>
        <w:ind w:left="444" w:firstLine="446"/>
      </w:pPr>
      <w:r w:rsidRPr="00B95575">
        <w:rPr>
          <w:rFonts w:hint="eastAsia"/>
        </w:rPr>
        <w:lastRenderedPageBreak/>
        <w:t>（四）</w:t>
      </w:r>
      <w:r w:rsidRPr="00B95575">
        <w:t>基金财产保管</w:t>
      </w:r>
      <w:bookmarkEnd w:id="168"/>
      <w:bookmarkEnd w:id="169"/>
      <w:bookmarkEnd w:id="170"/>
    </w:p>
    <w:p w:rsidR="00E11933" w:rsidRPr="00B95575" w:rsidRDefault="00E11933" w:rsidP="00596FBB">
      <w:pPr>
        <w:pStyle w:val="20"/>
        <w:spacing w:before="0" w:after="0"/>
        <w:ind w:left="444"/>
        <w:rPr>
          <w:b w:val="0"/>
        </w:rPr>
      </w:pPr>
      <w:bookmarkStart w:id="171" w:name="_Toc37159173"/>
      <w:r w:rsidRPr="00B95575">
        <w:rPr>
          <w:rFonts w:hint="eastAsia"/>
          <w:b w:val="0"/>
        </w:rPr>
        <w:t>1</w:t>
      </w:r>
      <w:r w:rsidRPr="00B95575">
        <w:rPr>
          <w:rFonts w:hint="eastAsia"/>
          <w:b w:val="0"/>
        </w:rPr>
        <w:t>、基金财产保管的原则</w:t>
      </w:r>
      <w:bookmarkEnd w:id="171"/>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1</w:t>
      </w:r>
      <w:r w:rsidRPr="00B95575">
        <w:rPr>
          <w:rFonts w:hint="eastAsia"/>
          <w:b w:val="0"/>
        </w:rPr>
        <w:t>）基金财产应独立于基金管理人、基金托管人的固有财产。</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2</w:t>
      </w:r>
      <w:r w:rsidRPr="00B95575">
        <w:rPr>
          <w:rFonts w:hint="eastAsia"/>
          <w:b w:val="0"/>
        </w:rPr>
        <w:t>）基金托管人应安全保管基金财产。未经基金管理人的正当指令，不得自行运用、处分、分配基金的任何财产。</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3</w:t>
      </w:r>
      <w:r w:rsidRPr="00B95575">
        <w:rPr>
          <w:rFonts w:hint="eastAsia"/>
          <w:b w:val="0"/>
        </w:rPr>
        <w:t>）基金托管人按照规定开设基金财产的资金账户</w:t>
      </w:r>
      <w:r w:rsidRPr="00B95575">
        <w:rPr>
          <w:b w:val="0"/>
        </w:rPr>
        <w:t>（</w:t>
      </w:r>
      <w:r w:rsidRPr="00B95575">
        <w:rPr>
          <w:rFonts w:hint="eastAsia"/>
          <w:b w:val="0"/>
        </w:rPr>
        <w:t>包括股指</w:t>
      </w:r>
      <w:r w:rsidRPr="00B95575">
        <w:rPr>
          <w:b w:val="0"/>
        </w:rPr>
        <w:t>期货结算账户）</w:t>
      </w:r>
      <w:r w:rsidRPr="00B95575">
        <w:rPr>
          <w:rFonts w:hint="eastAsia"/>
          <w:b w:val="0"/>
        </w:rPr>
        <w:t>和证券账户。</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4</w:t>
      </w:r>
      <w:r w:rsidRPr="00B95575">
        <w:rPr>
          <w:rFonts w:hint="eastAsia"/>
          <w:b w:val="0"/>
        </w:rPr>
        <w:t>）基金托管人对所托管的不同基金财产分别设置账户，与基金托管人的其他业务和其他基金的托管业务实行严格的分账管理，确保基金财产的完整与独立。</w:t>
      </w:r>
    </w:p>
    <w:p w:rsidR="00E11933" w:rsidRPr="00B95575" w:rsidRDefault="00E11933" w:rsidP="00596FBB">
      <w:pPr>
        <w:pStyle w:val="20"/>
        <w:spacing w:before="0" w:after="0"/>
        <w:ind w:left="444"/>
        <w:rPr>
          <w:b w:val="0"/>
        </w:rPr>
      </w:pPr>
      <w:r w:rsidRPr="00B95575">
        <w:rPr>
          <w:rFonts w:hint="eastAsia"/>
          <w:b w:val="0"/>
        </w:rPr>
        <w:t>对于因基金认（申）购、基金投资过程中产生的应收财产，应由基金管理人负责与有关当事人确定到账日期并通知基金托管人，到账日基金财产没有到达基金托管人处的，基金托管人应及时通知基金管理人采取措施进行催收。由此给基金造成损失的，基金管理人应负责向有关当事人追偿基金的损失，基金托管人对此不承担责任。</w:t>
      </w:r>
    </w:p>
    <w:p w:rsidR="00E11933" w:rsidRPr="00B95575" w:rsidRDefault="00E11933" w:rsidP="00596FBB">
      <w:pPr>
        <w:pStyle w:val="20"/>
        <w:spacing w:before="0" w:after="0"/>
        <w:ind w:left="444"/>
        <w:rPr>
          <w:b w:val="0"/>
        </w:rPr>
      </w:pPr>
      <w:bookmarkStart w:id="172" w:name="_Toc37159174"/>
      <w:r w:rsidRPr="00B95575">
        <w:rPr>
          <w:rFonts w:hint="eastAsia"/>
          <w:b w:val="0"/>
        </w:rPr>
        <w:t>2</w:t>
      </w:r>
      <w:r w:rsidRPr="00B95575">
        <w:rPr>
          <w:rFonts w:hint="eastAsia"/>
          <w:b w:val="0"/>
        </w:rPr>
        <w:t>、集中申购期申购资金的验资和入账</w:t>
      </w:r>
      <w:r w:rsidRPr="00B95575">
        <w:rPr>
          <w:b w:val="0"/>
        </w:rPr>
        <w:t xml:space="preserve"> </w:t>
      </w:r>
    </w:p>
    <w:p w:rsidR="00E11933" w:rsidRPr="00B95575" w:rsidRDefault="00E11933" w:rsidP="00596FBB">
      <w:pPr>
        <w:pStyle w:val="20"/>
        <w:spacing w:before="0" w:after="0"/>
        <w:ind w:left="444"/>
        <w:rPr>
          <w:b w:val="0"/>
        </w:rPr>
      </w:pPr>
      <w:r w:rsidRPr="00B95575">
        <w:rPr>
          <w:rFonts w:hint="eastAsia"/>
          <w:b w:val="0"/>
        </w:rPr>
        <w:lastRenderedPageBreak/>
        <w:t>（</w:t>
      </w:r>
      <w:r w:rsidRPr="00B95575">
        <w:rPr>
          <w:b w:val="0"/>
        </w:rPr>
        <w:t>1</w:t>
      </w:r>
      <w:r w:rsidRPr="00B95575">
        <w:rPr>
          <w:rFonts w:hint="eastAsia"/>
          <w:b w:val="0"/>
        </w:rPr>
        <w:t>）集中申购期结束或基金管理人宣布停止集中申购时，由基金管理人在法定期限内聘请具有从事相关业务资格的会计师事务所对基金进行验资，并出具验资报告，出具的验资报告应由参加验资的</w:t>
      </w:r>
      <w:r w:rsidRPr="00B95575">
        <w:rPr>
          <w:b w:val="0"/>
        </w:rPr>
        <w:t>2</w:t>
      </w:r>
      <w:r w:rsidRPr="00B95575">
        <w:rPr>
          <w:rFonts w:hint="eastAsia"/>
          <w:b w:val="0"/>
        </w:rPr>
        <w:t>名以上（含</w:t>
      </w:r>
      <w:r w:rsidRPr="00B95575">
        <w:rPr>
          <w:b w:val="0"/>
        </w:rPr>
        <w:t>2</w:t>
      </w:r>
      <w:r w:rsidRPr="00B95575">
        <w:rPr>
          <w:rFonts w:hint="eastAsia"/>
          <w:b w:val="0"/>
        </w:rPr>
        <w:t>名）中国注册会计师签字方为有效。</w:t>
      </w:r>
      <w:r w:rsidRPr="00B95575">
        <w:rPr>
          <w:b w:val="0"/>
        </w:rPr>
        <w:t xml:space="preserve"> </w:t>
      </w:r>
    </w:p>
    <w:p w:rsidR="00E11933" w:rsidRPr="00B95575" w:rsidRDefault="00E11933" w:rsidP="00596FBB">
      <w:pPr>
        <w:pStyle w:val="20"/>
        <w:spacing w:before="0" w:after="0"/>
        <w:ind w:left="444"/>
        <w:rPr>
          <w:b w:val="0"/>
        </w:rPr>
      </w:pPr>
      <w:r w:rsidRPr="00B95575">
        <w:rPr>
          <w:rFonts w:hint="eastAsia"/>
          <w:b w:val="0"/>
        </w:rPr>
        <w:t>（</w:t>
      </w:r>
      <w:r w:rsidRPr="00B95575">
        <w:rPr>
          <w:b w:val="0"/>
        </w:rPr>
        <w:t>2</w:t>
      </w:r>
      <w:r w:rsidRPr="00B95575">
        <w:rPr>
          <w:rFonts w:hint="eastAsia"/>
          <w:b w:val="0"/>
        </w:rPr>
        <w:t>）基金管理人应将属于本基金财产的全部资金划入在基金托管人处为本基金开立的基金银行账户中，并确保实收基金金额与验资确认金额相一致。</w:t>
      </w:r>
      <w:r w:rsidRPr="00B95575">
        <w:rPr>
          <w:b w:val="0"/>
        </w:rPr>
        <w:t xml:space="preserve"> </w:t>
      </w:r>
    </w:p>
    <w:bookmarkEnd w:id="172"/>
    <w:p w:rsidR="00E11933" w:rsidRPr="00B95575" w:rsidRDefault="00E11933" w:rsidP="00596FBB">
      <w:pPr>
        <w:pStyle w:val="20"/>
        <w:spacing w:before="0" w:after="0"/>
        <w:ind w:left="444"/>
        <w:rPr>
          <w:b w:val="0"/>
        </w:rPr>
      </w:pPr>
      <w:r w:rsidRPr="00B95575">
        <w:rPr>
          <w:rFonts w:hint="eastAsia"/>
          <w:b w:val="0"/>
        </w:rPr>
        <w:t>3</w:t>
      </w:r>
      <w:r w:rsidRPr="00B95575">
        <w:rPr>
          <w:rFonts w:hint="eastAsia"/>
          <w:b w:val="0"/>
        </w:rPr>
        <w:t>、基金的银行账户的开立和管理</w:t>
      </w:r>
    </w:p>
    <w:p w:rsidR="00E11933" w:rsidRPr="00B95575" w:rsidRDefault="00E11933" w:rsidP="00596FBB">
      <w:pPr>
        <w:pStyle w:val="20"/>
        <w:spacing w:before="0" w:after="0"/>
        <w:ind w:left="444"/>
        <w:rPr>
          <w:b w:val="0"/>
        </w:rPr>
      </w:pPr>
      <w:r w:rsidRPr="00B95575">
        <w:rPr>
          <w:rFonts w:hint="eastAsia"/>
          <w:b w:val="0"/>
        </w:rPr>
        <w:t>基金托管人以基金托管人的名义在其营业机构开设资产托管专户，保管基金的银行存款。该资产托管专户是指基金托管人在集中托管模式下，代表所托管的基金与中国证券登记结算有限责任公司进行一级结算的专用账户。该账户的开设和管理由基金托管人承担。本基金的一切货币收支活动，均需通过基金托管人的资产托管专户进行。</w:t>
      </w:r>
    </w:p>
    <w:p w:rsidR="00E11933" w:rsidRPr="00B95575" w:rsidRDefault="00E11933" w:rsidP="00596FBB">
      <w:pPr>
        <w:pStyle w:val="20"/>
        <w:spacing w:before="0" w:after="0"/>
        <w:ind w:left="444"/>
        <w:rPr>
          <w:b w:val="0"/>
        </w:rPr>
      </w:pPr>
      <w:r w:rsidRPr="00B95575">
        <w:rPr>
          <w:rFonts w:hint="eastAsia"/>
          <w:b w:val="0"/>
        </w:rPr>
        <w:t>资产托管专户的开立和使用，限于满足开展本基金业务的需要。基金托管人和基金管理人不得假借本基金的名义开立其他任何银行账户；亦不得使用基金的任何银行账户进行本基金业务以外的活动。</w:t>
      </w:r>
    </w:p>
    <w:p w:rsidR="00E11933" w:rsidRPr="00B95575" w:rsidRDefault="00E11933" w:rsidP="00596FBB">
      <w:pPr>
        <w:pStyle w:val="20"/>
        <w:spacing w:before="0" w:after="0"/>
        <w:ind w:left="444"/>
        <w:rPr>
          <w:b w:val="0"/>
        </w:rPr>
      </w:pPr>
      <w:r w:rsidRPr="00B95575">
        <w:rPr>
          <w:rFonts w:hint="eastAsia"/>
          <w:b w:val="0"/>
        </w:rPr>
        <w:lastRenderedPageBreak/>
        <w:t>资产托管专户的管理应符合</w:t>
      </w:r>
      <w:r w:rsidRPr="00B95575">
        <w:rPr>
          <w:b w:val="0"/>
        </w:rPr>
        <w:t>《人民币银行结算账户管理办法》</w:t>
      </w:r>
      <w:r w:rsidRPr="00B95575">
        <w:rPr>
          <w:rFonts w:hint="eastAsia"/>
          <w:b w:val="0"/>
        </w:rPr>
        <w:t>、《现金管理暂行条例》、《人民币利率管理规定》、《利率管理暂行规定》、《支付结算办法》以及银行业监督管理机构的其他规定。</w:t>
      </w:r>
    </w:p>
    <w:p w:rsidR="00E11933" w:rsidRPr="00B95575" w:rsidRDefault="00E11933" w:rsidP="00596FBB">
      <w:pPr>
        <w:pStyle w:val="20"/>
        <w:spacing w:before="0" w:after="0"/>
        <w:ind w:left="444"/>
        <w:rPr>
          <w:b w:val="0"/>
        </w:rPr>
      </w:pPr>
      <w:r w:rsidRPr="00B95575">
        <w:rPr>
          <w:rFonts w:hint="eastAsia"/>
          <w:b w:val="0"/>
        </w:rPr>
        <w:t>4</w:t>
      </w:r>
      <w:r w:rsidRPr="00B95575">
        <w:rPr>
          <w:rFonts w:hint="eastAsia"/>
          <w:b w:val="0"/>
        </w:rPr>
        <w:t>、基金证券账户与证券交易资金账户的开设和管理</w:t>
      </w:r>
    </w:p>
    <w:p w:rsidR="00E11933" w:rsidRPr="00B95575" w:rsidRDefault="00E11933" w:rsidP="00596FBB">
      <w:pPr>
        <w:pStyle w:val="20"/>
        <w:spacing w:before="0" w:after="0"/>
        <w:ind w:left="444"/>
        <w:rPr>
          <w:b w:val="0"/>
        </w:rPr>
      </w:pPr>
      <w:r w:rsidRPr="00B95575">
        <w:rPr>
          <w:rFonts w:hint="eastAsia"/>
          <w:b w:val="0"/>
        </w:rPr>
        <w:t>基金托管人以基金托管人和本基金联名的方式在中国证券登记结算有限公司上海分公司</w:t>
      </w:r>
      <w:r w:rsidRPr="00B95575">
        <w:rPr>
          <w:rFonts w:hint="eastAsia"/>
          <w:b w:val="0"/>
        </w:rPr>
        <w:t>/</w:t>
      </w:r>
      <w:r w:rsidRPr="00B95575">
        <w:rPr>
          <w:rFonts w:hint="eastAsia"/>
          <w:b w:val="0"/>
        </w:rPr>
        <w:t>深圳分公司开设证券账户。</w:t>
      </w:r>
    </w:p>
    <w:p w:rsidR="00E11933" w:rsidRPr="00B95575" w:rsidRDefault="00E11933" w:rsidP="00596FBB">
      <w:pPr>
        <w:pStyle w:val="20"/>
        <w:spacing w:before="0" w:after="0"/>
        <w:ind w:left="444"/>
        <w:rPr>
          <w:b w:val="0"/>
        </w:rPr>
      </w:pPr>
      <w:r w:rsidRPr="00B95575">
        <w:rPr>
          <w:rFonts w:hint="eastAsia"/>
          <w:b w:val="0"/>
        </w:rPr>
        <w:t>基金托管人</w:t>
      </w:r>
      <w:r w:rsidRPr="00B95575">
        <w:rPr>
          <w:b w:val="0"/>
        </w:rPr>
        <w:t>以</w:t>
      </w:r>
      <w:r w:rsidRPr="00B95575">
        <w:rPr>
          <w:rFonts w:hint="eastAsia"/>
          <w:b w:val="0"/>
        </w:rPr>
        <w:t>基金托管人的名义在中国证券登记结算有限责任公司上海分公司</w:t>
      </w:r>
      <w:r w:rsidRPr="00B95575">
        <w:rPr>
          <w:rFonts w:hint="eastAsia"/>
          <w:b w:val="0"/>
        </w:rPr>
        <w:t>/</w:t>
      </w:r>
      <w:r w:rsidRPr="00B95575">
        <w:rPr>
          <w:rFonts w:hint="eastAsia"/>
          <w:b w:val="0"/>
        </w:rPr>
        <w:t>深圳分公司开立基金证券交易资金账户，用于证券清算。</w:t>
      </w:r>
    </w:p>
    <w:p w:rsidR="00E11933" w:rsidRPr="00B95575" w:rsidRDefault="00E11933" w:rsidP="00596FBB">
      <w:pPr>
        <w:pStyle w:val="20"/>
        <w:spacing w:before="0" w:after="0"/>
        <w:ind w:left="444"/>
        <w:rPr>
          <w:b w:val="0"/>
        </w:rPr>
      </w:pPr>
      <w:r w:rsidRPr="00B95575">
        <w:rPr>
          <w:rFonts w:hint="eastAsia"/>
          <w:b w:val="0"/>
        </w:rPr>
        <w:t>基金证券账户的开立和使用，限于满足开展本基金业务的需要。基金托管人和基金管理人不得出借和未经对方同意擅自转让基金的任何证券账户；亦不得使用基金的任何账户进行本基金业务以外的活动。</w:t>
      </w:r>
    </w:p>
    <w:p w:rsidR="00E11933" w:rsidRPr="00B95575" w:rsidRDefault="00E11933" w:rsidP="00596FBB">
      <w:pPr>
        <w:pStyle w:val="20"/>
        <w:spacing w:before="0" w:after="0"/>
        <w:ind w:left="444"/>
        <w:rPr>
          <w:b w:val="0"/>
        </w:rPr>
      </w:pPr>
      <w:r w:rsidRPr="00B95575">
        <w:rPr>
          <w:rFonts w:hint="eastAsia"/>
          <w:b w:val="0"/>
        </w:rPr>
        <w:t>5</w:t>
      </w:r>
      <w:r w:rsidRPr="00B95575">
        <w:rPr>
          <w:rFonts w:hint="eastAsia"/>
          <w:b w:val="0"/>
        </w:rPr>
        <w:t>、债券托管账户的开立和管理</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1</w:t>
      </w:r>
      <w:r w:rsidRPr="00B95575">
        <w:rPr>
          <w:rFonts w:hint="eastAsia"/>
          <w:b w:val="0"/>
        </w:rPr>
        <w:t>）《基金合同》生效后，基金管理人负责以基金的名义申请并取得进入全国银行间同业拆借市场的交易资格，并代表基金进行交易；基金托管人负责以基金的名义在中央国债登记结算有限责任公司开设银行间债券市场债券托管自营账户，并由基金托管人负责基金的债券的后台匹配及资金的清算。</w:t>
      </w:r>
    </w:p>
    <w:p w:rsidR="00E11933" w:rsidRPr="00B95575" w:rsidRDefault="00E11933" w:rsidP="00596FBB">
      <w:pPr>
        <w:pStyle w:val="20"/>
        <w:spacing w:before="0" w:after="0"/>
        <w:ind w:left="444"/>
        <w:rPr>
          <w:b w:val="0"/>
        </w:rPr>
      </w:pPr>
      <w:r w:rsidRPr="00B95575">
        <w:rPr>
          <w:rFonts w:hint="eastAsia"/>
          <w:b w:val="0"/>
        </w:rPr>
        <w:lastRenderedPageBreak/>
        <w:t>（</w:t>
      </w:r>
      <w:r w:rsidRPr="00B95575">
        <w:rPr>
          <w:rFonts w:hint="eastAsia"/>
          <w:b w:val="0"/>
        </w:rPr>
        <w:t>2</w:t>
      </w:r>
      <w:r w:rsidRPr="00B95575">
        <w:rPr>
          <w:rFonts w:hint="eastAsia"/>
          <w:b w:val="0"/>
        </w:rPr>
        <w:t>）基金管理人和基金托管人应一起负责为基金对外签订全国银行间国债市场回购主协议，正本由基金托管人保管，基金管理人保存副本。</w:t>
      </w:r>
    </w:p>
    <w:p w:rsidR="00E11933" w:rsidRPr="00B95575" w:rsidRDefault="00E11933" w:rsidP="00596FBB">
      <w:pPr>
        <w:pStyle w:val="20"/>
        <w:spacing w:before="0" w:after="0"/>
        <w:ind w:left="397"/>
        <w:rPr>
          <w:b w:val="0"/>
        </w:rPr>
      </w:pPr>
      <w:r w:rsidRPr="00B95575">
        <w:rPr>
          <w:rFonts w:hint="eastAsia"/>
          <w:b w:val="0"/>
        </w:rPr>
        <w:t>6</w:t>
      </w:r>
      <w:r w:rsidRPr="00B95575">
        <w:rPr>
          <w:rFonts w:hint="eastAsia"/>
          <w:b w:val="0"/>
        </w:rPr>
        <w:t>、其他账户的开设和管理</w:t>
      </w:r>
    </w:p>
    <w:p w:rsidR="00E11933" w:rsidRPr="00B95575" w:rsidRDefault="00E11933" w:rsidP="00596FBB">
      <w:pPr>
        <w:pStyle w:val="20"/>
        <w:spacing w:before="0" w:after="0"/>
        <w:ind w:left="397"/>
        <w:rPr>
          <w:b w:val="0"/>
        </w:rPr>
      </w:pPr>
      <w:r w:rsidRPr="00B95575">
        <w:rPr>
          <w:rFonts w:hint="eastAsia"/>
          <w:b w:val="0"/>
        </w:rPr>
        <w:t>在本托管协议订立日之后，本基金被允许从事符合法律法规规定和《基金合同》约定的其他投资品种的投资业务时，如果涉及相关账户的开设和使用，由基金管理人协助托管人根据有关法律法规、相关交易所规则的规定和《基金合同》的约定，开立有关账户。该账户按有关规则使用并管理。</w:t>
      </w:r>
    </w:p>
    <w:p w:rsidR="00E11933" w:rsidRPr="00B95575" w:rsidRDefault="00E11933" w:rsidP="00596FBB">
      <w:pPr>
        <w:pStyle w:val="20"/>
        <w:spacing w:before="0" w:after="0"/>
        <w:ind w:left="397"/>
        <w:rPr>
          <w:b w:val="0"/>
        </w:rPr>
      </w:pPr>
      <w:r w:rsidRPr="00B95575">
        <w:rPr>
          <w:rFonts w:hint="eastAsia"/>
          <w:b w:val="0"/>
        </w:rPr>
        <w:t>7</w:t>
      </w:r>
      <w:r w:rsidRPr="00B95575">
        <w:rPr>
          <w:rFonts w:hint="eastAsia"/>
          <w:b w:val="0"/>
        </w:rPr>
        <w:t>、基金财产投资的有关实物证券、银行定期存款存单等有价凭证的保管</w:t>
      </w:r>
    </w:p>
    <w:p w:rsidR="00E11933" w:rsidRPr="00B95575" w:rsidRDefault="00E11933" w:rsidP="00596FBB">
      <w:pPr>
        <w:pStyle w:val="20"/>
        <w:spacing w:before="0" w:after="0"/>
        <w:ind w:left="444"/>
        <w:rPr>
          <w:b w:val="0"/>
        </w:rPr>
      </w:pPr>
      <w:r w:rsidRPr="00B95575">
        <w:rPr>
          <w:rFonts w:hint="eastAsia"/>
          <w:b w:val="0"/>
        </w:rPr>
        <w:t>基金财产投资的有关实物证券由基金托管人存放于基金托管人的保管库；其中实物证券也可存入中央国债登记结算有限责任公司或中国证券登记结算有限责任公司上海分公司</w:t>
      </w:r>
      <w:r w:rsidRPr="00B95575">
        <w:rPr>
          <w:rFonts w:hint="eastAsia"/>
          <w:b w:val="0"/>
        </w:rPr>
        <w:t>/</w:t>
      </w:r>
      <w:r w:rsidRPr="00B95575">
        <w:rPr>
          <w:rFonts w:hint="eastAsia"/>
          <w:b w:val="0"/>
        </w:rPr>
        <w:t>深圳分公司或票据营业中心的代保管库。实物证券的购买和转让，由基金托管人根据基金管理人的指令办理。属于基金托管人实际有效控制下的实物证券在基金托管人保管期间的损坏、灭失，由此产生的责任应由基金托管人承担。基金托管人对基金托管人以外机构实际有效控制的证券不承担保管责任。</w:t>
      </w:r>
    </w:p>
    <w:p w:rsidR="00E11933" w:rsidRPr="00B95575" w:rsidRDefault="00E11933" w:rsidP="00596FBB">
      <w:pPr>
        <w:pStyle w:val="20"/>
        <w:spacing w:before="0" w:after="0"/>
        <w:ind w:left="444"/>
        <w:rPr>
          <w:b w:val="0"/>
        </w:rPr>
      </w:pPr>
      <w:bookmarkStart w:id="173" w:name="_Toc37159180"/>
      <w:r w:rsidRPr="00B95575">
        <w:rPr>
          <w:rFonts w:hint="eastAsia"/>
          <w:b w:val="0"/>
        </w:rPr>
        <w:t>8</w:t>
      </w:r>
      <w:r w:rsidRPr="00B95575">
        <w:rPr>
          <w:rFonts w:hint="eastAsia"/>
          <w:b w:val="0"/>
        </w:rPr>
        <w:t>、与基金财产有关的重大合同的保管</w:t>
      </w:r>
      <w:bookmarkEnd w:id="173"/>
    </w:p>
    <w:p w:rsidR="00E11933" w:rsidRPr="00B95575" w:rsidRDefault="00E11933" w:rsidP="00596FBB">
      <w:pPr>
        <w:pStyle w:val="ab"/>
        <w:ind w:firstLine="444"/>
      </w:pPr>
      <w:r w:rsidRPr="00B95575">
        <w:rPr>
          <w:rFonts w:hint="eastAsia"/>
        </w:rPr>
        <w:lastRenderedPageBreak/>
        <w:t>由基金管理人代表基金签署的与基金有关的重大合同的原件分别应由基金托管人、基金管理人保管。除本协议另有规定外，基金管理人在代表基金签署与基金有关的重大合同时应保证基金一方持有两份以上的正本，以便基金管理人和基金托管人至少各持有一份正本的原件。基金管理人在合同签署后</w:t>
      </w:r>
      <w:r w:rsidRPr="00B95575">
        <w:rPr>
          <w:rFonts w:hint="eastAsia"/>
        </w:rPr>
        <w:t>5</w:t>
      </w:r>
      <w:r w:rsidRPr="00B95575">
        <w:rPr>
          <w:rFonts w:hint="eastAsia"/>
        </w:rPr>
        <w:t>个工作日内通过专人送达、挂号邮寄等安全方式将合同原件送达基金托管人处。合同原件应存放于基金管理人和基金托管人各自文件保管部门</w:t>
      </w:r>
      <w:r w:rsidRPr="00B95575">
        <w:rPr>
          <w:rFonts w:hint="eastAsia"/>
        </w:rPr>
        <w:t>15</w:t>
      </w:r>
      <w:r w:rsidRPr="00B95575">
        <w:rPr>
          <w:rFonts w:hint="eastAsia"/>
        </w:rPr>
        <w:t>年以上。</w:t>
      </w:r>
    </w:p>
    <w:p w:rsidR="00E11933" w:rsidRPr="00B95575" w:rsidRDefault="00E11933" w:rsidP="00596FBB">
      <w:pPr>
        <w:pStyle w:val="20"/>
        <w:spacing w:before="0" w:after="0"/>
        <w:ind w:left="444" w:firstLine="446"/>
      </w:pPr>
      <w:bookmarkStart w:id="174" w:name="_Toc70827729"/>
      <w:bookmarkStart w:id="175" w:name="_Toc74551361"/>
      <w:bookmarkStart w:id="176" w:name="_Toc79806425"/>
      <w:bookmarkStart w:id="177" w:name="_Toc466788858"/>
      <w:bookmarkStart w:id="178" w:name="_Toc523829999"/>
      <w:bookmarkStart w:id="179" w:name="_Toc48703908"/>
      <w:bookmarkStart w:id="180" w:name="_Toc91420223"/>
      <w:r w:rsidRPr="00B95575">
        <w:rPr>
          <w:rFonts w:hint="eastAsia"/>
        </w:rPr>
        <w:lastRenderedPageBreak/>
        <w:t>（五）</w:t>
      </w:r>
      <w:r w:rsidRPr="00B95575">
        <w:t>基金资产净值计算和会计核算</w:t>
      </w:r>
      <w:bookmarkEnd w:id="174"/>
      <w:bookmarkEnd w:id="175"/>
      <w:bookmarkEnd w:id="176"/>
      <w:bookmarkEnd w:id="177"/>
      <w:bookmarkEnd w:id="178"/>
      <w:bookmarkEnd w:id="179"/>
      <w:bookmarkEnd w:id="180"/>
    </w:p>
    <w:p w:rsidR="00E11933" w:rsidRPr="00B95575" w:rsidRDefault="00E11933" w:rsidP="00596FBB">
      <w:pPr>
        <w:pStyle w:val="20"/>
        <w:spacing w:before="0" w:after="0"/>
        <w:ind w:left="444"/>
        <w:rPr>
          <w:b w:val="0"/>
        </w:rPr>
      </w:pPr>
      <w:r w:rsidRPr="00B95575">
        <w:rPr>
          <w:rFonts w:hint="eastAsia"/>
          <w:b w:val="0"/>
        </w:rPr>
        <w:t>1</w:t>
      </w:r>
      <w:r w:rsidRPr="00B95575">
        <w:rPr>
          <w:rFonts w:hint="eastAsia"/>
          <w:b w:val="0"/>
        </w:rPr>
        <w:t>、基金资产净值的计算</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1</w:t>
      </w:r>
      <w:r w:rsidRPr="00B95575">
        <w:rPr>
          <w:rFonts w:hint="eastAsia"/>
          <w:b w:val="0"/>
        </w:rPr>
        <w:t>）基金资产净值的计算、复核的时间和程序</w:t>
      </w:r>
    </w:p>
    <w:p w:rsidR="00E11933" w:rsidRPr="00B95575" w:rsidRDefault="00E11933" w:rsidP="00596FBB">
      <w:pPr>
        <w:pStyle w:val="20"/>
        <w:spacing w:before="0" w:after="0"/>
        <w:ind w:left="444"/>
        <w:rPr>
          <w:b w:val="0"/>
        </w:rPr>
      </w:pPr>
      <w:r w:rsidRPr="00B95575">
        <w:rPr>
          <w:rFonts w:hint="eastAsia"/>
          <w:b w:val="0"/>
        </w:rPr>
        <w:t>基金资产净值是指基金资产总值减去负债后的价值。基金份额净值是指计算日基金资产净值除以该计算日基金份额总份额后的数值。基金份额净值的计算保留到小数点后</w:t>
      </w:r>
      <w:r w:rsidRPr="00B95575">
        <w:rPr>
          <w:rFonts w:hint="eastAsia"/>
          <w:b w:val="0"/>
        </w:rPr>
        <w:t>3</w:t>
      </w:r>
      <w:r w:rsidRPr="00B95575">
        <w:rPr>
          <w:rFonts w:hint="eastAsia"/>
          <w:b w:val="0"/>
        </w:rPr>
        <w:t>位，小数点后第</w:t>
      </w:r>
      <w:r w:rsidRPr="00B95575">
        <w:rPr>
          <w:rFonts w:hint="eastAsia"/>
          <w:b w:val="0"/>
        </w:rPr>
        <w:t>4</w:t>
      </w:r>
      <w:r w:rsidRPr="00B95575">
        <w:rPr>
          <w:rFonts w:hint="eastAsia"/>
          <w:b w:val="0"/>
        </w:rPr>
        <w:t>位四舍五入，由此产生的误差计入基金财产。</w:t>
      </w:r>
    </w:p>
    <w:p w:rsidR="00E11933" w:rsidRPr="00B95575" w:rsidRDefault="00E11933" w:rsidP="00596FBB">
      <w:pPr>
        <w:pStyle w:val="20"/>
        <w:spacing w:before="0" w:after="0"/>
        <w:ind w:left="444"/>
        <w:rPr>
          <w:b w:val="0"/>
        </w:rPr>
      </w:pPr>
      <w:r w:rsidRPr="00B95575">
        <w:rPr>
          <w:rFonts w:hint="eastAsia"/>
          <w:b w:val="0"/>
        </w:rPr>
        <w:t>基金管理人应每工作日对基金资产估值。估值原则应符合《基金合同》、《证券投资基金会计核算办法》及其他法律法规的规定。用于基金信息披露的基金资产净值和基金份额净值由基金管理人负责计算，基金托管人复核。基金管理人应于每个工作日交易结束后计算当日的基金份额资产净值并以双方认可的方式发送给基金托管人。基金托管人对净值计算结果复核后，</w:t>
      </w:r>
      <w:r w:rsidRPr="00B95575">
        <w:rPr>
          <w:b w:val="0"/>
        </w:rPr>
        <w:t>签名并</w:t>
      </w:r>
      <w:r w:rsidRPr="00B95575">
        <w:rPr>
          <w:rFonts w:hint="eastAsia"/>
          <w:b w:val="0"/>
        </w:rPr>
        <w:t>以双方认可的方式发送给基金管理人，由基金管理人对基金净值予以公布。</w:t>
      </w:r>
    </w:p>
    <w:p w:rsidR="00E11933" w:rsidRPr="00B95575" w:rsidRDefault="00E11933" w:rsidP="00596FBB">
      <w:pPr>
        <w:pStyle w:val="20"/>
        <w:spacing w:before="0" w:after="0"/>
        <w:ind w:left="444"/>
        <w:rPr>
          <w:b w:val="0"/>
        </w:rPr>
      </w:pPr>
      <w:r w:rsidRPr="00B95575">
        <w:rPr>
          <w:rFonts w:hint="eastAsia"/>
          <w:b w:val="0"/>
        </w:rPr>
        <w:lastRenderedPageBreak/>
        <w:t>根据《基金法》，基金管理人计算并公告基金资产净值，基金托管人复核、审查基金管理人计算的基金资产净值。因此，本基金的会计责任方是基金管理人，就与本基金有关的会计问题，如经相关各方在平等基础上充分讨论后，仍无法达成一致的意见，按照基金管理人对基金资产净值的计算结果对外予以公布法律法规以及监管部门有强制规定的，从其规定。如有新增事项，按国家最新规定估值。</w:t>
      </w:r>
    </w:p>
    <w:p w:rsidR="00E11933" w:rsidRPr="00B95575" w:rsidRDefault="00E11933" w:rsidP="00596FBB">
      <w:pPr>
        <w:pStyle w:val="20"/>
        <w:spacing w:before="0" w:after="0"/>
        <w:ind w:left="444"/>
        <w:rPr>
          <w:b w:val="0"/>
        </w:rPr>
      </w:pPr>
      <w:r w:rsidRPr="00B95575">
        <w:rPr>
          <w:rFonts w:hint="eastAsia"/>
          <w:b w:val="0"/>
        </w:rPr>
        <w:t>基金资产净值计算和基金会计核算的义务由基金管理人承担。因此，就与本基金有关的会计问题，本基金的会计责任方是基金管理人，如经相关各方在平等基础上充分讨论后，仍无法达成一致的意见，按照基金管理人对基金资产净值的计算结果对外予以公布。</w:t>
      </w:r>
    </w:p>
    <w:p w:rsidR="00E11933" w:rsidRPr="00B95575" w:rsidRDefault="00E11933" w:rsidP="00596FBB">
      <w:pPr>
        <w:pStyle w:val="20"/>
        <w:spacing w:before="0" w:after="0"/>
        <w:ind w:left="444"/>
        <w:rPr>
          <w:b w:val="0"/>
        </w:rPr>
      </w:pPr>
      <w:r w:rsidRPr="00B95575">
        <w:rPr>
          <w:rFonts w:hint="eastAsia"/>
          <w:b w:val="0"/>
        </w:rPr>
        <w:t>2</w:t>
      </w:r>
      <w:r w:rsidRPr="00B95575">
        <w:rPr>
          <w:rFonts w:hint="eastAsia"/>
          <w:b w:val="0"/>
        </w:rPr>
        <w:t>、基金资产估值方法</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1</w:t>
      </w:r>
      <w:r w:rsidRPr="00B95575">
        <w:rPr>
          <w:rFonts w:hint="eastAsia"/>
          <w:b w:val="0"/>
        </w:rPr>
        <w:t>）估值对象</w:t>
      </w:r>
    </w:p>
    <w:p w:rsidR="00E11933" w:rsidRPr="00B95575" w:rsidRDefault="00E11933" w:rsidP="00596FBB">
      <w:pPr>
        <w:pStyle w:val="20"/>
        <w:spacing w:before="0" w:after="0"/>
        <w:ind w:left="444"/>
        <w:rPr>
          <w:b w:val="0"/>
        </w:rPr>
      </w:pPr>
      <w:r w:rsidRPr="00B95575">
        <w:rPr>
          <w:rFonts w:hint="eastAsia"/>
          <w:b w:val="0"/>
        </w:rPr>
        <w:t>基金所拥有的股票、债券、权证</w:t>
      </w:r>
      <w:r w:rsidRPr="00B95575">
        <w:rPr>
          <w:b w:val="0"/>
        </w:rPr>
        <w:t>、金融衍生品</w:t>
      </w:r>
      <w:r w:rsidRPr="00B95575">
        <w:rPr>
          <w:rFonts w:hint="eastAsia"/>
          <w:b w:val="0"/>
        </w:rPr>
        <w:t>和银行存款本息等资产及负债。</w:t>
      </w:r>
    </w:p>
    <w:p w:rsidR="00E11933" w:rsidRPr="00B95575" w:rsidRDefault="00E11933" w:rsidP="00596FBB">
      <w:pPr>
        <w:pStyle w:val="20"/>
        <w:spacing w:before="0" w:after="0"/>
        <w:ind w:left="444"/>
        <w:rPr>
          <w:b w:val="0"/>
        </w:rPr>
      </w:pPr>
      <w:r w:rsidRPr="00B95575">
        <w:rPr>
          <w:rFonts w:hint="eastAsia"/>
          <w:b w:val="0"/>
        </w:rPr>
        <w:t>（</w:t>
      </w:r>
      <w:r w:rsidRPr="00B95575">
        <w:rPr>
          <w:rFonts w:hint="eastAsia"/>
          <w:b w:val="0"/>
        </w:rPr>
        <w:t>2</w:t>
      </w:r>
      <w:r w:rsidRPr="00B95575">
        <w:rPr>
          <w:rFonts w:hint="eastAsia"/>
          <w:b w:val="0"/>
        </w:rPr>
        <w:t>）估值方法</w:t>
      </w:r>
    </w:p>
    <w:p w:rsidR="00E11933" w:rsidRPr="00B95575" w:rsidRDefault="00E11933" w:rsidP="00596FBB">
      <w:pPr>
        <w:pStyle w:val="20"/>
        <w:spacing w:before="0" w:after="0"/>
        <w:ind w:left="444"/>
        <w:rPr>
          <w:b w:val="0"/>
        </w:rPr>
      </w:pPr>
      <w:r w:rsidRPr="00B95575">
        <w:rPr>
          <w:rFonts w:hint="eastAsia"/>
          <w:b w:val="0"/>
        </w:rPr>
        <w:t>本基金的估值方法为：</w:t>
      </w:r>
    </w:p>
    <w:p w:rsidR="00E11933" w:rsidRPr="00B95575" w:rsidRDefault="00E11933" w:rsidP="00596FBB">
      <w:pPr>
        <w:pStyle w:val="20"/>
        <w:spacing w:before="0" w:after="0"/>
        <w:ind w:left="444"/>
        <w:rPr>
          <w:b w:val="0"/>
        </w:rPr>
      </w:pPr>
      <w:r w:rsidRPr="00B95575">
        <w:rPr>
          <w:rFonts w:hint="eastAsia"/>
          <w:b w:val="0"/>
        </w:rPr>
        <w:t>1</w:t>
      </w:r>
      <w:r w:rsidRPr="00B95575">
        <w:rPr>
          <w:rFonts w:hint="eastAsia"/>
          <w:b w:val="0"/>
        </w:rPr>
        <w:t>）证券交易所上市的有价证券的估值</w:t>
      </w:r>
    </w:p>
    <w:p w:rsidR="00E11933" w:rsidRPr="00B95575" w:rsidRDefault="00E11933" w:rsidP="00596FBB">
      <w:pPr>
        <w:pStyle w:val="20"/>
        <w:spacing w:before="0" w:after="0"/>
        <w:ind w:left="444" w:firstLine="420"/>
        <w:rPr>
          <w:b w:val="0"/>
        </w:rPr>
      </w:pPr>
      <w:r w:rsidRPr="00B95575">
        <w:rPr>
          <w:b w:val="0"/>
        </w:rPr>
        <w:lastRenderedPageBreak/>
        <w:fldChar w:fldCharType="begin"/>
      </w:r>
      <w:r w:rsidRPr="00B95575">
        <w:rPr>
          <w:b w:val="0"/>
        </w:rPr>
        <w:instrText xml:space="preserve"> </w:instrText>
      </w:r>
      <w:r w:rsidRPr="00B95575">
        <w:rPr>
          <w:rFonts w:hint="eastAsia"/>
          <w:b w:val="0"/>
        </w:rPr>
        <w:instrText>= 1 \* GB3</w:instrText>
      </w:r>
      <w:r w:rsidRPr="00B95575">
        <w:rPr>
          <w:b w:val="0"/>
        </w:rPr>
        <w:instrText xml:space="preserve"> </w:instrText>
      </w:r>
      <w:r w:rsidRPr="00B95575">
        <w:rPr>
          <w:b w:val="0"/>
        </w:rPr>
        <w:fldChar w:fldCharType="separate"/>
      </w:r>
      <w:r w:rsidRPr="00B95575">
        <w:rPr>
          <w:rFonts w:hint="eastAsia"/>
          <w:b w:val="0"/>
          <w:noProof/>
        </w:rPr>
        <w:t>①</w:t>
      </w:r>
      <w:r w:rsidRPr="00B95575">
        <w:rPr>
          <w:b w:val="0"/>
        </w:rPr>
        <w:fldChar w:fldCharType="end"/>
      </w:r>
      <w:r w:rsidRPr="00B95575">
        <w:rPr>
          <w:rFonts w:hint="eastAsia"/>
          <w:b w:val="0"/>
        </w:rPr>
        <w:t>交易所上市的有价证券（包括股票、权证等），以其估值日在证券交易所挂牌的市价（收盘价）估值；估值日无交易的，且最近交易日后经济环境未发生重大变化，以最近交易日的市价（收盘价）估值；如最近交易日后经济环境发生了重大变化的，可参考类似投资品种的现行市价及重大变化因素，调整最近交易市价，确定公允价格。</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2 \* GB3</w:instrText>
      </w:r>
      <w:r w:rsidRPr="00B95575">
        <w:rPr>
          <w:b w:val="0"/>
        </w:rPr>
        <w:instrText xml:space="preserve"> </w:instrText>
      </w:r>
      <w:r w:rsidRPr="00B95575">
        <w:rPr>
          <w:b w:val="0"/>
        </w:rPr>
        <w:fldChar w:fldCharType="separate"/>
      </w:r>
      <w:r w:rsidRPr="00B95575">
        <w:rPr>
          <w:rFonts w:hint="eastAsia"/>
          <w:b w:val="0"/>
          <w:noProof/>
        </w:rPr>
        <w:t>②</w:t>
      </w:r>
      <w:r w:rsidRPr="00B95575">
        <w:rPr>
          <w:b w:val="0"/>
        </w:rPr>
        <w:fldChar w:fldCharType="end"/>
      </w:r>
      <w:r w:rsidRPr="00B95575">
        <w:rPr>
          <w:rFonts w:hint="eastAsia"/>
          <w:b w:val="0"/>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3 \* GB3</w:instrText>
      </w:r>
      <w:r w:rsidRPr="00B95575">
        <w:rPr>
          <w:b w:val="0"/>
        </w:rPr>
        <w:instrText xml:space="preserve"> </w:instrText>
      </w:r>
      <w:r w:rsidRPr="00B95575">
        <w:rPr>
          <w:b w:val="0"/>
        </w:rPr>
        <w:fldChar w:fldCharType="separate"/>
      </w:r>
      <w:r w:rsidRPr="00B95575">
        <w:rPr>
          <w:rFonts w:hint="eastAsia"/>
          <w:b w:val="0"/>
          <w:noProof/>
        </w:rPr>
        <w:t>③</w:t>
      </w:r>
      <w:r w:rsidRPr="00B95575">
        <w:rPr>
          <w:b w:val="0"/>
        </w:rPr>
        <w:fldChar w:fldCharType="end"/>
      </w:r>
      <w:r w:rsidRPr="00B95575">
        <w:rPr>
          <w:rFonts w:hint="eastAsia"/>
          <w:b w:val="0"/>
        </w:rPr>
        <w: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rsidR="00E11933" w:rsidRPr="00B95575" w:rsidRDefault="00E11933" w:rsidP="00596FBB">
      <w:pPr>
        <w:pStyle w:val="20"/>
        <w:spacing w:before="0" w:after="0"/>
        <w:ind w:left="444" w:firstLine="420"/>
        <w:rPr>
          <w:b w:val="0"/>
        </w:rPr>
      </w:pPr>
      <w:r w:rsidRPr="00B95575">
        <w:rPr>
          <w:b w:val="0"/>
        </w:rPr>
        <w:lastRenderedPageBreak/>
        <w:fldChar w:fldCharType="begin"/>
      </w:r>
      <w:r w:rsidRPr="00B95575">
        <w:rPr>
          <w:b w:val="0"/>
        </w:rPr>
        <w:instrText xml:space="preserve"> </w:instrText>
      </w:r>
      <w:r w:rsidRPr="00B95575">
        <w:rPr>
          <w:rFonts w:hint="eastAsia"/>
          <w:b w:val="0"/>
        </w:rPr>
        <w:instrText>= 4 \* GB3</w:instrText>
      </w:r>
      <w:r w:rsidRPr="00B95575">
        <w:rPr>
          <w:b w:val="0"/>
        </w:rPr>
        <w:instrText xml:space="preserve"> </w:instrText>
      </w:r>
      <w:r w:rsidRPr="00B95575">
        <w:rPr>
          <w:b w:val="0"/>
        </w:rPr>
        <w:fldChar w:fldCharType="separate"/>
      </w:r>
      <w:r w:rsidRPr="00B95575">
        <w:rPr>
          <w:rFonts w:hint="eastAsia"/>
          <w:b w:val="0"/>
          <w:noProof/>
        </w:rPr>
        <w:t>④</w:t>
      </w:r>
      <w:r w:rsidRPr="00B95575">
        <w:rPr>
          <w:b w:val="0"/>
        </w:rPr>
        <w:fldChar w:fldCharType="end"/>
      </w:r>
      <w:r w:rsidRPr="00B95575">
        <w:rPr>
          <w:rFonts w:hint="eastAsia"/>
          <w:b w:val="0"/>
        </w:rPr>
        <w:t>交易所上市不存在活跃市场的有价证券，采用估值技术确定公允价值。交易所上市的资产支持证券，采用估值技术确定公允价值，在估值技术难以可靠计量公允价值的情况下，按成本估值。</w:t>
      </w:r>
    </w:p>
    <w:p w:rsidR="00E11933" w:rsidRPr="00B95575" w:rsidRDefault="00E11933" w:rsidP="00596FBB">
      <w:pPr>
        <w:pStyle w:val="20"/>
        <w:spacing w:before="0" w:after="0"/>
        <w:ind w:left="444"/>
        <w:rPr>
          <w:b w:val="0"/>
        </w:rPr>
      </w:pPr>
      <w:r w:rsidRPr="00B95575">
        <w:rPr>
          <w:rFonts w:hint="eastAsia"/>
          <w:b w:val="0"/>
        </w:rPr>
        <w:t>2</w:t>
      </w:r>
      <w:r w:rsidRPr="00B95575">
        <w:rPr>
          <w:rFonts w:hint="eastAsia"/>
          <w:b w:val="0"/>
        </w:rPr>
        <w:t>）处于未上市期间的有价证券应区分如下情况处理：</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1 \* GB3</w:instrText>
      </w:r>
      <w:r w:rsidRPr="00B95575">
        <w:rPr>
          <w:b w:val="0"/>
        </w:rPr>
        <w:instrText xml:space="preserve"> </w:instrText>
      </w:r>
      <w:r w:rsidRPr="00B95575">
        <w:rPr>
          <w:b w:val="0"/>
        </w:rPr>
        <w:fldChar w:fldCharType="separate"/>
      </w:r>
      <w:r w:rsidRPr="00B95575">
        <w:rPr>
          <w:rFonts w:hint="eastAsia"/>
          <w:b w:val="0"/>
          <w:noProof/>
        </w:rPr>
        <w:t>①</w:t>
      </w:r>
      <w:r w:rsidRPr="00B95575">
        <w:rPr>
          <w:b w:val="0"/>
        </w:rPr>
        <w:fldChar w:fldCharType="end"/>
      </w:r>
      <w:r w:rsidRPr="00B95575">
        <w:rPr>
          <w:rFonts w:hint="eastAsia"/>
          <w:b w:val="0"/>
        </w:rPr>
        <w:t>送股、转增股、配股和公开增发的新股，按估值日在证券交易所挂牌的同一股票的市价（收盘价）估值；该日无交易的，以最近一日的市价（收盘价）估值；</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2 \* GB3</w:instrText>
      </w:r>
      <w:r w:rsidRPr="00B95575">
        <w:rPr>
          <w:b w:val="0"/>
        </w:rPr>
        <w:instrText xml:space="preserve"> </w:instrText>
      </w:r>
      <w:r w:rsidRPr="00B95575">
        <w:rPr>
          <w:b w:val="0"/>
        </w:rPr>
        <w:fldChar w:fldCharType="separate"/>
      </w:r>
      <w:r w:rsidRPr="00B95575">
        <w:rPr>
          <w:rFonts w:hint="eastAsia"/>
          <w:b w:val="0"/>
          <w:noProof/>
        </w:rPr>
        <w:t>②</w:t>
      </w:r>
      <w:r w:rsidRPr="00B95575">
        <w:rPr>
          <w:b w:val="0"/>
        </w:rPr>
        <w:fldChar w:fldCharType="end"/>
      </w:r>
      <w:r w:rsidRPr="00B95575">
        <w:rPr>
          <w:rFonts w:hint="eastAsia"/>
          <w:b w:val="0"/>
        </w:rPr>
        <w:t>首次公开发行未上市的股票、债券和权证，采用估值技术确定公允价值，在估值技术难以可靠计量公允价值的情况下，按成本估值。</w:t>
      </w:r>
    </w:p>
    <w:p w:rsidR="00E11933" w:rsidRPr="00B95575" w:rsidRDefault="00E11933" w:rsidP="00596FBB">
      <w:pPr>
        <w:pStyle w:val="20"/>
        <w:spacing w:before="0" w:after="0"/>
        <w:ind w:left="444" w:firstLine="420"/>
        <w:rPr>
          <w:b w:val="0"/>
        </w:rPr>
      </w:pPr>
      <w:r w:rsidRPr="00B95575">
        <w:rPr>
          <w:b w:val="0"/>
        </w:rPr>
        <w:fldChar w:fldCharType="begin"/>
      </w:r>
      <w:r w:rsidRPr="00B95575">
        <w:rPr>
          <w:b w:val="0"/>
        </w:rPr>
        <w:instrText xml:space="preserve"> </w:instrText>
      </w:r>
      <w:r w:rsidRPr="00B95575">
        <w:rPr>
          <w:rFonts w:hint="eastAsia"/>
          <w:b w:val="0"/>
        </w:rPr>
        <w:instrText>= 3 \* GB3</w:instrText>
      </w:r>
      <w:r w:rsidRPr="00B95575">
        <w:rPr>
          <w:b w:val="0"/>
        </w:rPr>
        <w:instrText xml:space="preserve"> </w:instrText>
      </w:r>
      <w:r w:rsidRPr="00B95575">
        <w:rPr>
          <w:b w:val="0"/>
        </w:rPr>
        <w:fldChar w:fldCharType="separate"/>
      </w:r>
      <w:r w:rsidRPr="00B95575">
        <w:rPr>
          <w:rFonts w:hint="eastAsia"/>
          <w:b w:val="0"/>
          <w:noProof/>
        </w:rPr>
        <w:t>③</w:t>
      </w:r>
      <w:r w:rsidRPr="00B95575">
        <w:rPr>
          <w:b w:val="0"/>
        </w:rPr>
        <w:fldChar w:fldCharType="end"/>
      </w:r>
      <w:r w:rsidRPr="00B95575">
        <w:rPr>
          <w:rFonts w:hint="eastAsia"/>
          <w:b w:val="0"/>
        </w:rPr>
        <w:t>首次公开发行有明确锁定期的股票，同一股票在交易所上市后，按交易所上市的同一股票的市价（收盘价）估值；非公开发行有明确锁定期的股票，按监管机构或行业协会有关规定确定公允价值。</w:t>
      </w:r>
    </w:p>
    <w:p w:rsidR="00E11933" w:rsidRPr="00B95575" w:rsidRDefault="00E11933" w:rsidP="00596FBB">
      <w:pPr>
        <w:pStyle w:val="20"/>
        <w:spacing w:before="0" w:after="0"/>
        <w:ind w:left="444"/>
        <w:rPr>
          <w:b w:val="0"/>
        </w:rPr>
      </w:pPr>
      <w:r w:rsidRPr="00B95575">
        <w:rPr>
          <w:rFonts w:hint="eastAsia"/>
          <w:b w:val="0"/>
        </w:rPr>
        <w:t>3</w:t>
      </w:r>
      <w:r w:rsidRPr="00B95575">
        <w:rPr>
          <w:rFonts w:hint="eastAsia"/>
          <w:b w:val="0"/>
        </w:rPr>
        <w:t>）因持有股票而享有的配股权，采用估值技术确定公允价值，在估值技术难以可靠计量公允价值的情况下，按成本估值。</w:t>
      </w:r>
    </w:p>
    <w:p w:rsidR="00E11933" w:rsidRPr="00B95575" w:rsidRDefault="00E11933" w:rsidP="00596FBB">
      <w:pPr>
        <w:pStyle w:val="20"/>
        <w:spacing w:before="0" w:after="0"/>
        <w:ind w:left="444"/>
        <w:rPr>
          <w:b w:val="0"/>
        </w:rPr>
      </w:pPr>
      <w:r w:rsidRPr="00B95575">
        <w:rPr>
          <w:rFonts w:hint="eastAsia"/>
          <w:b w:val="0"/>
        </w:rPr>
        <w:t>4</w:t>
      </w:r>
      <w:r w:rsidRPr="00B95575">
        <w:rPr>
          <w:rFonts w:hint="eastAsia"/>
          <w:b w:val="0"/>
        </w:rPr>
        <w:t>）全国银行间债券市场交易的债券、资产支持证券等固定收益品种，采用估值技术确定公允价值。</w:t>
      </w:r>
    </w:p>
    <w:p w:rsidR="00E11933" w:rsidRPr="00B95575" w:rsidRDefault="00E11933" w:rsidP="00596FBB">
      <w:pPr>
        <w:pStyle w:val="20"/>
        <w:spacing w:before="0" w:after="0"/>
        <w:ind w:left="444"/>
        <w:rPr>
          <w:b w:val="0"/>
        </w:rPr>
      </w:pPr>
      <w:r w:rsidRPr="00B95575">
        <w:rPr>
          <w:rFonts w:hint="eastAsia"/>
          <w:b w:val="0"/>
        </w:rPr>
        <w:t>5</w:t>
      </w:r>
      <w:r w:rsidRPr="00B95575">
        <w:rPr>
          <w:rFonts w:hint="eastAsia"/>
          <w:b w:val="0"/>
        </w:rPr>
        <w:t>）同一债券同时在两个或两个以上市场交易的，按债券所处的市场分别估值。</w:t>
      </w:r>
    </w:p>
    <w:p w:rsidR="00E11933" w:rsidRPr="00B95575" w:rsidRDefault="00E11933" w:rsidP="00596FBB">
      <w:pPr>
        <w:pStyle w:val="20"/>
        <w:spacing w:before="0" w:after="0"/>
        <w:ind w:left="444"/>
        <w:rPr>
          <w:b w:val="0"/>
        </w:rPr>
      </w:pPr>
      <w:r w:rsidRPr="00B95575">
        <w:rPr>
          <w:rFonts w:hint="eastAsia"/>
          <w:b w:val="0"/>
        </w:rPr>
        <w:lastRenderedPageBreak/>
        <w:t>6</w:t>
      </w:r>
      <w:r w:rsidRPr="00B95575">
        <w:rPr>
          <w:rFonts w:hint="eastAsia"/>
          <w:b w:val="0"/>
        </w:rPr>
        <w:t>）如有确凿证据表明按上述方法进行估值不能客观反映其公允价值的，基金管理人可根据具体情况与基金托管人商定后，按最能反映公允价值的价格估值。</w:t>
      </w:r>
    </w:p>
    <w:p w:rsidR="00E11933" w:rsidRPr="00B95575" w:rsidRDefault="00E11933" w:rsidP="00596FBB">
      <w:pPr>
        <w:pStyle w:val="20"/>
        <w:spacing w:before="0" w:after="0"/>
        <w:ind w:left="444"/>
        <w:rPr>
          <w:b w:val="0"/>
        </w:rPr>
      </w:pPr>
      <w:r w:rsidRPr="00B95575">
        <w:rPr>
          <w:rFonts w:hint="eastAsia"/>
          <w:b w:val="0"/>
        </w:rPr>
        <w:t>7</w:t>
      </w:r>
      <w:r w:rsidRPr="00B95575">
        <w:rPr>
          <w:rFonts w:hint="eastAsia"/>
          <w:b w:val="0"/>
        </w:rPr>
        <w:t>）相关法律法规以及监管部门有强制规定的，从其规定。如有新增事项，按国家最新规定估值。</w:t>
      </w:r>
    </w:p>
    <w:p w:rsidR="00E11933" w:rsidRPr="00B95575" w:rsidRDefault="00E11933" w:rsidP="00596FBB">
      <w:pPr>
        <w:pStyle w:val="20"/>
        <w:spacing w:before="0" w:after="0"/>
        <w:ind w:left="444"/>
        <w:rPr>
          <w:b w:val="0"/>
        </w:rPr>
      </w:pPr>
      <w:bookmarkStart w:id="181" w:name="_Toc22454458"/>
      <w:r w:rsidRPr="00B95575">
        <w:rPr>
          <w:rFonts w:hint="eastAsia"/>
          <w:b w:val="0"/>
        </w:rPr>
        <w:t>3</w:t>
      </w:r>
      <w:r w:rsidRPr="00B95575">
        <w:rPr>
          <w:rFonts w:hint="eastAsia"/>
          <w:b w:val="0"/>
        </w:rPr>
        <w:t>、估值差错处理</w:t>
      </w:r>
      <w:bookmarkEnd w:id="181"/>
    </w:p>
    <w:p w:rsidR="00E11933" w:rsidRPr="00B95575" w:rsidRDefault="00E11933" w:rsidP="00596FBB">
      <w:pPr>
        <w:pStyle w:val="20"/>
        <w:spacing w:before="0" w:after="0"/>
        <w:ind w:left="444"/>
        <w:rPr>
          <w:b w:val="0"/>
        </w:rPr>
      </w:pPr>
      <w:r w:rsidRPr="00B95575">
        <w:rPr>
          <w:rFonts w:hint="eastAsia"/>
          <w:b w:val="0"/>
        </w:rPr>
        <w:t>因基金估值错误给投资者造成损失的应先由基金管理人承担，基金管理人对不应由其承担的责任，有权向过错人追偿。</w:t>
      </w:r>
    </w:p>
    <w:p w:rsidR="00E11933" w:rsidRPr="00B95575" w:rsidRDefault="00E11933" w:rsidP="00596FBB">
      <w:pPr>
        <w:pStyle w:val="20"/>
        <w:spacing w:before="0" w:after="0"/>
        <w:ind w:left="444"/>
        <w:rPr>
          <w:b w:val="0"/>
        </w:rPr>
      </w:pPr>
      <w:r w:rsidRPr="00B95575">
        <w:rPr>
          <w:rFonts w:hint="eastAsia"/>
          <w:b w:val="0"/>
        </w:rPr>
        <w:t>当基金管理人计算的基金资产净值、基金份额净值已由基金托管人复核确认后公告的，由此造成的投资者或基金的损失，应根据法律法规的规定对投资者或基金支付赔偿金，就实际向投资者或基金支付的赔偿金额，由基金管理人与基金托管人按照管理费率和托管费率的比例各自承担相应的责任。</w:t>
      </w:r>
    </w:p>
    <w:p w:rsidR="00E11933" w:rsidRPr="00B95575" w:rsidRDefault="00E11933" w:rsidP="00596FBB">
      <w:pPr>
        <w:pStyle w:val="20"/>
        <w:spacing w:before="0" w:after="0"/>
        <w:ind w:left="444"/>
        <w:rPr>
          <w:b w:val="0"/>
        </w:rPr>
      </w:pPr>
      <w:r w:rsidRPr="00B95575">
        <w:rPr>
          <w:rFonts w:hint="eastAsia"/>
          <w:b w:val="0"/>
        </w:rPr>
        <w:t>由于一方当事人提供的信息错误，另一方当事人在采取了必要合理的措施后仍不能发现该错误，进而导致基金资产净值、基金份额净值计算错误造成投资者或基金的损失，以及由此造成以后交易日基金资产净值、基金份额净值计算顺延错误而引起的投资者或基金的损失，由提供错误信息的当事人一方负责赔偿。</w:t>
      </w:r>
    </w:p>
    <w:p w:rsidR="00E11933" w:rsidRPr="00B95575" w:rsidRDefault="00E11933" w:rsidP="00596FBB">
      <w:pPr>
        <w:pStyle w:val="20"/>
        <w:spacing w:before="0" w:after="0"/>
        <w:ind w:left="444"/>
        <w:rPr>
          <w:b w:val="0"/>
        </w:rPr>
      </w:pPr>
      <w:r w:rsidRPr="00B95575">
        <w:rPr>
          <w:rFonts w:hint="eastAsia"/>
          <w:b w:val="0"/>
        </w:rPr>
        <w:lastRenderedPageBreak/>
        <w:t>由于证券交易所及其登记结算公司发送的数据错误，或由于其他不可抗力原因，基金管理人和基金托管人虽然已经采取必要、适当、合理的措施进行检查，但是未能发现该错误的，由此造成的基金资产估值错误，基金管理人和基金托管人可以免除赔偿责任。但基金管理人和基金托管人应当积极采取必要的措施消除由此造成的影响。</w:t>
      </w:r>
    </w:p>
    <w:p w:rsidR="00E11933" w:rsidRPr="00B95575" w:rsidRDefault="00E11933" w:rsidP="00596FBB">
      <w:pPr>
        <w:pStyle w:val="20"/>
        <w:spacing w:before="0" w:after="0"/>
        <w:ind w:left="444"/>
        <w:rPr>
          <w:b w:val="0"/>
        </w:rPr>
      </w:pPr>
      <w:r w:rsidRPr="00B95575">
        <w:rPr>
          <w:rFonts w:hint="eastAsia"/>
          <w:b w:val="0"/>
        </w:rPr>
        <w:t>当基金管理人计算的基金资产净值与基金托管人的计算结果不一致时，相关各方应本着勤勉尽责的态度重新计算核对，如果最后仍无法达成一致，应以基金管理人的计算结果为准对外公布，由此造成的损失以及因该交易日基金资产净值计算顺延错误而引起的损失由基金管理人承担赔偿责任，基金托管人不负赔偿责任。</w:t>
      </w:r>
    </w:p>
    <w:p w:rsidR="00E11933" w:rsidRPr="00B95575" w:rsidRDefault="00E11933" w:rsidP="00596FBB">
      <w:pPr>
        <w:pStyle w:val="20"/>
        <w:spacing w:before="0" w:after="0"/>
        <w:ind w:left="444"/>
        <w:rPr>
          <w:b w:val="0"/>
        </w:rPr>
      </w:pPr>
      <w:bookmarkStart w:id="182" w:name="_Toc22454459"/>
      <w:bookmarkStart w:id="183" w:name="_Toc48703910"/>
      <w:r w:rsidRPr="00B95575">
        <w:rPr>
          <w:rFonts w:hint="eastAsia"/>
          <w:b w:val="0"/>
        </w:rPr>
        <w:t>4</w:t>
      </w:r>
      <w:r w:rsidRPr="00B95575">
        <w:rPr>
          <w:rFonts w:hint="eastAsia"/>
          <w:b w:val="0"/>
        </w:rPr>
        <w:t>、基金账册的建立</w:t>
      </w:r>
      <w:bookmarkEnd w:id="182"/>
      <w:bookmarkEnd w:id="183"/>
    </w:p>
    <w:p w:rsidR="00E11933" w:rsidRPr="00B95575" w:rsidRDefault="00E11933" w:rsidP="00596FBB">
      <w:pPr>
        <w:pStyle w:val="20"/>
        <w:spacing w:before="0" w:after="0"/>
        <w:ind w:left="444"/>
        <w:rPr>
          <w:b w:val="0"/>
        </w:rPr>
      </w:pPr>
      <w:r w:rsidRPr="00B95575">
        <w:rPr>
          <w:rFonts w:hint="eastAsia"/>
          <w:b w:val="0"/>
        </w:rPr>
        <w:t>基金管理人和基金托管人在《基金合同》生效后，应按照相关各方约定的同一记账方法和会计处理原则，分别独立地设置、登录和保管本基金的全套账册，对相关各方各自的账册定期进行核对，互相监督，以保证基金资产的安全。若双方对会计处理方法存在分歧，应以基金管理人的处理方法为准。</w:t>
      </w:r>
    </w:p>
    <w:p w:rsidR="00E11933" w:rsidRPr="00B95575" w:rsidRDefault="00E11933" w:rsidP="00596FBB">
      <w:pPr>
        <w:pStyle w:val="20"/>
        <w:spacing w:before="0" w:after="0"/>
        <w:ind w:left="444"/>
        <w:rPr>
          <w:b w:val="0"/>
        </w:rPr>
      </w:pPr>
      <w:r w:rsidRPr="00B95575">
        <w:rPr>
          <w:rFonts w:hint="eastAsia"/>
          <w:b w:val="0"/>
        </w:rPr>
        <w:lastRenderedPageBreak/>
        <w:t>经对账发现相关各方的账目存在不符的，基金管理人和基金托管人必须及时查明原因并纠正，保证相关各方平行登录的账册记录完全相符。若当日核对不符，暂时无法查找到错账的原因而影响到基金资产净值的计算和公告的，以基金管理人的账册为准。</w:t>
      </w:r>
    </w:p>
    <w:p w:rsidR="00E11933" w:rsidRPr="00B95575" w:rsidRDefault="00E11933" w:rsidP="00596FBB">
      <w:pPr>
        <w:pStyle w:val="20"/>
        <w:spacing w:before="0" w:after="0"/>
        <w:ind w:left="444"/>
        <w:rPr>
          <w:b w:val="0"/>
        </w:rPr>
      </w:pPr>
      <w:bookmarkStart w:id="184" w:name="_Toc22454460"/>
      <w:bookmarkStart w:id="185" w:name="_Toc48703911"/>
      <w:r w:rsidRPr="00B95575">
        <w:rPr>
          <w:rFonts w:hint="eastAsia"/>
          <w:b w:val="0"/>
        </w:rPr>
        <w:t>5</w:t>
      </w:r>
      <w:r w:rsidRPr="00B95575">
        <w:rPr>
          <w:rFonts w:hint="eastAsia"/>
          <w:b w:val="0"/>
        </w:rPr>
        <w:t>、基金定期报告的编制和复核</w:t>
      </w:r>
      <w:bookmarkEnd w:id="184"/>
      <w:bookmarkEnd w:id="185"/>
    </w:p>
    <w:p w:rsidR="00E11933" w:rsidRPr="00B95575" w:rsidRDefault="00E11933" w:rsidP="00596FBB">
      <w:pPr>
        <w:pStyle w:val="20"/>
        <w:spacing w:before="0" w:after="0"/>
        <w:ind w:left="444"/>
        <w:rPr>
          <w:b w:val="0"/>
        </w:rPr>
      </w:pPr>
      <w:r w:rsidRPr="00B95575">
        <w:rPr>
          <w:rFonts w:hint="eastAsia"/>
          <w:b w:val="0"/>
        </w:rPr>
        <w:t>基金财务报表由基金管理人和基金托管人每月分别独立编制。月度报表的编制，应于每月终了后</w:t>
      </w:r>
      <w:r w:rsidRPr="00B95575">
        <w:rPr>
          <w:b w:val="0"/>
        </w:rPr>
        <w:t>5</w:t>
      </w:r>
      <w:r w:rsidRPr="00B95575">
        <w:rPr>
          <w:rFonts w:hint="eastAsia"/>
          <w:b w:val="0"/>
        </w:rPr>
        <w:t>个工作日内完成。</w:t>
      </w:r>
    </w:p>
    <w:p w:rsidR="00E11933" w:rsidRPr="00B95575" w:rsidRDefault="00E11933" w:rsidP="00596FBB">
      <w:pPr>
        <w:pStyle w:val="20"/>
        <w:spacing w:before="0" w:after="0"/>
        <w:ind w:left="444"/>
        <w:rPr>
          <w:b w:val="0"/>
        </w:rPr>
      </w:pPr>
      <w:r w:rsidRPr="00B95575">
        <w:rPr>
          <w:rFonts w:hint="eastAsia"/>
          <w:b w:val="0"/>
        </w:rPr>
        <w:t>在《基金合同》生效后每六个月结束之日起</w:t>
      </w:r>
      <w:r w:rsidRPr="00B95575">
        <w:rPr>
          <w:rFonts w:hint="eastAsia"/>
          <w:b w:val="0"/>
        </w:rPr>
        <w:t>45</w:t>
      </w:r>
      <w:r w:rsidRPr="00B95575">
        <w:rPr>
          <w:rFonts w:hint="eastAsia"/>
          <w:b w:val="0"/>
        </w:rPr>
        <w:t>日内，基金管理人对招募说明书更新一次并登载在网站上，并将更新后的招募说明书摘要登载在指定媒体上。基金管理人在每个季度结束之日起</w:t>
      </w:r>
      <w:r w:rsidRPr="00B95575">
        <w:rPr>
          <w:rFonts w:hint="eastAsia"/>
          <w:b w:val="0"/>
        </w:rPr>
        <w:t>15</w:t>
      </w:r>
      <w:r w:rsidRPr="00B95575">
        <w:rPr>
          <w:rFonts w:hint="eastAsia"/>
          <w:b w:val="0"/>
        </w:rPr>
        <w:t>个工作日内完成季度报告编制并公告；在会计年度半年终了后</w:t>
      </w:r>
      <w:r w:rsidRPr="00B95575">
        <w:rPr>
          <w:rFonts w:hint="eastAsia"/>
          <w:b w:val="0"/>
        </w:rPr>
        <w:t>60</w:t>
      </w:r>
      <w:r w:rsidRPr="00B95575">
        <w:rPr>
          <w:rFonts w:hint="eastAsia"/>
          <w:b w:val="0"/>
        </w:rPr>
        <w:t>日内完成半年报告编制并公告；在会计年度结束后</w:t>
      </w:r>
      <w:r w:rsidRPr="00B95575">
        <w:rPr>
          <w:rFonts w:hint="eastAsia"/>
          <w:b w:val="0"/>
        </w:rPr>
        <w:t>90</w:t>
      </w:r>
      <w:r w:rsidRPr="00B95575">
        <w:rPr>
          <w:rFonts w:hint="eastAsia"/>
          <w:b w:val="0"/>
        </w:rPr>
        <w:t>日内完成年度报告编制并公告。</w:t>
      </w:r>
    </w:p>
    <w:p w:rsidR="00E11933" w:rsidRPr="00B95575" w:rsidRDefault="00E11933" w:rsidP="00596FBB">
      <w:pPr>
        <w:pStyle w:val="20"/>
        <w:spacing w:before="0" w:after="0"/>
        <w:ind w:left="444"/>
        <w:rPr>
          <w:b w:val="0"/>
        </w:rPr>
      </w:pPr>
      <w:r w:rsidRPr="00B95575">
        <w:rPr>
          <w:rFonts w:hint="eastAsia"/>
          <w:b w:val="0"/>
        </w:rPr>
        <w:lastRenderedPageBreak/>
        <w:t>基金管理人在月度报表完成当日，对报表加盖公章后，以加密传真方式将有关报表提供基金托管人复核；基金托管人在</w:t>
      </w:r>
      <w:r w:rsidRPr="00B95575">
        <w:rPr>
          <w:rFonts w:hint="eastAsia"/>
          <w:b w:val="0"/>
        </w:rPr>
        <w:t>3</w:t>
      </w:r>
      <w:r w:rsidRPr="00B95575">
        <w:rPr>
          <w:rFonts w:hint="eastAsia"/>
          <w:b w:val="0"/>
        </w:rPr>
        <w:t>个工作日内进行复核，并将复核结果及时书面通知基金管理人。基金管理人在季度报告完成当日，以电子文件方式将有关报告提供基金托管人复核，基金托管人在收到后</w:t>
      </w:r>
      <w:r w:rsidRPr="00B95575">
        <w:rPr>
          <w:rFonts w:hint="eastAsia"/>
          <w:b w:val="0"/>
        </w:rPr>
        <w:t>7</w:t>
      </w:r>
      <w:r w:rsidRPr="00B95575">
        <w:rPr>
          <w:rFonts w:hint="eastAsia"/>
          <w:b w:val="0"/>
        </w:rPr>
        <w:t>个工作日内进行复核，并将复核结果以书面和电子文件签名的方式通知基金管理人。基金管理人在半年报完成当日，以电子文件方式将有关报告提供基金托管人复核，基金托管人在收到后</w:t>
      </w:r>
      <w:r w:rsidRPr="00B95575">
        <w:rPr>
          <w:rFonts w:hint="eastAsia"/>
          <w:b w:val="0"/>
        </w:rPr>
        <w:t>30</w:t>
      </w:r>
      <w:r w:rsidRPr="00B95575">
        <w:rPr>
          <w:rFonts w:hint="eastAsia"/>
          <w:b w:val="0"/>
        </w:rPr>
        <w:t>日内进行复核，并将复核结果以书面和电子文件签名的方式通知基金管理人。基金管理人在年度报告完成当日，以电子文件方式将有关报告提供基金托管人复核，基金托管人在收到后</w:t>
      </w:r>
      <w:r w:rsidRPr="00B95575">
        <w:rPr>
          <w:rFonts w:hint="eastAsia"/>
          <w:b w:val="0"/>
        </w:rPr>
        <w:t>45</w:t>
      </w:r>
      <w:r w:rsidRPr="00B95575">
        <w:rPr>
          <w:rFonts w:hint="eastAsia"/>
          <w:b w:val="0"/>
        </w:rPr>
        <w:t>日内复核，并将复核结果以书面和电子文件签名的方式通知基金管理人。</w:t>
      </w:r>
    </w:p>
    <w:p w:rsidR="00E11933" w:rsidRPr="00B95575" w:rsidRDefault="00E11933" w:rsidP="00596FBB">
      <w:pPr>
        <w:pStyle w:val="20"/>
        <w:spacing w:before="0" w:after="0"/>
        <w:ind w:left="444"/>
        <w:rPr>
          <w:b w:val="0"/>
        </w:rPr>
      </w:pPr>
      <w:r w:rsidRPr="00B95575">
        <w:rPr>
          <w:rFonts w:hint="eastAsia"/>
          <w:b w:val="0"/>
        </w:rPr>
        <w:lastRenderedPageBreak/>
        <w:t>基金托管人在复核过程中，发现相关各方的报表存在不符时，基金管理人和基金托管人应共同查明原因，进行调整，调整以相关各方认可的账务处理方式为准。核对无误后，基金托管人在基金管理人提供的报告上加盖业务印鉴或者出具加盖托管业务部门公章的复核意见书，相关各方各自留存一份。如果基金管理人与基金托管人不能于应当发布公告之日之前就相关报表达成一致，基金管理人有权按照其编制的报表对外发布公告，基金托管人有权就相关情况报证监会备案。</w:t>
      </w:r>
    </w:p>
    <w:p w:rsidR="00E11933" w:rsidRPr="00B95575" w:rsidRDefault="00E11933" w:rsidP="00596FBB">
      <w:pPr>
        <w:pStyle w:val="20"/>
        <w:spacing w:before="0" w:after="0"/>
        <w:ind w:left="444"/>
        <w:rPr>
          <w:b w:val="0"/>
        </w:rPr>
      </w:pPr>
      <w:r w:rsidRPr="00B95575">
        <w:rPr>
          <w:rFonts w:hint="eastAsia"/>
          <w:b w:val="0"/>
        </w:rPr>
        <w:t>基金托管人在对财务会计报告、半年报告或年度报告复核完毕后，需盖章确认或出具相应的复核确认书，以备有权机构对相关文件审核时提示。</w:t>
      </w:r>
    </w:p>
    <w:p w:rsidR="00E11933" w:rsidRPr="00B95575" w:rsidRDefault="00E11933" w:rsidP="00596FBB">
      <w:pPr>
        <w:pStyle w:val="ab"/>
        <w:ind w:firstLine="444"/>
      </w:pPr>
      <w:r w:rsidRPr="00B95575">
        <w:rPr>
          <w:rFonts w:hint="eastAsia"/>
        </w:rPr>
        <w:t>基金定期报告应当在公开披露的第</w:t>
      </w:r>
      <w:r w:rsidRPr="00B95575">
        <w:rPr>
          <w:rFonts w:hint="eastAsia"/>
        </w:rPr>
        <w:t>2</w:t>
      </w:r>
      <w:r w:rsidRPr="00B95575">
        <w:rPr>
          <w:rFonts w:hint="eastAsia"/>
        </w:rPr>
        <w:t>个工作日，分别报中国证监会和基金管理人主要办公场所所在地中国证监会派出机构备案。</w:t>
      </w:r>
    </w:p>
    <w:p w:rsidR="00E11933" w:rsidRPr="00B95575" w:rsidRDefault="00E11933" w:rsidP="00596FBB">
      <w:pPr>
        <w:pStyle w:val="20"/>
        <w:spacing w:before="0" w:after="0"/>
        <w:ind w:firstLineChars="199" w:firstLine="639"/>
      </w:pPr>
      <w:bookmarkStart w:id="186" w:name="_Toc70827741"/>
      <w:bookmarkStart w:id="187" w:name="_Toc74551373"/>
      <w:bookmarkStart w:id="188" w:name="_Toc79806437"/>
      <w:r w:rsidRPr="00B95575">
        <w:rPr>
          <w:rFonts w:hint="eastAsia"/>
        </w:rPr>
        <w:t>（六）</w:t>
      </w:r>
      <w:r w:rsidRPr="00B95575">
        <w:t>争议处理和适用法律</w:t>
      </w:r>
      <w:bookmarkEnd w:id="186"/>
      <w:bookmarkEnd w:id="187"/>
      <w:bookmarkEnd w:id="188"/>
    </w:p>
    <w:p w:rsidR="00E11933" w:rsidRPr="00B95575" w:rsidRDefault="00E11933" w:rsidP="00596FBB">
      <w:pPr>
        <w:pStyle w:val="ab"/>
        <w:ind w:firstLine="444"/>
      </w:pPr>
      <w:r w:rsidRPr="00B95575">
        <w:rPr>
          <w:rFonts w:hint="eastAsia"/>
        </w:rPr>
        <w:t>相关各方当事人同意，因本协议而产生的或与本协议有关的一切争议，除经友好协商可以解决的，应提交中国国际经济贸易仲裁委员会根据该会当时有效的仲裁规则进行仲裁，仲裁的地点在北京，仲裁裁决是终局性的并对相关各方均有约束力，仲裁费用由败诉方承担。</w:t>
      </w:r>
    </w:p>
    <w:p w:rsidR="00E11933" w:rsidRPr="00B95575" w:rsidRDefault="00E11933" w:rsidP="00596FBB">
      <w:pPr>
        <w:pStyle w:val="ab"/>
        <w:ind w:firstLine="444"/>
      </w:pPr>
      <w:r w:rsidRPr="00B95575">
        <w:rPr>
          <w:rFonts w:hint="eastAsia"/>
        </w:rPr>
        <w:t>争议处理期间，相关各方当事人应恪守基金管理人和基金托管人职责，继续忠实、勤勉、尽责地履行《基金合同》和托管协议规定的义务，维护基金份额持有人的合法权益。</w:t>
      </w:r>
    </w:p>
    <w:p w:rsidR="00E11933" w:rsidRPr="00B95575" w:rsidRDefault="00E11933" w:rsidP="00596FBB">
      <w:pPr>
        <w:pStyle w:val="ab"/>
        <w:ind w:firstLine="444"/>
      </w:pPr>
      <w:r w:rsidRPr="00B95575">
        <w:rPr>
          <w:rFonts w:hint="eastAsia"/>
        </w:rPr>
        <w:t>本协议受中国法律管辖。</w:t>
      </w:r>
    </w:p>
    <w:p w:rsidR="00E11933" w:rsidRPr="00B95575" w:rsidRDefault="00E11933" w:rsidP="00596FBB">
      <w:pPr>
        <w:pStyle w:val="20"/>
        <w:spacing w:before="0" w:after="0"/>
        <w:ind w:firstLineChars="199" w:firstLine="639"/>
      </w:pPr>
      <w:bookmarkStart w:id="189" w:name="_Toc123626185"/>
      <w:bookmarkStart w:id="190" w:name="_Toc124749241"/>
      <w:bookmarkStart w:id="191" w:name="_Toc124749954"/>
      <w:bookmarkStart w:id="192" w:name="_Toc125361091"/>
      <w:bookmarkStart w:id="193" w:name="_Toc140002354"/>
      <w:bookmarkStart w:id="194" w:name="_Toc70827743"/>
      <w:bookmarkStart w:id="195" w:name="_Toc74551375"/>
      <w:bookmarkStart w:id="196" w:name="_Toc79806439"/>
      <w:r w:rsidRPr="00B95575">
        <w:rPr>
          <w:rFonts w:hint="eastAsia"/>
        </w:rPr>
        <w:t>（七）</w:t>
      </w:r>
      <w:r w:rsidRPr="00B95575">
        <w:t>基金托管协议的效力</w:t>
      </w:r>
      <w:bookmarkEnd w:id="189"/>
      <w:bookmarkEnd w:id="190"/>
      <w:bookmarkEnd w:id="191"/>
      <w:bookmarkEnd w:id="192"/>
      <w:bookmarkEnd w:id="193"/>
    </w:p>
    <w:p w:rsidR="00E11933" w:rsidRPr="00B95575" w:rsidRDefault="00E11933" w:rsidP="00596FBB">
      <w:pPr>
        <w:pStyle w:val="ab"/>
        <w:ind w:firstLine="444"/>
      </w:pPr>
      <w:r w:rsidRPr="00B95575">
        <w:rPr>
          <w:rFonts w:hint="eastAsia"/>
        </w:rPr>
        <w:t>1</w:t>
      </w:r>
      <w:r w:rsidRPr="00B95575">
        <w:rPr>
          <w:rFonts w:hint="eastAsia"/>
        </w:rPr>
        <w:t>、基金管理人向中国证监会提交的本基金托管协议草案系经托管协议当事人双方盖章以及双方法定代表人或授权代表签字。托管协议以中国证监会核准的文本为正式文本。</w:t>
      </w:r>
    </w:p>
    <w:p w:rsidR="00E11933" w:rsidRPr="00B95575" w:rsidRDefault="00E11933" w:rsidP="00596FBB">
      <w:pPr>
        <w:pStyle w:val="ab"/>
        <w:ind w:firstLine="444"/>
      </w:pPr>
      <w:r w:rsidRPr="00B95575">
        <w:rPr>
          <w:rFonts w:hint="eastAsia"/>
        </w:rPr>
        <w:t>2</w:t>
      </w:r>
      <w:r w:rsidRPr="00B95575">
        <w:rPr>
          <w:rFonts w:hint="eastAsia"/>
        </w:rPr>
        <w:t>、基金托管协议自《基金合同》成立之日起成立，自《基金合同》生效之日起生效。基金托管协议的有效期自其生效之日起至该基金财产清算结果报中国证监会备案并公告之日止。</w:t>
      </w:r>
    </w:p>
    <w:p w:rsidR="00E11933" w:rsidRPr="00B95575" w:rsidRDefault="00E11933" w:rsidP="00596FBB">
      <w:pPr>
        <w:pStyle w:val="ab"/>
        <w:ind w:firstLine="444"/>
      </w:pPr>
      <w:r w:rsidRPr="00B95575">
        <w:rPr>
          <w:rFonts w:hint="eastAsia"/>
        </w:rPr>
        <w:t>3</w:t>
      </w:r>
      <w:r w:rsidRPr="00B95575">
        <w:rPr>
          <w:rFonts w:hint="eastAsia"/>
        </w:rPr>
        <w:t>、基金托管协议自生效之日对托管协议当事人具有同等的法律约束力。</w:t>
      </w:r>
    </w:p>
    <w:p w:rsidR="00E11933" w:rsidRPr="00B95575" w:rsidRDefault="00E11933" w:rsidP="00596FBB">
      <w:pPr>
        <w:pStyle w:val="ab"/>
        <w:ind w:firstLine="444"/>
      </w:pPr>
      <w:r w:rsidRPr="00B95575">
        <w:rPr>
          <w:rFonts w:hint="eastAsia"/>
        </w:rPr>
        <w:t>4</w:t>
      </w:r>
      <w:r w:rsidRPr="00B95575">
        <w:rPr>
          <w:rFonts w:hint="eastAsia"/>
        </w:rPr>
        <w:t>、基金托管协议正本一式</w:t>
      </w:r>
      <w:r w:rsidRPr="00B95575">
        <w:rPr>
          <w:rFonts w:hint="eastAsia"/>
        </w:rPr>
        <w:t>6</w:t>
      </w:r>
      <w:r w:rsidRPr="00B95575">
        <w:rPr>
          <w:rFonts w:hint="eastAsia"/>
        </w:rPr>
        <w:t>份，除上报有关监管机构一式</w:t>
      </w:r>
      <w:r w:rsidRPr="00B95575">
        <w:rPr>
          <w:rFonts w:hint="eastAsia"/>
        </w:rPr>
        <w:t>2</w:t>
      </w:r>
      <w:r w:rsidRPr="00B95575">
        <w:rPr>
          <w:rFonts w:hint="eastAsia"/>
        </w:rPr>
        <w:t>份外，基金管理人和基金托管人分别持有</w:t>
      </w:r>
      <w:r w:rsidRPr="00B95575">
        <w:rPr>
          <w:rFonts w:hint="eastAsia"/>
        </w:rPr>
        <w:t>2</w:t>
      </w:r>
      <w:r w:rsidRPr="00B95575">
        <w:rPr>
          <w:rFonts w:hint="eastAsia"/>
        </w:rPr>
        <w:t>份，每份具有同等的法律效力。</w:t>
      </w:r>
    </w:p>
    <w:p w:rsidR="00E11933" w:rsidRPr="00B95575" w:rsidRDefault="00E11933" w:rsidP="00596FBB">
      <w:pPr>
        <w:pStyle w:val="20"/>
        <w:spacing w:before="0" w:after="0"/>
        <w:ind w:firstLineChars="199" w:firstLine="639"/>
      </w:pPr>
      <w:bookmarkStart w:id="197" w:name="_Toc123626186"/>
      <w:bookmarkStart w:id="198" w:name="_Toc124749242"/>
      <w:bookmarkStart w:id="199" w:name="_Toc124749955"/>
      <w:bookmarkStart w:id="200" w:name="_Toc125361092"/>
      <w:bookmarkStart w:id="201" w:name="_Toc140002355"/>
      <w:r w:rsidRPr="00B95575">
        <w:rPr>
          <w:rFonts w:hint="eastAsia"/>
        </w:rPr>
        <w:lastRenderedPageBreak/>
        <w:t>（八）</w:t>
      </w:r>
      <w:r w:rsidRPr="00B95575">
        <w:t>基金托管协议的签订</w:t>
      </w:r>
      <w:bookmarkEnd w:id="197"/>
      <w:bookmarkEnd w:id="198"/>
      <w:bookmarkEnd w:id="199"/>
      <w:bookmarkEnd w:id="200"/>
      <w:bookmarkEnd w:id="201"/>
    </w:p>
    <w:p w:rsidR="00E11933" w:rsidRPr="00B95575" w:rsidRDefault="00E11933" w:rsidP="00596FBB">
      <w:pPr>
        <w:pStyle w:val="ab"/>
        <w:ind w:firstLine="444"/>
      </w:pPr>
      <w:r w:rsidRPr="00B95575">
        <w:rPr>
          <w:rFonts w:hint="eastAsia"/>
        </w:rPr>
        <w:t>本托管协议经基金管理人和基金托管人认可后，由该双方当事人在基金托管协议上盖章，并由各自的法定代表人或授权代表签字，并注明基金托管协议的签订地点和签订日期。</w:t>
      </w:r>
    </w:p>
    <w:p w:rsidR="00E11933"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202" w:name="_Toc483228945"/>
      <w:bookmarkEnd w:id="194"/>
      <w:bookmarkEnd w:id="195"/>
      <w:bookmarkEnd w:id="196"/>
      <w:r>
        <w:rPr>
          <w:rFonts w:hint="eastAsia"/>
          <w:shadow/>
          <w:szCs w:val="28"/>
        </w:rPr>
        <w:t>第</w:t>
      </w:r>
      <w:r w:rsidRPr="002F1EC3">
        <w:rPr>
          <w:rFonts w:hint="eastAsia"/>
          <w:shadow/>
          <w:szCs w:val="28"/>
        </w:rPr>
        <w:t>二十三</w:t>
      </w:r>
      <w:r>
        <w:rPr>
          <w:rFonts w:hint="eastAsia"/>
          <w:shadow/>
          <w:szCs w:val="28"/>
        </w:rPr>
        <w:t xml:space="preserve">部分 </w:t>
      </w:r>
      <w:r w:rsidRPr="002F1EC3">
        <w:rPr>
          <w:rFonts w:hint="eastAsia"/>
          <w:shadow/>
          <w:szCs w:val="28"/>
        </w:rPr>
        <w:tab/>
      </w:r>
      <w:r w:rsidRPr="002F1EC3">
        <w:rPr>
          <w:szCs w:val="28"/>
        </w:rPr>
        <w:t>对基金份额持有人的服务</w:t>
      </w:r>
      <w:bookmarkEnd w:id="202"/>
    </w:p>
    <w:p w:rsidR="00E11933" w:rsidRPr="00B95575" w:rsidRDefault="00E11933" w:rsidP="00596FBB">
      <w:r w:rsidRPr="00B95575">
        <w:t>基金管理人承诺为基金份额持有人提供一系列的服务。基金管理人根据基金份额持有人的需要和市场的变化，有权增加或变更服务项目。主要服务内容如下：</w:t>
      </w:r>
    </w:p>
    <w:p w:rsidR="00E11933" w:rsidRPr="00B95575" w:rsidRDefault="00E11933" w:rsidP="00596FBB">
      <w:r w:rsidRPr="00B95575">
        <w:rPr>
          <w:rFonts w:hint="eastAsia"/>
        </w:rPr>
        <w:t>（</w:t>
      </w:r>
      <w:r w:rsidRPr="00B95575">
        <w:t>一</w:t>
      </w:r>
      <w:r w:rsidRPr="00B95575">
        <w:rPr>
          <w:rFonts w:hint="eastAsia"/>
        </w:rPr>
        <w:t>）</w:t>
      </w:r>
      <w:r w:rsidRPr="00B95575">
        <w:t>投资者交易资料的寄送服务</w:t>
      </w:r>
    </w:p>
    <w:p w:rsidR="00E11933" w:rsidRPr="00B95575" w:rsidRDefault="00E11933" w:rsidP="00596FBB">
      <w:r w:rsidRPr="00B95575">
        <w:t>1</w:t>
      </w:r>
      <w:r w:rsidRPr="00B95575">
        <w:t>、场外投资者：每次交易结束后，可在</w:t>
      </w:r>
      <w:r w:rsidRPr="00B95575">
        <w:t>T+2</w:t>
      </w:r>
      <w:r w:rsidRPr="00B95575">
        <w:t>个工作日后通过销售机构的网点查询和打印确认单；每月结束后，本公司将为所有订阅电子对账单的场外投资者发送电子对账单；每季度结束后</w:t>
      </w:r>
      <w:r w:rsidRPr="00B95575">
        <w:t>10</w:t>
      </w:r>
      <w:r w:rsidRPr="00B95575">
        <w:t>个工作日内，本公司向本季度有交易的场外投资者寄送纸质对账单；每年度结束后</w:t>
      </w:r>
      <w:r w:rsidRPr="00B95575">
        <w:t>15</w:t>
      </w:r>
      <w:r w:rsidRPr="00B95575">
        <w:t>个工作日内，本公司向所有持有本基金份额的场外投资者寄送纸质对账单。</w:t>
      </w:r>
    </w:p>
    <w:p w:rsidR="00E11933" w:rsidRPr="00B95575" w:rsidRDefault="00E11933" w:rsidP="00596FBB">
      <w:r w:rsidRPr="00B95575">
        <w:t>投资者可以登录博时公司网站（</w:t>
      </w:r>
      <w:r w:rsidRPr="00B95575">
        <w:t>http://www.bosera.com</w:t>
      </w:r>
      <w:r w:rsidRPr="00B95575">
        <w:t>）</w:t>
      </w:r>
      <w:r w:rsidRPr="00B95575">
        <w:t>“</w:t>
      </w:r>
      <w:r w:rsidRPr="00B95575">
        <w:t>博时快</w:t>
      </w:r>
      <w:r w:rsidRPr="00B95575">
        <w:t>e</w:t>
      </w:r>
      <w:r w:rsidRPr="00B95575">
        <w:t>通</w:t>
      </w:r>
      <w:r w:rsidRPr="00B95575">
        <w:t>”</w:t>
      </w:r>
      <w:r w:rsidRPr="00B95575">
        <w:t>系统网上自助订阅；或发送</w:t>
      </w:r>
      <w:r w:rsidRPr="00B95575">
        <w:t>“</w:t>
      </w:r>
      <w:r w:rsidRPr="00B95575">
        <w:t>订阅电子对账单</w:t>
      </w:r>
      <w:r w:rsidRPr="00B95575">
        <w:t>”</w:t>
      </w:r>
      <w:r w:rsidRPr="00B95575">
        <w:t>邮件到客服邮箱</w:t>
      </w:r>
      <w:hyperlink r:id="rId14" w:history="1">
        <w:r w:rsidRPr="00B95575">
          <w:t>service@bosera.com</w:t>
        </w:r>
      </w:hyperlink>
      <w:r w:rsidRPr="00B95575">
        <w:t>；也可直接拨打</w:t>
      </w:r>
      <w:r w:rsidRPr="00B95575">
        <w:rPr>
          <w:rFonts w:hint="eastAsia"/>
        </w:rPr>
        <w:t>博时一线通</w:t>
      </w:r>
      <w:r w:rsidRPr="00B95575">
        <w:t>95105568</w:t>
      </w:r>
      <w:r w:rsidRPr="00B95575">
        <w:t>（免长途话费）订阅。</w:t>
      </w:r>
    </w:p>
    <w:p w:rsidR="00E11933" w:rsidRPr="00B95575" w:rsidRDefault="00E11933" w:rsidP="00596FBB">
      <w:r w:rsidRPr="00B95575">
        <w:t>2</w:t>
      </w:r>
      <w:r w:rsidRPr="00B95575">
        <w:t>、场内投资者：每次交易结束后，可在</w:t>
      </w:r>
      <w:r w:rsidRPr="00B95575">
        <w:t>T+1</w:t>
      </w:r>
      <w:r w:rsidRPr="00B95575">
        <w:t>个工作日后到交易网点进行确认单的查询和打印，登记机构和基金管理人不寄送场内投资者的对账单，投资者可随时到交易网点打印或通过交易网点提供的自助、电话、网上服务手段查询。</w:t>
      </w:r>
    </w:p>
    <w:p w:rsidR="00E11933" w:rsidRPr="00B95575" w:rsidRDefault="00E11933" w:rsidP="00596FBB">
      <w:r w:rsidRPr="00B95575">
        <w:rPr>
          <w:rFonts w:hint="eastAsia"/>
        </w:rPr>
        <w:t>（</w:t>
      </w:r>
      <w:r w:rsidRPr="00B95575">
        <w:t>二</w:t>
      </w:r>
      <w:r w:rsidRPr="00B95575">
        <w:rPr>
          <w:rFonts w:hint="eastAsia"/>
        </w:rPr>
        <w:t>）</w:t>
      </w:r>
      <w:r w:rsidRPr="00B95575">
        <w:t>网上理财服务</w:t>
      </w:r>
    </w:p>
    <w:p w:rsidR="00E11933" w:rsidRPr="00B95575" w:rsidRDefault="00E11933" w:rsidP="00596FBB">
      <w:r w:rsidRPr="00B95575">
        <w:t>通过本公司网站，投资者可获得如下服务：</w:t>
      </w:r>
    </w:p>
    <w:p w:rsidR="00E11933" w:rsidRPr="00B95575" w:rsidRDefault="00E11933" w:rsidP="00596FBB">
      <w:r w:rsidRPr="00B95575">
        <w:t>1</w:t>
      </w:r>
      <w:r w:rsidRPr="00B95575">
        <w:t>、自助开户交易：</w:t>
      </w:r>
      <w:r w:rsidRPr="00B95575">
        <w:rPr>
          <w:rFonts w:ascii="Arial" w:hAnsi="Arial" w:hint="eastAsia"/>
        </w:rPr>
        <w:t>投资者使用建设银行、农业银行、工商银行、交通银行、招商银行、兴业银行、浦发银行、邮储银行、民生银行、中信银行、光大银行、平安银行、中国银行、广发银行的借记卡或</w:t>
      </w:r>
      <w:r w:rsidRPr="00B95575">
        <w:rPr>
          <w:rFonts w:ascii="Arial"/>
        </w:rPr>
        <w:t>招商银行</w:t>
      </w:r>
      <w:r w:rsidRPr="00B95575">
        <w:rPr>
          <w:rFonts w:ascii="Arial" w:hAnsi="Arial"/>
        </w:rPr>
        <w:t>i</w:t>
      </w:r>
      <w:r w:rsidRPr="00B95575">
        <w:rPr>
          <w:rFonts w:ascii="Arial"/>
        </w:rPr>
        <w:t>理财账户、汇付天下天</w:t>
      </w:r>
      <w:r w:rsidRPr="00B95575">
        <w:rPr>
          <w:rFonts w:hint="eastAsia"/>
        </w:rPr>
        <w:t>天盈账户、支付宝基金专户</w:t>
      </w:r>
      <w:r w:rsidRPr="00B95575">
        <w:rPr>
          <w:rFonts w:ascii="Arial" w:hAnsi="Arial" w:hint="eastAsia"/>
        </w:rPr>
        <w:t>均可以在本公司网站上自助开户并进行网上交易</w:t>
      </w:r>
      <w:r w:rsidRPr="00B95575">
        <w:t>。</w:t>
      </w:r>
    </w:p>
    <w:p w:rsidR="00E11933" w:rsidRPr="00B95575" w:rsidRDefault="00E11933" w:rsidP="00596FBB">
      <w:r w:rsidRPr="00B95575">
        <w:t>2</w:t>
      </w:r>
      <w:r w:rsidRPr="00B95575">
        <w:t>、查询服务：场外投资者可以通过本公司网站查询所持有基金的基金份额、交易记录等信息，同时可以修改联络信息等基本资料。</w:t>
      </w:r>
    </w:p>
    <w:p w:rsidR="00E11933" w:rsidRPr="00B95575" w:rsidRDefault="00E11933" w:rsidP="00596FBB">
      <w:r w:rsidRPr="00B95575">
        <w:t>3</w:t>
      </w:r>
      <w:r w:rsidRPr="00B95575">
        <w:t>、信息咨询服务：投资者可以利用本公司网站获取基金和基金管理人各类信息，包括基金法律文件、基金管理人最新动态、热点问题等。</w:t>
      </w:r>
    </w:p>
    <w:p w:rsidR="00E11933" w:rsidRPr="00B95575" w:rsidRDefault="00E11933" w:rsidP="00596FBB">
      <w:r w:rsidRPr="00B95575">
        <w:t>4</w:t>
      </w:r>
      <w:r w:rsidRPr="00B95575">
        <w:t>、在线客服：投资者可以点击本公司网站首页</w:t>
      </w:r>
      <w:r w:rsidRPr="00B95575">
        <w:t>“</w:t>
      </w:r>
      <w:r w:rsidRPr="00B95575">
        <w:t>在线客服</w:t>
      </w:r>
      <w:r w:rsidRPr="00B95575">
        <w:t>”</w:t>
      </w:r>
      <w:r w:rsidRPr="00B95575">
        <w:t>，与客服代表进行在线咨询互动。也可以在</w:t>
      </w:r>
      <w:r w:rsidRPr="00B95575">
        <w:t>“</w:t>
      </w:r>
      <w:r w:rsidRPr="00B95575">
        <w:t>您问我答</w:t>
      </w:r>
      <w:r w:rsidRPr="00B95575">
        <w:t>”</w:t>
      </w:r>
      <w:r w:rsidRPr="00B95575">
        <w:t>栏目中，直接提出有关本基金的问题和建议。</w:t>
      </w:r>
    </w:p>
    <w:p w:rsidR="00E11933" w:rsidRPr="00B95575" w:rsidRDefault="00E11933" w:rsidP="00596FBB">
      <w:r w:rsidRPr="00B95575">
        <w:rPr>
          <w:rFonts w:hint="eastAsia"/>
        </w:rPr>
        <w:t>（</w:t>
      </w:r>
      <w:r w:rsidRPr="00B95575">
        <w:t>三</w:t>
      </w:r>
      <w:r w:rsidRPr="00B95575">
        <w:rPr>
          <w:rFonts w:hint="eastAsia"/>
        </w:rPr>
        <w:t>）</w:t>
      </w:r>
      <w:r w:rsidRPr="00B95575">
        <w:t>短信服务</w:t>
      </w:r>
    </w:p>
    <w:p w:rsidR="00E11933" w:rsidRPr="00B95575" w:rsidRDefault="00E11933" w:rsidP="00596FBB">
      <w:r w:rsidRPr="00B95575">
        <w:t>基金管理人向订制短信服务的基金份额持有人提供相应短信服务。</w:t>
      </w:r>
    </w:p>
    <w:p w:rsidR="00E11933" w:rsidRPr="00B95575" w:rsidRDefault="00E11933" w:rsidP="00596FBB">
      <w:r w:rsidRPr="00B95575">
        <w:rPr>
          <w:rFonts w:hint="eastAsia"/>
        </w:rPr>
        <w:t>（</w:t>
      </w:r>
      <w:r w:rsidRPr="00B95575">
        <w:t>四</w:t>
      </w:r>
      <w:r w:rsidRPr="00B95575">
        <w:rPr>
          <w:rFonts w:hint="eastAsia"/>
        </w:rPr>
        <w:t>）</w:t>
      </w:r>
      <w:r w:rsidRPr="00B95575">
        <w:t>电子邮件服务</w:t>
      </w:r>
    </w:p>
    <w:p w:rsidR="00E11933" w:rsidRPr="00B95575" w:rsidRDefault="00E11933" w:rsidP="00596FBB">
      <w:r w:rsidRPr="00B95575">
        <w:t>基金管理人为投资者提供电子邮件方式的业务咨询、投诉受理、基金份额净值等服务。</w:t>
      </w:r>
    </w:p>
    <w:p w:rsidR="00E11933" w:rsidRPr="00B95575" w:rsidRDefault="00E11933" w:rsidP="00596FBB">
      <w:r w:rsidRPr="00B95575">
        <w:rPr>
          <w:rFonts w:hint="eastAsia"/>
        </w:rPr>
        <w:t>（</w:t>
      </w:r>
      <w:r w:rsidRPr="00B95575">
        <w:t>五</w:t>
      </w:r>
      <w:r w:rsidRPr="00B95575">
        <w:rPr>
          <w:rFonts w:hint="eastAsia"/>
        </w:rPr>
        <w:t>）</w:t>
      </w:r>
      <w:r w:rsidRPr="00B95575">
        <w:t>手机理财服务</w:t>
      </w:r>
    </w:p>
    <w:p w:rsidR="00E11933" w:rsidRDefault="00E11933" w:rsidP="00596FBB">
      <w:pPr>
        <w:ind w:firstLine="452"/>
        <w:rPr>
          <w:rFonts w:ascii="Arial" w:hAnsi="Arial"/>
          <w:spacing w:val="8"/>
        </w:rPr>
      </w:pPr>
      <w:r w:rsidRPr="00B95575">
        <w:rPr>
          <w:rFonts w:ascii="Arial" w:hAnsi="Arial" w:hint="eastAsia"/>
          <w:spacing w:val="8"/>
        </w:rPr>
        <w:t>投资者通过手机访问博时</w:t>
      </w:r>
      <w:r w:rsidRPr="00B95575">
        <w:rPr>
          <w:rFonts w:ascii="Arial" w:hAnsi="Arial" w:hint="eastAsia"/>
          <w:spacing w:val="8"/>
        </w:rPr>
        <w:t>WAP</w:t>
      </w:r>
      <w:r w:rsidRPr="00B95575">
        <w:rPr>
          <w:rFonts w:ascii="Arial" w:hAnsi="Arial" w:hint="eastAsia"/>
          <w:spacing w:val="8"/>
        </w:rPr>
        <w:t>网站（</w:t>
      </w:r>
      <w:hyperlink r:id="rId15" w:history="1">
        <w:r w:rsidRPr="00B95575">
          <w:rPr>
            <w:rFonts w:ascii="Arial" w:hAnsi="Arial"/>
            <w:spacing w:val="8"/>
          </w:rPr>
          <w:t>http://wap.bosera.com</w:t>
        </w:r>
      </w:hyperlink>
      <w:r w:rsidRPr="00B95575">
        <w:rPr>
          <w:rFonts w:ascii="Arial" w:hAnsi="Arial" w:hint="eastAsia"/>
          <w:spacing w:val="8"/>
        </w:rPr>
        <w:t>）、博时移动版直销网上交易系统（</w:t>
      </w:r>
      <w:r w:rsidRPr="00B95575">
        <w:rPr>
          <w:rFonts w:ascii="Arial" w:hAnsi="Arial"/>
          <w:spacing w:val="8"/>
        </w:rPr>
        <w:t>http://</w:t>
      </w:r>
      <w:r w:rsidRPr="00B95575">
        <w:rPr>
          <w:rFonts w:ascii="Arial" w:hAnsi="Arial" w:hint="eastAsia"/>
          <w:spacing w:val="8"/>
        </w:rPr>
        <w:t>m</w:t>
      </w:r>
      <w:r w:rsidRPr="00B95575">
        <w:rPr>
          <w:rFonts w:ascii="Arial" w:hAnsi="Arial"/>
          <w:spacing w:val="8"/>
        </w:rPr>
        <w:t>.bosera.com</w:t>
      </w:r>
      <w:r w:rsidRPr="00B95575">
        <w:rPr>
          <w:rFonts w:ascii="Arial" w:hAnsi="Arial" w:hint="eastAsia"/>
          <w:spacing w:val="8"/>
        </w:rPr>
        <w:t>）和博时</w:t>
      </w:r>
      <w:r w:rsidRPr="00B95575">
        <w:rPr>
          <w:rFonts w:ascii="Arial" w:hAnsi="Arial" w:hint="eastAsia"/>
          <w:spacing w:val="8"/>
        </w:rPr>
        <w:t>App</w:t>
      </w:r>
      <w:r w:rsidRPr="00B95575">
        <w:rPr>
          <w:rFonts w:ascii="Arial" w:hAnsi="Arial" w:hint="eastAsia"/>
          <w:spacing w:val="8"/>
        </w:rPr>
        <w:t>版直销网上交易系统，可以使用基金理财所需的基金交易、理财查询、账户管理、信息资讯等功能和服务。</w:t>
      </w:r>
    </w:p>
    <w:p w:rsidR="00E11933" w:rsidRPr="00B95575" w:rsidRDefault="00E11933" w:rsidP="00596FBB">
      <w:r w:rsidRPr="00B95575">
        <w:rPr>
          <w:rFonts w:hint="eastAsia"/>
        </w:rPr>
        <w:t>（</w:t>
      </w:r>
      <w:r w:rsidRPr="00B95575">
        <w:t>六</w:t>
      </w:r>
      <w:r w:rsidRPr="00B95575">
        <w:rPr>
          <w:rFonts w:hint="eastAsia"/>
        </w:rPr>
        <w:t>）</w:t>
      </w:r>
      <w:r w:rsidRPr="00B95575">
        <w:t>信息订阅服务</w:t>
      </w:r>
    </w:p>
    <w:p w:rsidR="00E11933" w:rsidRPr="00B95575" w:rsidRDefault="00E11933" w:rsidP="00596FBB">
      <w:r w:rsidRPr="00B95575">
        <w:t>投资者可以通过博时网站博时快</w:t>
      </w:r>
      <w:r w:rsidRPr="00B95575">
        <w:t>e</w:t>
      </w:r>
      <w:r w:rsidRPr="00B95575">
        <w:t>通、客服中心提交信息订制的申请，博时公司将以电子邮件、手机短信的形式定期为投资者发送所订制的信息。</w:t>
      </w:r>
    </w:p>
    <w:p w:rsidR="00E11933" w:rsidRPr="00B95575" w:rsidRDefault="00E11933" w:rsidP="00596FBB">
      <w:r w:rsidRPr="00B95575">
        <w:rPr>
          <w:rFonts w:hint="eastAsia"/>
        </w:rPr>
        <w:t>（</w:t>
      </w:r>
      <w:r w:rsidRPr="00B95575">
        <w:t>七</w:t>
      </w:r>
      <w:r w:rsidRPr="00B95575">
        <w:rPr>
          <w:rFonts w:hint="eastAsia"/>
        </w:rPr>
        <w:t>）</w:t>
      </w:r>
      <w:r w:rsidRPr="00B95575">
        <w:t>电话理财服务</w:t>
      </w:r>
    </w:p>
    <w:p w:rsidR="00E11933" w:rsidRPr="00B95575" w:rsidRDefault="00E11933" w:rsidP="00596FBB">
      <w:r w:rsidRPr="00B95575">
        <w:t>投</w:t>
      </w:r>
      <w:r w:rsidRPr="00B95575">
        <w:rPr>
          <w:rFonts w:hint="eastAsia"/>
        </w:rPr>
        <w:t>投资者拨打博时一线通：</w:t>
      </w:r>
      <w:r w:rsidRPr="00B95575">
        <w:rPr>
          <w:rFonts w:hint="eastAsia"/>
        </w:rPr>
        <w:t>95105568</w:t>
      </w:r>
      <w:r w:rsidRPr="00B95575">
        <w:rPr>
          <w:rFonts w:hint="eastAsia"/>
        </w:rPr>
        <w:t>（免长途话费）可享有</w:t>
      </w:r>
      <w:r w:rsidRPr="00B95575">
        <w:t>投资理财交易的一站式</w:t>
      </w:r>
      <w:r w:rsidRPr="00B95575">
        <w:rPr>
          <w:rFonts w:hint="eastAsia"/>
        </w:rPr>
        <w:t>综合服务：</w:t>
      </w:r>
    </w:p>
    <w:p w:rsidR="00E11933" w:rsidRPr="00B95575" w:rsidRDefault="00E11933" w:rsidP="00596FBB">
      <w:r w:rsidRPr="00B95575">
        <w:rPr>
          <w:rFonts w:hint="eastAsia"/>
        </w:rPr>
        <w:t>1</w:t>
      </w:r>
      <w:r w:rsidRPr="00B95575">
        <w:rPr>
          <w:rFonts w:hint="eastAsia"/>
        </w:rPr>
        <w:t>、自助语音服务：本公司自助语音系统提供</w:t>
      </w:r>
      <w:r w:rsidRPr="00B95575">
        <w:rPr>
          <w:rFonts w:hint="eastAsia"/>
        </w:rPr>
        <w:t>7</w:t>
      </w:r>
      <w:r w:rsidRPr="00B95575">
        <w:rPr>
          <w:rFonts w:hint="eastAsia"/>
        </w:rPr>
        <w:t>×</w:t>
      </w:r>
      <w:r w:rsidRPr="00B95575">
        <w:rPr>
          <w:rFonts w:hint="eastAsia"/>
        </w:rPr>
        <w:t>24</w:t>
      </w:r>
      <w:r w:rsidRPr="00B95575">
        <w:rPr>
          <w:rFonts w:hint="eastAsia"/>
        </w:rPr>
        <w:t>小时的全天候服务，投资者可以自助查</w:t>
      </w:r>
      <w:r w:rsidRPr="00B95575">
        <w:rPr>
          <w:rFonts w:hint="eastAsia"/>
        </w:rPr>
        <w:lastRenderedPageBreak/>
        <w:t>询账户余额、交易情况、基金净值等信息，也可以进行直销交易、密码修改、传真索取等操作。</w:t>
      </w:r>
    </w:p>
    <w:p w:rsidR="00E11933" w:rsidRPr="00B95575" w:rsidRDefault="00E11933" w:rsidP="00596FBB">
      <w:r w:rsidRPr="00B95575">
        <w:rPr>
          <w:rFonts w:hint="eastAsia"/>
        </w:rPr>
        <w:t>2</w:t>
      </w:r>
      <w:r w:rsidRPr="00B95575">
        <w:rPr>
          <w:rFonts w:hint="eastAsia"/>
        </w:rPr>
        <w:t>、电话交易服务：本公司</w:t>
      </w:r>
      <w:r w:rsidRPr="00B95575">
        <w:t>直销投资者可</w:t>
      </w:r>
      <w:r w:rsidRPr="00B95575">
        <w:rPr>
          <w:rFonts w:hint="eastAsia"/>
        </w:rPr>
        <w:t>通过博时一线通电话交易平台</w:t>
      </w:r>
      <w:r w:rsidRPr="00B95575">
        <w:t>在线办理基金的认购、申购、赎回、转换、变更分红方式、撤单等直销交易业务，其中已开通协议支付账户的投资者还可以在线完成认</w:t>
      </w:r>
      <w:r w:rsidRPr="00B95575">
        <w:t>/</w:t>
      </w:r>
      <w:r w:rsidRPr="00B95575">
        <w:t>申购款项的自动划付</w:t>
      </w:r>
      <w:r w:rsidRPr="00B95575">
        <w:rPr>
          <w:rFonts w:hint="eastAsia"/>
        </w:rPr>
        <w:t>。</w:t>
      </w:r>
    </w:p>
    <w:p w:rsidR="00E11933" w:rsidRPr="00B95575" w:rsidRDefault="00E11933" w:rsidP="00596FBB">
      <w:r w:rsidRPr="00B95575">
        <w:rPr>
          <w:rFonts w:hint="eastAsia"/>
        </w:rPr>
        <w:t>3</w:t>
      </w:r>
      <w:r w:rsidRPr="00B95575">
        <w:rPr>
          <w:rFonts w:hint="eastAsia"/>
        </w:rPr>
        <w:t>、人工电话服务：投资者可以获得业务咨询、信息查询、资料修改、投诉受理、信息订制、账户诊断等服务。</w:t>
      </w:r>
    </w:p>
    <w:p w:rsidR="00E11933" w:rsidRPr="00B95575" w:rsidRDefault="00E11933" w:rsidP="00596FBB">
      <w:r w:rsidRPr="00B95575">
        <w:rPr>
          <w:rFonts w:hint="eastAsia"/>
        </w:rPr>
        <w:t>4</w:t>
      </w:r>
      <w:r w:rsidRPr="00B95575">
        <w:rPr>
          <w:rFonts w:hint="eastAsia"/>
        </w:rPr>
        <w:t>、电话留言服务：非人工服务时间或线路繁忙时，投资者可进行电话留言。</w:t>
      </w:r>
    </w:p>
    <w:p w:rsidR="00E11933" w:rsidRPr="00B95575" w:rsidRDefault="00E11933" w:rsidP="00596FBB">
      <w:r w:rsidRPr="00B95575">
        <w:rPr>
          <w:rFonts w:hint="eastAsia"/>
        </w:rPr>
        <w:t>基金管理人的互联网地址及电子信箱</w:t>
      </w:r>
      <w:r w:rsidRPr="00B95575">
        <w:rPr>
          <w:rFonts w:hint="eastAsia"/>
        </w:rPr>
        <w:t xml:space="preserve"> </w:t>
      </w:r>
      <w:r w:rsidRPr="00B95575">
        <w:rPr>
          <w:rFonts w:hint="eastAsia"/>
        </w:rPr>
        <w:t>：</w:t>
      </w:r>
    </w:p>
    <w:p w:rsidR="00E11933" w:rsidRPr="00B95575" w:rsidRDefault="00E11933" w:rsidP="00596FBB">
      <w:r w:rsidRPr="00B95575">
        <w:rPr>
          <w:rFonts w:hint="eastAsia"/>
        </w:rPr>
        <w:t>网址：</w:t>
      </w:r>
      <w:r w:rsidRPr="00B95575">
        <w:rPr>
          <w:rFonts w:hint="eastAsia"/>
        </w:rPr>
        <w:t xml:space="preserve"> www.bosera.com </w:t>
      </w:r>
    </w:p>
    <w:p w:rsidR="00E11933" w:rsidRPr="00B95575" w:rsidRDefault="00E11933" w:rsidP="00596FBB">
      <w:r w:rsidRPr="00B95575">
        <w:rPr>
          <w:rFonts w:hint="eastAsia"/>
        </w:rPr>
        <w:t>电子信箱：</w:t>
      </w:r>
      <w:r w:rsidRPr="00B95575">
        <w:rPr>
          <w:rFonts w:hint="eastAsia"/>
        </w:rPr>
        <w:t>service@bosera.com</w:t>
      </w:r>
    </w:p>
    <w:p w:rsidR="00E11933" w:rsidRPr="004F047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203" w:name="_Toc93721652"/>
      <w:bookmarkStart w:id="204" w:name="_Toc110160552"/>
      <w:bookmarkStart w:id="205" w:name="_Toc182112248"/>
      <w:bookmarkStart w:id="206" w:name="_Toc483228946"/>
      <w:bookmarkStart w:id="207" w:name="_Toc524923165"/>
      <w:bookmarkStart w:id="208" w:name="_Toc26692064"/>
      <w:bookmarkStart w:id="209" w:name="_Toc27123418"/>
      <w:bookmarkStart w:id="210" w:name="_Toc36897836"/>
      <w:bookmarkEnd w:id="49"/>
      <w:r>
        <w:rPr>
          <w:rFonts w:hint="eastAsia"/>
          <w:shadow/>
          <w:szCs w:val="28"/>
        </w:rPr>
        <w:t>第</w:t>
      </w:r>
      <w:r w:rsidRPr="004F0473">
        <w:rPr>
          <w:rFonts w:hint="eastAsia"/>
          <w:shadow/>
          <w:szCs w:val="28"/>
        </w:rPr>
        <w:t>二十四</w:t>
      </w:r>
      <w:r>
        <w:rPr>
          <w:rFonts w:hint="eastAsia"/>
          <w:shadow/>
          <w:szCs w:val="28"/>
        </w:rPr>
        <w:t xml:space="preserve">部分 </w:t>
      </w:r>
      <w:r w:rsidRPr="004F0473">
        <w:rPr>
          <w:rFonts w:hint="eastAsia"/>
          <w:shadow/>
          <w:szCs w:val="28"/>
        </w:rPr>
        <w:tab/>
      </w:r>
      <w:r w:rsidRPr="002F1EC3">
        <w:rPr>
          <w:rFonts w:hint="eastAsia"/>
          <w:szCs w:val="28"/>
        </w:rPr>
        <w:t>其它应披露的事项</w:t>
      </w:r>
      <w:bookmarkEnd w:id="203"/>
      <w:bookmarkEnd w:id="204"/>
      <w:bookmarkEnd w:id="205"/>
      <w:bookmarkEnd w:id="206"/>
    </w:p>
    <w:p w:rsidR="00E11933" w:rsidRPr="00B31B6F" w:rsidRDefault="00E11933" w:rsidP="00596FBB">
      <w:r w:rsidRPr="00B31B6F">
        <w:t>(</w:t>
      </w:r>
      <w:r w:rsidRPr="00B31B6F">
        <w:t>一</w:t>
      </w:r>
      <w:r w:rsidRPr="00B31B6F">
        <w:t>)</w:t>
      </w:r>
      <w:r w:rsidRPr="00B31B6F">
        <w:t>、</w:t>
      </w:r>
      <w:r w:rsidRPr="00B31B6F">
        <w:t>2017</w:t>
      </w:r>
      <w:r w:rsidRPr="00B31B6F">
        <w:t>年</w:t>
      </w:r>
      <w:r w:rsidRPr="00B31B6F">
        <w:t>09</w:t>
      </w:r>
      <w:r w:rsidRPr="00B31B6F">
        <w:t>月</w:t>
      </w:r>
      <w:r w:rsidRPr="00B31B6F">
        <w:t>27</w:t>
      </w:r>
      <w:r w:rsidRPr="00B31B6F">
        <w:t>日，我公司分别在中国证券报、上海证券报、证券时报上公告了《关于博时旗下部分开放式基金增加中民财富管理（上海）有限公司为代销机构并参加其费率优惠活动的公告》；</w:t>
      </w:r>
    </w:p>
    <w:p w:rsidR="00E11933" w:rsidRPr="00B31B6F" w:rsidRDefault="00E11933" w:rsidP="00596FBB">
      <w:r w:rsidRPr="00B31B6F">
        <w:t>(</w:t>
      </w:r>
      <w:r w:rsidRPr="00B31B6F">
        <w:t>二</w:t>
      </w:r>
      <w:r w:rsidRPr="00B31B6F">
        <w:t>)</w:t>
      </w:r>
      <w:r w:rsidRPr="00B31B6F">
        <w:t>、</w:t>
      </w:r>
      <w:r w:rsidRPr="00B31B6F">
        <w:t>2017</w:t>
      </w:r>
      <w:r w:rsidRPr="00B31B6F">
        <w:t>年</w:t>
      </w:r>
      <w:r w:rsidRPr="00B31B6F">
        <w:t>09</w:t>
      </w:r>
      <w:r w:rsidRPr="00B31B6F">
        <w:t>月</w:t>
      </w:r>
      <w:r w:rsidRPr="00B31B6F">
        <w:t>26</w:t>
      </w:r>
      <w:r w:rsidRPr="00B31B6F">
        <w:t>日，我公司分别在中国证券报、上海证券报、证券时报上公告了《关于博时旗下部分基金参加平安银行申购业务与定投业务费率优惠活动的公告》；</w:t>
      </w:r>
    </w:p>
    <w:p w:rsidR="00E11933" w:rsidRPr="00B31B6F" w:rsidRDefault="00E11933" w:rsidP="00596FBB">
      <w:r w:rsidRPr="00B31B6F">
        <w:t>(</w:t>
      </w:r>
      <w:r w:rsidRPr="00B31B6F">
        <w:t>三</w:t>
      </w:r>
      <w:r w:rsidRPr="00B31B6F">
        <w:t>)</w:t>
      </w:r>
      <w:r w:rsidRPr="00B31B6F">
        <w:t>、</w:t>
      </w:r>
      <w:r w:rsidRPr="00B31B6F">
        <w:t>2017</w:t>
      </w:r>
      <w:r w:rsidRPr="00B31B6F">
        <w:t>年</w:t>
      </w:r>
      <w:r w:rsidRPr="00B31B6F">
        <w:t>09</w:t>
      </w:r>
      <w:r w:rsidRPr="00B31B6F">
        <w:t>月</w:t>
      </w:r>
      <w:r w:rsidRPr="00B31B6F">
        <w:t>25</w:t>
      </w:r>
      <w:r w:rsidRPr="00B31B6F">
        <w:t>日，我公司分别在中国证券报、上海证券报、证券时报上公告了《关于博时旗下部分开放式基金增加深圳盈信基金销售有限公司为代销机构并参加其费率优惠活动的公告》；</w:t>
      </w:r>
    </w:p>
    <w:p w:rsidR="00E11933" w:rsidRPr="00B31B6F" w:rsidRDefault="00E11933" w:rsidP="00596FBB">
      <w:r w:rsidRPr="00B31B6F">
        <w:t>(</w:t>
      </w:r>
      <w:r w:rsidRPr="00B31B6F">
        <w:t>四</w:t>
      </w:r>
      <w:r w:rsidRPr="00B31B6F">
        <w:t>)</w:t>
      </w:r>
      <w:r w:rsidRPr="00B31B6F">
        <w:t>、</w:t>
      </w:r>
      <w:r w:rsidRPr="00B31B6F">
        <w:t>2017</w:t>
      </w:r>
      <w:r w:rsidRPr="00B31B6F">
        <w:t>年</w:t>
      </w:r>
      <w:r w:rsidRPr="00B31B6F">
        <w:t>09</w:t>
      </w:r>
      <w:r w:rsidRPr="00B31B6F">
        <w:t>月</w:t>
      </w:r>
      <w:r w:rsidRPr="00B31B6F">
        <w:t>01</w:t>
      </w:r>
      <w:r w:rsidRPr="00B31B6F">
        <w:t>日，我公司分别在中国证券报、上海证券报、证券时报上公告了《关于博时旗下部分开放式基金增加联储证券有限责任公司为代销机构的公告》；</w:t>
      </w:r>
    </w:p>
    <w:p w:rsidR="00E11933" w:rsidRPr="00B31B6F" w:rsidRDefault="00E11933" w:rsidP="00596FBB">
      <w:r w:rsidRPr="00B31B6F">
        <w:t>(</w:t>
      </w:r>
      <w:r w:rsidRPr="00B31B6F">
        <w:t>五</w:t>
      </w:r>
      <w:r w:rsidRPr="00B31B6F">
        <w:t>)</w:t>
      </w:r>
      <w:r w:rsidRPr="00B31B6F">
        <w:t>、</w:t>
      </w:r>
      <w:r w:rsidRPr="00B31B6F">
        <w:t>2017</w:t>
      </w:r>
      <w:r w:rsidRPr="00B31B6F">
        <w:t>年</w:t>
      </w:r>
      <w:r w:rsidRPr="00B31B6F">
        <w:t>08</w:t>
      </w:r>
      <w:r w:rsidRPr="00B31B6F">
        <w:t>月</w:t>
      </w:r>
      <w:r w:rsidRPr="00B31B6F">
        <w:t>30</w:t>
      </w:r>
      <w:r w:rsidRPr="00B31B6F">
        <w:t>日，我公司分别在中国证券报、上海证券报、证券时报上公告了《关于博时旗下部分开放式基金增加乾道金融信息服务（北京）有限公司为代销机构并参加其费率优惠活动的公告》；</w:t>
      </w:r>
    </w:p>
    <w:p w:rsidR="00E11933" w:rsidRPr="00B31B6F" w:rsidRDefault="00E11933" w:rsidP="00596FBB">
      <w:r w:rsidRPr="00B31B6F">
        <w:t>(</w:t>
      </w:r>
      <w:r w:rsidRPr="00B31B6F">
        <w:t>六</w:t>
      </w:r>
      <w:r w:rsidRPr="00B31B6F">
        <w:t>)</w:t>
      </w:r>
      <w:r w:rsidRPr="00B31B6F">
        <w:t>、</w:t>
      </w:r>
      <w:r w:rsidRPr="00B31B6F">
        <w:t>2017</w:t>
      </w:r>
      <w:r w:rsidRPr="00B31B6F">
        <w:t>年</w:t>
      </w:r>
      <w:r w:rsidRPr="00B31B6F">
        <w:t>08</w:t>
      </w:r>
      <w:r w:rsidRPr="00B31B6F">
        <w:t>月</w:t>
      </w:r>
      <w:r w:rsidRPr="00B31B6F">
        <w:t>24</w:t>
      </w:r>
      <w:r w:rsidRPr="00B31B6F">
        <w:t>日，我公司分别在中国证券报、上海证券报、证券时报上公告了《博时卓越品牌混合型证券投资基金</w:t>
      </w:r>
      <w:r w:rsidRPr="00B31B6F">
        <w:t>(LOF)2017</w:t>
      </w:r>
      <w:r w:rsidRPr="00B31B6F">
        <w:t>年半年度报告（摘要）》；</w:t>
      </w:r>
    </w:p>
    <w:p w:rsidR="00E11933" w:rsidRPr="00B31B6F" w:rsidRDefault="00E11933" w:rsidP="00596FBB">
      <w:r w:rsidRPr="00B31B6F">
        <w:t>(</w:t>
      </w:r>
      <w:r w:rsidRPr="00B31B6F">
        <w:rPr>
          <w:rFonts w:hint="eastAsia"/>
        </w:rPr>
        <w:t>七</w:t>
      </w:r>
      <w:r w:rsidRPr="00B31B6F">
        <w:t>)</w:t>
      </w:r>
      <w:r w:rsidRPr="00B31B6F">
        <w:t>、</w:t>
      </w:r>
      <w:r w:rsidRPr="00B31B6F">
        <w:t>2017</w:t>
      </w:r>
      <w:r w:rsidRPr="00B31B6F">
        <w:t>年</w:t>
      </w:r>
      <w:r w:rsidRPr="00B31B6F">
        <w:t>07</w:t>
      </w:r>
      <w:r w:rsidRPr="00B31B6F">
        <w:t>月</w:t>
      </w:r>
      <w:r w:rsidRPr="00B31B6F">
        <w:t>19</w:t>
      </w:r>
      <w:r w:rsidRPr="00B31B6F">
        <w:t>日，我公司分别在中国证券报、上海证券报、证券时报上公告了《博时卓越品牌混合型证券投资基金</w:t>
      </w:r>
      <w:r w:rsidRPr="00B31B6F">
        <w:t>(LOF)2017</w:t>
      </w:r>
      <w:r w:rsidRPr="00B31B6F">
        <w:t>年第</w:t>
      </w:r>
      <w:r w:rsidRPr="00B31B6F">
        <w:t>2</w:t>
      </w:r>
      <w:r w:rsidRPr="00B31B6F">
        <w:t>季度报告》；</w:t>
      </w:r>
    </w:p>
    <w:p w:rsidR="00E11933" w:rsidRPr="00B31B6F" w:rsidRDefault="00E11933" w:rsidP="00596FBB">
      <w:r w:rsidRPr="00B31B6F">
        <w:t>(</w:t>
      </w:r>
      <w:r w:rsidRPr="00B31B6F">
        <w:rPr>
          <w:rFonts w:hint="eastAsia"/>
        </w:rPr>
        <w:t>八</w:t>
      </w:r>
      <w:r w:rsidRPr="00B31B6F">
        <w:t>)</w:t>
      </w:r>
      <w:r w:rsidRPr="00B31B6F">
        <w:t>、</w:t>
      </w:r>
      <w:r w:rsidRPr="00B31B6F">
        <w:t>2017</w:t>
      </w:r>
      <w:r w:rsidRPr="00B31B6F">
        <w:t>年</w:t>
      </w:r>
      <w:r w:rsidRPr="00B31B6F">
        <w:t>07</w:t>
      </w:r>
      <w:r w:rsidRPr="00B31B6F">
        <w:t>月</w:t>
      </w:r>
      <w:r w:rsidRPr="00B31B6F">
        <w:t>14</w:t>
      </w:r>
      <w:r w:rsidRPr="00B31B6F">
        <w:t>日，我公司分别在中国证券报、上海证券报、证券时报上公告了《关于博时旗下部分开放式基金增加上海朝阳永续基金销售有限公司为代销机构并参加其费率优惠活动的公告》；</w:t>
      </w:r>
    </w:p>
    <w:p w:rsidR="00E11933" w:rsidRPr="00B31B6F" w:rsidRDefault="00E11933" w:rsidP="00596FBB">
      <w:r w:rsidRPr="00B31B6F">
        <w:t>(</w:t>
      </w:r>
      <w:r w:rsidRPr="00B31B6F">
        <w:rPr>
          <w:rFonts w:hint="eastAsia"/>
        </w:rPr>
        <w:t>九</w:t>
      </w:r>
      <w:r w:rsidRPr="00B31B6F">
        <w:t>)</w:t>
      </w:r>
      <w:r w:rsidRPr="00B31B6F">
        <w:t>、</w:t>
      </w:r>
      <w:r w:rsidRPr="00B31B6F">
        <w:t>2017</w:t>
      </w:r>
      <w:r w:rsidRPr="00B31B6F">
        <w:t>年</w:t>
      </w:r>
      <w:r w:rsidRPr="00B31B6F">
        <w:t>07</w:t>
      </w:r>
      <w:r w:rsidRPr="00B31B6F">
        <w:t>月</w:t>
      </w:r>
      <w:r w:rsidRPr="00B31B6F">
        <w:t>03</w:t>
      </w:r>
      <w:r w:rsidRPr="00B31B6F">
        <w:t>日，我公司分别在中国证券报、上海证券报、证券时报上公告了《关于博时旗下部分开放式基金增加泰诚财富基金销售（大连）有限公司为代销机构并参加其费率优惠活动的公告》；</w:t>
      </w:r>
    </w:p>
    <w:p w:rsidR="00E11933" w:rsidRPr="00B31B6F" w:rsidRDefault="00E11933" w:rsidP="00596FBB">
      <w:r w:rsidRPr="00B31B6F">
        <w:t>(</w:t>
      </w:r>
      <w:r w:rsidRPr="00B31B6F">
        <w:t>十</w:t>
      </w:r>
      <w:r w:rsidRPr="00B31B6F">
        <w:t>)</w:t>
      </w:r>
      <w:r w:rsidRPr="00B31B6F">
        <w:t>、</w:t>
      </w:r>
      <w:r w:rsidRPr="00B31B6F">
        <w:t>2017</w:t>
      </w:r>
      <w:r w:rsidRPr="00B31B6F">
        <w:t>年</w:t>
      </w:r>
      <w:r w:rsidRPr="00B31B6F">
        <w:t>07</w:t>
      </w:r>
      <w:r w:rsidRPr="00B31B6F">
        <w:t>月</w:t>
      </w:r>
      <w:r w:rsidRPr="00B31B6F">
        <w:t>01</w:t>
      </w:r>
      <w:r w:rsidRPr="00B31B6F">
        <w:t>日，我公司分别在中国证券报、上海证券报、证券时报上公告了《关于博时旗下部分基金继续参加交通银行网上银行申购业务费率优惠活动的公告》；</w:t>
      </w:r>
    </w:p>
    <w:p w:rsidR="00E11933" w:rsidRPr="00B31B6F" w:rsidRDefault="00E11933" w:rsidP="00596FBB">
      <w:r w:rsidRPr="00B31B6F">
        <w:t>(</w:t>
      </w:r>
      <w:r w:rsidRPr="00B31B6F">
        <w:t>十</w:t>
      </w:r>
      <w:r w:rsidRPr="00B31B6F">
        <w:rPr>
          <w:rFonts w:hint="eastAsia"/>
        </w:rPr>
        <w:t>一</w:t>
      </w:r>
      <w:r w:rsidRPr="00B31B6F">
        <w:t>)</w:t>
      </w:r>
      <w:r w:rsidRPr="00B31B6F">
        <w:t>、</w:t>
      </w:r>
      <w:r w:rsidRPr="00B31B6F">
        <w:t>2017</w:t>
      </w:r>
      <w:r w:rsidRPr="00B31B6F">
        <w:t>年</w:t>
      </w:r>
      <w:r w:rsidRPr="00B31B6F">
        <w:t>07</w:t>
      </w:r>
      <w:r w:rsidRPr="00B31B6F">
        <w:t>月</w:t>
      </w:r>
      <w:r w:rsidRPr="00B31B6F">
        <w:t>01</w:t>
      </w:r>
      <w:r w:rsidRPr="00B31B6F">
        <w:t>日，我公司分别在中国证券报、上海证券报、证券时报上公告了《关于</w:t>
      </w:r>
      <w:r>
        <w:t>{%managerorgfullname%}</w:t>
      </w:r>
      <w:r w:rsidRPr="00B31B6F">
        <w:t>旗下部分基金参加交通银行股份有限公司手机银行申购及定投业务费率优惠活动的公告》；</w:t>
      </w:r>
    </w:p>
    <w:p w:rsidR="00E11933" w:rsidRPr="00B31B6F" w:rsidRDefault="00E11933" w:rsidP="00596FBB">
      <w:r w:rsidRPr="00B31B6F">
        <w:t>(</w:t>
      </w:r>
      <w:r w:rsidRPr="00B31B6F">
        <w:t>十</w:t>
      </w:r>
      <w:r w:rsidRPr="00B31B6F">
        <w:rPr>
          <w:rFonts w:hint="eastAsia"/>
        </w:rPr>
        <w:t>二</w:t>
      </w:r>
      <w:r w:rsidRPr="00B31B6F">
        <w:t>)</w:t>
      </w:r>
      <w:r w:rsidRPr="00B31B6F">
        <w:t>、</w:t>
      </w:r>
      <w:r w:rsidRPr="00B31B6F">
        <w:t>2017</w:t>
      </w:r>
      <w:r w:rsidRPr="00B31B6F">
        <w:t>年</w:t>
      </w:r>
      <w:r w:rsidRPr="00B31B6F">
        <w:t>06</w:t>
      </w:r>
      <w:r w:rsidRPr="00B31B6F">
        <w:t>月</w:t>
      </w:r>
      <w:r w:rsidRPr="00B31B6F">
        <w:t>19</w:t>
      </w:r>
      <w:r w:rsidRPr="00B31B6F">
        <w:t>日，我公司分别在中国证券报、上海证券报、证券时报上公告了《关于博时旗下部分开放式基金增加首创证券股份有限公司为代销机构的公告》；</w:t>
      </w:r>
    </w:p>
    <w:p w:rsidR="00E11933" w:rsidRPr="00B31B6F" w:rsidRDefault="00E11933" w:rsidP="00596FBB">
      <w:r w:rsidRPr="00B31B6F">
        <w:t>(</w:t>
      </w:r>
      <w:r w:rsidRPr="00B31B6F">
        <w:t>十</w:t>
      </w:r>
      <w:r w:rsidRPr="00B31B6F">
        <w:rPr>
          <w:rFonts w:hint="eastAsia"/>
        </w:rPr>
        <w:t>三</w:t>
      </w:r>
      <w:r w:rsidRPr="00B31B6F">
        <w:t>)</w:t>
      </w:r>
      <w:r w:rsidRPr="00B31B6F">
        <w:t>、</w:t>
      </w:r>
      <w:r w:rsidRPr="00B31B6F">
        <w:t>2017</w:t>
      </w:r>
      <w:r w:rsidRPr="00B31B6F">
        <w:t>年</w:t>
      </w:r>
      <w:r w:rsidRPr="00B31B6F">
        <w:t>06</w:t>
      </w:r>
      <w:r w:rsidRPr="00B31B6F">
        <w:t>月</w:t>
      </w:r>
      <w:r w:rsidRPr="00B31B6F">
        <w:t>15</w:t>
      </w:r>
      <w:r w:rsidRPr="00B31B6F">
        <w:t>日，我公司分别在中国证券报、上海证券报、证券时报上公告了《关于博时旗下部分开放式基金增加中证金牛（北京）投资咨询有限公司为代销机构并参加其费</w:t>
      </w:r>
      <w:r w:rsidRPr="00B31B6F">
        <w:lastRenderedPageBreak/>
        <w:t>率优惠活动的公告》；</w:t>
      </w:r>
    </w:p>
    <w:p w:rsidR="00E11933" w:rsidRPr="00B31B6F" w:rsidRDefault="00E11933" w:rsidP="00596FBB">
      <w:r w:rsidRPr="00B31B6F">
        <w:t>(</w:t>
      </w:r>
      <w:r w:rsidRPr="00B31B6F">
        <w:t>十</w:t>
      </w:r>
      <w:r w:rsidRPr="00B31B6F">
        <w:rPr>
          <w:rFonts w:hint="eastAsia"/>
        </w:rPr>
        <w:t>四</w:t>
      </w:r>
      <w:r w:rsidRPr="00B31B6F">
        <w:t>)</w:t>
      </w:r>
      <w:r w:rsidRPr="00B31B6F">
        <w:t>、</w:t>
      </w:r>
      <w:r w:rsidRPr="00B31B6F">
        <w:t>2017</w:t>
      </w:r>
      <w:r w:rsidRPr="00B31B6F">
        <w:t>年</w:t>
      </w:r>
      <w:r w:rsidRPr="00B31B6F">
        <w:t>06</w:t>
      </w:r>
      <w:r w:rsidRPr="00B31B6F">
        <w:t>月</w:t>
      </w:r>
      <w:r w:rsidRPr="00B31B6F">
        <w:t>06</w:t>
      </w:r>
      <w:r w:rsidRPr="00B31B6F">
        <w:t>日，我公司分别在中国证券报、上海证券报、证券时报上公告了《</w:t>
      </w:r>
      <w:r>
        <w:t>{%productfullname%}</w:t>
      </w:r>
      <w:r w:rsidRPr="00B31B6F">
        <w:t>更新招募说明书</w:t>
      </w:r>
      <w:r w:rsidRPr="00B31B6F">
        <w:t>2017</w:t>
      </w:r>
      <w:r w:rsidRPr="00B31B6F">
        <w:t>年第</w:t>
      </w:r>
      <w:r w:rsidRPr="00B31B6F">
        <w:t>1</w:t>
      </w:r>
      <w:r w:rsidRPr="00B31B6F">
        <w:t>号（摘要）》；</w:t>
      </w:r>
    </w:p>
    <w:p w:rsidR="00E11933" w:rsidRPr="00B31B6F" w:rsidRDefault="00E11933" w:rsidP="00596FBB">
      <w:r w:rsidRPr="00B31B6F">
        <w:t xml:space="preserve"> (</w:t>
      </w:r>
      <w:r w:rsidRPr="00B31B6F">
        <w:t>十</w:t>
      </w:r>
      <w:r w:rsidRPr="00B31B6F">
        <w:rPr>
          <w:rFonts w:hint="eastAsia"/>
        </w:rPr>
        <w:t>五</w:t>
      </w:r>
      <w:r w:rsidRPr="00B31B6F">
        <w:t>)</w:t>
      </w:r>
      <w:r w:rsidRPr="00B31B6F">
        <w:t>、</w:t>
      </w:r>
      <w:r w:rsidRPr="00B31B6F">
        <w:t>2017</w:t>
      </w:r>
      <w:r w:rsidRPr="00B31B6F">
        <w:t>年</w:t>
      </w:r>
      <w:r w:rsidRPr="00B31B6F">
        <w:t>05</w:t>
      </w:r>
      <w:r w:rsidRPr="00B31B6F">
        <w:t>月</w:t>
      </w:r>
      <w:r w:rsidRPr="00B31B6F">
        <w:t>15</w:t>
      </w:r>
      <w:r w:rsidRPr="00B31B6F">
        <w:t>日，我公司分别在中国证券报、上海证券报、证券时报上公告了《关于博时旗下部分开放式基金增加北京肯特瑞财富投资管理有限公司为代销机构并参加其费率优惠活动的公告》；</w:t>
      </w:r>
    </w:p>
    <w:p w:rsidR="00E11933" w:rsidRPr="00B31B6F" w:rsidRDefault="00E11933" w:rsidP="00596FBB">
      <w:r w:rsidRPr="00B31B6F">
        <w:t>(</w:t>
      </w:r>
      <w:r w:rsidRPr="00B31B6F">
        <w:t>十</w:t>
      </w:r>
      <w:r w:rsidRPr="00B31B6F">
        <w:rPr>
          <w:rFonts w:hint="eastAsia"/>
        </w:rPr>
        <w:t>六</w:t>
      </w:r>
      <w:r w:rsidRPr="00B31B6F">
        <w:t>)</w:t>
      </w:r>
      <w:r w:rsidRPr="00B31B6F">
        <w:t>、</w:t>
      </w:r>
      <w:r w:rsidRPr="00B31B6F">
        <w:t>2017</w:t>
      </w:r>
      <w:r w:rsidRPr="00B31B6F">
        <w:t>年</w:t>
      </w:r>
      <w:r w:rsidRPr="00B31B6F">
        <w:t>05</w:t>
      </w:r>
      <w:r w:rsidRPr="00B31B6F">
        <w:t>月</w:t>
      </w:r>
      <w:r w:rsidRPr="00B31B6F">
        <w:t>12</w:t>
      </w:r>
      <w:r w:rsidRPr="00B31B6F">
        <w:t>日，我公司分别在中国证券报、上海证券报、证券时报上公告了《关于博时旗下部分开放式基金增加宜信普泽投资顾问</w:t>
      </w:r>
      <w:r w:rsidRPr="00B31B6F">
        <w:t>(</w:t>
      </w:r>
      <w:r w:rsidRPr="00B31B6F">
        <w:t>北京</w:t>
      </w:r>
      <w:r w:rsidRPr="00B31B6F">
        <w:t>)</w:t>
      </w:r>
      <w:r w:rsidRPr="00B31B6F">
        <w:t>有限公司为代销机构并参加其费率优惠活动的公告》；</w:t>
      </w:r>
    </w:p>
    <w:p w:rsidR="00E11933" w:rsidRPr="00B31B6F" w:rsidRDefault="00E11933" w:rsidP="00596FBB">
      <w:r w:rsidRPr="00B31B6F">
        <w:t>(</w:t>
      </w:r>
      <w:r w:rsidRPr="00B31B6F">
        <w:t>十</w:t>
      </w:r>
      <w:r w:rsidRPr="00B31B6F">
        <w:rPr>
          <w:rFonts w:hint="eastAsia"/>
        </w:rPr>
        <w:t>七</w:t>
      </w:r>
      <w:r w:rsidRPr="00B31B6F">
        <w:t>)</w:t>
      </w:r>
      <w:r w:rsidRPr="00B31B6F">
        <w:t>、</w:t>
      </w:r>
      <w:r w:rsidRPr="00B31B6F">
        <w:t>2017</w:t>
      </w:r>
      <w:r w:rsidRPr="00B31B6F">
        <w:t>年</w:t>
      </w:r>
      <w:r w:rsidRPr="00B31B6F">
        <w:t>05</w:t>
      </w:r>
      <w:r w:rsidRPr="00B31B6F">
        <w:t>月</w:t>
      </w:r>
      <w:r w:rsidRPr="00B31B6F">
        <w:t>10</w:t>
      </w:r>
      <w:r w:rsidRPr="00B31B6F">
        <w:t>日，我公司分别在中国证券报、上海证券报、证券时报上公告了《关于博时旗下部分开放式基金增加南京苏宁基金销售有限公司为代销机构并参加其费率优惠活动的公告》；</w:t>
      </w:r>
    </w:p>
    <w:p w:rsidR="00E11933" w:rsidRPr="00B31B6F" w:rsidRDefault="00E11933" w:rsidP="00596FBB">
      <w:r w:rsidRPr="00B31B6F">
        <w:t>(</w:t>
      </w:r>
      <w:r w:rsidRPr="00B31B6F">
        <w:rPr>
          <w:rFonts w:hint="eastAsia"/>
        </w:rPr>
        <w:t>十八</w:t>
      </w:r>
      <w:r w:rsidRPr="00B31B6F">
        <w:t>)</w:t>
      </w:r>
      <w:r w:rsidRPr="00B31B6F">
        <w:t>、</w:t>
      </w:r>
      <w:r w:rsidRPr="00B31B6F">
        <w:t>2017</w:t>
      </w:r>
      <w:r w:rsidRPr="00B31B6F">
        <w:t>年</w:t>
      </w:r>
      <w:r w:rsidRPr="00B31B6F">
        <w:t>05</w:t>
      </w:r>
      <w:r w:rsidRPr="00B31B6F">
        <w:t>月</w:t>
      </w:r>
      <w:r w:rsidRPr="00B31B6F">
        <w:t>05</w:t>
      </w:r>
      <w:r w:rsidRPr="00B31B6F">
        <w:t>日，我公司分别在中国证券报、上海证券报、证券时报上公告了《关于博时旗下部分开放式基金增加深圳市金斧子投资咨询有限公司为代销机构并参加其费率优惠活动的公告》；</w:t>
      </w:r>
    </w:p>
    <w:p w:rsidR="00E11933" w:rsidRPr="00B31B6F" w:rsidRDefault="00E11933" w:rsidP="00596FBB">
      <w:r w:rsidRPr="00B31B6F">
        <w:t>(</w:t>
      </w:r>
      <w:r w:rsidRPr="00B31B6F">
        <w:rPr>
          <w:rFonts w:hint="eastAsia"/>
        </w:rPr>
        <w:t>十九</w:t>
      </w:r>
      <w:r w:rsidRPr="00B31B6F">
        <w:t>)</w:t>
      </w:r>
      <w:r w:rsidRPr="00B31B6F">
        <w:t>、</w:t>
      </w:r>
      <w:r w:rsidRPr="00B31B6F">
        <w:t>2017</w:t>
      </w:r>
      <w:r w:rsidRPr="00B31B6F">
        <w:t>年</w:t>
      </w:r>
      <w:r w:rsidRPr="00B31B6F">
        <w:t>04</w:t>
      </w:r>
      <w:r w:rsidRPr="00B31B6F">
        <w:t>月</w:t>
      </w:r>
      <w:r w:rsidRPr="00B31B6F">
        <w:t>25</w:t>
      </w:r>
      <w:r w:rsidRPr="00B31B6F">
        <w:t>日，我公司分别在中国证券报、上海证券报、证券时报上公告了《关于博时旗下部分开放式基金增加深圳前海微众银行股份有限公司为代销机构并参加其费率优惠活动的公告》；</w:t>
      </w:r>
    </w:p>
    <w:p w:rsidR="00596FBB" w:rsidRPr="002F1EC3"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r>
        <w:rPr>
          <w:rFonts w:hint="eastAsia"/>
          <w:shadow/>
          <w:szCs w:val="28"/>
        </w:rPr>
        <w:t>第</w:t>
      </w:r>
      <w:r w:rsidRPr="002F1EC3">
        <w:rPr>
          <w:rFonts w:hint="eastAsia"/>
          <w:shadow/>
          <w:szCs w:val="28"/>
        </w:rPr>
        <w:t>二十五</w:t>
      </w:r>
      <w:r>
        <w:rPr>
          <w:rFonts w:hint="eastAsia"/>
          <w:shadow/>
          <w:szCs w:val="28"/>
        </w:rPr>
        <w:t xml:space="preserve">部分 </w:t>
      </w:r>
      <w:r w:rsidRPr="002F1EC3">
        <w:rPr>
          <w:rFonts w:hint="eastAsia"/>
          <w:shadow/>
          <w:szCs w:val="28"/>
        </w:rPr>
        <w:tab/>
      </w:r>
      <w:r w:rsidRPr="00963679" w:rsidDel="009274F8">
        <w:rPr>
          <w:rFonts w:cs="Tahoma"/>
        </w:rPr>
        <w:t xml:space="preserve"> </w:t>
      </w:r>
      <w:bookmarkStart w:id="211" w:name="_Toc483228947"/>
      <w:r w:rsidRPr="002F1EC3">
        <w:rPr>
          <w:szCs w:val="28"/>
        </w:rPr>
        <w:t>招募说明书的存放及查阅方式</w:t>
      </w:r>
      <w:bookmarkEnd w:id="207"/>
      <w:bookmarkEnd w:id="208"/>
      <w:bookmarkEnd w:id="209"/>
      <w:bookmarkEnd w:id="210"/>
      <w:bookmarkEnd w:id="211"/>
    </w:p>
    <w:p w:rsidR="00596FBB" w:rsidRPr="00B95575" w:rsidRDefault="00596FBB" w:rsidP="00596FBB">
      <w:pPr>
        <w:pStyle w:val="3"/>
        <w:spacing w:before="0" w:after="0"/>
      </w:pPr>
      <w:r w:rsidRPr="00B95575">
        <w:t>招募说明书存放在基金管理人的办公场所，投资者可在办公时间查阅；投资者在支付工本费后，可在合理时间内取得上述文件复制件或复印件。对投资者按此种方式所获得的文件及其复印件，基金管理人保证文本的内容与所公告的内容完全一致。</w:t>
      </w:r>
    </w:p>
    <w:p w:rsidR="00596FBB" w:rsidRPr="00B95575" w:rsidRDefault="00596FBB" w:rsidP="00596FBB">
      <w:pPr>
        <w:pStyle w:val="3"/>
        <w:spacing w:before="0" w:after="0"/>
      </w:pPr>
      <w:r w:rsidRPr="00B95575">
        <w:t>投资者还可以直接登录基金管理人的网站</w:t>
      </w:r>
      <w:r w:rsidRPr="00B95575">
        <w:t>(www.bosera.com)</w:t>
      </w:r>
      <w:r w:rsidRPr="00B95575">
        <w:t>查阅和下载招募说明书。</w:t>
      </w:r>
    </w:p>
    <w:p w:rsidR="00596FBB" w:rsidRPr="00F0037A" w:rsidRDefault="00E11933" w:rsidP="00786581">
      <w:pPr>
        <w:pStyle w:val="11"/>
        <w:keepNext w:val="0"/>
        <w:keepLines w:val="0"/>
        <w:tabs>
          <w:tab w:val="left" w:pos="846"/>
        </w:tabs>
        <w:autoSpaceDE/>
        <w:autoSpaceDN/>
        <w:snapToGrid w:val="0"/>
        <w:spacing w:line="360" w:lineRule="auto"/>
        <w:ind w:left="864" w:hanging="420"/>
        <w:textAlignment w:val="auto"/>
        <w:rPr>
          <w:szCs w:val="28"/>
        </w:rPr>
      </w:pPr>
      <w:bookmarkStart w:id="212" w:name="_Toc524923166"/>
      <w:bookmarkStart w:id="213" w:name="_Toc26692065"/>
      <w:bookmarkStart w:id="214" w:name="_Toc27123419"/>
      <w:bookmarkStart w:id="215" w:name="_Toc36897837"/>
      <w:bookmarkStart w:id="216" w:name="_Toc483228948"/>
      <w:r>
        <w:rPr>
          <w:rFonts w:hint="eastAsia"/>
          <w:shadow/>
          <w:szCs w:val="28"/>
        </w:rPr>
        <w:t>第</w:t>
      </w:r>
      <w:r w:rsidRPr="00F0037A">
        <w:rPr>
          <w:rFonts w:hint="eastAsia"/>
          <w:shadow/>
          <w:szCs w:val="28"/>
        </w:rPr>
        <w:t>二十六</w:t>
      </w:r>
      <w:r>
        <w:rPr>
          <w:rFonts w:hint="eastAsia"/>
          <w:shadow/>
          <w:szCs w:val="28"/>
        </w:rPr>
        <w:t xml:space="preserve">部分 </w:t>
      </w:r>
      <w:bookmarkStart w:id="217" w:name="_GoBack"/>
      <w:bookmarkEnd w:id="217"/>
      <w:r w:rsidRPr="00F0037A">
        <w:rPr>
          <w:rFonts w:hint="eastAsia"/>
          <w:shadow/>
          <w:szCs w:val="28"/>
        </w:rPr>
        <w:tab/>
      </w:r>
      <w:r w:rsidRPr="00F0037A">
        <w:rPr>
          <w:szCs w:val="28"/>
        </w:rPr>
        <w:t>备查文件</w:t>
      </w:r>
      <w:bookmarkEnd w:id="212"/>
      <w:bookmarkEnd w:id="213"/>
      <w:bookmarkEnd w:id="214"/>
      <w:bookmarkEnd w:id="215"/>
      <w:bookmarkEnd w:id="216"/>
    </w:p>
    <w:p w:rsidR="00596FBB" w:rsidRPr="00B95575" w:rsidRDefault="00596FBB" w:rsidP="00596FBB">
      <w:pPr>
        <w:pStyle w:val="3"/>
        <w:spacing w:before="0" w:after="0"/>
      </w:pPr>
      <w:r w:rsidRPr="00B95575">
        <w:lastRenderedPageBreak/>
        <w:t>（一）备查文件</w:t>
      </w:r>
    </w:p>
    <w:p w:rsidR="00596FBB" w:rsidRPr="00B95575" w:rsidRDefault="00596FBB" w:rsidP="00596FBB">
      <w:pPr>
        <w:pStyle w:val="3"/>
        <w:spacing w:before="0" w:after="0"/>
      </w:pPr>
      <w:r w:rsidRPr="00B95575">
        <w:t>1</w:t>
      </w:r>
      <w:r w:rsidRPr="00B95575">
        <w:t>、中国证监会批准</w:t>
      </w:r>
      <w:r>
        <w:t>{%productfullname%}</w:t>
      </w:r>
      <w:r w:rsidRPr="00B95575">
        <w:t>募集的文件</w:t>
      </w:r>
    </w:p>
    <w:p w:rsidR="00596FBB" w:rsidRPr="00B95575" w:rsidRDefault="00596FBB" w:rsidP="00596FBB">
      <w:pPr>
        <w:pStyle w:val="3"/>
        <w:spacing w:before="0" w:after="0"/>
      </w:pPr>
      <w:r w:rsidRPr="00B95575">
        <w:t>2</w:t>
      </w:r>
      <w:r w:rsidRPr="00B95575">
        <w:t>、《</w:t>
      </w:r>
      <w:r>
        <w:t>{%productfullname%}</w:t>
      </w:r>
      <w:r w:rsidRPr="00B95575">
        <w:t>基金合同》</w:t>
      </w:r>
    </w:p>
    <w:p w:rsidR="00596FBB" w:rsidRPr="00B95575" w:rsidRDefault="00596FBB" w:rsidP="00596FBB">
      <w:pPr>
        <w:pStyle w:val="3"/>
        <w:spacing w:before="0" w:after="0"/>
      </w:pPr>
      <w:r w:rsidRPr="00B95575">
        <w:t>3</w:t>
      </w:r>
      <w:r w:rsidRPr="00B95575">
        <w:t>、《</w:t>
      </w:r>
      <w:r>
        <w:t>{%productfullname%}</w:t>
      </w:r>
      <w:r w:rsidRPr="00B95575">
        <w:t>托管协议》</w:t>
      </w:r>
    </w:p>
    <w:p w:rsidR="00596FBB" w:rsidRPr="00B95575" w:rsidRDefault="00596FBB" w:rsidP="00596FBB">
      <w:pPr>
        <w:pStyle w:val="3"/>
        <w:spacing w:before="0" w:after="0"/>
      </w:pPr>
      <w:r w:rsidRPr="00B95575">
        <w:t>4</w:t>
      </w:r>
      <w:r w:rsidRPr="00B95575">
        <w:t>、基金管理人业务资格批件、营业执照和公司章程</w:t>
      </w:r>
    </w:p>
    <w:p w:rsidR="00596FBB" w:rsidRPr="00B95575" w:rsidRDefault="00596FBB" w:rsidP="00596FBB">
      <w:pPr>
        <w:pStyle w:val="3"/>
        <w:spacing w:before="0" w:after="0"/>
      </w:pPr>
      <w:r w:rsidRPr="00B95575">
        <w:t>5</w:t>
      </w:r>
      <w:r w:rsidRPr="00B95575">
        <w:t>、基金托管人业务资格批件、营业执照</w:t>
      </w:r>
    </w:p>
    <w:p w:rsidR="00596FBB" w:rsidRDefault="00596FBB" w:rsidP="00596FBB">
      <w:pPr>
        <w:pStyle w:val="3"/>
        <w:spacing w:before="0" w:after="0"/>
      </w:pPr>
      <w:r w:rsidRPr="00B95575">
        <w:t>6</w:t>
      </w:r>
      <w:r w:rsidRPr="00B95575">
        <w:t>、关于募集</w:t>
      </w:r>
      <w:r>
        <w:t>{%productfullname%}</w:t>
      </w:r>
      <w:r w:rsidRPr="00B95575">
        <w:t>之法律意见书</w:t>
      </w:r>
    </w:p>
    <w:p w:rsidR="00596FBB" w:rsidRPr="00B95575" w:rsidRDefault="00596FBB" w:rsidP="00596FBB">
      <w:pPr>
        <w:pStyle w:val="3"/>
        <w:spacing w:before="0" w:after="0"/>
      </w:pPr>
      <w:r w:rsidRPr="00B95575">
        <w:t>（二）备查文件的存放地点和投资者查阅方式</w:t>
      </w:r>
    </w:p>
    <w:p w:rsidR="00596FBB" w:rsidRPr="00B95575" w:rsidRDefault="00596FBB" w:rsidP="00596FBB">
      <w:pPr>
        <w:pStyle w:val="3"/>
        <w:spacing w:before="0" w:after="0"/>
      </w:pPr>
      <w:r w:rsidRPr="00B95575">
        <w:t>1</w:t>
      </w:r>
      <w:r w:rsidRPr="00B95575">
        <w:t>、存放地点：《基金合同》、《托管协议》存放在基金管理人和基金托管人处</w:t>
      </w:r>
      <w:r w:rsidRPr="00B95575">
        <w:t xml:space="preserve"> </w:t>
      </w:r>
      <w:r w:rsidRPr="00B95575">
        <w:t>；其余备查文件存放在基金管理人处。</w:t>
      </w:r>
    </w:p>
    <w:p w:rsidR="00596FBB" w:rsidRDefault="00596FBB" w:rsidP="00596FBB">
      <w:pPr>
        <w:pStyle w:val="3"/>
        <w:spacing w:before="0" w:after="0"/>
      </w:pPr>
      <w:r w:rsidRPr="00B95575">
        <w:t>2</w:t>
      </w:r>
      <w:r w:rsidRPr="00B95575">
        <w:t>、查阅方式：投资者可在营业时间免费到存放地点查阅，也可按工本费购买复印件。</w:t>
      </w:r>
    </w:p>
    <w:p w:rsidR="00596FBB" w:rsidRPr="004F098F" w:rsidRDefault="00596FBB" w:rsidP="00596FBB">
      <w:pPr>
        <w:pStyle w:val="ab"/>
        <w:ind w:firstLine="444"/>
      </w:pPr>
    </w:p>
    <w:p w:rsidR="00596FBB" w:rsidRPr="00F95C29" w:rsidRDefault="00596FBB" w:rsidP="00596FBB">
      <w:pPr>
        <w:pStyle w:val="ab"/>
        <w:ind w:firstLine="446"/>
        <w:jc w:val="right"/>
        <w:rPr>
          <w:b/>
        </w:rPr>
      </w:pPr>
      <w:r>
        <w:rPr>
          <w:rFonts w:hint="eastAsia"/>
          <w:b/>
        </w:rPr>
        <w:t>{%managerorgfullname%}</w:t>
      </w:r>
    </w:p>
    <w:p w:rsidR="00596FBB" w:rsidRDefault="00596FBB" w:rsidP="00596FBB">
      <w:pPr>
        <w:pStyle w:val="ab"/>
        <w:ind w:firstLine="446"/>
        <w:jc w:val="right"/>
        <w:rPr>
          <w:b/>
        </w:rPr>
      </w:pPr>
      <w:r w:rsidRPr="00F95C29">
        <w:rPr>
          <w:rFonts w:hint="eastAsia"/>
          <w:b/>
        </w:rPr>
        <w:t>201</w:t>
      </w:r>
      <w:r>
        <w:rPr>
          <w:rFonts w:hint="eastAsia"/>
          <w:b/>
        </w:rPr>
        <w:t>7</w:t>
      </w:r>
      <w:r w:rsidRPr="00F95C29">
        <w:rPr>
          <w:rFonts w:hint="eastAsia"/>
          <w:b/>
        </w:rPr>
        <w:t>年</w:t>
      </w:r>
      <w:r>
        <w:rPr>
          <w:rFonts w:hint="eastAsia"/>
          <w:b/>
        </w:rPr>
        <w:t>12</w:t>
      </w:r>
      <w:r w:rsidRPr="00F95C29">
        <w:rPr>
          <w:rFonts w:hint="eastAsia"/>
          <w:b/>
        </w:rPr>
        <w:t>月</w:t>
      </w:r>
      <w:r>
        <w:rPr>
          <w:rFonts w:hint="eastAsia"/>
          <w:b/>
        </w:rPr>
        <w:t>6</w:t>
      </w:r>
      <w:r w:rsidRPr="00F95C29">
        <w:rPr>
          <w:rFonts w:hint="eastAsia"/>
          <w:b/>
        </w:rPr>
        <w:t>日</w:t>
      </w:r>
    </w:p>
    <w:p w:rsidR="00596FBB" w:rsidRPr="002509F1" w:rsidRDefault="00596FBB" w:rsidP="00596FBB">
      <w:pPr>
        <w:pStyle w:val="ab"/>
        <w:ind w:firstLine="444"/>
        <w:jc w:val="left"/>
      </w:pPr>
    </w:p>
    <w:p w:rsidR="00A755BB" w:rsidRPr="00596FBB" w:rsidRDefault="00A755BB" w:rsidP="00596FBB"/>
    <w:sectPr w:rsidR="00A755BB" w:rsidRPr="00596FBB" w:rsidSect="00A755BB">
      <w:headerReference w:type="default" r:id="rId16"/>
      <w:footerReference w:type="default" r:id="rId17"/>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BA6" w:rsidRDefault="00E91BA6" w:rsidP="00A755BB">
      <w:r>
        <w:separator/>
      </w:r>
    </w:p>
  </w:endnote>
  <w:endnote w:type="continuationSeparator" w:id="0">
    <w:p w:rsidR="00E91BA6" w:rsidRDefault="00E91BA6" w:rsidP="00A75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ns-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FBB" w:rsidRDefault="00596FBB" w:rsidP="00C05B74">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FBB" w:rsidRDefault="00596FBB" w:rsidP="00C05B74">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FBB" w:rsidRDefault="00596FBB" w:rsidP="00C05B74">
    <w:pPr>
      <w:pStyle w:val="a6"/>
      <w:ind w:firstLine="38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A755BB" w:rsidRDefault="00E91BA6" w:rsidP="00A755BB">
    <w:pPr>
      <w:pStyle w:val="a6"/>
      <w:jc w:val="center"/>
    </w:pPr>
    <w:r w:rsidRPr="00A755BB">
      <w:rPr>
        <w:rFonts w:hint="eastAsia"/>
      </w:rPr>
      <w:t>第</w:t>
    </w:r>
    <w:r w:rsidRPr="00A755BB">
      <w:fldChar w:fldCharType="begin"/>
    </w:r>
    <w:r w:rsidRPr="00A755BB">
      <w:instrText xml:space="preserve"> </w:instrText>
    </w:r>
    <w:r w:rsidRPr="00A755BB">
      <w:rPr>
        <w:rFonts w:hint="eastAsia"/>
      </w:rPr>
      <w:instrText>Page \* MERGEFORMAT</w:instrText>
    </w:r>
    <w:r w:rsidRPr="00A755BB">
      <w:instrText xml:space="preserve"> </w:instrText>
    </w:r>
    <w:r w:rsidRPr="00A755BB">
      <w:fldChar w:fldCharType="separate"/>
    </w:r>
    <w:r w:rsidR="00E11933">
      <w:rPr>
        <w:noProof/>
      </w:rPr>
      <w:t>131</w:t>
    </w:r>
    <w:r w:rsidRPr="00A755BB">
      <w:fldChar w:fldCharType="end"/>
    </w:r>
    <w:r w:rsidRPr="00A755BB">
      <w:rPr>
        <w:rFonts w:hint="eastAsia"/>
      </w:rPr>
      <w:t>页</w:t>
    </w:r>
    <w:r w:rsidRPr="00A755BB">
      <w:rPr>
        <w:rFonts w:hint="eastAsia"/>
      </w:rPr>
      <w:t xml:space="preserve"> </w:t>
    </w:r>
    <w:r w:rsidRPr="00A755BB">
      <w:rPr>
        <w:rFonts w:hint="eastAsia"/>
      </w:rPr>
      <w:t>共</w:t>
    </w:r>
    <w:fldSimple w:instr=" NumPages \* MERGEFORMAT ">
      <w:r w:rsidR="00E11933">
        <w:rPr>
          <w:noProof/>
        </w:rPr>
        <w:t>133</w:t>
      </w:r>
    </w:fldSimple>
    <w:r w:rsidRPr="00A755BB">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BA6" w:rsidRDefault="00E91BA6" w:rsidP="00A755BB">
      <w:r>
        <w:separator/>
      </w:r>
    </w:p>
  </w:footnote>
  <w:footnote w:type="continuationSeparator" w:id="0">
    <w:p w:rsidR="00E91BA6" w:rsidRDefault="00E91BA6" w:rsidP="00A755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FBB" w:rsidRDefault="00596FBB" w:rsidP="00352155">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FBB" w:rsidRDefault="00596FBB" w:rsidP="009A4BD9">
    <w:pPr>
      <w:pStyle w:val="ab"/>
      <w:wordWrap w:val="0"/>
      <w:ind w:right="360" w:firstLine="0"/>
      <w:rPr>
        <w:noProof/>
        <w:sz w:val="18"/>
        <w:szCs w:val="18"/>
        <w:u w:val="single"/>
      </w:rPr>
    </w:pPr>
    <w:r>
      <w:rPr>
        <w:rFonts w:hint="eastAsia"/>
        <w:noProof/>
        <w:sz w:val="18"/>
        <w:szCs w:val="18"/>
        <w:u w:val="single"/>
      </w:rPr>
      <w:drawing>
        <wp:anchor distT="0" distB="0" distL="114300" distR="114300" simplePos="0" relativeHeight="251659264" behindDoc="0" locked="0" layoutInCell="1" allowOverlap="1">
          <wp:simplePos x="0" y="0"/>
          <wp:positionH relativeFrom="column">
            <wp:posOffset>1905</wp:posOffset>
          </wp:positionH>
          <wp:positionV relativeFrom="paragraph">
            <wp:posOffset>130810</wp:posOffset>
          </wp:positionV>
          <wp:extent cx="1257300" cy="314325"/>
          <wp:effectExtent l="0" t="0" r="0" b="9525"/>
          <wp:wrapNone/>
          <wp:docPr id="6" name="图片 6" descr="Bose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Bose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FBB" w:rsidRPr="003E42D5" w:rsidRDefault="00596FBB" w:rsidP="003E42D5">
    <w:pPr>
      <w:pStyle w:val="ab"/>
      <w:ind w:left="444" w:firstLine="0"/>
      <w:jc w:val="right"/>
      <w:rPr>
        <w:noProof/>
        <w:sz w:val="18"/>
        <w:szCs w:val="18"/>
        <w:u w:val="single"/>
      </w:rPr>
    </w:pPr>
    <w:r w:rsidRPr="003E42D5">
      <w:rPr>
        <w:rFonts w:hint="eastAsia"/>
        <w:noProof/>
        <w:sz w:val="18"/>
        <w:szCs w:val="18"/>
        <w:u w:val="single"/>
      </w:rPr>
      <w:t xml:space="preserve">  </w:t>
    </w:r>
    <w:r w:rsidRPr="003E42D5">
      <w:rPr>
        <w:noProof/>
        <w:sz w:val="18"/>
        <w:szCs w:val="18"/>
        <w:u w:val="single"/>
      </w:rPr>
      <w:t>博时卓越品牌</w:t>
    </w:r>
    <w:r>
      <w:rPr>
        <w:noProof/>
        <w:sz w:val="18"/>
        <w:szCs w:val="18"/>
        <w:u w:val="single"/>
      </w:rPr>
      <w:t>混合型</w:t>
    </w:r>
    <w:r w:rsidRPr="003E42D5">
      <w:rPr>
        <w:noProof/>
        <w:sz w:val="18"/>
        <w:szCs w:val="18"/>
        <w:u w:val="single"/>
      </w:rPr>
      <w:t>证券投资基金</w:t>
    </w:r>
    <w:r w:rsidRPr="003E42D5">
      <w:rPr>
        <w:rFonts w:hint="eastAsia"/>
        <w:noProof/>
        <w:sz w:val="18"/>
        <w:szCs w:val="18"/>
        <w:u w:val="single"/>
      </w:rPr>
      <w:t>（</w:t>
    </w:r>
    <w:r w:rsidRPr="003E42D5">
      <w:rPr>
        <w:noProof/>
        <w:sz w:val="18"/>
        <w:szCs w:val="18"/>
        <w:u w:val="single"/>
      </w:rPr>
      <w:t>LOF</w:t>
    </w:r>
    <w:r w:rsidRPr="003E42D5">
      <w:rPr>
        <w:noProof/>
        <w:sz w:val="18"/>
        <w:szCs w:val="18"/>
        <w:u w:val="single"/>
      </w:rPr>
      <w:t>）</w:t>
    </w:r>
    <w:r w:rsidRPr="003E42D5">
      <w:rPr>
        <w:rFonts w:hint="eastAsia"/>
        <w:noProof/>
        <w:sz w:val="18"/>
        <w:szCs w:val="18"/>
        <w:u w:val="single"/>
      </w:rPr>
      <w:t>更新招募说明书</w:t>
    </w:r>
    <w:r w:rsidRPr="003E42D5">
      <w:rPr>
        <w:rFonts w:hint="eastAsia"/>
        <w:noProof/>
        <w:sz w:val="18"/>
        <w:szCs w:val="18"/>
        <w:u w:val="single"/>
      </w:rPr>
      <w:t>201</w:t>
    </w:r>
    <w:r>
      <w:rPr>
        <w:rFonts w:hint="eastAsia"/>
        <w:noProof/>
        <w:sz w:val="18"/>
        <w:szCs w:val="18"/>
        <w:u w:val="single"/>
      </w:rPr>
      <w:t>7</w:t>
    </w:r>
    <w:r w:rsidRPr="003E42D5">
      <w:rPr>
        <w:rFonts w:hint="eastAsia"/>
        <w:noProof/>
        <w:sz w:val="18"/>
        <w:szCs w:val="18"/>
        <w:u w:val="single"/>
      </w:rPr>
      <w:t>年第</w:t>
    </w:r>
    <w:r>
      <w:rPr>
        <w:rFonts w:hint="eastAsia"/>
        <w:noProof/>
        <w:sz w:val="18"/>
        <w:szCs w:val="18"/>
        <w:u w:val="single"/>
      </w:rPr>
      <w:t>2</w:t>
    </w:r>
    <w:r w:rsidRPr="003E42D5">
      <w:rPr>
        <w:rFonts w:hint="eastAsia"/>
        <w:noProof/>
        <w:sz w:val="18"/>
        <w:szCs w:val="18"/>
        <w:u w:val="single"/>
      </w:rPr>
      <w:t>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FBB" w:rsidRDefault="00596FBB" w:rsidP="00EC3DBB">
    <w:pPr>
      <w:pStyle w:val="ab"/>
      <w:ind w:left="444" w:firstLine="0"/>
      <w:jc w:val="right"/>
      <w:rPr>
        <w:noProof/>
        <w:sz w:val="18"/>
        <w:szCs w:val="18"/>
        <w:u w:val="single"/>
      </w:rPr>
    </w:pPr>
  </w:p>
  <w:p w:rsidR="00596FBB" w:rsidRPr="00EC3DBB" w:rsidRDefault="00596FBB" w:rsidP="00EC3DBB">
    <w:pPr>
      <w:pStyle w:val="ab"/>
      <w:ind w:left="444" w:firstLine="0"/>
      <w:jc w:val="right"/>
      <w:rPr>
        <w:noProof/>
        <w:sz w:val="18"/>
        <w:szCs w:val="18"/>
        <w:u w:val="single"/>
      </w:rPr>
    </w:pPr>
    <w:r>
      <w:rPr>
        <w:rFonts w:hint="eastAsia"/>
        <w:noProof/>
        <w:sz w:val="18"/>
        <w:szCs w:val="18"/>
        <w:u w:val="single"/>
      </w:rPr>
      <w:drawing>
        <wp:anchor distT="0" distB="0" distL="114300" distR="114300" simplePos="0" relativeHeight="251660288" behindDoc="0" locked="0" layoutInCell="1" allowOverlap="1">
          <wp:simplePos x="0" y="0"/>
          <wp:positionH relativeFrom="column">
            <wp:posOffset>-205105</wp:posOffset>
          </wp:positionH>
          <wp:positionV relativeFrom="paragraph">
            <wp:posOffset>-31115</wp:posOffset>
          </wp:positionV>
          <wp:extent cx="1257300" cy="314325"/>
          <wp:effectExtent l="0" t="0" r="0" b="9525"/>
          <wp:wrapNone/>
          <wp:docPr id="5" name="图片 5" descr="Bose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Bose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2D5">
      <w:rPr>
        <w:rFonts w:hint="eastAsia"/>
        <w:noProof/>
        <w:sz w:val="18"/>
        <w:szCs w:val="18"/>
        <w:u w:val="single"/>
      </w:rPr>
      <w:t xml:space="preserve">  </w:t>
    </w:r>
    <w:r w:rsidRPr="003E42D5">
      <w:rPr>
        <w:noProof/>
        <w:sz w:val="18"/>
        <w:szCs w:val="18"/>
        <w:u w:val="single"/>
      </w:rPr>
      <w:t>博时卓越品牌</w:t>
    </w:r>
    <w:r>
      <w:rPr>
        <w:noProof/>
        <w:sz w:val="18"/>
        <w:szCs w:val="18"/>
        <w:u w:val="single"/>
      </w:rPr>
      <w:t>混合型</w:t>
    </w:r>
    <w:r w:rsidRPr="003E42D5">
      <w:rPr>
        <w:noProof/>
        <w:sz w:val="18"/>
        <w:szCs w:val="18"/>
        <w:u w:val="single"/>
      </w:rPr>
      <w:t>证券投资基金</w:t>
    </w:r>
    <w:r w:rsidRPr="003E42D5">
      <w:rPr>
        <w:rFonts w:hint="eastAsia"/>
        <w:noProof/>
        <w:sz w:val="18"/>
        <w:szCs w:val="18"/>
        <w:u w:val="single"/>
      </w:rPr>
      <w:t>（</w:t>
    </w:r>
    <w:r w:rsidRPr="003E42D5">
      <w:rPr>
        <w:noProof/>
        <w:sz w:val="18"/>
        <w:szCs w:val="18"/>
        <w:u w:val="single"/>
      </w:rPr>
      <w:t>LOF</w:t>
    </w:r>
    <w:r w:rsidRPr="003E42D5">
      <w:rPr>
        <w:noProof/>
        <w:sz w:val="18"/>
        <w:szCs w:val="18"/>
        <w:u w:val="single"/>
      </w:rPr>
      <w:t>）</w:t>
    </w:r>
    <w:r w:rsidRPr="003E42D5">
      <w:rPr>
        <w:rFonts w:hint="eastAsia"/>
        <w:noProof/>
        <w:sz w:val="18"/>
        <w:szCs w:val="18"/>
        <w:u w:val="single"/>
      </w:rPr>
      <w:t>更新招募说明书</w:t>
    </w:r>
    <w:r w:rsidRPr="003E42D5">
      <w:rPr>
        <w:rFonts w:hint="eastAsia"/>
        <w:noProof/>
        <w:sz w:val="18"/>
        <w:szCs w:val="18"/>
        <w:u w:val="single"/>
      </w:rPr>
      <w:t>201</w:t>
    </w:r>
    <w:r>
      <w:rPr>
        <w:rFonts w:hint="eastAsia"/>
        <w:noProof/>
        <w:sz w:val="18"/>
        <w:szCs w:val="18"/>
        <w:u w:val="single"/>
      </w:rPr>
      <w:t>7</w:t>
    </w:r>
    <w:r w:rsidRPr="003E42D5">
      <w:rPr>
        <w:rFonts w:hint="eastAsia"/>
        <w:noProof/>
        <w:sz w:val="18"/>
        <w:szCs w:val="18"/>
        <w:u w:val="single"/>
      </w:rPr>
      <w:t>年第</w:t>
    </w:r>
    <w:r>
      <w:rPr>
        <w:rFonts w:hint="eastAsia"/>
        <w:noProof/>
        <w:sz w:val="18"/>
        <w:szCs w:val="18"/>
        <w:u w:val="single"/>
      </w:rPr>
      <w:t>2</w:t>
    </w:r>
    <w:r w:rsidRPr="003E42D5">
      <w:rPr>
        <w:rFonts w:hint="eastAsia"/>
        <w:noProof/>
        <w:sz w:val="18"/>
        <w:szCs w:val="18"/>
        <w:u w:val="single"/>
      </w:rPr>
      <w:t>号</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A755BB" w:rsidRDefault="00E91BA6" w:rsidP="00A755BB">
    <w:pPr>
      <w:pStyle w:val="a5"/>
      <w:jc w:val="right"/>
    </w:pPr>
    <w:r w:rsidRPr="00A755BB">
      <w:rPr>
        <w:rFonts w:hint="eastAsia"/>
      </w:rPr>
      <w:t>博时安悦一年定期开放债券型证券投资基金基金合同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1"/>
      <w:numFmt w:val="upperLetter"/>
      <w:suff w:val="nothing"/>
      <w:lvlText w:val="%1、"/>
      <w:lvlJc w:val="left"/>
    </w:lvl>
  </w:abstractNum>
  <w:abstractNum w:abstractNumId="1">
    <w:nsid w:val="00EE61EF"/>
    <w:multiLevelType w:val="hybridMultilevel"/>
    <w:tmpl w:val="F3D849D8"/>
    <w:lvl w:ilvl="0" w:tplc="0BE4666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4E02F16"/>
    <w:multiLevelType w:val="hybridMultilevel"/>
    <w:tmpl w:val="DFDE041A"/>
    <w:lvl w:ilvl="0" w:tplc="DDE05AD4">
      <w:start w:val="1"/>
      <w:numFmt w:val="chineseCountingThousand"/>
      <w:lvlText w:val="%1."/>
      <w:lvlJc w:val="left"/>
      <w:pPr>
        <w:tabs>
          <w:tab w:val="num" w:pos="420"/>
        </w:tabs>
        <w:ind w:left="420" w:hanging="420"/>
      </w:pPr>
      <w:rPr>
        <w:rFonts w:eastAsia="宋体" w:hint="eastAsia"/>
        <w:b/>
        <w:i w:val="0"/>
        <w:shadow/>
        <w:emboss w:val="0"/>
        <w:imprint w:val="0"/>
        <w:sz w:val="28"/>
      </w:rPr>
    </w:lvl>
    <w:lvl w:ilvl="1" w:tplc="04090019">
      <w:start w:val="1"/>
      <w:numFmt w:val="lowerLetter"/>
      <w:lvlText w:val="%2)"/>
      <w:lvlJc w:val="left"/>
      <w:pPr>
        <w:tabs>
          <w:tab w:val="num" w:pos="840"/>
        </w:tabs>
        <w:ind w:left="840" w:hanging="420"/>
      </w:pPr>
    </w:lvl>
    <w:lvl w:ilvl="2" w:tplc="2312D98A">
      <w:start w:val="7"/>
      <w:numFmt w:val="japaneseCounting"/>
      <w:lvlText w:val="（%3）"/>
      <w:lvlJc w:val="left"/>
      <w:pPr>
        <w:tabs>
          <w:tab w:val="num" w:pos="1560"/>
        </w:tabs>
        <w:ind w:left="1560" w:hanging="720"/>
      </w:pPr>
      <w:rPr>
        <w:rFonts w:hint="eastAsia"/>
      </w:rPr>
    </w:lvl>
    <w:lvl w:ilvl="3" w:tplc="ACB8AF96">
      <w:start w:val="1"/>
      <w:numFmt w:val="lowerLetter"/>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B92520"/>
    <w:multiLevelType w:val="hybridMultilevel"/>
    <w:tmpl w:val="008A043E"/>
    <w:lvl w:ilvl="0" w:tplc="FFFFFFFF">
      <w:start w:val="1"/>
      <w:numFmt w:val="decimal"/>
      <w:pStyle w:val="InfoBlue"/>
      <w:lvlText w:val="（%1）"/>
      <w:lvlJc w:val="left"/>
      <w:pPr>
        <w:tabs>
          <w:tab w:val="num" w:pos="840"/>
        </w:tabs>
        <w:ind w:left="840" w:hanging="360"/>
      </w:pPr>
      <w:rPr>
        <w:rFonts w:hint="eastAsia"/>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4">
    <w:nsid w:val="0C931F6B"/>
    <w:multiLevelType w:val="hybridMultilevel"/>
    <w:tmpl w:val="B59A827E"/>
    <w:lvl w:ilvl="0" w:tplc="03D67CBE">
      <w:start w:val="1"/>
      <w:numFmt w:val="decimal"/>
      <w:pStyle w:val="1"/>
      <w:lvlText w:val="%1、"/>
      <w:lvlJc w:val="left"/>
      <w:pPr>
        <w:tabs>
          <w:tab w:val="num" w:pos="757"/>
        </w:tabs>
        <w:ind w:left="0" w:firstLine="397"/>
      </w:pPr>
      <w:rPr>
        <w:rFonts w:hint="default"/>
      </w:rPr>
    </w:lvl>
    <w:lvl w:ilvl="1" w:tplc="04090019">
      <w:start w:val="1"/>
      <w:numFmt w:val="bullet"/>
      <w:lvlText w:val=""/>
      <w:lvlJc w:val="left"/>
      <w:pPr>
        <w:tabs>
          <w:tab w:val="num" w:pos="840"/>
        </w:tabs>
        <w:ind w:left="840" w:hanging="420"/>
      </w:pPr>
      <w:rPr>
        <w:rFonts w:ascii="Wingdings" w:hAnsi="Wingdings" w:hint="default"/>
        <w:b w:val="0"/>
        <w:i w:val="0"/>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3A0BD5"/>
    <w:multiLevelType w:val="multilevel"/>
    <w:tmpl w:val="21446FDA"/>
    <w:lvl w:ilvl="0">
      <w:start w:val="1"/>
      <w:numFmt w:val="chineseCountingThousand"/>
      <w:suff w:val="nothing"/>
      <w:lvlText w:val="%1、"/>
      <w:lvlJc w:val="center"/>
      <w:pPr>
        <w:ind w:left="0" w:firstLine="288"/>
      </w:pPr>
      <w:rPr>
        <w:rFonts w:hint="eastAsia"/>
      </w:rPr>
    </w:lvl>
    <w:lvl w:ilvl="1">
      <w:start w:val="1"/>
      <w:numFmt w:val="chineseCountingThousand"/>
      <w:lvlText w:val="（%2）"/>
      <w:lvlJc w:val="left"/>
      <w:pPr>
        <w:tabs>
          <w:tab w:val="num" w:pos="1080"/>
        </w:tabs>
        <w:ind w:left="0" w:firstLine="0"/>
      </w:pPr>
      <w:rPr>
        <w:rFonts w:hint="eastAsia"/>
      </w:rPr>
    </w:lvl>
    <w:lvl w:ilvl="2">
      <w:start w:val="1"/>
      <w:numFmt w:val="decimal"/>
      <w:lvlText w:val="%3."/>
      <w:lvlJc w:val="left"/>
      <w:pPr>
        <w:tabs>
          <w:tab w:val="num" w:pos="360"/>
        </w:tabs>
        <w:ind w:left="0" w:firstLine="0"/>
      </w:pPr>
      <w:rPr>
        <w:rFonts w:hint="eastAsia"/>
      </w:rPr>
    </w:lvl>
    <w:lvl w:ilvl="3">
      <w:start w:val="1"/>
      <w:numFmt w:val="decimal"/>
      <w:lvlText w:val="（%4）"/>
      <w:lvlJc w:val="left"/>
      <w:pPr>
        <w:tabs>
          <w:tab w:val="num" w:pos="720"/>
        </w:tabs>
        <w:ind w:left="0" w:firstLine="0"/>
      </w:pPr>
      <w:rPr>
        <w:rFonts w:ascii="Times New Roman" w:eastAsia="宋体" w:hAnsi="Times New Roman" w:hint="default"/>
        <w:sz w:val="21"/>
      </w:rPr>
    </w:lvl>
    <w:lvl w:ilvl="4">
      <w:start w:val="1"/>
      <w:numFmt w:val="none"/>
      <w:lvlText w:val=""/>
      <w:lvlJc w:val="left"/>
      <w:pPr>
        <w:tabs>
          <w:tab w:val="num" w:pos="360"/>
        </w:tabs>
        <w:ind w:left="0" w:firstLine="0"/>
      </w:pPr>
      <w:rPr>
        <w:rFonts w:hint="eastAsia"/>
        <w:sz w:val="24"/>
      </w:rPr>
    </w:lvl>
    <w:lvl w:ilvl="5">
      <w:start w:val="1"/>
      <w:numFmt w:val="upperLetter"/>
      <w:lvlText w:val="%6."/>
      <w:lvlJc w:val="left"/>
      <w:pPr>
        <w:tabs>
          <w:tab w:val="num" w:pos="927"/>
        </w:tabs>
        <w:ind w:left="0" w:firstLine="567"/>
      </w:pPr>
      <w:rPr>
        <w:rFonts w:hint="eastAsia"/>
        <w:sz w:val="24"/>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6">
    <w:nsid w:val="14BB750E"/>
    <w:multiLevelType w:val="multilevel"/>
    <w:tmpl w:val="A646446A"/>
    <w:lvl w:ilvl="0">
      <w:start w:val="1"/>
      <w:numFmt w:val="chineseCountingThousand"/>
      <w:suff w:val="nothing"/>
      <w:lvlText w:val="%1、"/>
      <w:lvlJc w:val="center"/>
      <w:pPr>
        <w:ind w:left="0" w:firstLine="288"/>
      </w:pPr>
      <w:rPr>
        <w:rFonts w:hint="eastAsia"/>
      </w:rPr>
    </w:lvl>
    <w:lvl w:ilvl="1">
      <w:start w:val="1"/>
      <w:numFmt w:val="chineseCountingThousand"/>
      <w:lvlText w:val="（%2）"/>
      <w:lvlJc w:val="left"/>
      <w:pPr>
        <w:tabs>
          <w:tab w:val="num" w:pos="1080"/>
        </w:tabs>
        <w:ind w:left="0" w:firstLine="0"/>
      </w:pPr>
      <w:rPr>
        <w:rFonts w:hint="eastAsia"/>
      </w:rPr>
    </w:lvl>
    <w:lvl w:ilvl="2">
      <w:start w:val="1"/>
      <w:numFmt w:val="decimal"/>
      <w:lvlText w:val="%3."/>
      <w:lvlJc w:val="left"/>
      <w:pPr>
        <w:tabs>
          <w:tab w:val="num" w:pos="530"/>
        </w:tabs>
        <w:ind w:left="170" w:firstLine="0"/>
      </w:pPr>
      <w:rPr>
        <w:rFonts w:hint="eastAsia"/>
      </w:rPr>
    </w:lvl>
    <w:lvl w:ilvl="3">
      <w:start w:val="1"/>
      <w:numFmt w:val="decimal"/>
      <w:lvlText w:val="（%4）"/>
      <w:lvlJc w:val="left"/>
      <w:pPr>
        <w:tabs>
          <w:tab w:val="num" w:pos="720"/>
        </w:tabs>
        <w:ind w:left="0" w:firstLine="0"/>
      </w:pPr>
      <w:rPr>
        <w:rFonts w:ascii="Times New Roman" w:eastAsia="宋体" w:hAnsi="Times New Roman" w:hint="default"/>
        <w:sz w:val="21"/>
      </w:rPr>
    </w:lvl>
    <w:lvl w:ilvl="4">
      <w:start w:val="1"/>
      <w:numFmt w:val="none"/>
      <w:lvlText w:val=""/>
      <w:lvlJc w:val="left"/>
      <w:pPr>
        <w:tabs>
          <w:tab w:val="num" w:pos="360"/>
        </w:tabs>
        <w:ind w:left="0" w:firstLine="0"/>
      </w:pPr>
      <w:rPr>
        <w:rFonts w:hint="eastAsia"/>
        <w:sz w:val="24"/>
      </w:rPr>
    </w:lvl>
    <w:lvl w:ilvl="5">
      <w:start w:val="1"/>
      <w:numFmt w:val="upperLetter"/>
      <w:lvlText w:val="%6."/>
      <w:lvlJc w:val="left"/>
      <w:pPr>
        <w:tabs>
          <w:tab w:val="num" w:pos="927"/>
        </w:tabs>
        <w:ind w:left="0" w:firstLine="567"/>
      </w:pPr>
      <w:rPr>
        <w:rFonts w:hint="eastAsia"/>
        <w:sz w:val="24"/>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7">
    <w:nsid w:val="14F6572A"/>
    <w:multiLevelType w:val="hybridMultilevel"/>
    <w:tmpl w:val="1AB05320"/>
    <w:lvl w:ilvl="0" w:tplc="9F9A808C">
      <w:start w:val="1"/>
      <w:numFmt w:val="decimal"/>
      <w:lvlText w:val="%1）"/>
      <w:lvlJc w:val="left"/>
      <w:pPr>
        <w:ind w:left="846" w:hanging="420"/>
      </w:pPr>
      <w:rPr>
        <w:rFonts w:ascii="Arial" w:eastAsia="宋体" w:hAnsi="Arial" w:cs="Arial" w:hint="default"/>
        <w:b w:val="0"/>
        <w:i w:val="0"/>
        <w:sz w:val="21"/>
        <w:szCs w:val="21"/>
      </w:rPr>
    </w:lvl>
    <w:lvl w:ilvl="1" w:tplc="04090003">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start w:val="1"/>
      <w:numFmt w:val="bullet"/>
      <w:lvlText w:val=""/>
      <w:lvlJc w:val="left"/>
      <w:pPr>
        <w:ind w:left="1457"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nsid w:val="172A5AE3"/>
    <w:multiLevelType w:val="hybridMultilevel"/>
    <w:tmpl w:val="7EB09DA6"/>
    <w:lvl w:ilvl="0" w:tplc="557A94F8">
      <w:start w:val="1"/>
      <w:numFmt w:val="decimal"/>
      <w:lvlText w:val="%1、"/>
      <w:lvlJc w:val="left"/>
      <w:pPr>
        <w:ind w:left="900" w:hanging="7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9">
    <w:nsid w:val="1A4038FD"/>
    <w:multiLevelType w:val="hybridMultilevel"/>
    <w:tmpl w:val="127218AA"/>
    <w:lvl w:ilvl="0" w:tplc="AC10884E">
      <w:start w:val="1"/>
      <w:numFmt w:val="japaneseCounting"/>
      <w:pStyle w:val="10"/>
      <w:lvlText w:val="%1、"/>
      <w:lvlJc w:val="left"/>
      <w:pPr>
        <w:tabs>
          <w:tab w:val="num" w:pos="3243"/>
        </w:tabs>
        <w:ind w:left="3243" w:hanging="720"/>
      </w:pPr>
      <w:rPr>
        <w:rFonts w:hint="eastAsia"/>
      </w:rPr>
    </w:lvl>
    <w:lvl w:ilvl="1" w:tplc="F7BA5CCA"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04771AB"/>
    <w:multiLevelType w:val="hybridMultilevel"/>
    <w:tmpl w:val="F4422154"/>
    <w:lvl w:ilvl="0" w:tplc="03482C14">
      <w:start w:val="1"/>
      <w:numFmt w:val="bullet"/>
      <w:lvlText w:val="•"/>
      <w:lvlJc w:val="left"/>
      <w:pPr>
        <w:tabs>
          <w:tab w:val="num" w:pos="720"/>
        </w:tabs>
        <w:ind w:left="720" w:hanging="360"/>
      </w:pPr>
      <w:rPr>
        <w:rFonts w:ascii="宋体" w:hAnsi="宋体" w:hint="default"/>
      </w:rPr>
    </w:lvl>
    <w:lvl w:ilvl="1" w:tplc="83AE355C" w:tentative="1">
      <w:start w:val="1"/>
      <w:numFmt w:val="bullet"/>
      <w:lvlText w:val="•"/>
      <w:lvlJc w:val="left"/>
      <w:pPr>
        <w:tabs>
          <w:tab w:val="num" w:pos="1440"/>
        </w:tabs>
        <w:ind w:left="1440" w:hanging="360"/>
      </w:pPr>
      <w:rPr>
        <w:rFonts w:ascii="宋体" w:hAnsi="宋体" w:hint="default"/>
      </w:rPr>
    </w:lvl>
    <w:lvl w:ilvl="2" w:tplc="862CCC82" w:tentative="1">
      <w:start w:val="1"/>
      <w:numFmt w:val="bullet"/>
      <w:lvlText w:val="•"/>
      <w:lvlJc w:val="left"/>
      <w:pPr>
        <w:tabs>
          <w:tab w:val="num" w:pos="2160"/>
        </w:tabs>
        <w:ind w:left="2160" w:hanging="360"/>
      </w:pPr>
      <w:rPr>
        <w:rFonts w:ascii="宋体" w:hAnsi="宋体" w:hint="default"/>
      </w:rPr>
    </w:lvl>
    <w:lvl w:ilvl="3" w:tplc="27E2868A" w:tentative="1">
      <w:start w:val="1"/>
      <w:numFmt w:val="bullet"/>
      <w:lvlText w:val="•"/>
      <w:lvlJc w:val="left"/>
      <w:pPr>
        <w:tabs>
          <w:tab w:val="num" w:pos="2880"/>
        </w:tabs>
        <w:ind w:left="2880" w:hanging="360"/>
      </w:pPr>
      <w:rPr>
        <w:rFonts w:ascii="宋体" w:hAnsi="宋体" w:hint="default"/>
      </w:rPr>
    </w:lvl>
    <w:lvl w:ilvl="4" w:tplc="FB6E622E" w:tentative="1">
      <w:start w:val="1"/>
      <w:numFmt w:val="bullet"/>
      <w:lvlText w:val="•"/>
      <w:lvlJc w:val="left"/>
      <w:pPr>
        <w:tabs>
          <w:tab w:val="num" w:pos="3600"/>
        </w:tabs>
        <w:ind w:left="3600" w:hanging="360"/>
      </w:pPr>
      <w:rPr>
        <w:rFonts w:ascii="宋体" w:hAnsi="宋体" w:hint="default"/>
      </w:rPr>
    </w:lvl>
    <w:lvl w:ilvl="5" w:tplc="19068474" w:tentative="1">
      <w:start w:val="1"/>
      <w:numFmt w:val="bullet"/>
      <w:lvlText w:val="•"/>
      <w:lvlJc w:val="left"/>
      <w:pPr>
        <w:tabs>
          <w:tab w:val="num" w:pos="4320"/>
        </w:tabs>
        <w:ind w:left="4320" w:hanging="360"/>
      </w:pPr>
      <w:rPr>
        <w:rFonts w:ascii="宋体" w:hAnsi="宋体" w:hint="default"/>
      </w:rPr>
    </w:lvl>
    <w:lvl w:ilvl="6" w:tplc="E474BD5A" w:tentative="1">
      <w:start w:val="1"/>
      <w:numFmt w:val="bullet"/>
      <w:lvlText w:val="•"/>
      <w:lvlJc w:val="left"/>
      <w:pPr>
        <w:tabs>
          <w:tab w:val="num" w:pos="5040"/>
        </w:tabs>
        <w:ind w:left="5040" w:hanging="360"/>
      </w:pPr>
      <w:rPr>
        <w:rFonts w:ascii="宋体" w:hAnsi="宋体" w:hint="default"/>
      </w:rPr>
    </w:lvl>
    <w:lvl w:ilvl="7" w:tplc="AE44178A" w:tentative="1">
      <w:start w:val="1"/>
      <w:numFmt w:val="bullet"/>
      <w:lvlText w:val="•"/>
      <w:lvlJc w:val="left"/>
      <w:pPr>
        <w:tabs>
          <w:tab w:val="num" w:pos="5760"/>
        </w:tabs>
        <w:ind w:left="5760" w:hanging="360"/>
      </w:pPr>
      <w:rPr>
        <w:rFonts w:ascii="宋体" w:hAnsi="宋体" w:hint="default"/>
      </w:rPr>
    </w:lvl>
    <w:lvl w:ilvl="8" w:tplc="520E3A06" w:tentative="1">
      <w:start w:val="1"/>
      <w:numFmt w:val="bullet"/>
      <w:lvlText w:val="•"/>
      <w:lvlJc w:val="left"/>
      <w:pPr>
        <w:tabs>
          <w:tab w:val="num" w:pos="6480"/>
        </w:tabs>
        <w:ind w:left="6480" w:hanging="360"/>
      </w:pPr>
      <w:rPr>
        <w:rFonts w:ascii="宋体" w:hAnsi="宋体" w:hint="default"/>
      </w:rPr>
    </w:lvl>
  </w:abstractNum>
  <w:abstractNum w:abstractNumId="11">
    <w:nsid w:val="251D79DC"/>
    <w:multiLevelType w:val="hybridMultilevel"/>
    <w:tmpl w:val="90BCE7B8"/>
    <w:lvl w:ilvl="0" w:tplc="728E3D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2415CB"/>
    <w:multiLevelType w:val="hybridMultilevel"/>
    <w:tmpl w:val="4AC001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nsid w:val="27C57243"/>
    <w:multiLevelType w:val="hybridMultilevel"/>
    <w:tmpl w:val="64A6A56E"/>
    <w:lvl w:ilvl="0" w:tplc="04090013">
      <w:start w:val="1"/>
      <w:numFmt w:val="chineseCountingThousand"/>
      <w:lvlText w:val="%1、"/>
      <w:lvlJc w:val="left"/>
      <w:pPr>
        <w:tabs>
          <w:tab w:val="num" w:pos="846"/>
        </w:tabs>
        <w:ind w:left="846" w:hanging="420"/>
      </w:pPr>
      <w:rPr>
        <w:rFonts w:hint="eastAsia"/>
        <w:b/>
        <w:i w:val="0"/>
        <w:shadow/>
        <w:emboss w:val="0"/>
        <w:imprint w:val="0"/>
        <w:sz w:val="28"/>
      </w:rPr>
    </w:lvl>
    <w:lvl w:ilvl="1" w:tplc="04090019">
      <w:start w:val="1"/>
      <w:numFmt w:val="lowerLetter"/>
      <w:lvlText w:val="%2)"/>
      <w:lvlJc w:val="left"/>
      <w:pPr>
        <w:tabs>
          <w:tab w:val="num" w:pos="1266"/>
        </w:tabs>
        <w:ind w:left="1266" w:hanging="420"/>
      </w:pPr>
    </w:lvl>
    <w:lvl w:ilvl="2" w:tplc="2312D98A">
      <w:start w:val="7"/>
      <w:numFmt w:val="japaneseCounting"/>
      <w:lvlText w:val="（%3）"/>
      <w:lvlJc w:val="left"/>
      <w:pPr>
        <w:tabs>
          <w:tab w:val="num" w:pos="1986"/>
        </w:tabs>
        <w:ind w:left="1986" w:hanging="720"/>
      </w:pPr>
      <w:rPr>
        <w:rFonts w:hint="eastAsia"/>
      </w:rPr>
    </w:lvl>
    <w:lvl w:ilvl="3" w:tplc="ACB8AF96">
      <w:start w:val="1"/>
      <w:numFmt w:val="lowerLetter"/>
      <w:lvlText w:val="%4."/>
      <w:lvlJc w:val="left"/>
      <w:pPr>
        <w:tabs>
          <w:tab w:val="num" w:pos="2046"/>
        </w:tabs>
        <w:ind w:left="2046" w:hanging="360"/>
      </w:pPr>
      <w:rPr>
        <w:rFonts w:hint="default"/>
      </w:r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14">
    <w:nsid w:val="2B75599E"/>
    <w:multiLevelType w:val="hybridMultilevel"/>
    <w:tmpl w:val="B0FC5E5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nsid w:val="2FEF0FE1"/>
    <w:multiLevelType w:val="hybridMultilevel"/>
    <w:tmpl w:val="0D000F3E"/>
    <w:lvl w:ilvl="0" w:tplc="AB3231AC">
      <w:start w:val="1"/>
      <w:numFmt w:val="decimal"/>
      <w:lvlText w:val="%1、"/>
      <w:lvlJc w:val="left"/>
      <w:pPr>
        <w:ind w:left="3054"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93B3E60"/>
    <w:multiLevelType w:val="multilevel"/>
    <w:tmpl w:val="63C296A6"/>
    <w:lvl w:ilvl="0">
      <w:start w:val="1"/>
      <w:numFmt w:val="chineseCountingThousand"/>
      <w:suff w:val="nothing"/>
      <w:lvlText w:val="%1、"/>
      <w:lvlJc w:val="center"/>
      <w:pPr>
        <w:ind w:left="3398" w:firstLine="288"/>
      </w:pPr>
      <w:rPr>
        <w:rFonts w:hint="eastAsia"/>
      </w:rPr>
    </w:lvl>
    <w:lvl w:ilvl="1">
      <w:start w:val="1"/>
      <w:numFmt w:val="chineseCountingThousand"/>
      <w:lvlText w:val="（%2）"/>
      <w:lvlJc w:val="left"/>
      <w:pPr>
        <w:tabs>
          <w:tab w:val="num" w:pos="1800"/>
        </w:tabs>
        <w:ind w:left="720" w:firstLine="0"/>
      </w:pPr>
      <w:rPr>
        <w:rFonts w:hint="eastAsia"/>
      </w:rPr>
    </w:lvl>
    <w:lvl w:ilvl="2">
      <w:start w:val="1"/>
      <w:numFmt w:val="decimal"/>
      <w:suff w:val="space"/>
      <w:lvlText w:val="%3、"/>
      <w:lvlJc w:val="left"/>
      <w:pPr>
        <w:ind w:left="777" w:hanging="57"/>
      </w:pPr>
      <w:rPr>
        <w:rFonts w:ascii="Times New Roman" w:eastAsia="宋体" w:hAnsi="Times New Roman" w:hint="default"/>
        <w:b w:val="0"/>
        <w:i w:val="0"/>
        <w:sz w:val="21"/>
      </w:rPr>
    </w:lvl>
    <w:lvl w:ilvl="3">
      <w:start w:val="1"/>
      <w:numFmt w:val="decimal"/>
      <w:lvlText w:val="（%4）"/>
      <w:lvlJc w:val="left"/>
      <w:pPr>
        <w:tabs>
          <w:tab w:val="num" w:pos="1440"/>
        </w:tabs>
        <w:ind w:left="720" w:firstLine="0"/>
      </w:pPr>
      <w:rPr>
        <w:rFonts w:ascii="Times New Roman" w:eastAsia="宋体" w:hAnsi="Times New Roman" w:hint="default"/>
        <w:sz w:val="21"/>
      </w:rPr>
    </w:lvl>
    <w:lvl w:ilvl="4">
      <w:start w:val="1"/>
      <w:numFmt w:val="none"/>
      <w:lvlText w:val=""/>
      <w:lvlJc w:val="left"/>
      <w:pPr>
        <w:tabs>
          <w:tab w:val="num" w:pos="1080"/>
        </w:tabs>
        <w:ind w:left="720" w:firstLine="0"/>
      </w:pPr>
      <w:rPr>
        <w:rFonts w:hint="eastAsia"/>
        <w:sz w:val="24"/>
      </w:rPr>
    </w:lvl>
    <w:lvl w:ilvl="5">
      <w:start w:val="1"/>
      <w:numFmt w:val="upperLetter"/>
      <w:lvlText w:val="%6."/>
      <w:lvlJc w:val="left"/>
      <w:pPr>
        <w:tabs>
          <w:tab w:val="num" w:pos="1647"/>
        </w:tabs>
        <w:ind w:left="720" w:firstLine="567"/>
      </w:pPr>
      <w:rPr>
        <w:rFonts w:hint="eastAsia"/>
        <w:sz w:val="24"/>
      </w:rPr>
    </w:lvl>
    <w:lvl w:ilvl="6">
      <w:start w:val="1"/>
      <w:numFmt w:val="none"/>
      <w:lvlText w:val=""/>
      <w:lvlJc w:val="left"/>
      <w:pPr>
        <w:tabs>
          <w:tab w:val="num" w:pos="4547"/>
        </w:tabs>
        <w:ind w:left="4547" w:hanging="1276"/>
      </w:pPr>
      <w:rPr>
        <w:rFonts w:hint="eastAsia"/>
      </w:rPr>
    </w:lvl>
    <w:lvl w:ilvl="7">
      <w:start w:val="1"/>
      <w:numFmt w:val="none"/>
      <w:lvlText w:val=""/>
      <w:lvlJc w:val="left"/>
      <w:pPr>
        <w:tabs>
          <w:tab w:val="num" w:pos="5114"/>
        </w:tabs>
        <w:ind w:left="5114" w:hanging="1418"/>
      </w:pPr>
      <w:rPr>
        <w:rFonts w:hint="eastAsia"/>
      </w:rPr>
    </w:lvl>
    <w:lvl w:ilvl="8">
      <w:start w:val="1"/>
      <w:numFmt w:val="none"/>
      <w:lvlText w:val=""/>
      <w:lvlJc w:val="left"/>
      <w:pPr>
        <w:tabs>
          <w:tab w:val="num" w:pos="5822"/>
        </w:tabs>
        <w:ind w:left="5822" w:hanging="1700"/>
      </w:pPr>
      <w:rPr>
        <w:rFonts w:hint="eastAsia"/>
      </w:rPr>
    </w:lvl>
  </w:abstractNum>
  <w:abstractNum w:abstractNumId="17">
    <w:nsid w:val="3DAC2829"/>
    <w:multiLevelType w:val="singleLevel"/>
    <w:tmpl w:val="E7903870"/>
    <w:lvl w:ilvl="0">
      <w:start w:val="1"/>
      <w:numFmt w:val="decimal"/>
      <w:pStyle w:val="2"/>
      <w:lvlText w:val="(%1)"/>
      <w:lvlJc w:val="left"/>
      <w:pPr>
        <w:tabs>
          <w:tab w:val="num" w:pos="907"/>
        </w:tabs>
        <w:ind w:left="907" w:hanging="482"/>
      </w:pPr>
      <w:rPr>
        <w:rFonts w:hint="default"/>
      </w:rPr>
    </w:lvl>
  </w:abstractNum>
  <w:abstractNum w:abstractNumId="18">
    <w:nsid w:val="46060BD1"/>
    <w:multiLevelType w:val="hybridMultilevel"/>
    <w:tmpl w:val="305492D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9">
    <w:nsid w:val="47363712"/>
    <w:multiLevelType w:val="hybridMultilevel"/>
    <w:tmpl w:val="E6B8A810"/>
    <w:lvl w:ilvl="0" w:tplc="14AC8C5A">
      <w:start w:val="9"/>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99F2576"/>
    <w:multiLevelType w:val="hybridMultilevel"/>
    <w:tmpl w:val="DAD6EA52"/>
    <w:lvl w:ilvl="0" w:tplc="FFFFFFFF">
      <w:start w:val="1"/>
      <w:numFmt w:val="japaneseCounting"/>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nsid w:val="4C923AFB"/>
    <w:multiLevelType w:val="hybridMultilevel"/>
    <w:tmpl w:val="4920DDB0"/>
    <w:lvl w:ilvl="0" w:tplc="87F2B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5375DB4"/>
    <w:multiLevelType w:val="multilevel"/>
    <w:tmpl w:val="F6CC7110"/>
    <w:lvl w:ilvl="0">
      <w:start w:val="1"/>
      <w:numFmt w:val="decimal"/>
      <w:lvlText w:val="（%1）"/>
      <w:lvlJc w:val="left"/>
      <w:pPr>
        <w:tabs>
          <w:tab w:val="num" w:pos="0"/>
        </w:tabs>
        <w:ind w:left="0" w:firstLine="0"/>
      </w:pPr>
      <w:rPr>
        <w:rFonts w:hint="eastAsia"/>
        <w:color w:val="auto"/>
        <w:sz w:val="21"/>
        <w:szCs w:val="21"/>
      </w:rPr>
    </w:lvl>
    <w:lvl w:ilvl="1">
      <w:start w:val="1"/>
      <w:numFmt w:val="bullet"/>
      <w:lvlText w:val=""/>
      <w:lvlJc w:val="left"/>
      <w:pPr>
        <w:tabs>
          <w:tab w:val="num" w:pos="284"/>
        </w:tabs>
        <w:ind w:left="0" w:firstLine="284"/>
      </w:pPr>
      <w:rPr>
        <w:rFonts w:ascii="Wingdings" w:eastAsia="宋体" w:hAnsi="Wingdings"/>
        <w:kern w:val="2"/>
        <w:sz w:val="21"/>
        <w:szCs w:val="21"/>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3">
    <w:nsid w:val="579A660F"/>
    <w:multiLevelType w:val="hybridMultilevel"/>
    <w:tmpl w:val="1D3C04FC"/>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4">
    <w:nsid w:val="58CE1925"/>
    <w:multiLevelType w:val="hybridMultilevel"/>
    <w:tmpl w:val="BA644844"/>
    <w:lvl w:ilvl="0" w:tplc="FFFFFFFF">
      <w:start w:val="1"/>
      <w:numFmt w:val="chineseCountingThousand"/>
      <w:lvlText w:val="(%1)"/>
      <w:lvlJc w:val="left"/>
      <w:pPr>
        <w:ind w:left="420" w:hanging="420"/>
      </w:pPr>
    </w:lvl>
    <w:lvl w:ilvl="1" w:tplc="FFFFFFFF" w:tentative="1">
      <w:start w:val="1"/>
      <w:numFmt w:val="lowerLetter"/>
      <w:lvlText w:val="%2)"/>
      <w:lvlJc w:val="left"/>
      <w:pPr>
        <w:ind w:left="840" w:hanging="420"/>
      </w:pPr>
    </w:lvl>
    <w:lvl w:ilvl="2" w:tplc="FFFFFFFF">
      <w:start w:val="1"/>
      <w:numFmt w:val="chineseCountingThousand"/>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nsid w:val="5C8D471E"/>
    <w:multiLevelType w:val="hybridMultilevel"/>
    <w:tmpl w:val="0D8027D0"/>
    <w:lvl w:ilvl="0" w:tplc="9880D536">
      <w:start w:val="1"/>
      <w:numFmt w:val="bullet"/>
      <w:lvlText w:val=""/>
      <w:lvlJc w:val="left"/>
      <w:pPr>
        <w:ind w:left="1440" w:hanging="10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DC402BE"/>
    <w:multiLevelType w:val="hybridMultilevel"/>
    <w:tmpl w:val="01E03C9C"/>
    <w:lvl w:ilvl="0" w:tplc="04090009">
      <w:start w:val="1"/>
      <w:numFmt w:val="japaneseCounting"/>
      <w:lvlText w:val="%1、"/>
      <w:lvlJc w:val="left"/>
      <w:pPr>
        <w:tabs>
          <w:tab w:val="num" w:pos="1047"/>
        </w:tabs>
        <w:ind w:left="1047" w:hanging="480"/>
      </w:pPr>
      <w:rPr>
        <w:rFonts w:hint="default"/>
        <w:lang w:val="en-US"/>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7">
    <w:nsid w:val="63A211E1"/>
    <w:multiLevelType w:val="hybridMultilevel"/>
    <w:tmpl w:val="38F0B27A"/>
    <w:lvl w:ilvl="0" w:tplc="BCA81560">
      <w:start w:val="1"/>
      <w:numFmt w:val="none"/>
      <w:lvlText w:val="一、"/>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40D1D2A"/>
    <w:multiLevelType w:val="hybridMultilevel"/>
    <w:tmpl w:val="9510F85C"/>
    <w:lvl w:ilvl="0" w:tplc="09FEB786">
      <w:start w:val="5"/>
      <w:numFmt w:val="decimal"/>
      <w:lvlText w:val="%1、"/>
      <w:lvlJc w:val="left"/>
      <w:pPr>
        <w:tabs>
          <w:tab w:val="num" w:pos="840"/>
        </w:tabs>
        <w:ind w:left="840" w:hanging="360"/>
      </w:pPr>
      <w:rPr>
        <w:rFonts w:hint="eastAsia"/>
      </w:rPr>
    </w:lvl>
    <w:lvl w:ilvl="1" w:tplc="04090019">
      <w:start w:val="6"/>
      <w:numFmt w:val="japaneseCounting"/>
      <w:lvlText w:val="（%2）"/>
      <w:lvlJc w:val="left"/>
      <w:pPr>
        <w:tabs>
          <w:tab w:val="num" w:pos="1620"/>
        </w:tabs>
        <w:ind w:left="1620" w:hanging="7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nsid w:val="6A470601"/>
    <w:multiLevelType w:val="hybridMultilevel"/>
    <w:tmpl w:val="E51870F4"/>
    <w:lvl w:ilvl="0" w:tplc="9880D5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AF0544B"/>
    <w:multiLevelType w:val="hybridMultilevel"/>
    <w:tmpl w:val="57C22BAE"/>
    <w:lvl w:ilvl="0" w:tplc="FFFFFFFF">
      <w:start w:val="8"/>
      <w:numFmt w:val="japaneseCounting"/>
      <w:lvlText w:val="%1、"/>
      <w:lvlJc w:val="left"/>
      <w:pPr>
        <w:tabs>
          <w:tab w:val="num" w:pos="708"/>
        </w:tabs>
        <w:ind w:left="708" w:hanging="420"/>
      </w:pPr>
      <w:rPr>
        <w:rFonts w:hint="default"/>
      </w:rPr>
    </w:lvl>
    <w:lvl w:ilvl="1" w:tplc="FFFFFFFF" w:tentative="1">
      <w:start w:val="1"/>
      <w:numFmt w:val="lowerLetter"/>
      <w:lvlText w:val="%2)"/>
      <w:lvlJc w:val="left"/>
      <w:pPr>
        <w:tabs>
          <w:tab w:val="num" w:pos="1128"/>
        </w:tabs>
        <w:ind w:left="1128" w:hanging="420"/>
      </w:pPr>
    </w:lvl>
    <w:lvl w:ilvl="2" w:tplc="FFFFFFFF" w:tentative="1">
      <w:start w:val="1"/>
      <w:numFmt w:val="lowerRoman"/>
      <w:lvlText w:val="%3."/>
      <w:lvlJc w:val="right"/>
      <w:pPr>
        <w:tabs>
          <w:tab w:val="num" w:pos="1548"/>
        </w:tabs>
        <w:ind w:left="1548" w:hanging="420"/>
      </w:pPr>
    </w:lvl>
    <w:lvl w:ilvl="3" w:tplc="FFFFFFFF" w:tentative="1">
      <w:start w:val="1"/>
      <w:numFmt w:val="decimal"/>
      <w:lvlText w:val="%4."/>
      <w:lvlJc w:val="left"/>
      <w:pPr>
        <w:tabs>
          <w:tab w:val="num" w:pos="1968"/>
        </w:tabs>
        <w:ind w:left="1968" w:hanging="420"/>
      </w:pPr>
    </w:lvl>
    <w:lvl w:ilvl="4" w:tplc="FFFFFFFF" w:tentative="1">
      <w:start w:val="1"/>
      <w:numFmt w:val="lowerLetter"/>
      <w:lvlText w:val="%5)"/>
      <w:lvlJc w:val="left"/>
      <w:pPr>
        <w:tabs>
          <w:tab w:val="num" w:pos="2388"/>
        </w:tabs>
        <w:ind w:left="2388" w:hanging="420"/>
      </w:pPr>
    </w:lvl>
    <w:lvl w:ilvl="5" w:tplc="FFFFFFFF" w:tentative="1">
      <w:start w:val="1"/>
      <w:numFmt w:val="lowerRoman"/>
      <w:lvlText w:val="%6."/>
      <w:lvlJc w:val="right"/>
      <w:pPr>
        <w:tabs>
          <w:tab w:val="num" w:pos="2808"/>
        </w:tabs>
        <w:ind w:left="2808" w:hanging="420"/>
      </w:pPr>
    </w:lvl>
    <w:lvl w:ilvl="6" w:tplc="FFFFFFFF" w:tentative="1">
      <w:start w:val="1"/>
      <w:numFmt w:val="decimal"/>
      <w:lvlText w:val="%7."/>
      <w:lvlJc w:val="left"/>
      <w:pPr>
        <w:tabs>
          <w:tab w:val="num" w:pos="3228"/>
        </w:tabs>
        <w:ind w:left="3228" w:hanging="420"/>
      </w:pPr>
    </w:lvl>
    <w:lvl w:ilvl="7" w:tplc="FFFFFFFF" w:tentative="1">
      <w:start w:val="1"/>
      <w:numFmt w:val="lowerLetter"/>
      <w:lvlText w:val="%8)"/>
      <w:lvlJc w:val="left"/>
      <w:pPr>
        <w:tabs>
          <w:tab w:val="num" w:pos="3648"/>
        </w:tabs>
        <w:ind w:left="3648" w:hanging="420"/>
      </w:pPr>
    </w:lvl>
    <w:lvl w:ilvl="8" w:tplc="FFFFFFFF" w:tentative="1">
      <w:start w:val="1"/>
      <w:numFmt w:val="lowerRoman"/>
      <w:lvlText w:val="%9."/>
      <w:lvlJc w:val="right"/>
      <w:pPr>
        <w:tabs>
          <w:tab w:val="num" w:pos="4068"/>
        </w:tabs>
        <w:ind w:left="4068" w:hanging="420"/>
      </w:pPr>
    </w:lvl>
  </w:abstractNum>
  <w:abstractNum w:abstractNumId="31">
    <w:nsid w:val="705A019E"/>
    <w:multiLevelType w:val="hybridMultilevel"/>
    <w:tmpl w:val="FA1484E0"/>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nsid w:val="734863E6"/>
    <w:multiLevelType w:val="hybridMultilevel"/>
    <w:tmpl w:val="F5D6BB34"/>
    <w:lvl w:ilvl="0" w:tplc="74B232AA">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6D5F94"/>
    <w:multiLevelType w:val="hybridMultilevel"/>
    <w:tmpl w:val="03B8FEB8"/>
    <w:lvl w:ilvl="0" w:tplc="04090001">
      <w:start w:val="1"/>
      <w:numFmt w:val="bullet"/>
      <w:lvlText w:val=""/>
      <w:lvlJc w:val="left"/>
      <w:pPr>
        <w:ind w:left="926" w:hanging="420"/>
      </w:pPr>
      <w:rPr>
        <w:rFonts w:ascii="Wingdings" w:hAnsi="Wingdings" w:hint="default"/>
      </w:rPr>
    </w:lvl>
    <w:lvl w:ilvl="1" w:tplc="04090003" w:tentative="1">
      <w:start w:val="1"/>
      <w:numFmt w:val="bullet"/>
      <w:lvlText w:val=""/>
      <w:lvlJc w:val="left"/>
      <w:pPr>
        <w:ind w:left="1346" w:hanging="420"/>
      </w:pPr>
      <w:rPr>
        <w:rFonts w:ascii="Wingdings" w:hAnsi="Wingdings" w:hint="default"/>
      </w:rPr>
    </w:lvl>
    <w:lvl w:ilvl="2" w:tplc="04090005" w:tentative="1">
      <w:start w:val="1"/>
      <w:numFmt w:val="bullet"/>
      <w:lvlText w:val=""/>
      <w:lvlJc w:val="left"/>
      <w:pPr>
        <w:ind w:left="1766" w:hanging="420"/>
      </w:pPr>
      <w:rPr>
        <w:rFonts w:ascii="Wingdings" w:hAnsi="Wingdings" w:hint="default"/>
      </w:rPr>
    </w:lvl>
    <w:lvl w:ilvl="3" w:tplc="04090001" w:tentative="1">
      <w:start w:val="1"/>
      <w:numFmt w:val="bullet"/>
      <w:lvlText w:val=""/>
      <w:lvlJc w:val="left"/>
      <w:pPr>
        <w:ind w:left="2186" w:hanging="420"/>
      </w:pPr>
      <w:rPr>
        <w:rFonts w:ascii="Wingdings" w:hAnsi="Wingdings" w:hint="default"/>
      </w:rPr>
    </w:lvl>
    <w:lvl w:ilvl="4" w:tplc="04090003" w:tentative="1">
      <w:start w:val="1"/>
      <w:numFmt w:val="bullet"/>
      <w:lvlText w:val=""/>
      <w:lvlJc w:val="left"/>
      <w:pPr>
        <w:ind w:left="2606" w:hanging="420"/>
      </w:pPr>
      <w:rPr>
        <w:rFonts w:ascii="Wingdings" w:hAnsi="Wingdings" w:hint="default"/>
      </w:rPr>
    </w:lvl>
    <w:lvl w:ilvl="5" w:tplc="04090005" w:tentative="1">
      <w:start w:val="1"/>
      <w:numFmt w:val="bullet"/>
      <w:lvlText w:val=""/>
      <w:lvlJc w:val="left"/>
      <w:pPr>
        <w:ind w:left="3026" w:hanging="420"/>
      </w:pPr>
      <w:rPr>
        <w:rFonts w:ascii="Wingdings" w:hAnsi="Wingdings" w:hint="default"/>
      </w:rPr>
    </w:lvl>
    <w:lvl w:ilvl="6" w:tplc="04090001" w:tentative="1">
      <w:start w:val="1"/>
      <w:numFmt w:val="bullet"/>
      <w:lvlText w:val=""/>
      <w:lvlJc w:val="left"/>
      <w:pPr>
        <w:ind w:left="3446" w:hanging="420"/>
      </w:pPr>
      <w:rPr>
        <w:rFonts w:ascii="Wingdings" w:hAnsi="Wingdings" w:hint="default"/>
      </w:rPr>
    </w:lvl>
    <w:lvl w:ilvl="7" w:tplc="04090003" w:tentative="1">
      <w:start w:val="1"/>
      <w:numFmt w:val="bullet"/>
      <w:lvlText w:val=""/>
      <w:lvlJc w:val="left"/>
      <w:pPr>
        <w:ind w:left="3866" w:hanging="420"/>
      </w:pPr>
      <w:rPr>
        <w:rFonts w:ascii="Wingdings" w:hAnsi="Wingdings" w:hint="default"/>
      </w:rPr>
    </w:lvl>
    <w:lvl w:ilvl="8" w:tplc="04090005" w:tentative="1">
      <w:start w:val="1"/>
      <w:numFmt w:val="bullet"/>
      <w:lvlText w:val=""/>
      <w:lvlJc w:val="left"/>
      <w:pPr>
        <w:ind w:left="4286" w:hanging="420"/>
      </w:pPr>
      <w:rPr>
        <w:rFonts w:ascii="Wingdings" w:hAnsi="Wingdings" w:hint="default"/>
      </w:rPr>
    </w:lvl>
  </w:abstractNum>
  <w:abstractNum w:abstractNumId="34">
    <w:nsid w:val="7447149E"/>
    <w:multiLevelType w:val="hybridMultilevel"/>
    <w:tmpl w:val="2B82A1CE"/>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6502996"/>
    <w:multiLevelType w:val="singleLevel"/>
    <w:tmpl w:val="406CD39E"/>
    <w:lvl w:ilvl="0">
      <w:start w:val="1"/>
      <w:numFmt w:val="japaneseCounting"/>
      <w:lvlText w:val="%1、"/>
      <w:lvlJc w:val="left"/>
      <w:pPr>
        <w:tabs>
          <w:tab w:val="num" w:pos="570"/>
        </w:tabs>
        <w:ind w:left="570" w:hanging="570"/>
      </w:pPr>
      <w:rPr>
        <w:rFonts w:hint="eastAsia"/>
      </w:rPr>
    </w:lvl>
  </w:abstractNum>
  <w:abstractNum w:abstractNumId="36">
    <w:nsid w:val="7757288E"/>
    <w:multiLevelType w:val="hybridMultilevel"/>
    <w:tmpl w:val="765296D0"/>
    <w:lvl w:ilvl="0" w:tplc="FFFFFFFF">
      <w:start w:val="1"/>
      <w:numFmt w:val="decimal"/>
      <w:lvlText w:val="（%1）"/>
      <w:lvlJc w:val="left"/>
      <w:pPr>
        <w:tabs>
          <w:tab w:val="num" w:pos="600"/>
        </w:tabs>
        <w:ind w:left="60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4"/>
  </w:num>
  <w:num w:numId="2">
    <w:abstractNumId w:val="17"/>
  </w:num>
  <w:num w:numId="3">
    <w:abstractNumId w:val="3"/>
  </w:num>
  <w:num w:numId="4">
    <w:abstractNumId w:val="9"/>
  </w:num>
  <w:num w:numId="5">
    <w:abstractNumId w:val="26"/>
  </w:num>
  <w:num w:numId="6">
    <w:abstractNumId w:val="23"/>
  </w:num>
  <w:num w:numId="7">
    <w:abstractNumId w:val="14"/>
  </w:num>
  <w:num w:numId="8">
    <w:abstractNumId w:val="22"/>
  </w:num>
  <w:num w:numId="9">
    <w:abstractNumId w:val="28"/>
  </w:num>
  <w:num w:numId="10">
    <w:abstractNumId w:val="30"/>
  </w:num>
  <w:num w:numId="11">
    <w:abstractNumId w:val="18"/>
  </w:num>
  <w:num w:numId="12">
    <w:abstractNumId w:val="36"/>
  </w:num>
  <w:num w:numId="13">
    <w:abstractNumId w:val="20"/>
  </w:num>
  <w:num w:numId="14">
    <w:abstractNumId w:val="25"/>
  </w:num>
  <w:num w:numId="15">
    <w:abstractNumId w:val="11"/>
  </w:num>
  <w:num w:numId="16">
    <w:abstractNumId w:val="29"/>
  </w:num>
  <w:num w:numId="17">
    <w:abstractNumId w:val="1"/>
  </w:num>
  <w:num w:numId="18">
    <w:abstractNumId w:val="34"/>
  </w:num>
  <w:num w:numId="19">
    <w:abstractNumId w:val="27"/>
  </w:num>
  <w:num w:numId="20">
    <w:abstractNumId w:val="32"/>
  </w:num>
  <w:num w:numId="21">
    <w:abstractNumId w:val="7"/>
  </w:num>
  <w:num w:numId="22">
    <w:abstractNumId w:val="19"/>
  </w:num>
  <w:num w:numId="23">
    <w:abstractNumId w:val="21"/>
  </w:num>
  <w:num w:numId="24">
    <w:abstractNumId w:val="10"/>
  </w:num>
  <w:num w:numId="25">
    <w:abstractNumId w:val="0"/>
  </w:num>
  <w:num w:numId="26">
    <w:abstractNumId w:val="35"/>
  </w:num>
  <w:num w:numId="27">
    <w:abstractNumId w:val="16"/>
  </w:num>
  <w:num w:numId="28">
    <w:abstractNumId w:val="31"/>
  </w:num>
  <w:num w:numId="29">
    <w:abstractNumId w:val="8"/>
  </w:num>
  <w:num w:numId="30">
    <w:abstractNumId w:val="2"/>
  </w:num>
  <w:num w:numId="31">
    <w:abstractNumId w:val="13"/>
  </w:num>
  <w:num w:numId="32">
    <w:abstractNumId w:val="24"/>
  </w:num>
  <w:num w:numId="33">
    <w:abstractNumId w:val="6"/>
  </w:num>
  <w:num w:numId="34">
    <w:abstractNumId w:val="15"/>
  </w:num>
  <w:num w:numId="35">
    <w:abstractNumId w:val="33"/>
  </w:num>
  <w:num w:numId="36">
    <w:abstractNumId w:val="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BB"/>
    <w:rsid w:val="000026B1"/>
    <w:rsid w:val="00263449"/>
    <w:rsid w:val="00290C25"/>
    <w:rsid w:val="00340A27"/>
    <w:rsid w:val="003464BD"/>
    <w:rsid w:val="004C7B8E"/>
    <w:rsid w:val="00596FBB"/>
    <w:rsid w:val="006E009D"/>
    <w:rsid w:val="00786581"/>
    <w:rsid w:val="00975235"/>
    <w:rsid w:val="009C409C"/>
    <w:rsid w:val="00A755BB"/>
    <w:rsid w:val="00D60F47"/>
    <w:rsid w:val="00E11933"/>
    <w:rsid w:val="00E91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C25"/>
    <w:pPr>
      <w:widowControl w:val="0"/>
      <w:jc w:val="both"/>
    </w:pPr>
    <w:rPr>
      <w:rFonts w:ascii="Times New Roman" w:eastAsia="宋体" w:hAnsi="Times New Roman" w:cs="Times New Roman"/>
      <w:szCs w:val="24"/>
    </w:rPr>
  </w:style>
  <w:style w:type="paragraph" w:styleId="11">
    <w:name w:val="heading 1"/>
    <w:basedOn w:val="a"/>
    <w:next w:val="a"/>
    <w:link w:val="1Char"/>
    <w:uiPriority w:val="9"/>
    <w:qFormat/>
    <w:rsid w:val="00290C25"/>
    <w:pPr>
      <w:keepNext/>
      <w:keepLines/>
      <w:autoSpaceDE w:val="0"/>
      <w:autoSpaceDN w:val="0"/>
      <w:adjustRightInd w:val="0"/>
      <w:jc w:val="center"/>
      <w:textAlignment w:val="baseline"/>
      <w:outlineLvl w:val="0"/>
    </w:pPr>
    <w:rPr>
      <w:rFonts w:ascii="宋体"/>
      <w:b/>
      <w:kern w:val="0"/>
      <w:sz w:val="28"/>
      <w:szCs w:val="20"/>
    </w:rPr>
  </w:style>
  <w:style w:type="paragraph" w:styleId="20">
    <w:name w:val="heading 2"/>
    <w:aliases w:val="标题 2（内置）,H2,Heading 2 Hidden,Heading 2 CCBS"/>
    <w:basedOn w:val="a"/>
    <w:next w:val="a"/>
    <w:link w:val="2Char"/>
    <w:uiPriority w:val="9"/>
    <w:unhideWhenUsed/>
    <w:qFormat/>
    <w:rsid w:val="00A755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old,H3,l3,CT,h3,3rd level,Level 3 Head,level_3,PIM 3,sect1.2.3,Bold Head,bh,3,heading 3,标题 4.1.1,Fab-3,sect1.2.31,sect1.2.32,sect1.2.311,sect1.2.33,sect1.2.312,标题样式1"/>
    <w:basedOn w:val="a"/>
    <w:next w:val="a"/>
    <w:link w:val="3Char"/>
    <w:uiPriority w:val="9"/>
    <w:qFormat/>
    <w:rsid w:val="00290C25"/>
    <w:pPr>
      <w:keepNext/>
      <w:keepLines/>
      <w:spacing w:before="260" w:after="260" w:line="416" w:lineRule="auto"/>
      <w:outlineLvl w:val="2"/>
    </w:pPr>
    <w:rPr>
      <w:b/>
      <w:bCs/>
      <w:szCs w:val="32"/>
    </w:rPr>
  </w:style>
  <w:style w:type="paragraph" w:styleId="4">
    <w:name w:val="heading 4"/>
    <w:basedOn w:val="a"/>
    <w:next w:val="a"/>
    <w:link w:val="4Char"/>
    <w:uiPriority w:val="9"/>
    <w:qFormat/>
    <w:rsid w:val="00290C25"/>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rPr>
  </w:style>
  <w:style w:type="paragraph" w:styleId="5">
    <w:name w:val="heading 5"/>
    <w:basedOn w:val="a"/>
    <w:next w:val="a"/>
    <w:link w:val="5Char"/>
    <w:uiPriority w:val="9"/>
    <w:qFormat/>
    <w:rsid w:val="00290C25"/>
    <w:pPr>
      <w:keepNext/>
      <w:keepLines/>
      <w:autoSpaceDE w:val="0"/>
      <w:autoSpaceDN w:val="0"/>
      <w:adjustRightInd w:val="0"/>
      <w:spacing w:before="280" w:after="290" w:line="376" w:lineRule="auto"/>
      <w:textAlignment w:val="baseline"/>
      <w:outlineLvl w:val="4"/>
    </w:pPr>
    <w:rPr>
      <w:rFonts w:ascii="宋体"/>
      <w:b/>
      <w:kern w:val="0"/>
      <w:sz w:val="28"/>
      <w:szCs w:val="20"/>
    </w:rPr>
  </w:style>
  <w:style w:type="paragraph" w:styleId="6">
    <w:name w:val="heading 6"/>
    <w:basedOn w:val="a"/>
    <w:next w:val="a"/>
    <w:link w:val="6Char"/>
    <w:uiPriority w:val="9"/>
    <w:qFormat/>
    <w:rsid w:val="00290C25"/>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rPr>
  </w:style>
  <w:style w:type="paragraph" w:styleId="7">
    <w:name w:val="heading 7"/>
    <w:basedOn w:val="a"/>
    <w:next w:val="a"/>
    <w:link w:val="7Char"/>
    <w:uiPriority w:val="9"/>
    <w:qFormat/>
    <w:rsid w:val="00290C25"/>
    <w:pPr>
      <w:keepNext/>
      <w:keepLines/>
      <w:autoSpaceDE w:val="0"/>
      <w:autoSpaceDN w:val="0"/>
      <w:adjustRightInd w:val="0"/>
      <w:spacing w:before="240" w:after="64" w:line="320" w:lineRule="auto"/>
      <w:textAlignment w:val="baseline"/>
      <w:outlineLvl w:val="6"/>
    </w:pPr>
    <w:rPr>
      <w:rFonts w:ascii="宋体"/>
      <w:b/>
      <w:kern w:val="0"/>
      <w:sz w:val="24"/>
      <w:szCs w:val="20"/>
    </w:rPr>
  </w:style>
  <w:style w:type="paragraph" w:styleId="8">
    <w:name w:val="heading 8"/>
    <w:basedOn w:val="a"/>
    <w:next w:val="a"/>
    <w:link w:val="8Char"/>
    <w:uiPriority w:val="9"/>
    <w:qFormat/>
    <w:rsid w:val="00290C25"/>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
    <w:next w:val="a"/>
    <w:link w:val="9Char"/>
    <w:uiPriority w:val="9"/>
    <w:qFormat/>
    <w:rsid w:val="00290C25"/>
    <w:pPr>
      <w:keepNext/>
      <w:keepLines/>
      <w:autoSpaceDE w:val="0"/>
      <w:autoSpaceDN w:val="0"/>
      <w:adjustRightInd w:val="0"/>
      <w:spacing w:before="240" w:after="64" w:line="320" w:lineRule="auto"/>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标题 2（内置） Char,H2 Char,Heading 2 Hidden Char,Heading 2 CCBS Char"/>
    <w:basedOn w:val="a0"/>
    <w:link w:val="20"/>
    <w:uiPriority w:val="9"/>
    <w:rsid w:val="00A755BB"/>
    <w:rPr>
      <w:rFonts w:asciiTheme="majorHAnsi" w:eastAsiaTheme="majorEastAsia" w:hAnsiTheme="majorHAnsi" w:cstheme="majorBidi"/>
      <w:b/>
      <w:bCs/>
      <w:sz w:val="32"/>
      <w:szCs w:val="32"/>
    </w:rPr>
  </w:style>
  <w:style w:type="paragraph" w:styleId="a3">
    <w:name w:val="Normal (Web)"/>
    <w:basedOn w:val="a"/>
    <w:unhideWhenUsed/>
    <w:rsid w:val="00A755BB"/>
    <w:pPr>
      <w:widowControl/>
      <w:spacing w:before="100" w:beforeAutospacing="1" w:after="100" w:afterAutospacing="1"/>
      <w:jc w:val="left"/>
    </w:pPr>
    <w:rPr>
      <w:rFonts w:ascii="宋体" w:hAnsi="宋体" w:cs="宋体"/>
      <w:kern w:val="0"/>
      <w:sz w:val="24"/>
    </w:rPr>
  </w:style>
  <w:style w:type="paragraph" w:styleId="21">
    <w:name w:val="toc 2"/>
    <w:basedOn w:val="a"/>
    <w:next w:val="a"/>
    <w:autoRedefine/>
    <w:uiPriority w:val="39"/>
    <w:unhideWhenUsed/>
    <w:rsid w:val="00A755BB"/>
    <w:pPr>
      <w:ind w:leftChars="200" w:left="420"/>
    </w:pPr>
  </w:style>
  <w:style w:type="character" w:styleId="a4">
    <w:name w:val="Hyperlink"/>
    <w:aliases w:val="超级链接"/>
    <w:basedOn w:val="a0"/>
    <w:uiPriority w:val="99"/>
    <w:unhideWhenUsed/>
    <w:rsid w:val="00A755BB"/>
    <w:rPr>
      <w:color w:val="0000FF" w:themeColor="hyperlink"/>
      <w:u w:val="single"/>
    </w:rPr>
  </w:style>
  <w:style w:type="paragraph" w:styleId="a5">
    <w:name w:val="header"/>
    <w:basedOn w:val="a"/>
    <w:link w:val="Char"/>
    <w:uiPriority w:val="99"/>
    <w:unhideWhenUsed/>
    <w:rsid w:val="00A75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55BB"/>
    <w:rPr>
      <w:sz w:val="18"/>
      <w:szCs w:val="18"/>
    </w:rPr>
  </w:style>
  <w:style w:type="paragraph" w:styleId="a6">
    <w:name w:val="footer"/>
    <w:basedOn w:val="a"/>
    <w:link w:val="Char0"/>
    <w:uiPriority w:val="99"/>
    <w:unhideWhenUsed/>
    <w:rsid w:val="00A755BB"/>
    <w:pPr>
      <w:tabs>
        <w:tab w:val="center" w:pos="4153"/>
        <w:tab w:val="right" w:pos="8306"/>
      </w:tabs>
      <w:snapToGrid w:val="0"/>
      <w:jc w:val="left"/>
    </w:pPr>
    <w:rPr>
      <w:sz w:val="18"/>
      <w:szCs w:val="18"/>
    </w:rPr>
  </w:style>
  <w:style w:type="character" w:customStyle="1" w:styleId="Char0">
    <w:name w:val="页脚 Char"/>
    <w:basedOn w:val="a0"/>
    <w:link w:val="a6"/>
    <w:uiPriority w:val="99"/>
    <w:rsid w:val="00A755BB"/>
    <w:rPr>
      <w:sz w:val="18"/>
      <w:szCs w:val="18"/>
    </w:rPr>
  </w:style>
  <w:style w:type="paragraph" w:styleId="12">
    <w:name w:val="toc 1"/>
    <w:basedOn w:val="a"/>
    <w:next w:val="a"/>
    <w:autoRedefine/>
    <w:uiPriority w:val="39"/>
    <w:unhideWhenUsed/>
    <w:rsid w:val="00290C25"/>
  </w:style>
  <w:style w:type="character" w:customStyle="1" w:styleId="1Char">
    <w:name w:val="标题 1 Char"/>
    <w:basedOn w:val="a0"/>
    <w:link w:val="11"/>
    <w:uiPriority w:val="9"/>
    <w:rsid w:val="00290C25"/>
    <w:rPr>
      <w:rFonts w:ascii="宋体" w:eastAsia="宋体" w:hAnsi="Times New Roman" w:cs="Times New Roman"/>
      <w:b/>
      <w:kern w:val="0"/>
      <w:sz w:val="28"/>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basedOn w:val="a0"/>
    <w:link w:val="3"/>
    <w:uiPriority w:val="9"/>
    <w:rsid w:val="00290C25"/>
    <w:rPr>
      <w:rFonts w:ascii="Times New Roman" w:eastAsia="宋体" w:hAnsi="Times New Roman" w:cs="Times New Roman"/>
      <w:b/>
      <w:bCs/>
      <w:szCs w:val="32"/>
    </w:rPr>
  </w:style>
  <w:style w:type="character" w:customStyle="1" w:styleId="4Char">
    <w:name w:val="标题 4 Char"/>
    <w:basedOn w:val="a0"/>
    <w:link w:val="4"/>
    <w:uiPriority w:val="9"/>
    <w:rsid w:val="00290C25"/>
    <w:rPr>
      <w:rFonts w:ascii="Arial" w:eastAsia="黑体" w:hAnsi="Arial" w:cs="Times New Roman"/>
      <w:b/>
      <w:kern w:val="0"/>
      <w:sz w:val="28"/>
      <w:szCs w:val="20"/>
    </w:rPr>
  </w:style>
  <w:style w:type="character" w:customStyle="1" w:styleId="5Char">
    <w:name w:val="标题 5 Char"/>
    <w:basedOn w:val="a0"/>
    <w:link w:val="5"/>
    <w:uiPriority w:val="9"/>
    <w:rsid w:val="00290C25"/>
    <w:rPr>
      <w:rFonts w:ascii="宋体" w:eastAsia="宋体" w:hAnsi="Times New Roman" w:cs="Times New Roman"/>
      <w:b/>
      <w:kern w:val="0"/>
      <w:sz w:val="28"/>
      <w:szCs w:val="20"/>
    </w:rPr>
  </w:style>
  <w:style w:type="character" w:customStyle="1" w:styleId="6Char">
    <w:name w:val="标题 6 Char"/>
    <w:basedOn w:val="a0"/>
    <w:link w:val="6"/>
    <w:uiPriority w:val="9"/>
    <w:rsid w:val="00290C25"/>
    <w:rPr>
      <w:rFonts w:ascii="Arial" w:eastAsia="黑体" w:hAnsi="Arial" w:cs="Times New Roman"/>
      <w:b/>
      <w:kern w:val="0"/>
      <w:sz w:val="24"/>
      <w:szCs w:val="20"/>
    </w:rPr>
  </w:style>
  <w:style w:type="character" w:customStyle="1" w:styleId="7Char">
    <w:name w:val="标题 7 Char"/>
    <w:basedOn w:val="a0"/>
    <w:link w:val="7"/>
    <w:uiPriority w:val="9"/>
    <w:rsid w:val="00290C25"/>
    <w:rPr>
      <w:rFonts w:ascii="宋体" w:eastAsia="宋体" w:hAnsi="Times New Roman" w:cs="Times New Roman"/>
      <w:b/>
      <w:kern w:val="0"/>
      <w:sz w:val="24"/>
      <w:szCs w:val="20"/>
    </w:rPr>
  </w:style>
  <w:style w:type="character" w:customStyle="1" w:styleId="8Char">
    <w:name w:val="标题 8 Char"/>
    <w:basedOn w:val="a0"/>
    <w:link w:val="8"/>
    <w:uiPriority w:val="9"/>
    <w:rsid w:val="00290C25"/>
    <w:rPr>
      <w:rFonts w:ascii="Arial" w:eastAsia="黑体" w:hAnsi="Arial" w:cs="Times New Roman"/>
      <w:kern w:val="0"/>
      <w:sz w:val="24"/>
      <w:szCs w:val="20"/>
    </w:rPr>
  </w:style>
  <w:style w:type="character" w:customStyle="1" w:styleId="9Char">
    <w:name w:val="标题 9 Char"/>
    <w:basedOn w:val="a0"/>
    <w:link w:val="9"/>
    <w:uiPriority w:val="9"/>
    <w:rsid w:val="00290C25"/>
    <w:rPr>
      <w:rFonts w:ascii="Arial" w:eastAsia="黑体" w:hAnsi="Arial" w:cs="Times New Roman"/>
      <w:kern w:val="0"/>
      <w:szCs w:val="20"/>
    </w:rPr>
  </w:style>
  <w:style w:type="paragraph" w:customStyle="1" w:styleId="Char1">
    <w:name w:val="Char"/>
    <w:basedOn w:val="a"/>
    <w:rsid w:val="00290C25"/>
    <w:pPr>
      <w:widowControl/>
      <w:spacing w:after="160" w:line="240" w:lineRule="exact"/>
      <w:jc w:val="left"/>
    </w:pPr>
    <w:rPr>
      <w:rFonts w:ascii="Verdana" w:hAnsi="Verdana"/>
      <w:kern w:val="0"/>
      <w:sz w:val="20"/>
      <w:szCs w:val="20"/>
      <w:lang w:eastAsia="en-US"/>
    </w:rPr>
  </w:style>
  <w:style w:type="paragraph" w:styleId="a7">
    <w:name w:val="Date"/>
    <w:basedOn w:val="a"/>
    <w:next w:val="a"/>
    <w:link w:val="Char2"/>
    <w:rsid w:val="00290C25"/>
    <w:pPr>
      <w:ind w:leftChars="2500" w:left="100"/>
    </w:pPr>
    <w:rPr>
      <w:rFonts w:ascii="宋体" w:hAnsi="宋体"/>
      <w:kern w:val="0"/>
      <w:sz w:val="24"/>
      <w:szCs w:val="21"/>
    </w:rPr>
  </w:style>
  <w:style w:type="character" w:customStyle="1" w:styleId="Char2">
    <w:name w:val="日期 Char"/>
    <w:basedOn w:val="a0"/>
    <w:link w:val="a7"/>
    <w:rsid w:val="00290C25"/>
    <w:rPr>
      <w:rFonts w:ascii="宋体" w:eastAsia="宋体" w:hAnsi="宋体" w:cs="Times New Roman"/>
      <w:kern w:val="0"/>
      <w:sz w:val="24"/>
      <w:szCs w:val="21"/>
    </w:rPr>
  </w:style>
  <w:style w:type="paragraph" w:styleId="a8">
    <w:name w:val="Body Text"/>
    <w:basedOn w:val="a"/>
    <w:link w:val="Char3"/>
    <w:rsid w:val="00290C25"/>
    <w:rPr>
      <w:rFonts w:ascii="宋体" w:hAnsi="宋体"/>
      <w:kern w:val="0"/>
      <w:sz w:val="24"/>
      <w:szCs w:val="21"/>
    </w:rPr>
  </w:style>
  <w:style w:type="character" w:customStyle="1" w:styleId="Char3">
    <w:name w:val="正文文本 Char"/>
    <w:basedOn w:val="a0"/>
    <w:link w:val="a8"/>
    <w:rsid w:val="00290C25"/>
    <w:rPr>
      <w:rFonts w:ascii="宋体" w:eastAsia="宋体" w:hAnsi="宋体" w:cs="Times New Roman"/>
      <w:kern w:val="0"/>
      <w:sz w:val="24"/>
      <w:szCs w:val="21"/>
    </w:rPr>
  </w:style>
  <w:style w:type="paragraph" w:styleId="a9">
    <w:name w:val="Body Text Indent"/>
    <w:basedOn w:val="a"/>
    <w:link w:val="Char4"/>
    <w:rsid w:val="00290C25"/>
    <w:pPr>
      <w:ind w:firstLine="540"/>
    </w:pPr>
    <w:rPr>
      <w:sz w:val="24"/>
      <w:szCs w:val="20"/>
    </w:rPr>
  </w:style>
  <w:style w:type="character" w:customStyle="1" w:styleId="Char4">
    <w:name w:val="正文文本缩进 Char"/>
    <w:basedOn w:val="a0"/>
    <w:link w:val="a9"/>
    <w:rsid w:val="00290C25"/>
    <w:rPr>
      <w:rFonts w:ascii="Times New Roman" w:eastAsia="宋体" w:hAnsi="Times New Roman" w:cs="Times New Roman"/>
      <w:sz w:val="24"/>
      <w:szCs w:val="20"/>
    </w:rPr>
  </w:style>
  <w:style w:type="paragraph" w:styleId="22">
    <w:name w:val="Body Text 2"/>
    <w:basedOn w:val="a"/>
    <w:link w:val="2Char0"/>
    <w:rsid w:val="00290C25"/>
    <w:rPr>
      <w:sz w:val="28"/>
      <w:szCs w:val="20"/>
    </w:rPr>
  </w:style>
  <w:style w:type="character" w:customStyle="1" w:styleId="2Char0">
    <w:name w:val="正文文本 2 Char"/>
    <w:basedOn w:val="a0"/>
    <w:link w:val="22"/>
    <w:rsid w:val="00290C25"/>
    <w:rPr>
      <w:rFonts w:ascii="Times New Roman" w:eastAsia="宋体" w:hAnsi="Times New Roman" w:cs="Times New Roman"/>
      <w:sz w:val="28"/>
      <w:szCs w:val="20"/>
    </w:rPr>
  </w:style>
  <w:style w:type="character" w:customStyle="1" w:styleId="tt11">
    <w:name w:val="tt11"/>
    <w:rsid w:val="00290C25"/>
    <w:rPr>
      <w:sz w:val="22"/>
      <w:szCs w:val="22"/>
    </w:rPr>
  </w:style>
  <w:style w:type="character" w:styleId="aa">
    <w:name w:val="FollowedHyperlink"/>
    <w:aliases w:val="已访问的超链接"/>
    <w:uiPriority w:val="99"/>
    <w:rsid w:val="00290C25"/>
    <w:rPr>
      <w:color w:val="800080"/>
      <w:u w:val="single"/>
    </w:rPr>
  </w:style>
  <w:style w:type="paragraph" w:styleId="23">
    <w:name w:val="Body Text Indent 2"/>
    <w:basedOn w:val="a"/>
    <w:link w:val="2Char1"/>
    <w:rsid w:val="00290C25"/>
    <w:pPr>
      <w:tabs>
        <w:tab w:val="left" w:pos="1110"/>
      </w:tabs>
      <w:spacing w:line="360" w:lineRule="auto"/>
      <w:ind w:firstLineChars="200" w:firstLine="420"/>
    </w:pPr>
    <w:rPr>
      <w:rFonts w:ascii="宋体" w:hAnsi="宋体"/>
      <w:color w:val="FF0000"/>
    </w:rPr>
  </w:style>
  <w:style w:type="character" w:customStyle="1" w:styleId="2Char1">
    <w:name w:val="正文文本缩进 2 Char"/>
    <w:basedOn w:val="a0"/>
    <w:link w:val="23"/>
    <w:rsid w:val="00290C25"/>
    <w:rPr>
      <w:rFonts w:ascii="宋体" w:eastAsia="宋体" w:hAnsi="宋体" w:cs="Times New Roman"/>
      <w:color w:val="FF0000"/>
      <w:szCs w:val="24"/>
    </w:rPr>
  </w:style>
  <w:style w:type="character" w:customStyle="1" w:styleId="c">
    <w:name w:val="c"/>
    <w:basedOn w:val="a0"/>
    <w:rsid w:val="00290C25"/>
  </w:style>
  <w:style w:type="paragraph" w:styleId="30">
    <w:name w:val="Body Text Indent 3"/>
    <w:basedOn w:val="a"/>
    <w:link w:val="3Char0"/>
    <w:rsid w:val="00290C25"/>
    <w:pPr>
      <w:spacing w:line="360" w:lineRule="auto"/>
      <w:ind w:firstLine="425"/>
    </w:pPr>
    <w:rPr>
      <w:rFonts w:ascii="宋体"/>
    </w:rPr>
  </w:style>
  <w:style w:type="character" w:customStyle="1" w:styleId="3Char0">
    <w:name w:val="正文文本缩进 3 Char"/>
    <w:basedOn w:val="a0"/>
    <w:link w:val="30"/>
    <w:rsid w:val="00290C25"/>
    <w:rPr>
      <w:rFonts w:ascii="宋体" w:eastAsia="宋体" w:hAnsi="Times New Roman" w:cs="Times New Roman"/>
      <w:szCs w:val="24"/>
    </w:rPr>
  </w:style>
  <w:style w:type="paragraph" w:styleId="ab">
    <w:name w:val="Normal Indent"/>
    <w:aliases w:val="特点,表正文,正文非缩进,段1,正文缩进1,ALT+Z,no-step,缩进,正文（首行缩进两字）"/>
    <w:basedOn w:val="a"/>
    <w:uiPriority w:val="99"/>
    <w:rsid w:val="00290C25"/>
    <w:pPr>
      <w:ind w:firstLine="420"/>
    </w:pPr>
    <w:rPr>
      <w:szCs w:val="20"/>
    </w:rPr>
  </w:style>
  <w:style w:type="character" w:styleId="ac">
    <w:name w:val="page number"/>
    <w:basedOn w:val="a0"/>
    <w:rsid w:val="00290C25"/>
  </w:style>
  <w:style w:type="character" w:customStyle="1" w:styleId="read">
    <w:name w:val="read"/>
    <w:basedOn w:val="a0"/>
    <w:rsid w:val="00290C25"/>
  </w:style>
  <w:style w:type="character" w:customStyle="1" w:styleId="read1">
    <w:name w:val="read1"/>
    <w:rsid w:val="00290C25"/>
    <w:rPr>
      <w:rFonts w:hint="default"/>
      <w:strike w:val="0"/>
      <w:dstrike w:val="0"/>
      <w:color w:val="000000"/>
      <w:u w:val="none"/>
      <w:effect w:val="none"/>
    </w:rPr>
  </w:style>
  <w:style w:type="paragraph" w:customStyle="1" w:styleId="2">
    <w:name w:val="列表2"/>
    <w:basedOn w:val="a"/>
    <w:next w:val="ad"/>
    <w:rsid w:val="00290C25"/>
    <w:pPr>
      <w:numPr>
        <w:numId w:val="2"/>
      </w:numPr>
      <w:spacing w:line="360" w:lineRule="auto"/>
    </w:pPr>
    <w:rPr>
      <w:rFonts w:ascii="宋体"/>
      <w:szCs w:val="20"/>
    </w:rPr>
  </w:style>
  <w:style w:type="paragraph" w:styleId="ad">
    <w:name w:val="Title"/>
    <w:basedOn w:val="a"/>
    <w:link w:val="Char5"/>
    <w:uiPriority w:val="10"/>
    <w:qFormat/>
    <w:rsid w:val="00290C25"/>
    <w:pPr>
      <w:autoSpaceDE w:val="0"/>
      <w:autoSpaceDN w:val="0"/>
      <w:adjustRightInd w:val="0"/>
      <w:spacing w:before="240" w:after="60"/>
      <w:jc w:val="center"/>
      <w:textAlignment w:val="baseline"/>
      <w:outlineLvl w:val="0"/>
    </w:pPr>
    <w:rPr>
      <w:rFonts w:ascii="Arial" w:hAnsi="Arial" w:cs="Arial"/>
      <w:b/>
      <w:bCs/>
      <w:kern w:val="0"/>
      <w:sz w:val="32"/>
      <w:szCs w:val="32"/>
    </w:rPr>
  </w:style>
  <w:style w:type="character" w:customStyle="1" w:styleId="Char5">
    <w:name w:val="标题 Char"/>
    <w:basedOn w:val="a0"/>
    <w:link w:val="ad"/>
    <w:uiPriority w:val="10"/>
    <w:rsid w:val="00290C25"/>
    <w:rPr>
      <w:rFonts w:ascii="Arial" w:eastAsia="宋体" w:hAnsi="Arial" w:cs="Arial"/>
      <w:b/>
      <w:bCs/>
      <w:kern w:val="0"/>
      <w:sz w:val="32"/>
      <w:szCs w:val="32"/>
    </w:rPr>
  </w:style>
  <w:style w:type="paragraph" w:customStyle="1" w:styleId="1">
    <w:name w:val="列表1"/>
    <w:basedOn w:val="a"/>
    <w:next w:val="a"/>
    <w:rsid w:val="00290C25"/>
    <w:pPr>
      <w:numPr>
        <w:numId w:val="1"/>
      </w:numPr>
      <w:spacing w:line="360" w:lineRule="auto"/>
    </w:pPr>
    <w:rPr>
      <w:szCs w:val="20"/>
    </w:rPr>
  </w:style>
  <w:style w:type="paragraph" w:customStyle="1" w:styleId="Default">
    <w:name w:val="Default"/>
    <w:rsid w:val="00290C25"/>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font21">
    <w:name w:val="font21"/>
    <w:rsid w:val="00290C25"/>
    <w:rPr>
      <w:color w:val="CC6600"/>
      <w:sz w:val="20"/>
      <w:szCs w:val="20"/>
    </w:rPr>
  </w:style>
  <w:style w:type="character" w:customStyle="1" w:styleId="big1">
    <w:name w:val="big1"/>
    <w:rsid w:val="00290C25"/>
    <w:rPr>
      <w:sz w:val="25"/>
      <w:szCs w:val="25"/>
    </w:rPr>
  </w:style>
  <w:style w:type="paragraph" w:customStyle="1" w:styleId="content">
    <w:name w:val="content"/>
    <w:basedOn w:val="a"/>
    <w:rsid w:val="00290C25"/>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9"/>
    <w:autoRedefine/>
    <w:rsid w:val="00290C25"/>
    <w:pPr>
      <w:spacing w:line="360" w:lineRule="auto"/>
      <w:ind w:firstLine="0"/>
    </w:pPr>
    <w:rPr>
      <w:szCs w:val="24"/>
    </w:rPr>
  </w:style>
  <w:style w:type="paragraph" w:styleId="ae">
    <w:name w:val="Plain Text"/>
    <w:basedOn w:val="a"/>
    <w:link w:val="Char6"/>
    <w:rsid w:val="00290C25"/>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6">
    <w:name w:val="纯文本 Char"/>
    <w:basedOn w:val="a0"/>
    <w:link w:val="ae"/>
    <w:rsid w:val="00290C25"/>
    <w:rPr>
      <w:rFonts w:ascii="Arial Unicode MS" w:eastAsia="Arial Unicode MS" w:hAnsi="Arial Unicode MS" w:cs="Arial Unicode MS"/>
      <w:kern w:val="0"/>
      <w:sz w:val="24"/>
      <w:szCs w:val="24"/>
    </w:rPr>
  </w:style>
  <w:style w:type="paragraph" w:styleId="af">
    <w:name w:val="List Bullet"/>
    <w:basedOn w:val="a"/>
    <w:autoRedefine/>
    <w:uiPriority w:val="99"/>
    <w:rsid w:val="00290C25"/>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290C25"/>
    <w:pPr>
      <w:tabs>
        <w:tab w:val="num" w:pos="1276"/>
      </w:tabs>
      <w:spacing w:before="100" w:after="100" w:line="240" w:lineRule="auto"/>
      <w:ind w:left="851"/>
    </w:pPr>
    <w:rPr>
      <w:rFonts w:ascii="Arial" w:eastAsia="宋体" w:hAnsi="Arial" w:cs="Times New Roman"/>
      <w:bCs w:val="0"/>
      <w:sz w:val="28"/>
      <w:szCs w:val="20"/>
    </w:rPr>
  </w:style>
  <w:style w:type="paragraph" w:customStyle="1" w:styleId="10">
    <w:name w:val="1"/>
    <w:basedOn w:val="a"/>
    <w:rsid w:val="00290C25"/>
    <w:pPr>
      <w:numPr>
        <w:numId w:val="4"/>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
    <w:rsid w:val="00290C25"/>
    <w:pPr>
      <w:spacing w:line="360" w:lineRule="auto"/>
    </w:pPr>
    <w:rPr>
      <w:rFonts w:ascii="宋体" w:hAnsi="宋体"/>
      <w:sz w:val="24"/>
      <w:szCs w:val="20"/>
    </w:rPr>
  </w:style>
  <w:style w:type="paragraph" w:customStyle="1" w:styleId="af0">
    <w:name w:val="正文所"/>
    <w:basedOn w:val="a"/>
    <w:rsid w:val="00290C25"/>
    <w:pPr>
      <w:spacing w:line="360" w:lineRule="auto"/>
      <w:ind w:firstLineChars="200" w:firstLine="420"/>
    </w:pPr>
    <w:rPr>
      <w:rFonts w:ascii="宋体"/>
      <w:szCs w:val="20"/>
    </w:rPr>
  </w:style>
  <w:style w:type="paragraph" w:customStyle="1" w:styleId="af1">
    <w:name w:val="正文正文"/>
    <w:basedOn w:val="a"/>
    <w:rsid w:val="00290C25"/>
    <w:pPr>
      <w:spacing w:afterLines="25" w:after="25" w:line="360" w:lineRule="auto"/>
      <w:ind w:firstLineChars="200" w:firstLine="200"/>
    </w:pPr>
    <w:rPr>
      <w:sz w:val="24"/>
    </w:rPr>
  </w:style>
  <w:style w:type="paragraph" w:customStyle="1" w:styleId="CharCharCharChar">
    <w:name w:val="Char Char Char Char"/>
    <w:basedOn w:val="a"/>
    <w:autoRedefine/>
    <w:rsid w:val="00290C25"/>
    <w:pPr>
      <w:tabs>
        <w:tab w:val="num" w:pos="360"/>
      </w:tabs>
    </w:pPr>
    <w:rPr>
      <w:sz w:val="24"/>
    </w:rPr>
  </w:style>
  <w:style w:type="paragraph" w:styleId="af2">
    <w:name w:val="footnote text"/>
    <w:basedOn w:val="a"/>
    <w:link w:val="Char7"/>
    <w:uiPriority w:val="99"/>
    <w:rsid w:val="00290C25"/>
    <w:pPr>
      <w:snapToGrid w:val="0"/>
      <w:jc w:val="left"/>
    </w:pPr>
    <w:rPr>
      <w:sz w:val="18"/>
      <w:szCs w:val="18"/>
    </w:rPr>
  </w:style>
  <w:style w:type="character" w:customStyle="1" w:styleId="Char7">
    <w:name w:val="脚注文本 Char"/>
    <w:basedOn w:val="a0"/>
    <w:link w:val="af2"/>
    <w:uiPriority w:val="99"/>
    <w:rsid w:val="00290C25"/>
    <w:rPr>
      <w:rFonts w:ascii="Times New Roman" w:eastAsia="宋体" w:hAnsi="Times New Roman" w:cs="Times New Roman"/>
      <w:sz w:val="18"/>
      <w:szCs w:val="18"/>
    </w:rPr>
  </w:style>
  <w:style w:type="character" w:styleId="af3">
    <w:name w:val="footnote reference"/>
    <w:uiPriority w:val="99"/>
    <w:rsid w:val="00290C25"/>
    <w:rPr>
      <w:vertAlign w:val="superscript"/>
    </w:rPr>
  </w:style>
  <w:style w:type="paragraph" w:customStyle="1" w:styleId="Char20">
    <w:name w:val="Char2"/>
    <w:basedOn w:val="a"/>
    <w:rsid w:val="00290C25"/>
  </w:style>
  <w:style w:type="paragraph" w:customStyle="1" w:styleId="Char1CharCharCharChar">
    <w:name w:val="Char1 Char Char Char Char"/>
    <w:basedOn w:val="a"/>
    <w:rsid w:val="00290C25"/>
    <w:pPr>
      <w:widowControl/>
      <w:spacing w:after="160" w:line="240" w:lineRule="exact"/>
      <w:jc w:val="left"/>
    </w:pPr>
    <w:rPr>
      <w:rFonts w:ascii="Verdana" w:hAnsi="Verdana" w:cs="Verdana"/>
      <w:kern w:val="0"/>
      <w:sz w:val="20"/>
      <w:szCs w:val="20"/>
      <w:lang w:eastAsia="en-US"/>
    </w:rPr>
  </w:style>
  <w:style w:type="paragraph" w:styleId="af4">
    <w:name w:val="Balloon Text"/>
    <w:basedOn w:val="a"/>
    <w:link w:val="Char8"/>
    <w:semiHidden/>
    <w:rsid w:val="00290C25"/>
    <w:rPr>
      <w:sz w:val="18"/>
      <w:szCs w:val="18"/>
    </w:rPr>
  </w:style>
  <w:style w:type="character" w:customStyle="1" w:styleId="Char8">
    <w:name w:val="批注框文本 Char"/>
    <w:basedOn w:val="a0"/>
    <w:link w:val="af4"/>
    <w:semiHidden/>
    <w:rsid w:val="00290C25"/>
    <w:rPr>
      <w:rFonts w:ascii="Times New Roman" w:eastAsia="宋体" w:hAnsi="Times New Roman" w:cs="Times New Roman"/>
      <w:sz w:val="18"/>
      <w:szCs w:val="18"/>
    </w:rPr>
  </w:style>
  <w:style w:type="paragraph" w:customStyle="1" w:styleId="ParaChar">
    <w:name w:val="默认段落字体 Para Char"/>
    <w:basedOn w:val="a"/>
    <w:autoRedefine/>
    <w:rsid w:val="00290C25"/>
    <w:pPr>
      <w:tabs>
        <w:tab w:val="num" w:pos="757"/>
      </w:tabs>
      <w:ind w:firstLine="397"/>
    </w:pPr>
    <w:rPr>
      <w:sz w:val="24"/>
    </w:rPr>
  </w:style>
  <w:style w:type="character" w:customStyle="1" w:styleId="msoins0">
    <w:name w:val="msoins"/>
    <w:basedOn w:val="a0"/>
    <w:rsid w:val="00290C25"/>
  </w:style>
  <w:style w:type="character" w:styleId="af5">
    <w:name w:val="annotation reference"/>
    <w:rsid w:val="00290C25"/>
    <w:rPr>
      <w:sz w:val="21"/>
      <w:szCs w:val="21"/>
    </w:rPr>
  </w:style>
  <w:style w:type="paragraph" w:styleId="af6">
    <w:name w:val="annotation text"/>
    <w:basedOn w:val="a"/>
    <w:link w:val="Char9"/>
    <w:rsid w:val="00290C25"/>
    <w:pPr>
      <w:jc w:val="left"/>
    </w:pPr>
  </w:style>
  <w:style w:type="character" w:customStyle="1" w:styleId="Char9">
    <w:name w:val="批注文字 Char"/>
    <w:basedOn w:val="a0"/>
    <w:link w:val="af6"/>
    <w:rsid w:val="00290C25"/>
    <w:rPr>
      <w:rFonts w:ascii="Times New Roman" w:eastAsia="宋体" w:hAnsi="Times New Roman" w:cs="Times New Roman"/>
      <w:szCs w:val="24"/>
    </w:rPr>
  </w:style>
  <w:style w:type="paragraph" w:styleId="af7">
    <w:name w:val="annotation subject"/>
    <w:basedOn w:val="af6"/>
    <w:next w:val="af6"/>
    <w:link w:val="Chara"/>
    <w:rsid w:val="00290C25"/>
    <w:rPr>
      <w:b/>
      <w:bCs/>
    </w:rPr>
  </w:style>
  <w:style w:type="character" w:customStyle="1" w:styleId="Chara">
    <w:name w:val="批注主题 Char"/>
    <w:basedOn w:val="Char9"/>
    <w:link w:val="af7"/>
    <w:rsid w:val="00290C25"/>
    <w:rPr>
      <w:rFonts w:ascii="Times New Roman" w:eastAsia="宋体" w:hAnsi="Times New Roman" w:cs="Times New Roman"/>
      <w:b/>
      <w:bCs/>
      <w:szCs w:val="24"/>
    </w:rPr>
  </w:style>
  <w:style w:type="table" w:styleId="af8">
    <w:name w:val="Table Grid"/>
    <w:basedOn w:val="a1"/>
    <w:qFormat/>
    <w:rsid w:val="00290C2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290C25"/>
    <w:rPr>
      <w:rFonts w:ascii="宋体" w:eastAsia="宋体" w:hAnsi="宋体" w:hint="eastAsia"/>
      <w:sz w:val="18"/>
      <w:szCs w:val="18"/>
    </w:rPr>
  </w:style>
  <w:style w:type="paragraph" w:styleId="af9">
    <w:name w:val="Body Text First Indent"/>
    <w:basedOn w:val="a8"/>
    <w:link w:val="Charb"/>
    <w:rsid w:val="00290C25"/>
    <w:pPr>
      <w:spacing w:after="120"/>
      <w:ind w:firstLineChars="100" w:firstLine="420"/>
    </w:pPr>
    <w:rPr>
      <w:rFonts w:ascii="Times New Roman" w:hAnsi="Times New Roman"/>
      <w:kern w:val="2"/>
      <w:sz w:val="21"/>
      <w:szCs w:val="24"/>
    </w:rPr>
  </w:style>
  <w:style w:type="character" w:customStyle="1" w:styleId="Charb">
    <w:name w:val="正文首行缩进 Char"/>
    <w:basedOn w:val="Char3"/>
    <w:link w:val="af9"/>
    <w:rsid w:val="00290C25"/>
    <w:rPr>
      <w:rFonts w:ascii="Times New Roman" w:eastAsia="宋体" w:hAnsi="Times New Roman" w:cs="Times New Roman"/>
      <w:kern w:val="0"/>
      <w:sz w:val="24"/>
      <w:szCs w:val="24"/>
    </w:rPr>
  </w:style>
  <w:style w:type="paragraph" w:customStyle="1" w:styleId="BS8">
    <w:name w:val="BS标题8"/>
    <w:basedOn w:val="20"/>
    <w:link w:val="BS8Char"/>
    <w:autoRedefine/>
    <w:rsid w:val="00290C25"/>
    <w:pPr>
      <w:keepNext w:val="0"/>
      <w:keepLines w:val="0"/>
      <w:spacing w:before="120" w:after="120" w:line="240" w:lineRule="auto"/>
      <w:ind w:left="737" w:hanging="425"/>
      <w:jc w:val="left"/>
    </w:pPr>
    <w:rPr>
      <w:rFonts w:ascii="Times New Roman" w:eastAsia="宋体" w:hAnsi="Times New Roman" w:cs="Times New Roman"/>
      <w:b w:val="0"/>
      <w:bCs w:val="0"/>
      <w:sz w:val="21"/>
    </w:rPr>
  </w:style>
  <w:style w:type="character" w:customStyle="1" w:styleId="BS8Char">
    <w:name w:val="BS标题8 Char"/>
    <w:link w:val="BS8"/>
    <w:rsid w:val="00290C25"/>
    <w:rPr>
      <w:rFonts w:ascii="Times New Roman" w:eastAsia="宋体" w:hAnsi="Times New Roman" w:cs="Times New Roman"/>
      <w:szCs w:val="32"/>
    </w:rPr>
  </w:style>
  <w:style w:type="paragraph" w:styleId="31">
    <w:name w:val="toc 3"/>
    <w:basedOn w:val="a"/>
    <w:next w:val="a"/>
    <w:autoRedefine/>
    <w:rsid w:val="00290C25"/>
    <w:pPr>
      <w:spacing w:after="120" w:line="360" w:lineRule="auto"/>
      <w:ind w:left="840" w:firstLine="480"/>
    </w:pPr>
    <w:rPr>
      <w:rFonts w:ascii="宋体" w:hAnsi="宋体" w:cs="Arial"/>
      <w:bCs/>
      <w:color w:val="000000"/>
      <w:kern w:val="0"/>
      <w:szCs w:val="21"/>
      <w:lang w:val="zh-CN"/>
    </w:rPr>
  </w:style>
  <w:style w:type="paragraph" w:styleId="41">
    <w:name w:val="toc 4"/>
    <w:basedOn w:val="a"/>
    <w:next w:val="a"/>
    <w:autoRedefine/>
    <w:uiPriority w:val="39"/>
    <w:rsid w:val="00290C25"/>
    <w:pPr>
      <w:spacing w:after="120" w:line="360" w:lineRule="auto"/>
      <w:ind w:left="1260" w:firstLine="480"/>
    </w:pPr>
    <w:rPr>
      <w:rFonts w:ascii="宋体" w:hAnsi="宋体" w:cs="Arial"/>
      <w:bCs/>
      <w:color w:val="000000"/>
      <w:kern w:val="0"/>
      <w:szCs w:val="21"/>
      <w:lang w:val="zh-CN"/>
    </w:rPr>
  </w:style>
  <w:style w:type="paragraph" w:styleId="50">
    <w:name w:val="toc 5"/>
    <w:basedOn w:val="a"/>
    <w:next w:val="a"/>
    <w:autoRedefine/>
    <w:rsid w:val="00290C25"/>
    <w:pPr>
      <w:spacing w:after="120" w:line="360" w:lineRule="auto"/>
      <w:ind w:left="1680" w:firstLine="480"/>
    </w:pPr>
    <w:rPr>
      <w:rFonts w:ascii="宋体" w:hAnsi="宋体" w:cs="Arial"/>
      <w:bCs/>
      <w:color w:val="000000"/>
      <w:kern w:val="0"/>
      <w:szCs w:val="21"/>
      <w:lang w:val="zh-CN"/>
    </w:rPr>
  </w:style>
  <w:style w:type="paragraph" w:styleId="60">
    <w:name w:val="toc 6"/>
    <w:basedOn w:val="a"/>
    <w:next w:val="a"/>
    <w:autoRedefine/>
    <w:uiPriority w:val="39"/>
    <w:rsid w:val="00290C25"/>
    <w:pPr>
      <w:spacing w:after="120" w:line="360" w:lineRule="auto"/>
      <w:ind w:left="2100" w:firstLine="480"/>
    </w:pPr>
    <w:rPr>
      <w:rFonts w:ascii="宋体" w:hAnsi="宋体" w:cs="Arial"/>
      <w:bCs/>
      <w:color w:val="000000"/>
      <w:kern w:val="0"/>
      <w:szCs w:val="21"/>
      <w:lang w:val="zh-CN"/>
    </w:rPr>
  </w:style>
  <w:style w:type="paragraph" w:styleId="70">
    <w:name w:val="toc 7"/>
    <w:basedOn w:val="a"/>
    <w:next w:val="a"/>
    <w:autoRedefine/>
    <w:uiPriority w:val="39"/>
    <w:rsid w:val="00290C25"/>
    <w:pPr>
      <w:spacing w:after="120" w:line="360" w:lineRule="auto"/>
      <w:ind w:left="2520" w:firstLine="480"/>
    </w:pPr>
    <w:rPr>
      <w:rFonts w:ascii="宋体" w:hAnsi="宋体" w:cs="Arial"/>
      <w:bCs/>
      <w:color w:val="000000"/>
      <w:kern w:val="0"/>
      <w:szCs w:val="21"/>
      <w:lang w:val="zh-CN"/>
    </w:rPr>
  </w:style>
  <w:style w:type="paragraph" w:styleId="80">
    <w:name w:val="toc 8"/>
    <w:basedOn w:val="a"/>
    <w:next w:val="a"/>
    <w:autoRedefine/>
    <w:uiPriority w:val="39"/>
    <w:rsid w:val="00290C25"/>
    <w:pPr>
      <w:spacing w:after="120" w:line="360" w:lineRule="auto"/>
      <w:ind w:left="2940" w:firstLine="480"/>
    </w:pPr>
    <w:rPr>
      <w:rFonts w:ascii="宋体" w:hAnsi="宋体" w:cs="Arial"/>
      <w:bCs/>
      <w:color w:val="000000"/>
      <w:kern w:val="0"/>
      <w:szCs w:val="21"/>
      <w:lang w:val="zh-CN"/>
    </w:rPr>
  </w:style>
  <w:style w:type="paragraph" w:styleId="90">
    <w:name w:val="toc 9"/>
    <w:basedOn w:val="a"/>
    <w:next w:val="a"/>
    <w:autoRedefine/>
    <w:uiPriority w:val="39"/>
    <w:rsid w:val="00290C25"/>
    <w:pPr>
      <w:spacing w:after="120" w:line="360" w:lineRule="auto"/>
      <w:ind w:left="3360" w:firstLine="480"/>
    </w:pPr>
    <w:rPr>
      <w:rFonts w:ascii="宋体" w:hAnsi="宋体" w:cs="Arial"/>
      <w:bCs/>
      <w:color w:val="000000"/>
      <w:kern w:val="0"/>
      <w:szCs w:val="21"/>
      <w:lang w:val="zh-CN"/>
    </w:rPr>
  </w:style>
  <w:style w:type="paragraph" w:styleId="afa">
    <w:name w:val="Document Map"/>
    <w:basedOn w:val="a"/>
    <w:link w:val="Charc"/>
    <w:rsid w:val="00290C25"/>
    <w:pPr>
      <w:shd w:val="clear" w:color="auto" w:fill="000080"/>
      <w:spacing w:after="120" w:line="360" w:lineRule="auto"/>
      <w:ind w:firstLine="480"/>
    </w:pPr>
    <w:rPr>
      <w:rFonts w:ascii="宋体" w:hAnsi="宋体" w:cs="Arial"/>
      <w:bCs/>
      <w:color w:val="000000"/>
      <w:kern w:val="0"/>
      <w:szCs w:val="21"/>
      <w:lang w:val="zh-CN"/>
    </w:rPr>
  </w:style>
  <w:style w:type="character" w:customStyle="1" w:styleId="Charc">
    <w:name w:val="文档结构图 Char"/>
    <w:basedOn w:val="a0"/>
    <w:link w:val="afa"/>
    <w:rsid w:val="00290C25"/>
    <w:rPr>
      <w:rFonts w:ascii="宋体" w:eastAsia="宋体" w:hAnsi="宋体" w:cs="Arial"/>
      <w:bCs/>
      <w:color w:val="000000"/>
      <w:kern w:val="0"/>
      <w:szCs w:val="21"/>
      <w:shd w:val="clear" w:color="auto" w:fill="000080"/>
      <w:lang w:val="zh-CN"/>
    </w:rPr>
  </w:style>
  <w:style w:type="paragraph" w:customStyle="1" w:styleId="24">
    <w:name w:val="编号正文2"/>
    <w:basedOn w:val="a"/>
    <w:rsid w:val="00290C25"/>
    <w:pPr>
      <w:autoSpaceDE w:val="0"/>
      <w:autoSpaceDN w:val="0"/>
      <w:adjustRightInd w:val="0"/>
      <w:spacing w:after="120" w:line="300" w:lineRule="auto"/>
      <w:ind w:firstLine="480"/>
      <w:textAlignment w:val="baseline"/>
    </w:pPr>
    <w:rPr>
      <w:rFonts w:ascii="宋体"/>
      <w:color w:val="000000"/>
      <w:kern w:val="0"/>
      <w:szCs w:val="21"/>
      <w:lang w:val="zh-CN"/>
    </w:rPr>
  </w:style>
  <w:style w:type="character" w:styleId="afb">
    <w:name w:val="Strong"/>
    <w:uiPriority w:val="22"/>
    <w:qFormat/>
    <w:rsid w:val="00290C25"/>
    <w:rPr>
      <w:b/>
      <w:bCs/>
    </w:rPr>
  </w:style>
  <w:style w:type="paragraph" w:customStyle="1" w:styleId="afc">
    <w:name w:val="项目"/>
    <w:basedOn w:val="4"/>
    <w:rsid w:val="00290C25"/>
    <w:pPr>
      <w:numPr>
        <w:ilvl w:val="3"/>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290C25"/>
    <w:rPr>
      <w:rFonts w:ascii="ˎ̥" w:hAnsi="ˎ̥" w:hint="default"/>
      <w:b w:val="0"/>
      <w:bCs w:val="0"/>
      <w:color w:val="000000"/>
      <w:sz w:val="21"/>
      <w:szCs w:val="21"/>
    </w:rPr>
  </w:style>
  <w:style w:type="paragraph" w:styleId="afd">
    <w:name w:val="List Paragraph"/>
    <w:basedOn w:val="a"/>
    <w:uiPriority w:val="34"/>
    <w:qFormat/>
    <w:rsid w:val="00290C25"/>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290C25"/>
    <w:rPr>
      <w:color w:val="000000"/>
      <w:sz w:val="15"/>
      <w:szCs w:val="15"/>
    </w:rPr>
  </w:style>
  <w:style w:type="paragraph" w:styleId="afe">
    <w:name w:val="endnote text"/>
    <w:basedOn w:val="a"/>
    <w:link w:val="Chard"/>
    <w:uiPriority w:val="99"/>
    <w:rsid w:val="00290C25"/>
    <w:pPr>
      <w:snapToGrid w:val="0"/>
      <w:jc w:val="left"/>
    </w:pPr>
    <w:rPr>
      <w:szCs w:val="20"/>
    </w:rPr>
  </w:style>
  <w:style w:type="character" w:customStyle="1" w:styleId="Chard">
    <w:name w:val="尾注文本 Char"/>
    <w:basedOn w:val="a0"/>
    <w:link w:val="afe"/>
    <w:uiPriority w:val="99"/>
    <w:rsid w:val="00290C25"/>
    <w:rPr>
      <w:rFonts w:ascii="Times New Roman" w:eastAsia="宋体" w:hAnsi="Times New Roman" w:cs="Times New Roman"/>
      <w:szCs w:val="20"/>
    </w:rPr>
  </w:style>
  <w:style w:type="character" w:styleId="aff">
    <w:name w:val="endnote reference"/>
    <w:uiPriority w:val="99"/>
    <w:rsid w:val="00290C25"/>
    <w:rPr>
      <w:vertAlign w:val="superscript"/>
    </w:rPr>
  </w:style>
  <w:style w:type="paragraph" w:customStyle="1" w:styleId="CharCharCharCharChar1Char">
    <w:name w:val="Char Char Char Char Char1 Char"/>
    <w:basedOn w:val="a"/>
    <w:rsid w:val="00290C25"/>
  </w:style>
  <w:style w:type="character" w:customStyle="1" w:styleId="heigh1801">
    <w:name w:val="heigh1801"/>
    <w:basedOn w:val="a0"/>
    <w:rsid w:val="00290C25"/>
  </w:style>
  <w:style w:type="paragraph" w:styleId="aff0">
    <w:name w:val="Revision"/>
    <w:hidden/>
    <w:uiPriority w:val="99"/>
    <w:semiHidden/>
    <w:rsid w:val="00290C25"/>
    <w:rPr>
      <w:rFonts w:ascii="Times New Roman" w:eastAsia="宋体" w:hAnsi="Times New Roman" w:cs="Times New Roman"/>
      <w:szCs w:val="24"/>
    </w:rPr>
  </w:style>
  <w:style w:type="paragraph" w:styleId="aff1">
    <w:name w:val="No Spacing"/>
    <w:link w:val="Chare"/>
    <w:uiPriority w:val="1"/>
    <w:qFormat/>
    <w:rsid w:val="00290C25"/>
    <w:pPr>
      <w:widowControl w:val="0"/>
      <w:jc w:val="both"/>
    </w:pPr>
    <w:rPr>
      <w:rFonts w:ascii="Times New Roman" w:eastAsia="宋体" w:hAnsi="Times New Roman" w:cs="Times New Roman"/>
      <w:szCs w:val="24"/>
    </w:rPr>
  </w:style>
  <w:style w:type="paragraph" w:customStyle="1" w:styleId="Char10">
    <w:name w:val="Char1"/>
    <w:basedOn w:val="a"/>
    <w:rsid w:val="00290C25"/>
    <w:pPr>
      <w:widowControl/>
      <w:spacing w:after="160" w:line="240" w:lineRule="exact"/>
      <w:jc w:val="left"/>
    </w:pPr>
    <w:rPr>
      <w:rFonts w:ascii="Verdana" w:hAnsi="Verdana"/>
      <w:kern w:val="0"/>
      <w:sz w:val="20"/>
      <w:szCs w:val="20"/>
      <w:lang w:eastAsia="en-US"/>
    </w:rPr>
  </w:style>
  <w:style w:type="paragraph" w:customStyle="1" w:styleId="CharCharCharChar1">
    <w:name w:val="Char Char Char Char1"/>
    <w:basedOn w:val="a"/>
    <w:autoRedefine/>
    <w:rsid w:val="00290C25"/>
    <w:pPr>
      <w:tabs>
        <w:tab w:val="num" w:pos="360"/>
      </w:tabs>
      <w:spacing w:before="312" w:after="312" w:line="360" w:lineRule="auto"/>
    </w:pPr>
    <w:rPr>
      <w:sz w:val="24"/>
    </w:rPr>
  </w:style>
  <w:style w:type="paragraph" w:customStyle="1" w:styleId="Char21">
    <w:name w:val="Char21"/>
    <w:basedOn w:val="a"/>
    <w:rsid w:val="00290C25"/>
  </w:style>
  <w:style w:type="paragraph" w:customStyle="1" w:styleId="CharCharCharCharChar1Char1">
    <w:name w:val="Char Char Char Char Char1 Char1"/>
    <w:basedOn w:val="a"/>
    <w:rsid w:val="00290C25"/>
  </w:style>
  <w:style w:type="paragraph" w:customStyle="1" w:styleId="arrow">
    <w:name w:val="arrow"/>
    <w:basedOn w:val="a"/>
    <w:rsid w:val="00290C25"/>
    <w:pPr>
      <w:widowControl/>
      <w:spacing w:before="100" w:beforeAutospacing="1" w:after="100" w:afterAutospacing="1"/>
      <w:jc w:val="left"/>
    </w:pPr>
    <w:rPr>
      <w:rFonts w:ascii="宋体" w:hAnsi="宋体"/>
      <w:kern w:val="0"/>
      <w:sz w:val="24"/>
    </w:rPr>
  </w:style>
  <w:style w:type="character" w:customStyle="1" w:styleId="outs">
    <w:name w:val="outs"/>
    <w:rsid w:val="00290C25"/>
    <w:rPr>
      <w:shd w:val="clear" w:color="auto" w:fill="0000FF"/>
    </w:rPr>
  </w:style>
  <w:style w:type="character" w:customStyle="1" w:styleId="style11">
    <w:name w:val="style11"/>
    <w:rsid w:val="00290C25"/>
    <w:rPr>
      <w:color w:val="CCCCCC"/>
    </w:rPr>
  </w:style>
  <w:style w:type="character" w:customStyle="1" w:styleId="efont91">
    <w:name w:val="efont91"/>
    <w:rsid w:val="00290C25"/>
    <w:rPr>
      <w:rFonts w:ascii="Verdana" w:hAnsi="Verdana" w:hint="default"/>
      <w:strike w:val="0"/>
      <w:dstrike w:val="0"/>
      <w:color w:val="000000"/>
      <w:sz w:val="17"/>
      <w:szCs w:val="17"/>
      <w:u w:val="none"/>
      <w:effect w:val="none"/>
    </w:rPr>
  </w:style>
  <w:style w:type="character" w:customStyle="1" w:styleId="tel2">
    <w:name w:val="tel2"/>
    <w:rsid w:val="00290C25"/>
    <w:rPr>
      <w:color w:val="FCC800"/>
    </w:rPr>
  </w:style>
  <w:style w:type="character" w:customStyle="1" w:styleId="font-bold1">
    <w:name w:val="font-bold1"/>
    <w:rsid w:val="00290C25"/>
    <w:rPr>
      <w:b/>
      <w:bCs/>
    </w:rPr>
  </w:style>
  <w:style w:type="character" w:customStyle="1" w:styleId="gda71">
    <w:name w:val="gd_a71"/>
    <w:rsid w:val="00290C25"/>
    <w:rPr>
      <w:rFonts w:ascii="ˎ̥" w:hAnsi="ˎ̥" w:cs="Times New Roman" w:hint="default"/>
      <w:b w:val="0"/>
      <w:bCs w:val="0"/>
      <w:strike w:val="0"/>
      <w:dstrike w:val="0"/>
      <w:color w:val="0950A0"/>
      <w:sz w:val="18"/>
      <w:szCs w:val="18"/>
      <w:u w:val="none"/>
      <w:effect w:val="none"/>
    </w:rPr>
  </w:style>
  <w:style w:type="paragraph" w:customStyle="1" w:styleId="arrow1">
    <w:name w:val="arrow1"/>
    <w:basedOn w:val="a"/>
    <w:rsid w:val="00290C25"/>
    <w:pPr>
      <w:widowControl/>
      <w:spacing w:after="30" w:line="375" w:lineRule="atLeast"/>
      <w:jc w:val="left"/>
    </w:pPr>
    <w:rPr>
      <w:rFonts w:ascii="Webdings" w:hAnsi="Webdings"/>
      <w:color w:val="0000FF"/>
      <w:kern w:val="0"/>
      <w:sz w:val="18"/>
      <w:szCs w:val="18"/>
    </w:rPr>
  </w:style>
  <w:style w:type="paragraph" w:styleId="z-">
    <w:name w:val="HTML Top of Form"/>
    <w:basedOn w:val="a"/>
    <w:next w:val="a"/>
    <w:link w:val="z-Char"/>
    <w:hidden/>
    <w:uiPriority w:val="99"/>
    <w:unhideWhenUsed/>
    <w:rsid w:val="00290C2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rsid w:val="00290C25"/>
    <w:rPr>
      <w:rFonts w:ascii="Arial" w:eastAsia="宋体" w:hAnsi="Arial" w:cs="Arial"/>
      <w:vanish/>
      <w:sz w:val="16"/>
      <w:szCs w:val="16"/>
    </w:rPr>
  </w:style>
  <w:style w:type="paragraph" w:styleId="z-0">
    <w:name w:val="HTML Bottom of Form"/>
    <w:basedOn w:val="a"/>
    <w:next w:val="a"/>
    <w:link w:val="z-Char0"/>
    <w:hidden/>
    <w:uiPriority w:val="99"/>
    <w:unhideWhenUsed/>
    <w:rsid w:val="00290C2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rsid w:val="00290C25"/>
    <w:rPr>
      <w:rFonts w:ascii="Arial" w:eastAsia="宋体" w:hAnsi="Arial" w:cs="Arial"/>
      <w:vanish/>
      <w:sz w:val="16"/>
      <w:szCs w:val="16"/>
    </w:rPr>
  </w:style>
  <w:style w:type="paragraph" w:customStyle="1" w:styleId="ParaCharCharCharCharCharCharChar">
    <w:name w:val="默认段落字体 Para Char Char Char Char Char Char Char"/>
    <w:basedOn w:val="a"/>
    <w:rsid w:val="00290C25"/>
    <w:pPr>
      <w:widowControl/>
      <w:jc w:val="left"/>
    </w:pPr>
    <w:rPr>
      <w:rFonts w:ascii="Tahoma" w:hAnsi="Tahoma"/>
      <w:color w:val="000000"/>
      <w:kern w:val="0"/>
      <w:sz w:val="24"/>
      <w:szCs w:val="20"/>
    </w:rPr>
  </w:style>
  <w:style w:type="paragraph" w:customStyle="1" w:styleId="1Char0">
    <w:name w:val="1 Char"/>
    <w:basedOn w:val="a"/>
    <w:autoRedefine/>
    <w:semiHidden/>
    <w:rsid w:val="00290C25"/>
    <w:pPr>
      <w:tabs>
        <w:tab w:val="num" w:pos="360"/>
      </w:tabs>
    </w:pPr>
    <w:rPr>
      <w:sz w:val="24"/>
    </w:rPr>
  </w:style>
  <w:style w:type="character" w:customStyle="1" w:styleId="Char11">
    <w:name w:val="页眉 Char1"/>
    <w:uiPriority w:val="99"/>
    <w:semiHidden/>
    <w:rsid w:val="00263449"/>
    <w:rPr>
      <w:rFonts w:ascii="宋体" w:hAnsi="宋体" w:cs="Arial"/>
      <w:color w:val="000000"/>
      <w:spacing w:val="6"/>
      <w:sz w:val="18"/>
      <w:szCs w:val="18"/>
    </w:rPr>
  </w:style>
  <w:style w:type="character" w:customStyle="1" w:styleId="3Char1">
    <w:name w:val="正文文本 3 Char"/>
    <w:link w:val="32"/>
    <w:rsid w:val="00263449"/>
    <w:rPr>
      <w:rFonts w:ascii="Times New Roman" w:eastAsia="宋体" w:hAnsi="Times New Roman" w:cs="Arial"/>
      <w:color w:val="000000"/>
      <w:spacing w:val="6"/>
      <w:szCs w:val="24"/>
    </w:rPr>
  </w:style>
  <w:style w:type="paragraph" w:styleId="32">
    <w:name w:val="Body Text 3"/>
    <w:basedOn w:val="a"/>
    <w:link w:val="3Char1"/>
    <w:rsid w:val="00263449"/>
    <w:pPr>
      <w:adjustRightInd w:val="0"/>
      <w:spacing w:beforeLines="50" w:before="50" w:afterLines="50" w:after="120" w:line="420" w:lineRule="auto"/>
    </w:pPr>
    <w:rPr>
      <w:rFonts w:cs="Arial"/>
      <w:color w:val="000000"/>
      <w:spacing w:val="6"/>
    </w:rPr>
  </w:style>
  <w:style w:type="character" w:customStyle="1" w:styleId="3Char10">
    <w:name w:val="正文文本 3 Char1"/>
    <w:basedOn w:val="a0"/>
    <w:uiPriority w:val="99"/>
    <w:semiHidden/>
    <w:rsid w:val="00263449"/>
    <w:rPr>
      <w:rFonts w:ascii="Times New Roman" w:eastAsia="宋体" w:hAnsi="Times New Roman" w:cs="Times New Roman"/>
      <w:sz w:val="16"/>
      <w:szCs w:val="16"/>
    </w:rPr>
  </w:style>
  <w:style w:type="paragraph" w:customStyle="1" w:styleId="InfoBlue">
    <w:name w:val="InfoBlue"/>
    <w:basedOn w:val="a"/>
    <w:next w:val="a8"/>
    <w:autoRedefine/>
    <w:rsid w:val="00263449"/>
    <w:pPr>
      <w:numPr>
        <w:numId w:val="3"/>
      </w:numPr>
      <w:adjustRightInd w:val="0"/>
      <w:spacing w:beforeLines="50" w:before="120" w:afterLines="50" w:after="120" w:line="240" w:lineRule="atLeast"/>
      <w:jc w:val="left"/>
    </w:pPr>
    <w:rPr>
      <w:rFonts w:ascii="宋体" w:hAnsi="宋体" w:cs="Arial"/>
      <w:bCs/>
      <w:iCs/>
      <w:spacing w:val="6"/>
    </w:rPr>
  </w:style>
  <w:style w:type="character" w:customStyle="1" w:styleId="msnormal">
    <w:name w:val="msnormal"/>
    <w:basedOn w:val="a0"/>
    <w:rsid w:val="00263449"/>
  </w:style>
  <w:style w:type="character" w:customStyle="1" w:styleId="Chare">
    <w:name w:val="无间隔 Char"/>
    <w:link w:val="aff1"/>
    <w:uiPriority w:val="1"/>
    <w:locked/>
    <w:rsid w:val="00263449"/>
    <w:rPr>
      <w:rFonts w:ascii="Times New Roman" w:eastAsia="宋体" w:hAnsi="Times New Roman" w:cs="Times New Roman"/>
      <w:szCs w:val="24"/>
    </w:rPr>
  </w:style>
  <w:style w:type="paragraph" w:styleId="TOC">
    <w:name w:val="TOC Heading"/>
    <w:basedOn w:val="11"/>
    <w:next w:val="a"/>
    <w:uiPriority w:val="39"/>
    <w:unhideWhenUsed/>
    <w:qFormat/>
    <w:rsid w:val="00263449"/>
    <w:pPr>
      <w:widowControl/>
      <w:autoSpaceDE/>
      <w:autoSpaceDN/>
      <w:adjustRightInd/>
      <w:spacing w:before="480" w:line="276" w:lineRule="auto"/>
      <w:jc w:val="left"/>
      <w:textAlignment w:val="auto"/>
      <w:outlineLvl w:val="9"/>
    </w:pPr>
    <w:rPr>
      <w:rFonts w:ascii="Cambria" w:hAnsi="Cambria"/>
      <w:bCs/>
      <w:color w:val="365F91"/>
      <w:szCs w:val="28"/>
    </w:rPr>
  </w:style>
  <w:style w:type="paragraph" w:customStyle="1" w:styleId="dn">
    <w:name w:val="dn"/>
    <w:basedOn w:val="a"/>
    <w:rsid w:val="00263449"/>
    <w:pPr>
      <w:widowControl/>
      <w:spacing w:before="100" w:beforeAutospacing="1" w:after="100" w:afterAutospacing="1"/>
      <w:jc w:val="left"/>
    </w:pPr>
    <w:rPr>
      <w:rFonts w:ascii="宋体" w:hAnsi="宋体" w:cs="宋体"/>
      <w:vanish/>
      <w:kern w:val="0"/>
      <w:sz w:val="24"/>
    </w:rPr>
  </w:style>
  <w:style w:type="paragraph" w:customStyle="1" w:styleId="bserapicker">
    <w:name w:val="bserapicker"/>
    <w:basedOn w:val="a"/>
    <w:rsid w:val="00263449"/>
    <w:pPr>
      <w:widowControl/>
      <w:shd w:val="clear" w:color="auto" w:fill="517CD7"/>
      <w:spacing w:before="100" w:beforeAutospacing="1" w:after="100" w:afterAutospacing="1"/>
      <w:jc w:val="left"/>
    </w:pPr>
    <w:rPr>
      <w:rFonts w:ascii="宋体" w:hAnsi="宋体" w:cs="宋体"/>
      <w:kern w:val="0"/>
      <w:sz w:val="18"/>
      <w:szCs w:val="18"/>
    </w:rPr>
  </w:style>
  <w:style w:type="paragraph" w:customStyle="1" w:styleId="packerselect">
    <w:name w:val="packerselect"/>
    <w:basedOn w:val="a"/>
    <w:rsid w:val="00263449"/>
    <w:pPr>
      <w:widowControl/>
      <w:shd w:val="clear" w:color="auto" w:fill="CECECE"/>
      <w:spacing w:before="100" w:beforeAutospacing="1" w:after="100" w:afterAutospacing="1"/>
      <w:jc w:val="left"/>
    </w:pPr>
    <w:rPr>
      <w:rFonts w:ascii="宋体" w:hAnsi="宋体" w:cs="宋体"/>
      <w:kern w:val="0"/>
      <w:sz w:val="24"/>
    </w:rPr>
  </w:style>
  <w:style w:type="paragraph" w:customStyle="1" w:styleId="caltd">
    <w:name w:val="caltd"/>
    <w:basedOn w:val="a"/>
    <w:rsid w:val="00263449"/>
    <w:pPr>
      <w:widowControl/>
      <w:spacing w:before="100" w:beforeAutospacing="1" w:after="100" w:afterAutospacing="1"/>
      <w:jc w:val="center"/>
    </w:pPr>
    <w:rPr>
      <w:rFonts w:ascii="宋体" w:hAnsi="宋体" w:cs="宋体"/>
      <w:kern w:val="0"/>
      <w:sz w:val="24"/>
    </w:rPr>
  </w:style>
  <w:style w:type="paragraph" w:customStyle="1" w:styleId="lgpicker">
    <w:name w:val="l_g_picker"/>
    <w:basedOn w:val="a"/>
    <w:rsid w:val="00263449"/>
    <w:pPr>
      <w:widowControl/>
      <w:spacing w:before="100" w:beforeAutospacing="1" w:after="100" w:afterAutospacing="1"/>
      <w:jc w:val="left"/>
    </w:pPr>
    <w:rPr>
      <w:rFonts w:ascii="宋体" w:hAnsi="宋体" w:cs="宋体"/>
      <w:b/>
      <w:bCs/>
      <w:kern w:val="0"/>
      <w:sz w:val="18"/>
      <w:szCs w:val="18"/>
    </w:rPr>
  </w:style>
  <w:style w:type="paragraph" w:customStyle="1" w:styleId="pickergray">
    <w:name w:val="pickergray"/>
    <w:basedOn w:val="a"/>
    <w:rsid w:val="00263449"/>
    <w:pPr>
      <w:widowControl/>
      <w:spacing w:before="100" w:beforeAutospacing="1" w:after="100" w:afterAutospacing="1"/>
      <w:jc w:val="left"/>
    </w:pPr>
    <w:rPr>
      <w:rFonts w:ascii="宋体" w:hAnsi="宋体" w:cs="宋体"/>
      <w:color w:val="CCCCCC"/>
      <w:kern w:val="0"/>
      <w:sz w:val="24"/>
    </w:rPr>
  </w:style>
  <w:style w:type="table" w:customStyle="1" w:styleId="13">
    <w:name w:val="网格型1"/>
    <w:basedOn w:val="a1"/>
    <w:next w:val="af8"/>
    <w:uiPriority w:val="99"/>
    <w:rsid w:val="0026344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2634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Tahoma" w:hAnsi="Tahoma" w:cs="Tahoma"/>
      <w:kern w:val="0"/>
      <w:sz w:val="18"/>
      <w:szCs w:val="18"/>
    </w:rPr>
  </w:style>
  <w:style w:type="character" w:customStyle="1" w:styleId="HTMLChar">
    <w:name w:val="HTML 预设格式 Char"/>
    <w:basedOn w:val="a0"/>
    <w:link w:val="HTML"/>
    <w:uiPriority w:val="99"/>
    <w:semiHidden/>
    <w:rsid w:val="00263449"/>
    <w:rPr>
      <w:rFonts w:ascii="Tahoma" w:eastAsia="宋体" w:hAnsi="Tahoma" w:cs="Tahoma"/>
      <w:kern w:val="0"/>
      <w:sz w:val="18"/>
      <w:szCs w:val="18"/>
    </w:rPr>
  </w:style>
  <w:style w:type="paragraph" w:customStyle="1" w:styleId="xx">
    <w:name w:val="x.x三级"/>
    <w:basedOn w:val="a"/>
    <w:link w:val="xxChar"/>
    <w:qFormat/>
    <w:rsid w:val="00263449"/>
    <w:pPr>
      <w:keepNext/>
      <w:keepLines/>
      <w:widowControl/>
      <w:spacing w:before="260" w:after="260"/>
      <w:ind w:firstLine="360"/>
      <w:jc w:val="left"/>
      <w:outlineLvl w:val="2"/>
    </w:pPr>
    <w:rPr>
      <w:rFonts w:ascii="宋体" w:hAnsi="宋体"/>
      <w:b/>
      <w:bCs/>
      <w:sz w:val="24"/>
    </w:rPr>
  </w:style>
  <w:style w:type="character" w:customStyle="1" w:styleId="xxChar">
    <w:name w:val="x.x三级 Char"/>
    <w:link w:val="xx"/>
    <w:rsid w:val="00263449"/>
    <w:rPr>
      <w:rFonts w:ascii="宋体" w:eastAsia="宋体" w:hAnsi="宋体" w:cs="Times New Roman"/>
      <w:b/>
      <w:bCs/>
      <w:sz w:val="24"/>
      <w:szCs w:val="24"/>
    </w:rPr>
  </w:style>
  <w:style w:type="paragraph" w:customStyle="1" w:styleId="42">
    <w:name w:val="样式4"/>
    <w:basedOn w:val="a"/>
    <w:link w:val="4Char0"/>
    <w:qFormat/>
    <w:rsid w:val="00263449"/>
    <w:pPr>
      <w:keepNext/>
      <w:keepLines/>
      <w:widowControl/>
      <w:spacing w:before="40" w:after="50"/>
      <w:ind w:firstLine="360"/>
      <w:jc w:val="left"/>
      <w:outlineLvl w:val="3"/>
    </w:pPr>
    <w:rPr>
      <w:rFonts w:ascii="Cambria" w:hAnsi="Cambria"/>
      <w:b/>
      <w:bCs/>
      <w:sz w:val="22"/>
    </w:rPr>
  </w:style>
  <w:style w:type="character" w:customStyle="1" w:styleId="4Char0">
    <w:name w:val="样式4 Char"/>
    <w:link w:val="42"/>
    <w:rsid w:val="00263449"/>
    <w:rPr>
      <w:rFonts w:ascii="Cambria" w:eastAsia="宋体" w:hAnsi="Cambria" w:cs="Times New Roman"/>
      <w:b/>
      <w:bCs/>
      <w:sz w:val="22"/>
      <w:szCs w:val="24"/>
    </w:rPr>
  </w:style>
  <w:style w:type="paragraph" w:customStyle="1" w:styleId="new">
    <w:name w:val="正文new"/>
    <w:basedOn w:val="a"/>
    <w:link w:val="newChar"/>
    <w:qFormat/>
    <w:rsid w:val="00263449"/>
    <w:pPr>
      <w:widowControl/>
      <w:spacing w:line="360" w:lineRule="auto"/>
      <w:ind w:firstLine="360"/>
      <w:jc w:val="left"/>
    </w:pPr>
    <w:rPr>
      <w:rFonts w:ascii="宋体" w:hAnsi="宋体"/>
      <w:szCs w:val="21"/>
    </w:rPr>
  </w:style>
  <w:style w:type="character" w:customStyle="1" w:styleId="newChar">
    <w:name w:val="正文new Char"/>
    <w:link w:val="new"/>
    <w:rsid w:val="00263449"/>
    <w:rPr>
      <w:rFonts w:ascii="宋体" w:eastAsia="宋体" w:hAnsi="宋体" w:cs="Times New Roman"/>
      <w:szCs w:val="21"/>
    </w:rPr>
  </w:style>
  <w:style w:type="table" w:customStyle="1" w:styleId="25">
    <w:name w:val="网格型2"/>
    <w:basedOn w:val="a1"/>
    <w:next w:val="af8"/>
    <w:qFormat/>
    <w:rsid w:val="00263449"/>
    <w:pPr>
      <w:widowControl w:val="0"/>
      <w:jc w:val="both"/>
    </w:pPr>
    <w:rPr>
      <w:rFonts w:ascii="Calibri" w:eastAsia="宋体"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C25"/>
    <w:pPr>
      <w:widowControl w:val="0"/>
      <w:jc w:val="both"/>
    </w:pPr>
    <w:rPr>
      <w:rFonts w:ascii="Times New Roman" w:eastAsia="宋体" w:hAnsi="Times New Roman" w:cs="Times New Roman"/>
      <w:szCs w:val="24"/>
    </w:rPr>
  </w:style>
  <w:style w:type="paragraph" w:styleId="11">
    <w:name w:val="heading 1"/>
    <w:basedOn w:val="a"/>
    <w:next w:val="a"/>
    <w:link w:val="1Char"/>
    <w:uiPriority w:val="9"/>
    <w:qFormat/>
    <w:rsid w:val="00290C25"/>
    <w:pPr>
      <w:keepNext/>
      <w:keepLines/>
      <w:autoSpaceDE w:val="0"/>
      <w:autoSpaceDN w:val="0"/>
      <w:adjustRightInd w:val="0"/>
      <w:jc w:val="center"/>
      <w:textAlignment w:val="baseline"/>
      <w:outlineLvl w:val="0"/>
    </w:pPr>
    <w:rPr>
      <w:rFonts w:ascii="宋体"/>
      <w:b/>
      <w:kern w:val="0"/>
      <w:sz w:val="28"/>
      <w:szCs w:val="20"/>
    </w:rPr>
  </w:style>
  <w:style w:type="paragraph" w:styleId="20">
    <w:name w:val="heading 2"/>
    <w:aliases w:val="标题 2（内置）,H2,Heading 2 Hidden,Heading 2 CCBS"/>
    <w:basedOn w:val="a"/>
    <w:next w:val="a"/>
    <w:link w:val="2Char"/>
    <w:uiPriority w:val="9"/>
    <w:unhideWhenUsed/>
    <w:qFormat/>
    <w:rsid w:val="00A755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old,H3,l3,CT,h3,3rd level,Level 3 Head,level_3,PIM 3,sect1.2.3,Bold Head,bh,3,heading 3,标题 4.1.1,Fab-3,sect1.2.31,sect1.2.32,sect1.2.311,sect1.2.33,sect1.2.312,标题样式1"/>
    <w:basedOn w:val="a"/>
    <w:next w:val="a"/>
    <w:link w:val="3Char"/>
    <w:uiPriority w:val="9"/>
    <w:qFormat/>
    <w:rsid w:val="00290C25"/>
    <w:pPr>
      <w:keepNext/>
      <w:keepLines/>
      <w:spacing w:before="260" w:after="260" w:line="416" w:lineRule="auto"/>
      <w:outlineLvl w:val="2"/>
    </w:pPr>
    <w:rPr>
      <w:b/>
      <w:bCs/>
      <w:szCs w:val="32"/>
    </w:rPr>
  </w:style>
  <w:style w:type="paragraph" w:styleId="4">
    <w:name w:val="heading 4"/>
    <w:basedOn w:val="a"/>
    <w:next w:val="a"/>
    <w:link w:val="4Char"/>
    <w:uiPriority w:val="9"/>
    <w:qFormat/>
    <w:rsid w:val="00290C25"/>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rPr>
  </w:style>
  <w:style w:type="paragraph" w:styleId="5">
    <w:name w:val="heading 5"/>
    <w:basedOn w:val="a"/>
    <w:next w:val="a"/>
    <w:link w:val="5Char"/>
    <w:uiPriority w:val="9"/>
    <w:qFormat/>
    <w:rsid w:val="00290C25"/>
    <w:pPr>
      <w:keepNext/>
      <w:keepLines/>
      <w:autoSpaceDE w:val="0"/>
      <w:autoSpaceDN w:val="0"/>
      <w:adjustRightInd w:val="0"/>
      <w:spacing w:before="280" w:after="290" w:line="376" w:lineRule="auto"/>
      <w:textAlignment w:val="baseline"/>
      <w:outlineLvl w:val="4"/>
    </w:pPr>
    <w:rPr>
      <w:rFonts w:ascii="宋体"/>
      <w:b/>
      <w:kern w:val="0"/>
      <w:sz w:val="28"/>
      <w:szCs w:val="20"/>
    </w:rPr>
  </w:style>
  <w:style w:type="paragraph" w:styleId="6">
    <w:name w:val="heading 6"/>
    <w:basedOn w:val="a"/>
    <w:next w:val="a"/>
    <w:link w:val="6Char"/>
    <w:uiPriority w:val="9"/>
    <w:qFormat/>
    <w:rsid w:val="00290C25"/>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rPr>
  </w:style>
  <w:style w:type="paragraph" w:styleId="7">
    <w:name w:val="heading 7"/>
    <w:basedOn w:val="a"/>
    <w:next w:val="a"/>
    <w:link w:val="7Char"/>
    <w:uiPriority w:val="9"/>
    <w:qFormat/>
    <w:rsid w:val="00290C25"/>
    <w:pPr>
      <w:keepNext/>
      <w:keepLines/>
      <w:autoSpaceDE w:val="0"/>
      <w:autoSpaceDN w:val="0"/>
      <w:adjustRightInd w:val="0"/>
      <w:spacing w:before="240" w:after="64" w:line="320" w:lineRule="auto"/>
      <w:textAlignment w:val="baseline"/>
      <w:outlineLvl w:val="6"/>
    </w:pPr>
    <w:rPr>
      <w:rFonts w:ascii="宋体"/>
      <w:b/>
      <w:kern w:val="0"/>
      <w:sz w:val="24"/>
      <w:szCs w:val="20"/>
    </w:rPr>
  </w:style>
  <w:style w:type="paragraph" w:styleId="8">
    <w:name w:val="heading 8"/>
    <w:basedOn w:val="a"/>
    <w:next w:val="a"/>
    <w:link w:val="8Char"/>
    <w:uiPriority w:val="9"/>
    <w:qFormat/>
    <w:rsid w:val="00290C25"/>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
    <w:next w:val="a"/>
    <w:link w:val="9Char"/>
    <w:uiPriority w:val="9"/>
    <w:qFormat/>
    <w:rsid w:val="00290C25"/>
    <w:pPr>
      <w:keepNext/>
      <w:keepLines/>
      <w:autoSpaceDE w:val="0"/>
      <w:autoSpaceDN w:val="0"/>
      <w:adjustRightInd w:val="0"/>
      <w:spacing w:before="240" w:after="64" w:line="320" w:lineRule="auto"/>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标题 2（内置） Char,H2 Char,Heading 2 Hidden Char,Heading 2 CCBS Char"/>
    <w:basedOn w:val="a0"/>
    <w:link w:val="20"/>
    <w:uiPriority w:val="9"/>
    <w:rsid w:val="00A755BB"/>
    <w:rPr>
      <w:rFonts w:asciiTheme="majorHAnsi" w:eastAsiaTheme="majorEastAsia" w:hAnsiTheme="majorHAnsi" w:cstheme="majorBidi"/>
      <w:b/>
      <w:bCs/>
      <w:sz w:val="32"/>
      <w:szCs w:val="32"/>
    </w:rPr>
  </w:style>
  <w:style w:type="paragraph" w:styleId="a3">
    <w:name w:val="Normal (Web)"/>
    <w:basedOn w:val="a"/>
    <w:unhideWhenUsed/>
    <w:rsid w:val="00A755BB"/>
    <w:pPr>
      <w:widowControl/>
      <w:spacing w:before="100" w:beforeAutospacing="1" w:after="100" w:afterAutospacing="1"/>
      <w:jc w:val="left"/>
    </w:pPr>
    <w:rPr>
      <w:rFonts w:ascii="宋体" w:hAnsi="宋体" w:cs="宋体"/>
      <w:kern w:val="0"/>
      <w:sz w:val="24"/>
    </w:rPr>
  </w:style>
  <w:style w:type="paragraph" w:styleId="21">
    <w:name w:val="toc 2"/>
    <w:basedOn w:val="a"/>
    <w:next w:val="a"/>
    <w:autoRedefine/>
    <w:uiPriority w:val="39"/>
    <w:unhideWhenUsed/>
    <w:rsid w:val="00A755BB"/>
    <w:pPr>
      <w:ind w:leftChars="200" w:left="420"/>
    </w:pPr>
  </w:style>
  <w:style w:type="character" w:styleId="a4">
    <w:name w:val="Hyperlink"/>
    <w:aliases w:val="超级链接"/>
    <w:basedOn w:val="a0"/>
    <w:uiPriority w:val="99"/>
    <w:unhideWhenUsed/>
    <w:rsid w:val="00A755BB"/>
    <w:rPr>
      <w:color w:val="0000FF" w:themeColor="hyperlink"/>
      <w:u w:val="single"/>
    </w:rPr>
  </w:style>
  <w:style w:type="paragraph" w:styleId="a5">
    <w:name w:val="header"/>
    <w:basedOn w:val="a"/>
    <w:link w:val="Char"/>
    <w:uiPriority w:val="99"/>
    <w:unhideWhenUsed/>
    <w:rsid w:val="00A75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55BB"/>
    <w:rPr>
      <w:sz w:val="18"/>
      <w:szCs w:val="18"/>
    </w:rPr>
  </w:style>
  <w:style w:type="paragraph" w:styleId="a6">
    <w:name w:val="footer"/>
    <w:basedOn w:val="a"/>
    <w:link w:val="Char0"/>
    <w:uiPriority w:val="99"/>
    <w:unhideWhenUsed/>
    <w:rsid w:val="00A755BB"/>
    <w:pPr>
      <w:tabs>
        <w:tab w:val="center" w:pos="4153"/>
        <w:tab w:val="right" w:pos="8306"/>
      </w:tabs>
      <w:snapToGrid w:val="0"/>
      <w:jc w:val="left"/>
    </w:pPr>
    <w:rPr>
      <w:sz w:val="18"/>
      <w:szCs w:val="18"/>
    </w:rPr>
  </w:style>
  <w:style w:type="character" w:customStyle="1" w:styleId="Char0">
    <w:name w:val="页脚 Char"/>
    <w:basedOn w:val="a0"/>
    <w:link w:val="a6"/>
    <w:uiPriority w:val="99"/>
    <w:rsid w:val="00A755BB"/>
    <w:rPr>
      <w:sz w:val="18"/>
      <w:szCs w:val="18"/>
    </w:rPr>
  </w:style>
  <w:style w:type="paragraph" w:styleId="12">
    <w:name w:val="toc 1"/>
    <w:basedOn w:val="a"/>
    <w:next w:val="a"/>
    <w:autoRedefine/>
    <w:uiPriority w:val="39"/>
    <w:unhideWhenUsed/>
    <w:rsid w:val="00290C25"/>
  </w:style>
  <w:style w:type="character" w:customStyle="1" w:styleId="1Char">
    <w:name w:val="标题 1 Char"/>
    <w:basedOn w:val="a0"/>
    <w:link w:val="11"/>
    <w:uiPriority w:val="9"/>
    <w:rsid w:val="00290C25"/>
    <w:rPr>
      <w:rFonts w:ascii="宋体" w:eastAsia="宋体" w:hAnsi="Times New Roman" w:cs="Times New Roman"/>
      <w:b/>
      <w:kern w:val="0"/>
      <w:sz w:val="28"/>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basedOn w:val="a0"/>
    <w:link w:val="3"/>
    <w:uiPriority w:val="9"/>
    <w:rsid w:val="00290C25"/>
    <w:rPr>
      <w:rFonts w:ascii="Times New Roman" w:eastAsia="宋体" w:hAnsi="Times New Roman" w:cs="Times New Roman"/>
      <w:b/>
      <w:bCs/>
      <w:szCs w:val="32"/>
    </w:rPr>
  </w:style>
  <w:style w:type="character" w:customStyle="1" w:styleId="4Char">
    <w:name w:val="标题 4 Char"/>
    <w:basedOn w:val="a0"/>
    <w:link w:val="4"/>
    <w:uiPriority w:val="9"/>
    <w:rsid w:val="00290C25"/>
    <w:rPr>
      <w:rFonts w:ascii="Arial" w:eastAsia="黑体" w:hAnsi="Arial" w:cs="Times New Roman"/>
      <w:b/>
      <w:kern w:val="0"/>
      <w:sz w:val="28"/>
      <w:szCs w:val="20"/>
    </w:rPr>
  </w:style>
  <w:style w:type="character" w:customStyle="1" w:styleId="5Char">
    <w:name w:val="标题 5 Char"/>
    <w:basedOn w:val="a0"/>
    <w:link w:val="5"/>
    <w:uiPriority w:val="9"/>
    <w:rsid w:val="00290C25"/>
    <w:rPr>
      <w:rFonts w:ascii="宋体" w:eastAsia="宋体" w:hAnsi="Times New Roman" w:cs="Times New Roman"/>
      <w:b/>
      <w:kern w:val="0"/>
      <w:sz w:val="28"/>
      <w:szCs w:val="20"/>
    </w:rPr>
  </w:style>
  <w:style w:type="character" w:customStyle="1" w:styleId="6Char">
    <w:name w:val="标题 6 Char"/>
    <w:basedOn w:val="a0"/>
    <w:link w:val="6"/>
    <w:uiPriority w:val="9"/>
    <w:rsid w:val="00290C25"/>
    <w:rPr>
      <w:rFonts w:ascii="Arial" w:eastAsia="黑体" w:hAnsi="Arial" w:cs="Times New Roman"/>
      <w:b/>
      <w:kern w:val="0"/>
      <w:sz w:val="24"/>
      <w:szCs w:val="20"/>
    </w:rPr>
  </w:style>
  <w:style w:type="character" w:customStyle="1" w:styleId="7Char">
    <w:name w:val="标题 7 Char"/>
    <w:basedOn w:val="a0"/>
    <w:link w:val="7"/>
    <w:uiPriority w:val="9"/>
    <w:rsid w:val="00290C25"/>
    <w:rPr>
      <w:rFonts w:ascii="宋体" w:eastAsia="宋体" w:hAnsi="Times New Roman" w:cs="Times New Roman"/>
      <w:b/>
      <w:kern w:val="0"/>
      <w:sz w:val="24"/>
      <w:szCs w:val="20"/>
    </w:rPr>
  </w:style>
  <w:style w:type="character" w:customStyle="1" w:styleId="8Char">
    <w:name w:val="标题 8 Char"/>
    <w:basedOn w:val="a0"/>
    <w:link w:val="8"/>
    <w:uiPriority w:val="9"/>
    <w:rsid w:val="00290C25"/>
    <w:rPr>
      <w:rFonts w:ascii="Arial" w:eastAsia="黑体" w:hAnsi="Arial" w:cs="Times New Roman"/>
      <w:kern w:val="0"/>
      <w:sz w:val="24"/>
      <w:szCs w:val="20"/>
    </w:rPr>
  </w:style>
  <w:style w:type="character" w:customStyle="1" w:styleId="9Char">
    <w:name w:val="标题 9 Char"/>
    <w:basedOn w:val="a0"/>
    <w:link w:val="9"/>
    <w:uiPriority w:val="9"/>
    <w:rsid w:val="00290C25"/>
    <w:rPr>
      <w:rFonts w:ascii="Arial" w:eastAsia="黑体" w:hAnsi="Arial" w:cs="Times New Roman"/>
      <w:kern w:val="0"/>
      <w:szCs w:val="20"/>
    </w:rPr>
  </w:style>
  <w:style w:type="paragraph" w:customStyle="1" w:styleId="Char1">
    <w:name w:val="Char"/>
    <w:basedOn w:val="a"/>
    <w:rsid w:val="00290C25"/>
    <w:pPr>
      <w:widowControl/>
      <w:spacing w:after="160" w:line="240" w:lineRule="exact"/>
      <w:jc w:val="left"/>
    </w:pPr>
    <w:rPr>
      <w:rFonts w:ascii="Verdana" w:hAnsi="Verdana"/>
      <w:kern w:val="0"/>
      <w:sz w:val="20"/>
      <w:szCs w:val="20"/>
      <w:lang w:eastAsia="en-US"/>
    </w:rPr>
  </w:style>
  <w:style w:type="paragraph" w:styleId="a7">
    <w:name w:val="Date"/>
    <w:basedOn w:val="a"/>
    <w:next w:val="a"/>
    <w:link w:val="Char2"/>
    <w:rsid w:val="00290C25"/>
    <w:pPr>
      <w:ind w:leftChars="2500" w:left="100"/>
    </w:pPr>
    <w:rPr>
      <w:rFonts w:ascii="宋体" w:hAnsi="宋体"/>
      <w:kern w:val="0"/>
      <w:sz w:val="24"/>
      <w:szCs w:val="21"/>
    </w:rPr>
  </w:style>
  <w:style w:type="character" w:customStyle="1" w:styleId="Char2">
    <w:name w:val="日期 Char"/>
    <w:basedOn w:val="a0"/>
    <w:link w:val="a7"/>
    <w:rsid w:val="00290C25"/>
    <w:rPr>
      <w:rFonts w:ascii="宋体" w:eastAsia="宋体" w:hAnsi="宋体" w:cs="Times New Roman"/>
      <w:kern w:val="0"/>
      <w:sz w:val="24"/>
      <w:szCs w:val="21"/>
    </w:rPr>
  </w:style>
  <w:style w:type="paragraph" w:styleId="a8">
    <w:name w:val="Body Text"/>
    <w:basedOn w:val="a"/>
    <w:link w:val="Char3"/>
    <w:rsid w:val="00290C25"/>
    <w:rPr>
      <w:rFonts w:ascii="宋体" w:hAnsi="宋体"/>
      <w:kern w:val="0"/>
      <w:sz w:val="24"/>
      <w:szCs w:val="21"/>
    </w:rPr>
  </w:style>
  <w:style w:type="character" w:customStyle="1" w:styleId="Char3">
    <w:name w:val="正文文本 Char"/>
    <w:basedOn w:val="a0"/>
    <w:link w:val="a8"/>
    <w:rsid w:val="00290C25"/>
    <w:rPr>
      <w:rFonts w:ascii="宋体" w:eastAsia="宋体" w:hAnsi="宋体" w:cs="Times New Roman"/>
      <w:kern w:val="0"/>
      <w:sz w:val="24"/>
      <w:szCs w:val="21"/>
    </w:rPr>
  </w:style>
  <w:style w:type="paragraph" w:styleId="a9">
    <w:name w:val="Body Text Indent"/>
    <w:basedOn w:val="a"/>
    <w:link w:val="Char4"/>
    <w:rsid w:val="00290C25"/>
    <w:pPr>
      <w:ind w:firstLine="540"/>
    </w:pPr>
    <w:rPr>
      <w:sz w:val="24"/>
      <w:szCs w:val="20"/>
    </w:rPr>
  </w:style>
  <w:style w:type="character" w:customStyle="1" w:styleId="Char4">
    <w:name w:val="正文文本缩进 Char"/>
    <w:basedOn w:val="a0"/>
    <w:link w:val="a9"/>
    <w:rsid w:val="00290C25"/>
    <w:rPr>
      <w:rFonts w:ascii="Times New Roman" w:eastAsia="宋体" w:hAnsi="Times New Roman" w:cs="Times New Roman"/>
      <w:sz w:val="24"/>
      <w:szCs w:val="20"/>
    </w:rPr>
  </w:style>
  <w:style w:type="paragraph" w:styleId="22">
    <w:name w:val="Body Text 2"/>
    <w:basedOn w:val="a"/>
    <w:link w:val="2Char0"/>
    <w:rsid w:val="00290C25"/>
    <w:rPr>
      <w:sz w:val="28"/>
      <w:szCs w:val="20"/>
    </w:rPr>
  </w:style>
  <w:style w:type="character" w:customStyle="1" w:styleId="2Char0">
    <w:name w:val="正文文本 2 Char"/>
    <w:basedOn w:val="a0"/>
    <w:link w:val="22"/>
    <w:rsid w:val="00290C25"/>
    <w:rPr>
      <w:rFonts w:ascii="Times New Roman" w:eastAsia="宋体" w:hAnsi="Times New Roman" w:cs="Times New Roman"/>
      <w:sz w:val="28"/>
      <w:szCs w:val="20"/>
    </w:rPr>
  </w:style>
  <w:style w:type="character" w:customStyle="1" w:styleId="tt11">
    <w:name w:val="tt11"/>
    <w:rsid w:val="00290C25"/>
    <w:rPr>
      <w:sz w:val="22"/>
      <w:szCs w:val="22"/>
    </w:rPr>
  </w:style>
  <w:style w:type="character" w:styleId="aa">
    <w:name w:val="FollowedHyperlink"/>
    <w:aliases w:val="已访问的超链接"/>
    <w:uiPriority w:val="99"/>
    <w:rsid w:val="00290C25"/>
    <w:rPr>
      <w:color w:val="800080"/>
      <w:u w:val="single"/>
    </w:rPr>
  </w:style>
  <w:style w:type="paragraph" w:styleId="23">
    <w:name w:val="Body Text Indent 2"/>
    <w:basedOn w:val="a"/>
    <w:link w:val="2Char1"/>
    <w:rsid w:val="00290C25"/>
    <w:pPr>
      <w:tabs>
        <w:tab w:val="left" w:pos="1110"/>
      </w:tabs>
      <w:spacing w:line="360" w:lineRule="auto"/>
      <w:ind w:firstLineChars="200" w:firstLine="420"/>
    </w:pPr>
    <w:rPr>
      <w:rFonts w:ascii="宋体" w:hAnsi="宋体"/>
      <w:color w:val="FF0000"/>
    </w:rPr>
  </w:style>
  <w:style w:type="character" w:customStyle="1" w:styleId="2Char1">
    <w:name w:val="正文文本缩进 2 Char"/>
    <w:basedOn w:val="a0"/>
    <w:link w:val="23"/>
    <w:rsid w:val="00290C25"/>
    <w:rPr>
      <w:rFonts w:ascii="宋体" w:eastAsia="宋体" w:hAnsi="宋体" w:cs="Times New Roman"/>
      <w:color w:val="FF0000"/>
      <w:szCs w:val="24"/>
    </w:rPr>
  </w:style>
  <w:style w:type="character" w:customStyle="1" w:styleId="c">
    <w:name w:val="c"/>
    <w:basedOn w:val="a0"/>
    <w:rsid w:val="00290C25"/>
  </w:style>
  <w:style w:type="paragraph" w:styleId="30">
    <w:name w:val="Body Text Indent 3"/>
    <w:basedOn w:val="a"/>
    <w:link w:val="3Char0"/>
    <w:rsid w:val="00290C25"/>
    <w:pPr>
      <w:spacing w:line="360" w:lineRule="auto"/>
      <w:ind w:firstLine="425"/>
    </w:pPr>
    <w:rPr>
      <w:rFonts w:ascii="宋体"/>
    </w:rPr>
  </w:style>
  <w:style w:type="character" w:customStyle="1" w:styleId="3Char0">
    <w:name w:val="正文文本缩进 3 Char"/>
    <w:basedOn w:val="a0"/>
    <w:link w:val="30"/>
    <w:rsid w:val="00290C25"/>
    <w:rPr>
      <w:rFonts w:ascii="宋体" w:eastAsia="宋体" w:hAnsi="Times New Roman" w:cs="Times New Roman"/>
      <w:szCs w:val="24"/>
    </w:rPr>
  </w:style>
  <w:style w:type="paragraph" w:styleId="ab">
    <w:name w:val="Normal Indent"/>
    <w:aliases w:val="特点,表正文,正文非缩进,段1,正文缩进1,ALT+Z,no-step,缩进,正文（首行缩进两字）"/>
    <w:basedOn w:val="a"/>
    <w:uiPriority w:val="99"/>
    <w:rsid w:val="00290C25"/>
    <w:pPr>
      <w:ind w:firstLine="420"/>
    </w:pPr>
    <w:rPr>
      <w:szCs w:val="20"/>
    </w:rPr>
  </w:style>
  <w:style w:type="character" w:styleId="ac">
    <w:name w:val="page number"/>
    <w:basedOn w:val="a0"/>
    <w:rsid w:val="00290C25"/>
  </w:style>
  <w:style w:type="character" w:customStyle="1" w:styleId="read">
    <w:name w:val="read"/>
    <w:basedOn w:val="a0"/>
    <w:rsid w:val="00290C25"/>
  </w:style>
  <w:style w:type="character" w:customStyle="1" w:styleId="read1">
    <w:name w:val="read1"/>
    <w:rsid w:val="00290C25"/>
    <w:rPr>
      <w:rFonts w:hint="default"/>
      <w:strike w:val="0"/>
      <w:dstrike w:val="0"/>
      <w:color w:val="000000"/>
      <w:u w:val="none"/>
      <w:effect w:val="none"/>
    </w:rPr>
  </w:style>
  <w:style w:type="paragraph" w:customStyle="1" w:styleId="2">
    <w:name w:val="列表2"/>
    <w:basedOn w:val="a"/>
    <w:next w:val="ad"/>
    <w:rsid w:val="00290C25"/>
    <w:pPr>
      <w:numPr>
        <w:numId w:val="2"/>
      </w:numPr>
      <w:spacing w:line="360" w:lineRule="auto"/>
    </w:pPr>
    <w:rPr>
      <w:rFonts w:ascii="宋体"/>
      <w:szCs w:val="20"/>
    </w:rPr>
  </w:style>
  <w:style w:type="paragraph" w:styleId="ad">
    <w:name w:val="Title"/>
    <w:basedOn w:val="a"/>
    <w:link w:val="Char5"/>
    <w:uiPriority w:val="10"/>
    <w:qFormat/>
    <w:rsid w:val="00290C25"/>
    <w:pPr>
      <w:autoSpaceDE w:val="0"/>
      <w:autoSpaceDN w:val="0"/>
      <w:adjustRightInd w:val="0"/>
      <w:spacing w:before="240" w:after="60"/>
      <w:jc w:val="center"/>
      <w:textAlignment w:val="baseline"/>
      <w:outlineLvl w:val="0"/>
    </w:pPr>
    <w:rPr>
      <w:rFonts w:ascii="Arial" w:hAnsi="Arial" w:cs="Arial"/>
      <w:b/>
      <w:bCs/>
      <w:kern w:val="0"/>
      <w:sz w:val="32"/>
      <w:szCs w:val="32"/>
    </w:rPr>
  </w:style>
  <w:style w:type="character" w:customStyle="1" w:styleId="Char5">
    <w:name w:val="标题 Char"/>
    <w:basedOn w:val="a0"/>
    <w:link w:val="ad"/>
    <w:uiPriority w:val="10"/>
    <w:rsid w:val="00290C25"/>
    <w:rPr>
      <w:rFonts w:ascii="Arial" w:eastAsia="宋体" w:hAnsi="Arial" w:cs="Arial"/>
      <w:b/>
      <w:bCs/>
      <w:kern w:val="0"/>
      <w:sz w:val="32"/>
      <w:szCs w:val="32"/>
    </w:rPr>
  </w:style>
  <w:style w:type="paragraph" w:customStyle="1" w:styleId="1">
    <w:name w:val="列表1"/>
    <w:basedOn w:val="a"/>
    <w:next w:val="a"/>
    <w:rsid w:val="00290C25"/>
    <w:pPr>
      <w:numPr>
        <w:numId w:val="1"/>
      </w:numPr>
      <w:spacing w:line="360" w:lineRule="auto"/>
    </w:pPr>
    <w:rPr>
      <w:szCs w:val="20"/>
    </w:rPr>
  </w:style>
  <w:style w:type="paragraph" w:customStyle="1" w:styleId="Default">
    <w:name w:val="Default"/>
    <w:rsid w:val="00290C25"/>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font21">
    <w:name w:val="font21"/>
    <w:rsid w:val="00290C25"/>
    <w:rPr>
      <w:color w:val="CC6600"/>
      <w:sz w:val="20"/>
      <w:szCs w:val="20"/>
    </w:rPr>
  </w:style>
  <w:style w:type="character" w:customStyle="1" w:styleId="big1">
    <w:name w:val="big1"/>
    <w:rsid w:val="00290C25"/>
    <w:rPr>
      <w:sz w:val="25"/>
      <w:szCs w:val="25"/>
    </w:rPr>
  </w:style>
  <w:style w:type="paragraph" w:customStyle="1" w:styleId="content">
    <w:name w:val="content"/>
    <w:basedOn w:val="a"/>
    <w:rsid w:val="00290C25"/>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9"/>
    <w:autoRedefine/>
    <w:rsid w:val="00290C25"/>
    <w:pPr>
      <w:spacing w:line="360" w:lineRule="auto"/>
      <w:ind w:firstLine="0"/>
    </w:pPr>
    <w:rPr>
      <w:szCs w:val="24"/>
    </w:rPr>
  </w:style>
  <w:style w:type="paragraph" w:styleId="ae">
    <w:name w:val="Plain Text"/>
    <w:basedOn w:val="a"/>
    <w:link w:val="Char6"/>
    <w:rsid w:val="00290C25"/>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6">
    <w:name w:val="纯文本 Char"/>
    <w:basedOn w:val="a0"/>
    <w:link w:val="ae"/>
    <w:rsid w:val="00290C25"/>
    <w:rPr>
      <w:rFonts w:ascii="Arial Unicode MS" w:eastAsia="Arial Unicode MS" w:hAnsi="Arial Unicode MS" w:cs="Arial Unicode MS"/>
      <w:kern w:val="0"/>
      <w:sz w:val="24"/>
      <w:szCs w:val="24"/>
    </w:rPr>
  </w:style>
  <w:style w:type="paragraph" w:styleId="af">
    <w:name w:val="List Bullet"/>
    <w:basedOn w:val="a"/>
    <w:autoRedefine/>
    <w:uiPriority w:val="99"/>
    <w:rsid w:val="00290C25"/>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290C25"/>
    <w:pPr>
      <w:tabs>
        <w:tab w:val="num" w:pos="1276"/>
      </w:tabs>
      <w:spacing w:before="100" w:after="100" w:line="240" w:lineRule="auto"/>
      <w:ind w:left="851"/>
    </w:pPr>
    <w:rPr>
      <w:rFonts w:ascii="Arial" w:eastAsia="宋体" w:hAnsi="Arial" w:cs="Times New Roman"/>
      <w:bCs w:val="0"/>
      <w:sz w:val="28"/>
      <w:szCs w:val="20"/>
    </w:rPr>
  </w:style>
  <w:style w:type="paragraph" w:customStyle="1" w:styleId="10">
    <w:name w:val="1"/>
    <w:basedOn w:val="a"/>
    <w:rsid w:val="00290C25"/>
    <w:pPr>
      <w:numPr>
        <w:numId w:val="4"/>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
    <w:rsid w:val="00290C25"/>
    <w:pPr>
      <w:spacing w:line="360" w:lineRule="auto"/>
    </w:pPr>
    <w:rPr>
      <w:rFonts w:ascii="宋体" w:hAnsi="宋体"/>
      <w:sz w:val="24"/>
      <w:szCs w:val="20"/>
    </w:rPr>
  </w:style>
  <w:style w:type="paragraph" w:customStyle="1" w:styleId="af0">
    <w:name w:val="正文所"/>
    <w:basedOn w:val="a"/>
    <w:rsid w:val="00290C25"/>
    <w:pPr>
      <w:spacing w:line="360" w:lineRule="auto"/>
      <w:ind w:firstLineChars="200" w:firstLine="420"/>
    </w:pPr>
    <w:rPr>
      <w:rFonts w:ascii="宋体"/>
      <w:szCs w:val="20"/>
    </w:rPr>
  </w:style>
  <w:style w:type="paragraph" w:customStyle="1" w:styleId="af1">
    <w:name w:val="正文正文"/>
    <w:basedOn w:val="a"/>
    <w:rsid w:val="00290C25"/>
    <w:pPr>
      <w:spacing w:afterLines="25" w:after="25" w:line="360" w:lineRule="auto"/>
      <w:ind w:firstLineChars="200" w:firstLine="200"/>
    </w:pPr>
    <w:rPr>
      <w:sz w:val="24"/>
    </w:rPr>
  </w:style>
  <w:style w:type="paragraph" w:customStyle="1" w:styleId="CharCharCharChar">
    <w:name w:val="Char Char Char Char"/>
    <w:basedOn w:val="a"/>
    <w:autoRedefine/>
    <w:rsid w:val="00290C25"/>
    <w:pPr>
      <w:tabs>
        <w:tab w:val="num" w:pos="360"/>
      </w:tabs>
    </w:pPr>
    <w:rPr>
      <w:sz w:val="24"/>
    </w:rPr>
  </w:style>
  <w:style w:type="paragraph" w:styleId="af2">
    <w:name w:val="footnote text"/>
    <w:basedOn w:val="a"/>
    <w:link w:val="Char7"/>
    <w:uiPriority w:val="99"/>
    <w:rsid w:val="00290C25"/>
    <w:pPr>
      <w:snapToGrid w:val="0"/>
      <w:jc w:val="left"/>
    </w:pPr>
    <w:rPr>
      <w:sz w:val="18"/>
      <w:szCs w:val="18"/>
    </w:rPr>
  </w:style>
  <w:style w:type="character" w:customStyle="1" w:styleId="Char7">
    <w:name w:val="脚注文本 Char"/>
    <w:basedOn w:val="a0"/>
    <w:link w:val="af2"/>
    <w:uiPriority w:val="99"/>
    <w:rsid w:val="00290C25"/>
    <w:rPr>
      <w:rFonts w:ascii="Times New Roman" w:eastAsia="宋体" w:hAnsi="Times New Roman" w:cs="Times New Roman"/>
      <w:sz w:val="18"/>
      <w:szCs w:val="18"/>
    </w:rPr>
  </w:style>
  <w:style w:type="character" w:styleId="af3">
    <w:name w:val="footnote reference"/>
    <w:uiPriority w:val="99"/>
    <w:rsid w:val="00290C25"/>
    <w:rPr>
      <w:vertAlign w:val="superscript"/>
    </w:rPr>
  </w:style>
  <w:style w:type="paragraph" w:customStyle="1" w:styleId="Char20">
    <w:name w:val="Char2"/>
    <w:basedOn w:val="a"/>
    <w:rsid w:val="00290C25"/>
  </w:style>
  <w:style w:type="paragraph" w:customStyle="1" w:styleId="Char1CharCharCharChar">
    <w:name w:val="Char1 Char Char Char Char"/>
    <w:basedOn w:val="a"/>
    <w:rsid w:val="00290C25"/>
    <w:pPr>
      <w:widowControl/>
      <w:spacing w:after="160" w:line="240" w:lineRule="exact"/>
      <w:jc w:val="left"/>
    </w:pPr>
    <w:rPr>
      <w:rFonts w:ascii="Verdana" w:hAnsi="Verdana" w:cs="Verdana"/>
      <w:kern w:val="0"/>
      <w:sz w:val="20"/>
      <w:szCs w:val="20"/>
      <w:lang w:eastAsia="en-US"/>
    </w:rPr>
  </w:style>
  <w:style w:type="paragraph" w:styleId="af4">
    <w:name w:val="Balloon Text"/>
    <w:basedOn w:val="a"/>
    <w:link w:val="Char8"/>
    <w:semiHidden/>
    <w:rsid w:val="00290C25"/>
    <w:rPr>
      <w:sz w:val="18"/>
      <w:szCs w:val="18"/>
    </w:rPr>
  </w:style>
  <w:style w:type="character" w:customStyle="1" w:styleId="Char8">
    <w:name w:val="批注框文本 Char"/>
    <w:basedOn w:val="a0"/>
    <w:link w:val="af4"/>
    <w:semiHidden/>
    <w:rsid w:val="00290C25"/>
    <w:rPr>
      <w:rFonts w:ascii="Times New Roman" w:eastAsia="宋体" w:hAnsi="Times New Roman" w:cs="Times New Roman"/>
      <w:sz w:val="18"/>
      <w:szCs w:val="18"/>
    </w:rPr>
  </w:style>
  <w:style w:type="paragraph" w:customStyle="1" w:styleId="ParaChar">
    <w:name w:val="默认段落字体 Para Char"/>
    <w:basedOn w:val="a"/>
    <w:autoRedefine/>
    <w:rsid w:val="00290C25"/>
    <w:pPr>
      <w:tabs>
        <w:tab w:val="num" w:pos="757"/>
      </w:tabs>
      <w:ind w:firstLine="397"/>
    </w:pPr>
    <w:rPr>
      <w:sz w:val="24"/>
    </w:rPr>
  </w:style>
  <w:style w:type="character" w:customStyle="1" w:styleId="msoins0">
    <w:name w:val="msoins"/>
    <w:basedOn w:val="a0"/>
    <w:rsid w:val="00290C25"/>
  </w:style>
  <w:style w:type="character" w:styleId="af5">
    <w:name w:val="annotation reference"/>
    <w:rsid w:val="00290C25"/>
    <w:rPr>
      <w:sz w:val="21"/>
      <w:szCs w:val="21"/>
    </w:rPr>
  </w:style>
  <w:style w:type="paragraph" w:styleId="af6">
    <w:name w:val="annotation text"/>
    <w:basedOn w:val="a"/>
    <w:link w:val="Char9"/>
    <w:rsid w:val="00290C25"/>
    <w:pPr>
      <w:jc w:val="left"/>
    </w:pPr>
  </w:style>
  <w:style w:type="character" w:customStyle="1" w:styleId="Char9">
    <w:name w:val="批注文字 Char"/>
    <w:basedOn w:val="a0"/>
    <w:link w:val="af6"/>
    <w:rsid w:val="00290C25"/>
    <w:rPr>
      <w:rFonts w:ascii="Times New Roman" w:eastAsia="宋体" w:hAnsi="Times New Roman" w:cs="Times New Roman"/>
      <w:szCs w:val="24"/>
    </w:rPr>
  </w:style>
  <w:style w:type="paragraph" w:styleId="af7">
    <w:name w:val="annotation subject"/>
    <w:basedOn w:val="af6"/>
    <w:next w:val="af6"/>
    <w:link w:val="Chara"/>
    <w:rsid w:val="00290C25"/>
    <w:rPr>
      <w:b/>
      <w:bCs/>
    </w:rPr>
  </w:style>
  <w:style w:type="character" w:customStyle="1" w:styleId="Chara">
    <w:name w:val="批注主题 Char"/>
    <w:basedOn w:val="Char9"/>
    <w:link w:val="af7"/>
    <w:rsid w:val="00290C25"/>
    <w:rPr>
      <w:rFonts w:ascii="Times New Roman" w:eastAsia="宋体" w:hAnsi="Times New Roman" w:cs="Times New Roman"/>
      <w:b/>
      <w:bCs/>
      <w:szCs w:val="24"/>
    </w:rPr>
  </w:style>
  <w:style w:type="table" w:styleId="af8">
    <w:name w:val="Table Grid"/>
    <w:basedOn w:val="a1"/>
    <w:qFormat/>
    <w:rsid w:val="00290C2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290C25"/>
    <w:rPr>
      <w:rFonts w:ascii="宋体" w:eastAsia="宋体" w:hAnsi="宋体" w:hint="eastAsia"/>
      <w:sz w:val="18"/>
      <w:szCs w:val="18"/>
    </w:rPr>
  </w:style>
  <w:style w:type="paragraph" w:styleId="af9">
    <w:name w:val="Body Text First Indent"/>
    <w:basedOn w:val="a8"/>
    <w:link w:val="Charb"/>
    <w:rsid w:val="00290C25"/>
    <w:pPr>
      <w:spacing w:after="120"/>
      <w:ind w:firstLineChars="100" w:firstLine="420"/>
    </w:pPr>
    <w:rPr>
      <w:rFonts w:ascii="Times New Roman" w:hAnsi="Times New Roman"/>
      <w:kern w:val="2"/>
      <w:sz w:val="21"/>
      <w:szCs w:val="24"/>
    </w:rPr>
  </w:style>
  <w:style w:type="character" w:customStyle="1" w:styleId="Charb">
    <w:name w:val="正文首行缩进 Char"/>
    <w:basedOn w:val="Char3"/>
    <w:link w:val="af9"/>
    <w:rsid w:val="00290C25"/>
    <w:rPr>
      <w:rFonts w:ascii="Times New Roman" w:eastAsia="宋体" w:hAnsi="Times New Roman" w:cs="Times New Roman"/>
      <w:kern w:val="0"/>
      <w:sz w:val="24"/>
      <w:szCs w:val="24"/>
    </w:rPr>
  </w:style>
  <w:style w:type="paragraph" w:customStyle="1" w:styleId="BS8">
    <w:name w:val="BS标题8"/>
    <w:basedOn w:val="20"/>
    <w:link w:val="BS8Char"/>
    <w:autoRedefine/>
    <w:rsid w:val="00290C25"/>
    <w:pPr>
      <w:keepNext w:val="0"/>
      <w:keepLines w:val="0"/>
      <w:spacing w:before="120" w:after="120" w:line="240" w:lineRule="auto"/>
      <w:ind w:left="737" w:hanging="425"/>
      <w:jc w:val="left"/>
    </w:pPr>
    <w:rPr>
      <w:rFonts w:ascii="Times New Roman" w:eastAsia="宋体" w:hAnsi="Times New Roman" w:cs="Times New Roman"/>
      <w:b w:val="0"/>
      <w:bCs w:val="0"/>
      <w:sz w:val="21"/>
    </w:rPr>
  </w:style>
  <w:style w:type="character" w:customStyle="1" w:styleId="BS8Char">
    <w:name w:val="BS标题8 Char"/>
    <w:link w:val="BS8"/>
    <w:rsid w:val="00290C25"/>
    <w:rPr>
      <w:rFonts w:ascii="Times New Roman" w:eastAsia="宋体" w:hAnsi="Times New Roman" w:cs="Times New Roman"/>
      <w:szCs w:val="32"/>
    </w:rPr>
  </w:style>
  <w:style w:type="paragraph" w:styleId="31">
    <w:name w:val="toc 3"/>
    <w:basedOn w:val="a"/>
    <w:next w:val="a"/>
    <w:autoRedefine/>
    <w:rsid w:val="00290C25"/>
    <w:pPr>
      <w:spacing w:after="120" w:line="360" w:lineRule="auto"/>
      <w:ind w:left="840" w:firstLine="480"/>
    </w:pPr>
    <w:rPr>
      <w:rFonts w:ascii="宋体" w:hAnsi="宋体" w:cs="Arial"/>
      <w:bCs/>
      <w:color w:val="000000"/>
      <w:kern w:val="0"/>
      <w:szCs w:val="21"/>
      <w:lang w:val="zh-CN"/>
    </w:rPr>
  </w:style>
  <w:style w:type="paragraph" w:styleId="41">
    <w:name w:val="toc 4"/>
    <w:basedOn w:val="a"/>
    <w:next w:val="a"/>
    <w:autoRedefine/>
    <w:uiPriority w:val="39"/>
    <w:rsid w:val="00290C25"/>
    <w:pPr>
      <w:spacing w:after="120" w:line="360" w:lineRule="auto"/>
      <w:ind w:left="1260" w:firstLine="480"/>
    </w:pPr>
    <w:rPr>
      <w:rFonts w:ascii="宋体" w:hAnsi="宋体" w:cs="Arial"/>
      <w:bCs/>
      <w:color w:val="000000"/>
      <w:kern w:val="0"/>
      <w:szCs w:val="21"/>
      <w:lang w:val="zh-CN"/>
    </w:rPr>
  </w:style>
  <w:style w:type="paragraph" w:styleId="50">
    <w:name w:val="toc 5"/>
    <w:basedOn w:val="a"/>
    <w:next w:val="a"/>
    <w:autoRedefine/>
    <w:rsid w:val="00290C25"/>
    <w:pPr>
      <w:spacing w:after="120" w:line="360" w:lineRule="auto"/>
      <w:ind w:left="1680" w:firstLine="480"/>
    </w:pPr>
    <w:rPr>
      <w:rFonts w:ascii="宋体" w:hAnsi="宋体" w:cs="Arial"/>
      <w:bCs/>
      <w:color w:val="000000"/>
      <w:kern w:val="0"/>
      <w:szCs w:val="21"/>
      <w:lang w:val="zh-CN"/>
    </w:rPr>
  </w:style>
  <w:style w:type="paragraph" w:styleId="60">
    <w:name w:val="toc 6"/>
    <w:basedOn w:val="a"/>
    <w:next w:val="a"/>
    <w:autoRedefine/>
    <w:uiPriority w:val="39"/>
    <w:rsid w:val="00290C25"/>
    <w:pPr>
      <w:spacing w:after="120" w:line="360" w:lineRule="auto"/>
      <w:ind w:left="2100" w:firstLine="480"/>
    </w:pPr>
    <w:rPr>
      <w:rFonts w:ascii="宋体" w:hAnsi="宋体" w:cs="Arial"/>
      <w:bCs/>
      <w:color w:val="000000"/>
      <w:kern w:val="0"/>
      <w:szCs w:val="21"/>
      <w:lang w:val="zh-CN"/>
    </w:rPr>
  </w:style>
  <w:style w:type="paragraph" w:styleId="70">
    <w:name w:val="toc 7"/>
    <w:basedOn w:val="a"/>
    <w:next w:val="a"/>
    <w:autoRedefine/>
    <w:uiPriority w:val="39"/>
    <w:rsid w:val="00290C25"/>
    <w:pPr>
      <w:spacing w:after="120" w:line="360" w:lineRule="auto"/>
      <w:ind w:left="2520" w:firstLine="480"/>
    </w:pPr>
    <w:rPr>
      <w:rFonts w:ascii="宋体" w:hAnsi="宋体" w:cs="Arial"/>
      <w:bCs/>
      <w:color w:val="000000"/>
      <w:kern w:val="0"/>
      <w:szCs w:val="21"/>
      <w:lang w:val="zh-CN"/>
    </w:rPr>
  </w:style>
  <w:style w:type="paragraph" w:styleId="80">
    <w:name w:val="toc 8"/>
    <w:basedOn w:val="a"/>
    <w:next w:val="a"/>
    <w:autoRedefine/>
    <w:uiPriority w:val="39"/>
    <w:rsid w:val="00290C25"/>
    <w:pPr>
      <w:spacing w:after="120" w:line="360" w:lineRule="auto"/>
      <w:ind w:left="2940" w:firstLine="480"/>
    </w:pPr>
    <w:rPr>
      <w:rFonts w:ascii="宋体" w:hAnsi="宋体" w:cs="Arial"/>
      <w:bCs/>
      <w:color w:val="000000"/>
      <w:kern w:val="0"/>
      <w:szCs w:val="21"/>
      <w:lang w:val="zh-CN"/>
    </w:rPr>
  </w:style>
  <w:style w:type="paragraph" w:styleId="90">
    <w:name w:val="toc 9"/>
    <w:basedOn w:val="a"/>
    <w:next w:val="a"/>
    <w:autoRedefine/>
    <w:uiPriority w:val="39"/>
    <w:rsid w:val="00290C25"/>
    <w:pPr>
      <w:spacing w:after="120" w:line="360" w:lineRule="auto"/>
      <w:ind w:left="3360" w:firstLine="480"/>
    </w:pPr>
    <w:rPr>
      <w:rFonts w:ascii="宋体" w:hAnsi="宋体" w:cs="Arial"/>
      <w:bCs/>
      <w:color w:val="000000"/>
      <w:kern w:val="0"/>
      <w:szCs w:val="21"/>
      <w:lang w:val="zh-CN"/>
    </w:rPr>
  </w:style>
  <w:style w:type="paragraph" w:styleId="afa">
    <w:name w:val="Document Map"/>
    <w:basedOn w:val="a"/>
    <w:link w:val="Charc"/>
    <w:rsid w:val="00290C25"/>
    <w:pPr>
      <w:shd w:val="clear" w:color="auto" w:fill="000080"/>
      <w:spacing w:after="120" w:line="360" w:lineRule="auto"/>
      <w:ind w:firstLine="480"/>
    </w:pPr>
    <w:rPr>
      <w:rFonts w:ascii="宋体" w:hAnsi="宋体" w:cs="Arial"/>
      <w:bCs/>
      <w:color w:val="000000"/>
      <w:kern w:val="0"/>
      <w:szCs w:val="21"/>
      <w:lang w:val="zh-CN"/>
    </w:rPr>
  </w:style>
  <w:style w:type="character" w:customStyle="1" w:styleId="Charc">
    <w:name w:val="文档结构图 Char"/>
    <w:basedOn w:val="a0"/>
    <w:link w:val="afa"/>
    <w:rsid w:val="00290C25"/>
    <w:rPr>
      <w:rFonts w:ascii="宋体" w:eastAsia="宋体" w:hAnsi="宋体" w:cs="Arial"/>
      <w:bCs/>
      <w:color w:val="000000"/>
      <w:kern w:val="0"/>
      <w:szCs w:val="21"/>
      <w:shd w:val="clear" w:color="auto" w:fill="000080"/>
      <w:lang w:val="zh-CN"/>
    </w:rPr>
  </w:style>
  <w:style w:type="paragraph" w:customStyle="1" w:styleId="24">
    <w:name w:val="编号正文2"/>
    <w:basedOn w:val="a"/>
    <w:rsid w:val="00290C25"/>
    <w:pPr>
      <w:autoSpaceDE w:val="0"/>
      <w:autoSpaceDN w:val="0"/>
      <w:adjustRightInd w:val="0"/>
      <w:spacing w:after="120" w:line="300" w:lineRule="auto"/>
      <w:ind w:firstLine="480"/>
      <w:textAlignment w:val="baseline"/>
    </w:pPr>
    <w:rPr>
      <w:rFonts w:ascii="宋体"/>
      <w:color w:val="000000"/>
      <w:kern w:val="0"/>
      <w:szCs w:val="21"/>
      <w:lang w:val="zh-CN"/>
    </w:rPr>
  </w:style>
  <w:style w:type="character" w:styleId="afb">
    <w:name w:val="Strong"/>
    <w:uiPriority w:val="22"/>
    <w:qFormat/>
    <w:rsid w:val="00290C25"/>
    <w:rPr>
      <w:b/>
      <w:bCs/>
    </w:rPr>
  </w:style>
  <w:style w:type="paragraph" w:customStyle="1" w:styleId="afc">
    <w:name w:val="项目"/>
    <w:basedOn w:val="4"/>
    <w:rsid w:val="00290C25"/>
    <w:pPr>
      <w:numPr>
        <w:ilvl w:val="3"/>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290C25"/>
    <w:rPr>
      <w:rFonts w:ascii="ˎ̥" w:hAnsi="ˎ̥" w:hint="default"/>
      <w:b w:val="0"/>
      <w:bCs w:val="0"/>
      <w:color w:val="000000"/>
      <w:sz w:val="21"/>
      <w:szCs w:val="21"/>
    </w:rPr>
  </w:style>
  <w:style w:type="paragraph" w:styleId="afd">
    <w:name w:val="List Paragraph"/>
    <w:basedOn w:val="a"/>
    <w:uiPriority w:val="34"/>
    <w:qFormat/>
    <w:rsid w:val="00290C25"/>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290C25"/>
    <w:rPr>
      <w:color w:val="000000"/>
      <w:sz w:val="15"/>
      <w:szCs w:val="15"/>
    </w:rPr>
  </w:style>
  <w:style w:type="paragraph" w:styleId="afe">
    <w:name w:val="endnote text"/>
    <w:basedOn w:val="a"/>
    <w:link w:val="Chard"/>
    <w:uiPriority w:val="99"/>
    <w:rsid w:val="00290C25"/>
    <w:pPr>
      <w:snapToGrid w:val="0"/>
      <w:jc w:val="left"/>
    </w:pPr>
    <w:rPr>
      <w:szCs w:val="20"/>
    </w:rPr>
  </w:style>
  <w:style w:type="character" w:customStyle="1" w:styleId="Chard">
    <w:name w:val="尾注文本 Char"/>
    <w:basedOn w:val="a0"/>
    <w:link w:val="afe"/>
    <w:uiPriority w:val="99"/>
    <w:rsid w:val="00290C25"/>
    <w:rPr>
      <w:rFonts w:ascii="Times New Roman" w:eastAsia="宋体" w:hAnsi="Times New Roman" w:cs="Times New Roman"/>
      <w:szCs w:val="20"/>
    </w:rPr>
  </w:style>
  <w:style w:type="character" w:styleId="aff">
    <w:name w:val="endnote reference"/>
    <w:uiPriority w:val="99"/>
    <w:rsid w:val="00290C25"/>
    <w:rPr>
      <w:vertAlign w:val="superscript"/>
    </w:rPr>
  </w:style>
  <w:style w:type="paragraph" w:customStyle="1" w:styleId="CharCharCharCharChar1Char">
    <w:name w:val="Char Char Char Char Char1 Char"/>
    <w:basedOn w:val="a"/>
    <w:rsid w:val="00290C25"/>
  </w:style>
  <w:style w:type="character" w:customStyle="1" w:styleId="heigh1801">
    <w:name w:val="heigh1801"/>
    <w:basedOn w:val="a0"/>
    <w:rsid w:val="00290C25"/>
  </w:style>
  <w:style w:type="paragraph" w:styleId="aff0">
    <w:name w:val="Revision"/>
    <w:hidden/>
    <w:uiPriority w:val="99"/>
    <w:semiHidden/>
    <w:rsid w:val="00290C25"/>
    <w:rPr>
      <w:rFonts w:ascii="Times New Roman" w:eastAsia="宋体" w:hAnsi="Times New Roman" w:cs="Times New Roman"/>
      <w:szCs w:val="24"/>
    </w:rPr>
  </w:style>
  <w:style w:type="paragraph" w:styleId="aff1">
    <w:name w:val="No Spacing"/>
    <w:link w:val="Chare"/>
    <w:uiPriority w:val="1"/>
    <w:qFormat/>
    <w:rsid w:val="00290C25"/>
    <w:pPr>
      <w:widowControl w:val="0"/>
      <w:jc w:val="both"/>
    </w:pPr>
    <w:rPr>
      <w:rFonts w:ascii="Times New Roman" w:eastAsia="宋体" w:hAnsi="Times New Roman" w:cs="Times New Roman"/>
      <w:szCs w:val="24"/>
    </w:rPr>
  </w:style>
  <w:style w:type="paragraph" w:customStyle="1" w:styleId="Char10">
    <w:name w:val="Char1"/>
    <w:basedOn w:val="a"/>
    <w:rsid w:val="00290C25"/>
    <w:pPr>
      <w:widowControl/>
      <w:spacing w:after="160" w:line="240" w:lineRule="exact"/>
      <w:jc w:val="left"/>
    </w:pPr>
    <w:rPr>
      <w:rFonts w:ascii="Verdana" w:hAnsi="Verdana"/>
      <w:kern w:val="0"/>
      <w:sz w:val="20"/>
      <w:szCs w:val="20"/>
      <w:lang w:eastAsia="en-US"/>
    </w:rPr>
  </w:style>
  <w:style w:type="paragraph" w:customStyle="1" w:styleId="CharCharCharChar1">
    <w:name w:val="Char Char Char Char1"/>
    <w:basedOn w:val="a"/>
    <w:autoRedefine/>
    <w:rsid w:val="00290C25"/>
    <w:pPr>
      <w:tabs>
        <w:tab w:val="num" w:pos="360"/>
      </w:tabs>
      <w:spacing w:before="312" w:after="312" w:line="360" w:lineRule="auto"/>
    </w:pPr>
    <w:rPr>
      <w:sz w:val="24"/>
    </w:rPr>
  </w:style>
  <w:style w:type="paragraph" w:customStyle="1" w:styleId="Char21">
    <w:name w:val="Char21"/>
    <w:basedOn w:val="a"/>
    <w:rsid w:val="00290C25"/>
  </w:style>
  <w:style w:type="paragraph" w:customStyle="1" w:styleId="CharCharCharCharChar1Char1">
    <w:name w:val="Char Char Char Char Char1 Char1"/>
    <w:basedOn w:val="a"/>
    <w:rsid w:val="00290C25"/>
  </w:style>
  <w:style w:type="paragraph" w:customStyle="1" w:styleId="arrow">
    <w:name w:val="arrow"/>
    <w:basedOn w:val="a"/>
    <w:rsid w:val="00290C25"/>
    <w:pPr>
      <w:widowControl/>
      <w:spacing w:before="100" w:beforeAutospacing="1" w:after="100" w:afterAutospacing="1"/>
      <w:jc w:val="left"/>
    </w:pPr>
    <w:rPr>
      <w:rFonts w:ascii="宋体" w:hAnsi="宋体"/>
      <w:kern w:val="0"/>
      <w:sz w:val="24"/>
    </w:rPr>
  </w:style>
  <w:style w:type="character" w:customStyle="1" w:styleId="outs">
    <w:name w:val="outs"/>
    <w:rsid w:val="00290C25"/>
    <w:rPr>
      <w:shd w:val="clear" w:color="auto" w:fill="0000FF"/>
    </w:rPr>
  </w:style>
  <w:style w:type="character" w:customStyle="1" w:styleId="style11">
    <w:name w:val="style11"/>
    <w:rsid w:val="00290C25"/>
    <w:rPr>
      <w:color w:val="CCCCCC"/>
    </w:rPr>
  </w:style>
  <w:style w:type="character" w:customStyle="1" w:styleId="efont91">
    <w:name w:val="efont91"/>
    <w:rsid w:val="00290C25"/>
    <w:rPr>
      <w:rFonts w:ascii="Verdana" w:hAnsi="Verdana" w:hint="default"/>
      <w:strike w:val="0"/>
      <w:dstrike w:val="0"/>
      <w:color w:val="000000"/>
      <w:sz w:val="17"/>
      <w:szCs w:val="17"/>
      <w:u w:val="none"/>
      <w:effect w:val="none"/>
    </w:rPr>
  </w:style>
  <w:style w:type="character" w:customStyle="1" w:styleId="tel2">
    <w:name w:val="tel2"/>
    <w:rsid w:val="00290C25"/>
    <w:rPr>
      <w:color w:val="FCC800"/>
    </w:rPr>
  </w:style>
  <w:style w:type="character" w:customStyle="1" w:styleId="font-bold1">
    <w:name w:val="font-bold1"/>
    <w:rsid w:val="00290C25"/>
    <w:rPr>
      <w:b/>
      <w:bCs/>
    </w:rPr>
  </w:style>
  <w:style w:type="character" w:customStyle="1" w:styleId="gda71">
    <w:name w:val="gd_a71"/>
    <w:rsid w:val="00290C25"/>
    <w:rPr>
      <w:rFonts w:ascii="ˎ̥" w:hAnsi="ˎ̥" w:cs="Times New Roman" w:hint="default"/>
      <w:b w:val="0"/>
      <w:bCs w:val="0"/>
      <w:strike w:val="0"/>
      <w:dstrike w:val="0"/>
      <w:color w:val="0950A0"/>
      <w:sz w:val="18"/>
      <w:szCs w:val="18"/>
      <w:u w:val="none"/>
      <w:effect w:val="none"/>
    </w:rPr>
  </w:style>
  <w:style w:type="paragraph" w:customStyle="1" w:styleId="arrow1">
    <w:name w:val="arrow1"/>
    <w:basedOn w:val="a"/>
    <w:rsid w:val="00290C25"/>
    <w:pPr>
      <w:widowControl/>
      <w:spacing w:after="30" w:line="375" w:lineRule="atLeast"/>
      <w:jc w:val="left"/>
    </w:pPr>
    <w:rPr>
      <w:rFonts w:ascii="Webdings" w:hAnsi="Webdings"/>
      <w:color w:val="0000FF"/>
      <w:kern w:val="0"/>
      <w:sz w:val="18"/>
      <w:szCs w:val="18"/>
    </w:rPr>
  </w:style>
  <w:style w:type="paragraph" w:styleId="z-">
    <w:name w:val="HTML Top of Form"/>
    <w:basedOn w:val="a"/>
    <w:next w:val="a"/>
    <w:link w:val="z-Char"/>
    <w:hidden/>
    <w:uiPriority w:val="99"/>
    <w:unhideWhenUsed/>
    <w:rsid w:val="00290C2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rsid w:val="00290C25"/>
    <w:rPr>
      <w:rFonts w:ascii="Arial" w:eastAsia="宋体" w:hAnsi="Arial" w:cs="Arial"/>
      <w:vanish/>
      <w:sz w:val="16"/>
      <w:szCs w:val="16"/>
    </w:rPr>
  </w:style>
  <w:style w:type="paragraph" w:styleId="z-0">
    <w:name w:val="HTML Bottom of Form"/>
    <w:basedOn w:val="a"/>
    <w:next w:val="a"/>
    <w:link w:val="z-Char0"/>
    <w:hidden/>
    <w:uiPriority w:val="99"/>
    <w:unhideWhenUsed/>
    <w:rsid w:val="00290C2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rsid w:val="00290C25"/>
    <w:rPr>
      <w:rFonts w:ascii="Arial" w:eastAsia="宋体" w:hAnsi="Arial" w:cs="Arial"/>
      <w:vanish/>
      <w:sz w:val="16"/>
      <w:szCs w:val="16"/>
    </w:rPr>
  </w:style>
  <w:style w:type="paragraph" w:customStyle="1" w:styleId="ParaCharCharCharCharCharCharChar">
    <w:name w:val="默认段落字体 Para Char Char Char Char Char Char Char"/>
    <w:basedOn w:val="a"/>
    <w:rsid w:val="00290C25"/>
    <w:pPr>
      <w:widowControl/>
      <w:jc w:val="left"/>
    </w:pPr>
    <w:rPr>
      <w:rFonts w:ascii="Tahoma" w:hAnsi="Tahoma"/>
      <w:color w:val="000000"/>
      <w:kern w:val="0"/>
      <w:sz w:val="24"/>
      <w:szCs w:val="20"/>
    </w:rPr>
  </w:style>
  <w:style w:type="paragraph" w:customStyle="1" w:styleId="1Char0">
    <w:name w:val="1 Char"/>
    <w:basedOn w:val="a"/>
    <w:autoRedefine/>
    <w:semiHidden/>
    <w:rsid w:val="00290C25"/>
    <w:pPr>
      <w:tabs>
        <w:tab w:val="num" w:pos="360"/>
      </w:tabs>
    </w:pPr>
    <w:rPr>
      <w:sz w:val="24"/>
    </w:rPr>
  </w:style>
  <w:style w:type="character" w:customStyle="1" w:styleId="Char11">
    <w:name w:val="页眉 Char1"/>
    <w:uiPriority w:val="99"/>
    <w:semiHidden/>
    <w:rsid w:val="00263449"/>
    <w:rPr>
      <w:rFonts w:ascii="宋体" w:hAnsi="宋体" w:cs="Arial"/>
      <w:color w:val="000000"/>
      <w:spacing w:val="6"/>
      <w:sz w:val="18"/>
      <w:szCs w:val="18"/>
    </w:rPr>
  </w:style>
  <w:style w:type="character" w:customStyle="1" w:styleId="3Char1">
    <w:name w:val="正文文本 3 Char"/>
    <w:link w:val="32"/>
    <w:rsid w:val="00263449"/>
    <w:rPr>
      <w:rFonts w:ascii="Times New Roman" w:eastAsia="宋体" w:hAnsi="Times New Roman" w:cs="Arial"/>
      <w:color w:val="000000"/>
      <w:spacing w:val="6"/>
      <w:szCs w:val="24"/>
    </w:rPr>
  </w:style>
  <w:style w:type="paragraph" w:styleId="32">
    <w:name w:val="Body Text 3"/>
    <w:basedOn w:val="a"/>
    <w:link w:val="3Char1"/>
    <w:rsid w:val="00263449"/>
    <w:pPr>
      <w:adjustRightInd w:val="0"/>
      <w:spacing w:beforeLines="50" w:before="50" w:afterLines="50" w:after="120" w:line="420" w:lineRule="auto"/>
    </w:pPr>
    <w:rPr>
      <w:rFonts w:cs="Arial"/>
      <w:color w:val="000000"/>
      <w:spacing w:val="6"/>
    </w:rPr>
  </w:style>
  <w:style w:type="character" w:customStyle="1" w:styleId="3Char10">
    <w:name w:val="正文文本 3 Char1"/>
    <w:basedOn w:val="a0"/>
    <w:uiPriority w:val="99"/>
    <w:semiHidden/>
    <w:rsid w:val="00263449"/>
    <w:rPr>
      <w:rFonts w:ascii="Times New Roman" w:eastAsia="宋体" w:hAnsi="Times New Roman" w:cs="Times New Roman"/>
      <w:sz w:val="16"/>
      <w:szCs w:val="16"/>
    </w:rPr>
  </w:style>
  <w:style w:type="paragraph" w:customStyle="1" w:styleId="InfoBlue">
    <w:name w:val="InfoBlue"/>
    <w:basedOn w:val="a"/>
    <w:next w:val="a8"/>
    <w:autoRedefine/>
    <w:rsid w:val="00263449"/>
    <w:pPr>
      <w:numPr>
        <w:numId w:val="3"/>
      </w:numPr>
      <w:adjustRightInd w:val="0"/>
      <w:spacing w:beforeLines="50" w:before="120" w:afterLines="50" w:after="120" w:line="240" w:lineRule="atLeast"/>
      <w:jc w:val="left"/>
    </w:pPr>
    <w:rPr>
      <w:rFonts w:ascii="宋体" w:hAnsi="宋体" w:cs="Arial"/>
      <w:bCs/>
      <w:iCs/>
      <w:spacing w:val="6"/>
    </w:rPr>
  </w:style>
  <w:style w:type="character" w:customStyle="1" w:styleId="msnormal">
    <w:name w:val="msnormal"/>
    <w:basedOn w:val="a0"/>
    <w:rsid w:val="00263449"/>
  </w:style>
  <w:style w:type="character" w:customStyle="1" w:styleId="Chare">
    <w:name w:val="无间隔 Char"/>
    <w:link w:val="aff1"/>
    <w:uiPriority w:val="1"/>
    <w:locked/>
    <w:rsid w:val="00263449"/>
    <w:rPr>
      <w:rFonts w:ascii="Times New Roman" w:eastAsia="宋体" w:hAnsi="Times New Roman" w:cs="Times New Roman"/>
      <w:szCs w:val="24"/>
    </w:rPr>
  </w:style>
  <w:style w:type="paragraph" w:styleId="TOC">
    <w:name w:val="TOC Heading"/>
    <w:basedOn w:val="11"/>
    <w:next w:val="a"/>
    <w:uiPriority w:val="39"/>
    <w:unhideWhenUsed/>
    <w:qFormat/>
    <w:rsid w:val="00263449"/>
    <w:pPr>
      <w:widowControl/>
      <w:autoSpaceDE/>
      <w:autoSpaceDN/>
      <w:adjustRightInd/>
      <w:spacing w:before="480" w:line="276" w:lineRule="auto"/>
      <w:jc w:val="left"/>
      <w:textAlignment w:val="auto"/>
      <w:outlineLvl w:val="9"/>
    </w:pPr>
    <w:rPr>
      <w:rFonts w:ascii="Cambria" w:hAnsi="Cambria"/>
      <w:bCs/>
      <w:color w:val="365F91"/>
      <w:szCs w:val="28"/>
    </w:rPr>
  </w:style>
  <w:style w:type="paragraph" w:customStyle="1" w:styleId="dn">
    <w:name w:val="dn"/>
    <w:basedOn w:val="a"/>
    <w:rsid w:val="00263449"/>
    <w:pPr>
      <w:widowControl/>
      <w:spacing w:before="100" w:beforeAutospacing="1" w:after="100" w:afterAutospacing="1"/>
      <w:jc w:val="left"/>
    </w:pPr>
    <w:rPr>
      <w:rFonts w:ascii="宋体" w:hAnsi="宋体" w:cs="宋体"/>
      <w:vanish/>
      <w:kern w:val="0"/>
      <w:sz w:val="24"/>
    </w:rPr>
  </w:style>
  <w:style w:type="paragraph" w:customStyle="1" w:styleId="bserapicker">
    <w:name w:val="bserapicker"/>
    <w:basedOn w:val="a"/>
    <w:rsid w:val="00263449"/>
    <w:pPr>
      <w:widowControl/>
      <w:shd w:val="clear" w:color="auto" w:fill="517CD7"/>
      <w:spacing w:before="100" w:beforeAutospacing="1" w:after="100" w:afterAutospacing="1"/>
      <w:jc w:val="left"/>
    </w:pPr>
    <w:rPr>
      <w:rFonts w:ascii="宋体" w:hAnsi="宋体" w:cs="宋体"/>
      <w:kern w:val="0"/>
      <w:sz w:val="18"/>
      <w:szCs w:val="18"/>
    </w:rPr>
  </w:style>
  <w:style w:type="paragraph" w:customStyle="1" w:styleId="packerselect">
    <w:name w:val="packerselect"/>
    <w:basedOn w:val="a"/>
    <w:rsid w:val="00263449"/>
    <w:pPr>
      <w:widowControl/>
      <w:shd w:val="clear" w:color="auto" w:fill="CECECE"/>
      <w:spacing w:before="100" w:beforeAutospacing="1" w:after="100" w:afterAutospacing="1"/>
      <w:jc w:val="left"/>
    </w:pPr>
    <w:rPr>
      <w:rFonts w:ascii="宋体" w:hAnsi="宋体" w:cs="宋体"/>
      <w:kern w:val="0"/>
      <w:sz w:val="24"/>
    </w:rPr>
  </w:style>
  <w:style w:type="paragraph" w:customStyle="1" w:styleId="caltd">
    <w:name w:val="caltd"/>
    <w:basedOn w:val="a"/>
    <w:rsid w:val="00263449"/>
    <w:pPr>
      <w:widowControl/>
      <w:spacing w:before="100" w:beforeAutospacing="1" w:after="100" w:afterAutospacing="1"/>
      <w:jc w:val="center"/>
    </w:pPr>
    <w:rPr>
      <w:rFonts w:ascii="宋体" w:hAnsi="宋体" w:cs="宋体"/>
      <w:kern w:val="0"/>
      <w:sz w:val="24"/>
    </w:rPr>
  </w:style>
  <w:style w:type="paragraph" w:customStyle="1" w:styleId="lgpicker">
    <w:name w:val="l_g_picker"/>
    <w:basedOn w:val="a"/>
    <w:rsid w:val="00263449"/>
    <w:pPr>
      <w:widowControl/>
      <w:spacing w:before="100" w:beforeAutospacing="1" w:after="100" w:afterAutospacing="1"/>
      <w:jc w:val="left"/>
    </w:pPr>
    <w:rPr>
      <w:rFonts w:ascii="宋体" w:hAnsi="宋体" w:cs="宋体"/>
      <w:b/>
      <w:bCs/>
      <w:kern w:val="0"/>
      <w:sz w:val="18"/>
      <w:szCs w:val="18"/>
    </w:rPr>
  </w:style>
  <w:style w:type="paragraph" w:customStyle="1" w:styleId="pickergray">
    <w:name w:val="pickergray"/>
    <w:basedOn w:val="a"/>
    <w:rsid w:val="00263449"/>
    <w:pPr>
      <w:widowControl/>
      <w:spacing w:before="100" w:beforeAutospacing="1" w:after="100" w:afterAutospacing="1"/>
      <w:jc w:val="left"/>
    </w:pPr>
    <w:rPr>
      <w:rFonts w:ascii="宋体" w:hAnsi="宋体" w:cs="宋体"/>
      <w:color w:val="CCCCCC"/>
      <w:kern w:val="0"/>
      <w:sz w:val="24"/>
    </w:rPr>
  </w:style>
  <w:style w:type="table" w:customStyle="1" w:styleId="13">
    <w:name w:val="网格型1"/>
    <w:basedOn w:val="a1"/>
    <w:next w:val="af8"/>
    <w:uiPriority w:val="99"/>
    <w:rsid w:val="0026344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2634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Tahoma" w:hAnsi="Tahoma" w:cs="Tahoma"/>
      <w:kern w:val="0"/>
      <w:sz w:val="18"/>
      <w:szCs w:val="18"/>
    </w:rPr>
  </w:style>
  <w:style w:type="character" w:customStyle="1" w:styleId="HTMLChar">
    <w:name w:val="HTML 预设格式 Char"/>
    <w:basedOn w:val="a0"/>
    <w:link w:val="HTML"/>
    <w:uiPriority w:val="99"/>
    <w:semiHidden/>
    <w:rsid w:val="00263449"/>
    <w:rPr>
      <w:rFonts w:ascii="Tahoma" w:eastAsia="宋体" w:hAnsi="Tahoma" w:cs="Tahoma"/>
      <w:kern w:val="0"/>
      <w:sz w:val="18"/>
      <w:szCs w:val="18"/>
    </w:rPr>
  </w:style>
  <w:style w:type="paragraph" w:customStyle="1" w:styleId="xx">
    <w:name w:val="x.x三级"/>
    <w:basedOn w:val="a"/>
    <w:link w:val="xxChar"/>
    <w:qFormat/>
    <w:rsid w:val="00263449"/>
    <w:pPr>
      <w:keepNext/>
      <w:keepLines/>
      <w:widowControl/>
      <w:spacing w:before="260" w:after="260"/>
      <w:ind w:firstLine="360"/>
      <w:jc w:val="left"/>
      <w:outlineLvl w:val="2"/>
    </w:pPr>
    <w:rPr>
      <w:rFonts w:ascii="宋体" w:hAnsi="宋体"/>
      <w:b/>
      <w:bCs/>
      <w:sz w:val="24"/>
    </w:rPr>
  </w:style>
  <w:style w:type="character" w:customStyle="1" w:styleId="xxChar">
    <w:name w:val="x.x三级 Char"/>
    <w:link w:val="xx"/>
    <w:rsid w:val="00263449"/>
    <w:rPr>
      <w:rFonts w:ascii="宋体" w:eastAsia="宋体" w:hAnsi="宋体" w:cs="Times New Roman"/>
      <w:b/>
      <w:bCs/>
      <w:sz w:val="24"/>
      <w:szCs w:val="24"/>
    </w:rPr>
  </w:style>
  <w:style w:type="paragraph" w:customStyle="1" w:styleId="42">
    <w:name w:val="样式4"/>
    <w:basedOn w:val="a"/>
    <w:link w:val="4Char0"/>
    <w:qFormat/>
    <w:rsid w:val="00263449"/>
    <w:pPr>
      <w:keepNext/>
      <w:keepLines/>
      <w:widowControl/>
      <w:spacing w:before="40" w:after="50"/>
      <w:ind w:firstLine="360"/>
      <w:jc w:val="left"/>
      <w:outlineLvl w:val="3"/>
    </w:pPr>
    <w:rPr>
      <w:rFonts w:ascii="Cambria" w:hAnsi="Cambria"/>
      <w:b/>
      <w:bCs/>
      <w:sz w:val="22"/>
    </w:rPr>
  </w:style>
  <w:style w:type="character" w:customStyle="1" w:styleId="4Char0">
    <w:name w:val="样式4 Char"/>
    <w:link w:val="42"/>
    <w:rsid w:val="00263449"/>
    <w:rPr>
      <w:rFonts w:ascii="Cambria" w:eastAsia="宋体" w:hAnsi="Cambria" w:cs="Times New Roman"/>
      <w:b/>
      <w:bCs/>
      <w:sz w:val="22"/>
      <w:szCs w:val="24"/>
    </w:rPr>
  </w:style>
  <w:style w:type="paragraph" w:customStyle="1" w:styleId="new">
    <w:name w:val="正文new"/>
    <w:basedOn w:val="a"/>
    <w:link w:val="newChar"/>
    <w:qFormat/>
    <w:rsid w:val="00263449"/>
    <w:pPr>
      <w:widowControl/>
      <w:spacing w:line="360" w:lineRule="auto"/>
      <w:ind w:firstLine="360"/>
      <w:jc w:val="left"/>
    </w:pPr>
    <w:rPr>
      <w:rFonts w:ascii="宋体" w:hAnsi="宋体"/>
      <w:szCs w:val="21"/>
    </w:rPr>
  </w:style>
  <w:style w:type="character" w:customStyle="1" w:styleId="newChar">
    <w:name w:val="正文new Char"/>
    <w:link w:val="new"/>
    <w:rsid w:val="00263449"/>
    <w:rPr>
      <w:rFonts w:ascii="宋体" w:eastAsia="宋体" w:hAnsi="宋体" w:cs="Times New Roman"/>
      <w:szCs w:val="21"/>
    </w:rPr>
  </w:style>
  <w:style w:type="table" w:customStyle="1" w:styleId="25">
    <w:name w:val="网格型2"/>
    <w:basedOn w:val="a1"/>
    <w:next w:val="af8"/>
    <w:qFormat/>
    <w:rsid w:val="00263449"/>
    <w:pPr>
      <w:widowControl w:val="0"/>
      <w:jc w:val="both"/>
    </w:pPr>
    <w:rPr>
      <w:rFonts w:ascii="Calibri" w:eastAsia="宋体"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277">
      <w:bodyDiv w:val="1"/>
      <w:marLeft w:val="0"/>
      <w:marRight w:val="0"/>
      <w:marTop w:val="0"/>
      <w:marBottom w:val="0"/>
      <w:divBdr>
        <w:top w:val="none" w:sz="0" w:space="0" w:color="auto"/>
        <w:left w:val="none" w:sz="0" w:space="0" w:color="auto"/>
        <w:bottom w:val="none" w:sz="0" w:space="0" w:color="auto"/>
        <w:right w:val="none" w:sz="0" w:space="0" w:color="auto"/>
      </w:divBdr>
    </w:div>
    <w:div w:id="35589563">
      <w:bodyDiv w:val="1"/>
      <w:marLeft w:val="0"/>
      <w:marRight w:val="0"/>
      <w:marTop w:val="0"/>
      <w:marBottom w:val="0"/>
      <w:divBdr>
        <w:top w:val="none" w:sz="0" w:space="0" w:color="auto"/>
        <w:left w:val="none" w:sz="0" w:space="0" w:color="auto"/>
        <w:bottom w:val="none" w:sz="0" w:space="0" w:color="auto"/>
        <w:right w:val="none" w:sz="0" w:space="0" w:color="auto"/>
      </w:divBdr>
    </w:div>
    <w:div w:id="99421103">
      <w:bodyDiv w:val="1"/>
      <w:marLeft w:val="0"/>
      <w:marRight w:val="0"/>
      <w:marTop w:val="0"/>
      <w:marBottom w:val="0"/>
      <w:divBdr>
        <w:top w:val="none" w:sz="0" w:space="0" w:color="auto"/>
        <w:left w:val="none" w:sz="0" w:space="0" w:color="auto"/>
        <w:bottom w:val="none" w:sz="0" w:space="0" w:color="auto"/>
        <w:right w:val="none" w:sz="0" w:space="0" w:color="auto"/>
      </w:divBdr>
    </w:div>
    <w:div w:id="140730254">
      <w:bodyDiv w:val="1"/>
      <w:marLeft w:val="0"/>
      <w:marRight w:val="0"/>
      <w:marTop w:val="0"/>
      <w:marBottom w:val="0"/>
      <w:divBdr>
        <w:top w:val="none" w:sz="0" w:space="0" w:color="auto"/>
        <w:left w:val="none" w:sz="0" w:space="0" w:color="auto"/>
        <w:bottom w:val="none" w:sz="0" w:space="0" w:color="auto"/>
        <w:right w:val="none" w:sz="0" w:space="0" w:color="auto"/>
      </w:divBdr>
    </w:div>
    <w:div w:id="179046575">
      <w:bodyDiv w:val="1"/>
      <w:marLeft w:val="0"/>
      <w:marRight w:val="0"/>
      <w:marTop w:val="0"/>
      <w:marBottom w:val="0"/>
      <w:divBdr>
        <w:top w:val="none" w:sz="0" w:space="0" w:color="auto"/>
        <w:left w:val="none" w:sz="0" w:space="0" w:color="auto"/>
        <w:bottom w:val="none" w:sz="0" w:space="0" w:color="auto"/>
        <w:right w:val="none" w:sz="0" w:space="0" w:color="auto"/>
      </w:divBdr>
    </w:div>
    <w:div w:id="207569130">
      <w:bodyDiv w:val="1"/>
      <w:marLeft w:val="0"/>
      <w:marRight w:val="0"/>
      <w:marTop w:val="0"/>
      <w:marBottom w:val="0"/>
      <w:divBdr>
        <w:top w:val="none" w:sz="0" w:space="0" w:color="auto"/>
        <w:left w:val="none" w:sz="0" w:space="0" w:color="auto"/>
        <w:bottom w:val="none" w:sz="0" w:space="0" w:color="auto"/>
        <w:right w:val="none" w:sz="0" w:space="0" w:color="auto"/>
      </w:divBdr>
    </w:div>
    <w:div w:id="228661799">
      <w:bodyDiv w:val="1"/>
      <w:marLeft w:val="0"/>
      <w:marRight w:val="0"/>
      <w:marTop w:val="0"/>
      <w:marBottom w:val="0"/>
      <w:divBdr>
        <w:top w:val="none" w:sz="0" w:space="0" w:color="auto"/>
        <w:left w:val="none" w:sz="0" w:space="0" w:color="auto"/>
        <w:bottom w:val="none" w:sz="0" w:space="0" w:color="auto"/>
        <w:right w:val="none" w:sz="0" w:space="0" w:color="auto"/>
      </w:divBdr>
    </w:div>
    <w:div w:id="373623483">
      <w:bodyDiv w:val="1"/>
      <w:marLeft w:val="0"/>
      <w:marRight w:val="0"/>
      <w:marTop w:val="0"/>
      <w:marBottom w:val="0"/>
      <w:divBdr>
        <w:top w:val="none" w:sz="0" w:space="0" w:color="auto"/>
        <w:left w:val="none" w:sz="0" w:space="0" w:color="auto"/>
        <w:bottom w:val="none" w:sz="0" w:space="0" w:color="auto"/>
        <w:right w:val="none" w:sz="0" w:space="0" w:color="auto"/>
      </w:divBdr>
    </w:div>
    <w:div w:id="404231288">
      <w:bodyDiv w:val="1"/>
      <w:marLeft w:val="0"/>
      <w:marRight w:val="0"/>
      <w:marTop w:val="0"/>
      <w:marBottom w:val="0"/>
      <w:divBdr>
        <w:top w:val="none" w:sz="0" w:space="0" w:color="auto"/>
        <w:left w:val="none" w:sz="0" w:space="0" w:color="auto"/>
        <w:bottom w:val="none" w:sz="0" w:space="0" w:color="auto"/>
        <w:right w:val="none" w:sz="0" w:space="0" w:color="auto"/>
      </w:divBdr>
    </w:div>
    <w:div w:id="439956906">
      <w:bodyDiv w:val="1"/>
      <w:marLeft w:val="0"/>
      <w:marRight w:val="0"/>
      <w:marTop w:val="0"/>
      <w:marBottom w:val="0"/>
      <w:divBdr>
        <w:top w:val="none" w:sz="0" w:space="0" w:color="auto"/>
        <w:left w:val="none" w:sz="0" w:space="0" w:color="auto"/>
        <w:bottom w:val="none" w:sz="0" w:space="0" w:color="auto"/>
        <w:right w:val="none" w:sz="0" w:space="0" w:color="auto"/>
      </w:divBdr>
    </w:div>
    <w:div w:id="471555203">
      <w:bodyDiv w:val="1"/>
      <w:marLeft w:val="0"/>
      <w:marRight w:val="0"/>
      <w:marTop w:val="0"/>
      <w:marBottom w:val="0"/>
      <w:divBdr>
        <w:top w:val="none" w:sz="0" w:space="0" w:color="auto"/>
        <w:left w:val="none" w:sz="0" w:space="0" w:color="auto"/>
        <w:bottom w:val="none" w:sz="0" w:space="0" w:color="auto"/>
        <w:right w:val="none" w:sz="0" w:space="0" w:color="auto"/>
      </w:divBdr>
    </w:div>
    <w:div w:id="495270269">
      <w:bodyDiv w:val="1"/>
      <w:marLeft w:val="0"/>
      <w:marRight w:val="0"/>
      <w:marTop w:val="0"/>
      <w:marBottom w:val="0"/>
      <w:divBdr>
        <w:top w:val="none" w:sz="0" w:space="0" w:color="auto"/>
        <w:left w:val="none" w:sz="0" w:space="0" w:color="auto"/>
        <w:bottom w:val="none" w:sz="0" w:space="0" w:color="auto"/>
        <w:right w:val="none" w:sz="0" w:space="0" w:color="auto"/>
      </w:divBdr>
    </w:div>
    <w:div w:id="536308687">
      <w:bodyDiv w:val="1"/>
      <w:marLeft w:val="0"/>
      <w:marRight w:val="0"/>
      <w:marTop w:val="0"/>
      <w:marBottom w:val="0"/>
      <w:divBdr>
        <w:top w:val="none" w:sz="0" w:space="0" w:color="auto"/>
        <w:left w:val="none" w:sz="0" w:space="0" w:color="auto"/>
        <w:bottom w:val="none" w:sz="0" w:space="0" w:color="auto"/>
        <w:right w:val="none" w:sz="0" w:space="0" w:color="auto"/>
      </w:divBdr>
    </w:div>
    <w:div w:id="547838644">
      <w:bodyDiv w:val="1"/>
      <w:marLeft w:val="0"/>
      <w:marRight w:val="0"/>
      <w:marTop w:val="0"/>
      <w:marBottom w:val="0"/>
      <w:divBdr>
        <w:top w:val="none" w:sz="0" w:space="0" w:color="auto"/>
        <w:left w:val="none" w:sz="0" w:space="0" w:color="auto"/>
        <w:bottom w:val="none" w:sz="0" w:space="0" w:color="auto"/>
        <w:right w:val="none" w:sz="0" w:space="0" w:color="auto"/>
      </w:divBdr>
    </w:div>
    <w:div w:id="574975802">
      <w:bodyDiv w:val="1"/>
      <w:marLeft w:val="0"/>
      <w:marRight w:val="0"/>
      <w:marTop w:val="0"/>
      <w:marBottom w:val="0"/>
      <w:divBdr>
        <w:top w:val="none" w:sz="0" w:space="0" w:color="auto"/>
        <w:left w:val="none" w:sz="0" w:space="0" w:color="auto"/>
        <w:bottom w:val="none" w:sz="0" w:space="0" w:color="auto"/>
        <w:right w:val="none" w:sz="0" w:space="0" w:color="auto"/>
      </w:divBdr>
    </w:div>
    <w:div w:id="592401256">
      <w:bodyDiv w:val="1"/>
      <w:marLeft w:val="0"/>
      <w:marRight w:val="0"/>
      <w:marTop w:val="0"/>
      <w:marBottom w:val="0"/>
      <w:divBdr>
        <w:top w:val="none" w:sz="0" w:space="0" w:color="auto"/>
        <w:left w:val="none" w:sz="0" w:space="0" w:color="auto"/>
        <w:bottom w:val="none" w:sz="0" w:space="0" w:color="auto"/>
        <w:right w:val="none" w:sz="0" w:space="0" w:color="auto"/>
      </w:divBdr>
    </w:div>
    <w:div w:id="664213495">
      <w:bodyDiv w:val="1"/>
      <w:marLeft w:val="0"/>
      <w:marRight w:val="0"/>
      <w:marTop w:val="0"/>
      <w:marBottom w:val="0"/>
      <w:divBdr>
        <w:top w:val="none" w:sz="0" w:space="0" w:color="auto"/>
        <w:left w:val="none" w:sz="0" w:space="0" w:color="auto"/>
        <w:bottom w:val="none" w:sz="0" w:space="0" w:color="auto"/>
        <w:right w:val="none" w:sz="0" w:space="0" w:color="auto"/>
      </w:divBdr>
    </w:div>
    <w:div w:id="720637631">
      <w:bodyDiv w:val="1"/>
      <w:marLeft w:val="0"/>
      <w:marRight w:val="0"/>
      <w:marTop w:val="0"/>
      <w:marBottom w:val="0"/>
      <w:divBdr>
        <w:top w:val="none" w:sz="0" w:space="0" w:color="auto"/>
        <w:left w:val="none" w:sz="0" w:space="0" w:color="auto"/>
        <w:bottom w:val="none" w:sz="0" w:space="0" w:color="auto"/>
        <w:right w:val="none" w:sz="0" w:space="0" w:color="auto"/>
      </w:divBdr>
    </w:div>
    <w:div w:id="755636298">
      <w:bodyDiv w:val="1"/>
      <w:marLeft w:val="0"/>
      <w:marRight w:val="0"/>
      <w:marTop w:val="0"/>
      <w:marBottom w:val="0"/>
      <w:divBdr>
        <w:top w:val="none" w:sz="0" w:space="0" w:color="auto"/>
        <w:left w:val="none" w:sz="0" w:space="0" w:color="auto"/>
        <w:bottom w:val="none" w:sz="0" w:space="0" w:color="auto"/>
        <w:right w:val="none" w:sz="0" w:space="0" w:color="auto"/>
      </w:divBdr>
    </w:div>
    <w:div w:id="813301771">
      <w:bodyDiv w:val="1"/>
      <w:marLeft w:val="0"/>
      <w:marRight w:val="0"/>
      <w:marTop w:val="0"/>
      <w:marBottom w:val="0"/>
      <w:divBdr>
        <w:top w:val="none" w:sz="0" w:space="0" w:color="auto"/>
        <w:left w:val="none" w:sz="0" w:space="0" w:color="auto"/>
        <w:bottom w:val="none" w:sz="0" w:space="0" w:color="auto"/>
        <w:right w:val="none" w:sz="0" w:space="0" w:color="auto"/>
      </w:divBdr>
    </w:div>
    <w:div w:id="834609624">
      <w:bodyDiv w:val="1"/>
      <w:marLeft w:val="0"/>
      <w:marRight w:val="0"/>
      <w:marTop w:val="0"/>
      <w:marBottom w:val="0"/>
      <w:divBdr>
        <w:top w:val="none" w:sz="0" w:space="0" w:color="auto"/>
        <w:left w:val="none" w:sz="0" w:space="0" w:color="auto"/>
        <w:bottom w:val="none" w:sz="0" w:space="0" w:color="auto"/>
        <w:right w:val="none" w:sz="0" w:space="0" w:color="auto"/>
      </w:divBdr>
    </w:div>
    <w:div w:id="911282726">
      <w:bodyDiv w:val="1"/>
      <w:marLeft w:val="0"/>
      <w:marRight w:val="0"/>
      <w:marTop w:val="0"/>
      <w:marBottom w:val="0"/>
      <w:divBdr>
        <w:top w:val="none" w:sz="0" w:space="0" w:color="auto"/>
        <w:left w:val="none" w:sz="0" w:space="0" w:color="auto"/>
        <w:bottom w:val="none" w:sz="0" w:space="0" w:color="auto"/>
        <w:right w:val="none" w:sz="0" w:space="0" w:color="auto"/>
      </w:divBdr>
    </w:div>
    <w:div w:id="954408558">
      <w:bodyDiv w:val="1"/>
      <w:marLeft w:val="0"/>
      <w:marRight w:val="0"/>
      <w:marTop w:val="0"/>
      <w:marBottom w:val="0"/>
      <w:divBdr>
        <w:top w:val="none" w:sz="0" w:space="0" w:color="auto"/>
        <w:left w:val="none" w:sz="0" w:space="0" w:color="auto"/>
        <w:bottom w:val="none" w:sz="0" w:space="0" w:color="auto"/>
        <w:right w:val="none" w:sz="0" w:space="0" w:color="auto"/>
      </w:divBdr>
    </w:div>
    <w:div w:id="1028141682">
      <w:bodyDiv w:val="1"/>
      <w:marLeft w:val="0"/>
      <w:marRight w:val="0"/>
      <w:marTop w:val="0"/>
      <w:marBottom w:val="0"/>
      <w:divBdr>
        <w:top w:val="none" w:sz="0" w:space="0" w:color="auto"/>
        <w:left w:val="none" w:sz="0" w:space="0" w:color="auto"/>
        <w:bottom w:val="none" w:sz="0" w:space="0" w:color="auto"/>
        <w:right w:val="none" w:sz="0" w:space="0" w:color="auto"/>
      </w:divBdr>
    </w:div>
    <w:div w:id="1040278771">
      <w:bodyDiv w:val="1"/>
      <w:marLeft w:val="0"/>
      <w:marRight w:val="0"/>
      <w:marTop w:val="0"/>
      <w:marBottom w:val="0"/>
      <w:divBdr>
        <w:top w:val="none" w:sz="0" w:space="0" w:color="auto"/>
        <w:left w:val="none" w:sz="0" w:space="0" w:color="auto"/>
        <w:bottom w:val="none" w:sz="0" w:space="0" w:color="auto"/>
        <w:right w:val="none" w:sz="0" w:space="0" w:color="auto"/>
      </w:divBdr>
    </w:div>
    <w:div w:id="1066417067">
      <w:bodyDiv w:val="1"/>
      <w:marLeft w:val="0"/>
      <w:marRight w:val="0"/>
      <w:marTop w:val="0"/>
      <w:marBottom w:val="0"/>
      <w:divBdr>
        <w:top w:val="none" w:sz="0" w:space="0" w:color="auto"/>
        <w:left w:val="none" w:sz="0" w:space="0" w:color="auto"/>
        <w:bottom w:val="none" w:sz="0" w:space="0" w:color="auto"/>
        <w:right w:val="none" w:sz="0" w:space="0" w:color="auto"/>
      </w:divBdr>
    </w:div>
    <w:div w:id="1077551915">
      <w:bodyDiv w:val="1"/>
      <w:marLeft w:val="0"/>
      <w:marRight w:val="0"/>
      <w:marTop w:val="0"/>
      <w:marBottom w:val="0"/>
      <w:divBdr>
        <w:top w:val="none" w:sz="0" w:space="0" w:color="auto"/>
        <w:left w:val="none" w:sz="0" w:space="0" w:color="auto"/>
        <w:bottom w:val="none" w:sz="0" w:space="0" w:color="auto"/>
        <w:right w:val="none" w:sz="0" w:space="0" w:color="auto"/>
      </w:divBdr>
    </w:div>
    <w:div w:id="1116023697">
      <w:bodyDiv w:val="1"/>
      <w:marLeft w:val="0"/>
      <w:marRight w:val="0"/>
      <w:marTop w:val="0"/>
      <w:marBottom w:val="0"/>
      <w:divBdr>
        <w:top w:val="none" w:sz="0" w:space="0" w:color="auto"/>
        <w:left w:val="none" w:sz="0" w:space="0" w:color="auto"/>
        <w:bottom w:val="none" w:sz="0" w:space="0" w:color="auto"/>
        <w:right w:val="none" w:sz="0" w:space="0" w:color="auto"/>
      </w:divBdr>
    </w:div>
    <w:div w:id="1209879766">
      <w:bodyDiv w:val="1"/>
      <w:marLeft w:val="0"/>
      <w:marRight w:val="0"/>
      <w:marTop w:val="0"/>
      <w:marBottom w:val="0"/>
      <w:divBdr>
        <w:top w:val="none" w:sz="0" w:space="0" w:color="auto"/>
        <w:left w:val="none" w:sz="0" w:space="0" w:color="auto"/>
        <w:bottom w:val="none" w:sz="0" w:space="0" w:color="auto"/>
        <w:right w:val="none" w:sz="0" w:space="0" w:color="auto"/>
      </w:divBdr>
    </w:div>
    <w:div w:id="1213929705">
      <w:bodyDiv w:val="1"/>
      <w:marLeft w:val="0"/>
      <w:marRight w:val="0"/>
      <w:marTop w:val="0"/>
      <w:marBottom w:val="0"/>
      <w:divBdr>
        <w:top w:val="none" w:sz="0" w:space="0" w:color="auto"/>
        <w:left w:val="none" w:sz="0" w:space="0" w:color="auto"/>
        <w:bottom w:val="none" w:sz="0" w:space="0" w:color="auto"/>
        <w:right w:val="none" w:sz="0" w:space="0" w:color="auto"/>
      </w:divBdr>
    </w:div>
    <w:div w:id="1291087506">
      <w:bodyDiv w:val="1"/>
      <w:marLeft w:val="0"/>
      <w:marRight w:val="0"/>
      <w:marTop w:val="0"/>
      <w:marBottom w:val="0"/>
      <w:divBdr>
        <w:top w:val="none" w:sz="0" w:space="0" w:color="auto"/>
        <w:left w:val="none" w:sz="0" w:space="0" w:color="auto"/>
        <w:bottom w:val="none" w:sz="0" w:space="0" w:color="auto"/>
        <w:right w:val="none" w:sz="0" w:space="0" w:color="auto"/>
      </w:divBdr>
    </w:div>
    <w:div w:id="1407652422">
      <w:bodyDiv w:val="1"/>
      <w:marLeft w:val="0"/>
      <w:marRight w:val="0"/>
      <w:marTop w:val="0"/>
      <w:marBottom w:val="0"/>
      <w:divBdr>
        <w:top w:val="none" w:sz="0" w:space="0" w:color="auto"/>
        <w:left w:val="none" w:sz="0" w:space="0" w:color="auto"/>
        <w:bottom w:val="none" w:sz="0" w:space="0" w:color="auto"/>
        <w:right w:val="none" w:sz="0" w:space="0" w:color="auto"/>
      </w:divBdr>
    </w:div>
    <w:div w:id="1470515664">
      <w:bodyDiv w:val="1"/>
      <w:marLeft w:val="0"/>
      <w:marRight w:val="0"/>
      <w:marTop w:val="0"/>
      <w:marBottom w:val="0"/>
      <w:divBdr>
        <w:top w:val="none" w:sz="0" w:space="0" w:color="auto"/>
        <w:left w:val="none" w:sz="0" w:space="0" w:color="auto"/>
        <w:bottom w:val="none" w:sz="0" w:space="0" w:color="auto"/>
        <w:right w:val="none" w:sz="0" w:space="0" w:color="auto"/>
      </w:divBdr>
    </w:div>
    <w:div w:id="1503008740">
      <w:bodyDiv w:val="1"/>
      <w:marLeft w:val="0"/>
      <w:marRight w:val="0"/>
      <w:marTop w:val="0"/>
      <w:marBottom w:val="0"/>
      <w:divBdr>
        <w:top w:val="none" w:sz="0" w:space="0" w:color="auto"/>
        <w:left w:val="none" w:sz="0" w:space="0" w:color="auto"/>
        <w:bottom w:val="none" w:sz="0" w:space="0" w:color="auto"/>
        <w:right w:val="none" w:sz="0" w:space="0" w:color="auto"/>
      </w:divBdr>
    </w:div>
    <w:div w:id="1507206745">
      <w:bodyDiv w:val="1"/>
      <w:marLeft w:val="0"/>
      <w:marRight w:val="0"/>
      <w:marTop w:val="0"/>
      <w:marBottom w:val="0"/>
      <w:divBdr>
        <w:top w:val="none" w:sz="0" w:space="0" w:color="auto"/>
        <w:left w:val="none" w:sz="0" w:space="0" w:color="auto"/>
        <w:bottom w:val="none" w:sz="0" w:space="0" w:color="auto"/>
        <w:right w:val="none" w:sz="0" w:space="0" w:color="auto"/>
      </w:divBdr>
    </w:div>
    <w:div w:id="1558128555">
      <w:bodyDiv w:val="1"/>
      <w:marLeft w:val="0"/>
      <w:marRight w:val="0"/>
      <w:marTop w:val="0"/>
      <w:marBottom w:val="0"/>
      <w:divBdr>
        <w:top w:val="none" w:sz="0" w:space="0" w:color="auto"/>
        <w:left w:val="none" w:sz="0" w:space="0" w:color="auto"/>
        <w:bottom w:val="none" w:sz="0" w:space="0" w:color="auto"/>
        <w:right w:val="none" w:sz="0" w:space="0" w:color="auto"/>
      </w:divBdr>
    </w:div>
    <w:div w:id="1559169856">
      <w:bodyDiv w:val="1"/>
      <w:marLeft w:val="0"/>
      <w:marRight w:val="0"/>
      <w:marTop w:val="0"/>
      <w:marBottom w:val="0"/>
      <w:divBdr>
        <w:top w:val="none" w:sz="0" w:space="0" w:color="auto"/>
        <w:left w:val="none" w:sz="0" w:space="0" w:color="auto"/>
        <w:bottom w:val="none" w:sz="0" w:space="0" w:color="auto"/>
        <w:right w:val="none" w:sz="0" w:space="0" w:color="auto"/>
      </w:divBdr>
    </w:div>
    <w:div w:id="1617979289">
      <w:bodyDiv w:val="1"/>
      <w:marLeft w:val="0"/>
      <w:marRight w:val="0"/>
      <w:marTop w:val="0"/>
      <w:marBottom w:val="0"/>
      <w:divBdr>
        <w:top w:val="none" w:sz="0" w:space="0" w:color="auto"/>
        <w:left w:val="none" w:sz="0" w:space="0" w:color="auto"/>
        <w:bottom w:val="none" w:sz="0" w:space="0" w:color="auto"/>
        <w:right w:val="none" w:sz="0" w:space="0" w:color="auto"/>
      </w:divBdr>
    </w:div>
    <w:div w:id="1628660204">
      <w:bodyDiv w:val="1"/>
      <w:marLeft w:val="0"/>
      <w:marRight w:val="0"/>
      <w:marTop w:val="0"/>
      <w:marBottom w:val="0"/>
      <w:divBdr>
        <w:top w:val="none" w:sz="0" w:space="0" w:color="auto"/>
        <w:left w:val="none" w:sz="0" w:space="0" w:color="auto"/>
        <w:bottom w:val="none" w:sz="0" w:space="0" w:color="auto"/>
        <w:right w:val="none" w:sz="0" w:space="0" w:color="auto"/>
      </w:divBdr>
    </w:div>
    <w:div w:id="1714422420">
      <w:bodyDiv w:val="1"/>
      <w:marLeft w:val="0"/>
      <w:marRight w:val="0"/>
      <w:marTop w:val="0"/>
      <w:marBottom w:val="0"/>
      <w:divBdr>
        <w:top w:val="none" w:sz="0" w:space="0" w:color="auto"/>
        <w:left w:val="none" w:sz="0" w:space="0" w:color="auto"/>
        <w:bottom w:val="none" w:sz="0" w:space="0" w:color="auto"/>
        <w:right w:val="none" w:sz="0" w:space="0" w:color="auto"/>
      </w:divBdr>
    </w:div>
    <w:div w:id="1715353411">
      <w:bodyDiv w:val="1"/>
      <w:marLeft w:val="0"/>
      <w:marRight w:val="0"/>
      <w:marTop w:val="0"/>
      <w:marBottom w:val="0"/>
      <w:divBdr>
        <w:top w:val="none" w:sz="0" w:space="0" w:color="auto"/>
        <w:left w:val="none" w:sz="0" w:space="0" w:color="auto"/>
        <w:bottom w:val="none" w:sz="0" w:space="0" w:color="auto"/>
        <w:right w:val="none" w:sz="0" w:space="0" w:color="auto"/>
      </w:divBdr>
    </w:div>
    <w:div w:id="1730297824">
      <w:bodyDiv w:val="1"/>
      <w:marLeft w:val="0"/>
      <w:marRight w:val="0"/>
      <w:marTop w:val="0"/>
      <w:marBottom w:val="0"/>
      <w:divBdr>
        <w:top w:val="none" w:sz="0" w:space="0" w:color="auto"/>
        <w:left w:val="none" w:sz="0" w:space="0" w:color="auto"/>
        <w:bottom w:val="none" w:sz="0" w:space="0" w:color="auto"/>
        <w:right w:val="none" w:sz="0" w:space="0" w:color="auto"/>
      </w:divBdr>
    </w:div>
    <w:div w:id="1805081390">
      <w:bodyDiv w:val="1"/>
      <w:marLeft w:val="0"/>
      <w:marRight w:val="0"/>
      <w:marTop w:val="0"/>
      <w:marBottom w:val="0"/>
      <w:divBdr>
        <w:top w:val="none" w:sz="0" w:space="0" w:color="auto"/>
        <w:left w:val="none" w:sz="0" w:space="0" w:color="auto"/>
        <w:bottom w:val="none" w:sz="0" w:space="0" w:color="auto"/>
        <w:right w:val="none" w:sz="0" w:space="0" w:color="auto"/>
      </w:divBdr>
    </w:div>
    <w:div w:id="1832018871">
      <w:bodyDiv w:val="1"/>
      <w:marLeft w:val="0"/>
      <w:marRight w:val="0"/>
      <w:marTop w:val="0"/>
      <w:marBottom w:val="0"/>
      <w:divBdr>
        <w:top w:val="none" w:sz="0" w:space="0" w:color="auto"/>
        <w:left w:val="none" w:sz="0" w:space="0" w:color="auto"/>
        <w:bottom w:val="none" w:sz="0" w:space="0" w:color="auto"/>
        <w:right w:val="none" w:sz="0" w:space="0" w:color="auto"/>
      </w:divBdr>
    </w:div>
    <w:div w:id="1879315940">
      <w:bodyDiv w:val="1"/>
      <w:marLeft w:val="0"/>
      <w:marRight w:val="0"/>
      <w:marTop w:val="0"/>
      <w:marBottom w:val="0"/>
      <w:divBdr>
        <w:top w:val="none" w:sz="0" w:space="0" w:color="auto"/>
        <w:left w:val="none" w:sz="0" w:space="0" w:color="auto"/>
        <w:bottom w:val="none" w:sz="0" w:space="0" w:color="auto"/>
        <w:right w:val="none" w:sz="0" w:space="0" w:color="auto"/>
      </w:divBdr>
    </w:div>
    <w:div w:id="19882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ap.bosera.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ervice@boser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133</Pages>
  <Words>17004</Words>
  <Characters>96928</Characters>
  <Application>Microsoft Office Word</Application>
  <DocSecurity>0</DocSecurity>
  <Lines>807</Lines>
  <Paragraphs>227</Paragraphs>
  <ScaleCrop>false</ScaleCrop>
  <Company>Bosera Funds</Company>
  <LinksUpToDate>false</LinksUpToDate>
  <CharactersWithSpaces>113705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金证-何强</dc:creator>
  <cp:lastModifiedBy>法本-张少楠</cp:lastModifiedBy>
  <cp:revision>8</cp:revision>
  <dcterms:created xsi:type="dcterms:W3CDTF">2018-04-04T01:00:00Z</dcterms:created>
  <dcterms:modified xsi:type="dcterms:W3CDTF">2018-04-24T03:50:00Z</dcterms:modified>
</cp:coreProperties>
</file>