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p14">
  <w:body>
    <w:p>
      <w:pPr>
        <w:spacing/>
        <w:rPr/>
      </w:pPr>
      <w:r>
        <w:rPr>
          <w:color w:val="FF0000"/>
          <w:sz w:val="24"/>
        </w:rPr>
        <w:t xml:space="preserve">Evaluation Warning : The document was created with Spire.Doc for .NET.</w:t>
      </w:r>
    </w:p>
    <w:p>
      <w:pPr>
        <w:spacing/>
        <w:jc w:val="center"/>
        <w:rPr/>
      </w:pPr>
      <w:r>
        <w:rPr/>
        <w:t xml:space="preserve">Spire.Doc--- Create Table</w:t>
      </w:r>
    </w:p>
    <w:tbl>
      <w:tblPr>
        <w:tblStyle w:val="TableGrid"/>
        <w:tblLook w:val="04A0" w:firstRow="1" w:lastRow="0" w:firstColumn="1" w:lastColumn="0" w:noHBand="0" w:noVBand="1"/>
        <w:tblCaption w:val=""/>
        <w:tblDescription w:val=""/>
        <w:tblW w:w="0" w:type="auto"/>
        <w:jc w:val="left"/>
        <w:tblInd w:w="0" w:type="dxa"/>
      </w:tblPr>
      <w:tblGrid>
        <w:gridCol w:w="3302"/>
        <w:gridCol w:w="3302"/>
        <w:gridCol w:w="3302"/>
      </w:tblGrid>
      <w:tr>
        <w:trPr>
          <w:trHeight w:val="600" w:hRule="atLeast"/>
        </w:trPr>
        <w:tc>
          <w:tcPr>
            <w:tcW w:type="dxa" w:w="3302"/>
            <w:tcBorders/>
            <w:shd w:fill="ADD8E6" w:color="auto" w:val="clear"/>
          </w:tcPr>
          <w:p>
            <w:pPr>
              <w:spacing/>
              <w:jc w:val="center"/>
              <w:rPr/>
            </w:pPr>
            <w:r>
              <w:rPr/>
              <w:drawing>
                <wp:inline>
                  <wp:extent cx="171450" cy="180975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.Net</w:t>
            </w:r>
          </w:p>
        </w:tc>
        <w:tc>
          <w:tcPr>
            <w:tcW w:type="dxa" w:w="3302"/>
            <w:tcBorders/>
            <w:shd w:fill="90EE90" w:color="auto" w:val="clear"/>
          </w:tcPr>
          <w:p>
            <w:pPr>
              <w:spacing/>
              <w:jc w:val="center"/>
              <w:rPr/>
            </w:pPr>
            <w:r>
              <w:rPr/>
              <w:drawing>
                <wp:inline>
                  <wp:extent cx="180975" cy="180975"/>
                  <wp:docPr id="2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.WPF</w:t>
            </w:r>
          </w:p>
        </w:tc>
        <w:tc>
          <w:tcPr>
            <w:tcW w:type="dxa" w:w="3302"/>
            <w:tcBorders/>
            <w:shd w:fill="FFB6C1" w:color="auto" w:val="clear"/>
          </w:tcPr>
          <w:p>
            <w:pPr>
              <w:spacing/>
              <w:jc w:val="center"/>
              <w:rPr/>
            </w:pPr>
            <w:r>
              <w:rPr/>
              <w:drawing>
                <wp:inline>
                  <wp:extent cx="180975" cy="180975"/>
                  <wp:docPr id="3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Silverlight</w:t>
            </w:r>
          </w:p>
        </w:tc>
      </w:tr>
      <w:tr>
        <w:trPr>
          <w:trHeight w:val="400" w:hRule="exact"/>
        </w:trPr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238125" cy="152400"/>
                  <wp:docPr id="4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Spire.Doc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5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Spire.Doc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6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Spire.Doc</w:t>
            </w:r>
          </w:p>
        </w:tc>
      </w:tr>
      <w:tr>
        <w:trPr>
          <w:trHeight w:val="400" w:hRule="exact"/>
        </w:trPr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238125" cy="152400"/>
                  <wp:docPr id="7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Spire.Office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8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Spire.Office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9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Spire.Office</w:t>
            </w:r>
          </w:p>
        </w:tc>
      </w:tr>
      <w:tr>
        <w:trPr>
          <w:trHeight w:val="400" w:hRule="exact"/>
        </w:trPr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238125" cy="152400"/>
                  <wp:docPr id="10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Spire.XLS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1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Spire.XLS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12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Spire.XLS</w:t>
            </w:r>
          </w:p>
        </w:tc>
      </w:tr>
      <w:tr>
        <w:trPr>
          <w:trHeight w:val="400" w:hRule="exact"/>
        </w:trPr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238125" cy="152400"/>
                  <wp:docPr id="13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Spire.PDF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14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Spire.PDF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15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Spire.PDF</w:t>
            </w:r>
          </w:p>
        </w:tc>
      </w:tr>
      <w:tr>
        <w:trPr>
          <w:trHeight w:val="400" w:hRule="exact"/>
        </w:trPr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16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Spire.PDFViewer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17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Spire.PDFViewer</w:t>
            </w:r>
          </w:p>
        </w:tc>
        <w:tc>
          <w:tcPr>
            <w:tcW w:type="dxa" w:w="3302"/>
            <w:tcBorders/>
          </w:tcPr>
          <w:p>
            <w:pPr>
              <w:spacing/>
              <w:jc w:val="center"/>
              <w:rPr/>
            </w:pPr>
            <w:r>
              <w:rPr/>
              <w:t xml:space="preserve">/</w:t>
            </w:r>
          </w:p>
        </w:tc>
      </w:tr>
      <w:tr>
        <w:trPr>
          <w:trHeight w:val="400" w:hRule="exact"/>
        </w:trPr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238125" cy="152400"/>
                  <wp:docPr id="18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Spire.Barcode</w:t>
            </w:r>
          </w:p>
        </w:tc>
        <w:tc>
          <w:tcPr>
            <w:tcW w:type="dxa" w:w="3302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161925" cy="123825"/>
                  <wp:docPr id="19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Spire.Barcode</w:t>
            </w:r>
          </w:p>
        </w:tc>
        <w:tc>
          <w:tcPr>
            <w:tcW w:type="dxa" w:w="3302"/>
            <w:tcBorders/>
          </w:tcPr>
          <w:p>
            <w:pPr>
              <w:spacing/>
              <w:jc w:val="center"/>
              <w:rPr/>
            </w:pPr>
            <w:r>
              <w:rPr/>
              <w:t xml:space="preserve">/</w:t>
            </w:r>
          </w:p>
        </w:tc>
      </w:tr>
    </w:tbl>
    <w:sectPr>
      <w:type w:val="nextPage"/>
      <w:pgSz w:w="11906" w:h="16838"/>
      <w:pgMar w:top="400" w:right="1000" w:bottom="400" w:left="100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eastAsia="Times New Roman" w:hAnsi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26" Type="http://schemas.openxmlformats.org/officeDocument/2006/relationships/styles" Target="styles.xml" /><Relationship Id="rId27" Type="http://schemas.openxmlformats.org/officeDocument/2006/relationships/settings" Target="settings.xml" /><Relationship Id="rId28" Type="http://schemas.openxmlformats.org/officeDocument/2006/relationships/numbering" Target="numbering.xml" /><Relationship Id="rId2" Type="http://schemas.openxmlformats.org/officeDocument/2006/relationships/image" Target="media/image2.jpeg" /><Relationship Id="rId4" Type="http://schemas.openxmlformats.org/officeDocument/2006/relationships/image" Target="media/image4.jpeg" /><Relationship Id="rId6" Type="http://schemas.openxmlformats.org/officeDocument/2006/relationships/image" Target="media/image6.jpeg" /><Relationship Id="rId8" Type="http://schemas.openxmlformats.org/officeDocument/2006/relationships/image" Target="media/image8.jpeg" /><Relationship Id="rId10" Type="http://schemas.openxmlformats.org/officeDocument/2006/relationships/image" Target="media/image10.jpeg" /><Relationship Id="rId24" Type="http://schemas.openxmlformats.org/officeDocument/2006/relationships/image" Target="media/image24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