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0230675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</w:t>
      </w:r>
      <w:bookmarkEnd w:id="0"/>
    </w:p>
    <w:p>
      <w:pPr>
        <w:pStyle w:val="18"/>
        <w:spacing w:line="360" w:lineRule="auto"/>
        <w:ind w:left="0" w:firstLine="73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Рассматривается двухфазная неизотермическая многокомпонентная фильтрация в области </w:t>
      </w:r>
    </w:p>
    <w:p>
      <w:pPr>
        <w:rPr>
          <w:i/>
          <w:lang w:val="en-US"/>
        </w:rPr>
      </w:pPr>
      <m:oMathPara>
        <m:oMath>
          <m:r>
            <m:rPr/>
            <w:rPr>
              <w:rFonts w:ascii="Cambria Math" w:hAnsi="Cambria Math"/>
              <w:lang w:val="en-US"/>
            </w:rPr>
            <m:t xml:space="preserve">D=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y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z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 xml:space="preserve"> 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:x∈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 xml:space="preserve">0,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 xml:space="preserve"> L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 xml:space="preserve"> 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y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:y∈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 xml:space="preserve">0,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 xml:space="preserve"> L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 xml:space="preserve"> 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z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:z∈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 xml:space="preserve">0,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 xml:space="preserve"> L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 w:eastAsiaTheme="minorEastAsia"/>
              <w:lang w:val="en-US"/>
            </w:rPr>
            <m:t>.</m:t>
          </m:r>
        </m:oMath>
      </m:oMathPara>
    </w:p>
    <w:p>
      <w:pPr>
        <w:spacing w:after="0" w:line="360" w:lineRule="auto"/>
        <w:jc w:val="both"/>
      </w:pPr>
      <w:r>
        <w:t xml:space="preserve">Пласт является однородным, его пористость и проницаемость равны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 xml:space="preserve"> 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eastAsiaTheme="minorEastAsia"/>
        </w:rPr>
        <w:t xml:space="preserve"> и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 xml:space="preserve"> 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соответственно. Область </w:t>
      </w:r>
      <m:oMath>
        <m:r>
          <m:rPr/>
          <w:rPr>
            <w:rFonts w:ascii="Cambria Math" w:hAnsi="Cambria Math"/>
            <w:lang w:val="en-US"/>
          </w:rPr>
          <m:t>D</m:t>
        </m:r>
      </m:oMath>
      <w:r>
        <w:t xml:space="preserve"> является элементом симметрии пятиточечной системы заводнения и содержит две вертикальные скважины радиуса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 xml:space="preserve"> (нагнетательную </w:t>
      </w:r>
      <m:oMath>
        <w:bookmarkStart w:id="1" w:name="_Hlk185189370"/>
        <m:r>
          <m:rPr>
            <m:sty m:val="p"/>
          </m:rPr>
          <w:rPr>
            <w:rFonts w:ascii="Cambria Math" w:hAnsi="Cambria Math"/>
          </w:rPr>
          <m:t>«</m:t>
        </m:r>
        <m:r>
          <m:rPr/>
          <w:rPr>
            <w:rFonts w:ascii="Cambria Math" w:hAnsi="Cambria Math"/>
            <w:lang w:val="en-US"/>
          </w:rPr>
          <m:t>WI</m:t>
        </m:r>
        <m:r>
          <m:rPr>
            <m:sty m:val="p"/>
          </m:rPr>
          <w:rPr>
            <w:rFonts w:ascii="Cambria Math" w:hAnsi="Cambria Math"/>
          </w:rPr>
          <m:t>»</m:t>
        </m:r>
      </m:oMath>
      <w:r>
        <w:t xml:space="preserve"> </w:t>
      </w:r>
      <w:bookmarkEnd w:id="1"/>
      <w:r>
        <w:t xml:space="preserve">и добывающую </w:t>
      </w:r>
      <m:oMath>
        <m:r>
          <m:rPr>
            <m:sty m:val="p"/>
          </m:rPr>
          <w:rPr>
            <w:rFonts w:ascii="Cambria Math" w:hAnsi="Cambria Math"/>
          </w:rPr>
          <m:t>«</m:t>
        </m:r>
        <m:r>
          <m:rPr/>
          <w:rPr>
            <w:rFonts w:ascii="Cambria Math" w:hAnsi="Cambria Math"/>
            <w:lang w:val="en-US"/>
          </w:rPr>
          <m:t>WP</m:t>
        </m:r>
        <m:r>
          <m:rPr>
            <m:sty m:val="p"/>
          </m:rPr>
          <w:rPr>
            <w:rFonts w:ascii="Cambria Math" w:hAnsi="Cambria Math"/>
          </w:rPr>
          <m:t>»</m:t>
        </m:r>
      </m:oMath>
      <w:r>
        <w:rPr>
          <w:rFonts w:eastAsiaTheme="minorEastAsia"/>
          <w:lang w:val="en-US"/>
        </w:rPr>
        <w:t>),</w:t>
      </w:r>
      <w:r>
        <w:t xml:space="preserve"> имеющие координаты</w:t>
      </w:r>
    </w:p>
    <w:p>
      <w:pPr>
        <w:rPr>
          <w:rFonts w:eastAsiaTheme="minorEastAsia"/>
          <w:i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WI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WI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0, 0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m:rPr/>
            <w:rPr>
              <w:rFonts w:ascii="Cambria Math" w:hAnsi="Cambria Math"/>
            </w:rPr>
            <m:t xml:space="preserve">,  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WP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WP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m:rPr/>
            <w:rPr>
              <w:rFonts w:ascii="Cambria Math" w:hAnsi="Cambria Math"/>
            </w:rPr>
            <m:t>.</m:t>
          </m:r>
        </m:oMath>
      </m:oMathPara>
    </w:p>
    <w:p>
      <w:pPr>
        <w:jc w:val="both"/>
      </w:pPr>
      <w:r>
        <w:t xml:space="preserve">Двумя фазами являются нефть и вода. Предполагается, что жидкости несжимаемы и несмешивающиеся и что между водной и нефтяной фазами не происходит массообмен.  Фазы представлены тремя псевдокомпонентами — нефтью, водой и парафином. Уравнения баланса масс записываются для каждого псевдокомпонента. 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Состав нефтяной фазы описывается массовыми долями псевдокомпонентов: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нефтяного компонента,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растворённого парафина,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s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взвешенных частиц парафина, см. (4.2). Плотность нефтяной фазы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принимается постоянной, поэтому масса любого компонента в единице объёма пласта равна </w:t>
      </w:r>
      <m:oMath>
        <m:r>
          <w:rPr>
            <w:color w:val="00B050"/>
          </w:rPr>
          <m:t>m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S</m:t>
            </m:r>
          </m:e>
          <m:sub>
            <m:r>
              <w:rPr>
                <w:color w:val="00B050"/>
              </w:rPr>
              <m:t>o</m:t>
            </m: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o</m:t>
            </m: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k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 Плотность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относится к кристаллическому парафину и используется только для осадка и заблокированного объёма (см. (11), (12)).</w:t>
      </w:r>
    </w:p>
    <w:p>
      <w:pPr>
        <w:spacing w:after="0" w:line="360" w:lineRule="auto"/>
        <w:ind w:firstLine="709"/>
        <w:jc w:val="both"/>
      </w:pPr>
      <w:r>
        <w:rPr/>
        <w:t xml:space="preserve">Ввиду вышеуказанных допущений, </w:t>
      </w:r>
      <w:r>
        <w:rPr/>
        <w:t xml:space="preserve">массовый баланс воды и </w:t>
      </w:r>
      <w:r>
        <w:rPr>
          <w:strike/>
          <w:color w:val="FF0000"/>
        </w:rPr>
        <w:t xml:space="preserve">нефти</w:t>
      </w:r>
      <w:r>
        <w:rPr>
          <w:color w:val="00B050"/>
        </w:rPr>
        <w:t xml:space="preserve">нефтяного компонента</w:t>
      </w:r>
      <w:r>
        <w:rPr/>
        <w:t xml:space="preserve"> соответственно</w:t>
      </w:r>
      <w:r>
        <w:rPr/>
        <w:t xml:space="preserve"> имеет следующий вид [3]: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m</m:t>
            </m:r>
            <m:sSub>
              <m:e>
                <m:r>
                  <m:t>ρ</m:t>
                </m:r>
              </m:e>
              <m:sub>
                <m:r>
                  <m:t>w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w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∇</m:t>
        </m:r>
        <m:r>
          <m:rPr>
            <m:sty m:val="p"/>
          </m:rPr>
          <w:rPr>
            <w:color w:val="00B050"/>
          </w:rPr>
          <m:t>⋅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ρ</m:t>
                </m:r>
              </m:e>
              <m:sub>
                <m:r>
                  <m:t>w</m:t>
                </m:r>
              </m:sub>
            </m:sSub>
            <m:sSub>
              <m:e>
                <m:r>
                  <m:rPr>
                    <m:sty m:val="b"/>
                  </m:rPr>
                  <m:t>U</m:t>
                </m:r>
              </m:e>
              <m:sub>
                <m:r>
                  <m:t>w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w</m:t>
            </m:r>
          </m:sub>
        </m:sSub>
        <m:sSub>
          <m:e>
            <m:r>
              <m:t>ρ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</m:oMath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(1)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m</m:t>
            </m:r>
            <m:sSub>
              <m:e>
                <m:r>
                  <m:t>S</m:t>
                </m:r>
              </m:e>
              <m:sub>
                <m:r>
                  <m:t>o</m:t>
                </m:r>
              </m:sub>
            </m:sSub>
            <m:sSub>
              <m:e>
                <m:r>
                  <m:t>w</m:t>
                </m:r>
              </m:e>
              <m:sub>
                <m:r>
                  <m:t>o</m:t>
                </m:r>
              </m:sub>
            </m:sSub>
            <m:sSub>
              <m:e>
                <m:r>
                  <m:t>ρ</m:t>
                </m:r>
              </m:e>
              <m:sub>
                <m:r>
                  <m:t>o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∇</m:t>
        </m:r>
        <m:r>
          <m:rPr>
            <m:sty m:val="p"/>
          </m:rPr>
          <w:rPr>
            <w:color w:val="00B050"/>
          </w:rPr>
          <m:t>⋅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w</m:t>
                </m:r>
              </m:e>
              <m:sub>
                <m:r>
                  <m:t>o</m:t>
                </m:r>
              </m:sub>
            </m:sSub>
            <m:sSub>
              <m:e>
                <m:r>
                  <m:t>ρ</m:t>
                </m:r>
              </m:e>
              <m:sub>
                <m:r>
                  <m:t>o</m:t>
                </m:r>
              </m:sub>
            </m:sSub>
            <m:sSub>
              <m:e>
                <m:r>
                  <m:rPr>
                    <m:sty m:val="b"/>
                  </m:rPr>
                  <m:t>U</m:t>
                </m:r>
              </m:e>
              <m:sub>
                <m:r>
                  <m:t>o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o</m:t>
            </m:r>
          </m:sub>
        </m:sSub>
        <m:sSub>
          <m:e>
            <m:r>
              <m:t>q</m:t>
            </m:r>
          </m:e>
          <m:sub>
            <m:r>
              <m:t>o</m:t>
            </m:r>
          </m:sub>
        </m:sSub>
        <m:sSub>
          <m:e>
            <m:r>
              <m:t>ρ</m:t>
            </m:r>
          </m:e>
          <m:sub>
            <m:r>
              <m:t>o</m:t>
            </m:r>
          </m:sub>
        </m:sSub>
        <m:r>
          <w:rPr>
            <w:color w:val="00B050"/>
          </w:rPr>
          <m:t>​</m:t>
        </m:r>
        <m:r>
          <m:rPr>
            <m:sty m:val="p"/>
          </m:rPr>
          <w:rPr>
            <w:color w:val="00B050"/>
          </w:rPr>
          <m:t>−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o</m:t>
            </m: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o</m:t>
            </m: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  <m:r>
          <m:rPr>
            <m:sty m:val="p"/>
          </m:rPr>
          <m:t>,</m:t>
        </m:r>
      </m:oMath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(2)</w:t>
      </w:r>
    </w:p>
    <w:p>
      <w:pPr>
        <w:tabs>
          <w:tab w:val="center" w:pos="4678"/>
          <w:tab w:val="right" w:pos="9750"/>
        </w:tabs>
        <w:jc w:val="both"/>
        <w:rPr>
          <w:iCs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t xml:space="preserve">массовая доля нефтяного компонента в нефтяной фазе;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скорость фильтрации водной фазы</w:t>
      </w:r>
      <w:r>
        <w:t xml:space="preserve">;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скорость фильтрации нефтяной фазы;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водонасыщенность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нефтенасыщенность</w:t>
      </w:r>
      <w:r>
        <w:t xml:space="preserve">; 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ρ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плотность водной фазы</w:t>
      </w:r>
      <w:r>
        <w:t>;</w:t>
      </w:r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ρ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плотность нефтяной фазы</w:t>
      </w:r>
      <w: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дебет скважин по воде;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дебет скважин по нефти</w:t>
      </w:r>
      <w:r>
        <w:t>.</w:t>
      </w:r>
      <w:r>
        <w:rPr>
          <w:rFonts w:eastAsiaTheme="minorEastAsia"/>
        </w:rPr>
        <w:t xml:space="preserve"> 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− скорость блокирования поровых каналов, занятых нефтью (12): объём, выводимый из фильтрации в единицу времени в единице объёма пласта. Вместе с ним из подвижной нефти уходят все её компоненты в долях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</m:sub>
        </m:sSub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s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</w:t>
      </w:r>
    </w:p>
    <w:p>
      <w:pPr>
        <w:tabs>
          <w:tab w:val="center" w:pos="4678"/>
          <w:tab w:val="right" w:pos="9750"/>
        </w:tabs>
        <w:ind w:firstLine="709"/>
        <w:jc w:val="both"/>
        <w:rPr>
          <w:b/>
          <w:bCs/>
        </w:rPr>
      </w:pPr>
      <w:r>
        <w:tab/>
      </w:r>
      <w:r>
        <w:rPr/>
        <w:t xml:space="preserve">Псевдокомпонент парафина может быть частично растворен в нефтяной фазе, взвешен в нефтяной фазе в виде частиц и отложен в поровом пространстве. </w:t>
      </w:r>
      <w:r>
        <w:rPr>
          <w:color w:val="00B050"/>
        </w:rPr>
        <w:t xml:space="preserve">Обе формы парафина переносятся нефтяной фазой с одной скоростью, поэтому для них достаточно одного уравнения баланса; распределение между растворённым и взвешенным состояниями даётся условием фазового равновесия (7.1)–(7.2). </w:t>
      </w:r>
      <w:r>
        <w:rPr/>
        <w:t xml:space="preserve">Уравнение баланса массы парафина</w:t>
      </w:r>
      <w:r>
        <w:rPr/>
        <w:t xml:space="preserve"> в этом случае запишется в виде [8]:</w:t>
      </w:r>
      <w:r>
        <w:rPr>
          <w:b/>
          <w:bCs/>
        </w:rPr>
        <w:tab/>
      </w:r>
    </w:p>
    <w:p>
      <w:pPr>
        <w:tabs>
          <w:tab w:val="center" w:pos="4678"/>
          <w:tab w:val="right" w:pos="9355"/>
        </w:tabs>
        <w:ind w:firstLine="284"/>
        <w:jc w:val="both"/>
      </w:pPr>
      <m:oMath>
        <m:f>
          <m:f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fPr>
          <m:num>
            <m:r>
              <m:rPr/>
              <w:rPr>
                <w:rFonts w:ascii="Cambria Math"/>
                <w:strike/>
                <w:color w:val="FF0000"/>
              </w:rPr>
              <m:t>∂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num>
          <m:den>
            <m:r>
              <m:rPr/>
              <w:rPr>
                <w:rFonts w:ascii="Cambria Math"/>
                <w:strike/>
                <w:color w:val="FF0000"/>
              </w:rPr>
              <m:t>∂</m:t>
            </m:r>
            <m:r>
              <m:rPr/>
              <w:rPr>
                <w:rFonts w:ascii="Cambria Math"/>
                <w:strike/>
                <w:color w:val="FF0000"/>
                <w:lang w:val="en-US"/>
              </w:rPr>
              <m:t>t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den>
        </m:f>
        <m:d>
          <m:d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dPr>
          <m:e>
            <m:r>
              <m:rPr/>
              <w:rPr>
                <w:rFonts w:ascii="Cambria Math"/>
                <w:strike/>
                <w:color w:val="FF0000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S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w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  <m:sub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ps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r>
              <m:rPr/>
              <w:rPr>
                <w:rFonts w:ascii="Cambria Math"/>
                <w:strike/>
                <w:color w:val="FF0000"/>
              </w:rPr>
              <m:t>+</m:t>
            </m:r>
            <m:r>
              <m:rPr/>
              <w:rPr>
                <w:rFonts w:ascii="Cambria Math"/>
                <w:strike/>
                <w:color w:val="FF0000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S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w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</m:d>
        <m:r>
          <m:rPr/>
          <w:rPr>
            <w:rFonts w:ascii="Cambria Math"/>
            <w:strike/>
            <w:color w:val="FF0000"/>
          </w:rPr>
          <m:t>+</m:t>
        </m:r>
        <m:r>
          <m:rPr/>
          <w:rPr>
            <w:rFonts w:ascii="Cambria Math" w:hAnsi="Cambria Math" w:cs="Cambria Math"/>
            <w:strike/>
            <w:color w:val="FF0000"/>
          </w:rPr>
          <m:t>∇</m:t>
        </m:r>
        <m:d>
          <m:d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w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ps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strike/>
                    <w:color w:val="FF0000"/>
                    <w:lang w:val="en-US"/>
                  </w:rPr>
                  <m:t>U</m:t>
                </m:r>
                <m:ctrlPr>
                  <w:rPr>
                    <w:rFonts w:ascii="Cambria Math" w:hAnsi="Cambria Math"/>
                    <w:b/>
                    <w:bCs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b/>
                    <w:bCs/>
                    <w:i/>
                    <w:strike/>
                    <w:color w:val="FF0000"/>
                    <w:lang w:val="en-US"/>
                  </w:rPr>
                </m:ctrlPr>
              </m:sub>
            </m:sSub>
            <m:r>
              <m:rPr>
                <m:sty m:val="bi"/>
              </m:rPr>
              <w:rPr>
                <w:rFonts w:ascii="Cambria Math" w:hAnsi="Cambria Math"/>
                <w:strike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w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strike/>
                    <w:color w:val="FF0000"/>
                    <w:lang w:val="en-US"/>
                  </w:rPr>
                  <m:t>U</m:t>
                </m:r>
                <m:ctrlPr>
                  <w:rPr>
                    <w:rFonts w:ascii="Cambria Math" w:hAnsi="Cambria Math"/>
                    <w:b/>
                    <w:bCs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b/>
                    <w:bCs/>
                    <w:i/>
                    <w:strike/>
                    <w:color w:val="FF0000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</m:d>
        <m:r>
          <m:rPr/>
          <w:rPr>
            <w:rFonts w:ascii="Cambria Math"/>
            <w:strike/>
            <w:color w:val="FF0000"/>
          </w:rPr>
          <m:t>=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bPr>
          <m:e>
            <m:r>
              <m:rPr/>
              <w:rPr>
                <w:rFonts w:ascii="Cambria Math" w:hAnsi="Cambria Math"/>
                <w:strike/>
                <w:color w:val="FF0000"/>
                <w:lang w:val="en-US"/>
              </w:rPr>
              <m:t>q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e>
          <m:sub>
            <m:r>
              <m:rPr/>
              <w:rPr>
                <w:rFonts w:ascii="Cambria Math" w:hAnsi="Cambria Math"/>
                <w:strike/>
                <w:color w:val="FF0000"/>
              </w:rPr>
              <m:t>p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lang w:val="en-US"/>
              </w:rPr>
              <m:t>ρ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lang w:val="en-US"/>
              </w:rPr>
              <m:t>p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ub>
        </m:sSub>
        <m:r>
          <m:rPr/>
          <w:rPr>
            <w:rFonts w:ascii="Cambria Math" w:hAnsi="Cambria Math"/>
            <w:strike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bPr>
          <m:e>
            <m:r>
              <m:rPr/>
              <w:rPr>
                <w:rFonts w:ascii="Cambria Math" w:hAnsi="Cambria Math"/>
                <w:strike/>
                <w:color w:val="FF0000"/>
                <w:lang w:val="en-US"/>
              </w:rPr>
              <m:t>q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e>
          <m:sub>
            <m:r>
              <m:rPr/>
              <w:rPr>
                <w:rFonts w:ascii="Cambria Math" w:hAnsi="Cambria Math"/>
                <w:strike/>
                <w:color w:val="FF0000"/>
              </w:rPr>
              <m:t>o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sub>
        </m:sSub>
        <m:d>
          <m:dPr>
            <m:ctrlPr>
              <w:rPr>
                <w:rFonts w:ascii="Cambria Math" w:hAnsi="Cambria Math"/>
                <w:i/>
                <w:strike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ps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+w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  <m:sub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p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trike/>
                <w:color w:val="FF0000"/>
              </w:rPr>
            </m:ctrlPr>
          </m:e>
        </m:d>
        <m:r>
          <m:rPr/>
          <w:rPr>
            <w:rFonts w:ascii="Cambria Math" w:hAnsi="Cambria Math"/>
            <w:strike/>
            <w:color w:val="FF0000"/>
          </w:rPr>
          <m:t>,</m:t>
        </m:r>
      </m:oMath>
      <w:r>
        <w:rPr>
          <w:strike/>
          <w:color w:val="FF0000"/>
        </w:rPr>
        <w:t xml:space="preserve"> </w:t>
      </w:r>
      <w:r>
        <w:rPr>
          <w:strike/>
          <w:color w:val="FF0000"/>
        </w:rPr>
        <w:tab/>
      </w:r>
      <w:r>
        <w:rPr>
          <w:strike/>
          <w:color w:val="FF0000"/>
        </w:rPr>
        <w:t>(3)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type m:val="bar"/>
            <m:ctrlPr>
              <w:rPr>
                <w:color w:val="00B050"/>
              </w:rPr>
            </m:ctrlPr>
          </m:fPr>
          <m:num>
            <m:r>
              <m:rPr>
                <m:sty m:val="p"/>
              </m:rPr>
              <w:rPr>
                <w:color w:val="00B050"/>
              </w:rPr>
              <m:t>∂</m:t>
            </m:r>
          </m:num>
          <m:den>
            <m:r>
              <m:rPr>
                <m:sty m:val="p"/>
              </m:rPr>
              <w:rPr>
                <w:color w:val="00B050"/>
              </w:rPr>
              <m:t>∂</m:t>
            </m:r>
            <m:r>
              <w:rPr>
                <w:color w:val="00B050"/>
              </w:rPr>
              <m:t>t</m:t>
            </m:r>
          </m:den>
        </m:f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r>
              <w:rPr>
                <w:color w:val="00B050"/>
              </w:rPr>
              <m:t>m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S</m:t>
                </m:r>
              </m:e>
              <m:sub>
                <m:r>
                  <w:rPr>
                    <w:color w:val="00B050"/>
                  </w:rPr>
                  <m:t>o</m:t>
                </m:r>
              </m:sub>
            </m:sSub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w</m:t>
                    </m:r>
                  </m:e>
                  <m:sub>
                    <m:r>
                      <w:rPr>
                        <w:color w:val="00B050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w</m:t>
                    </m:r>
                  </m:e>
                  <m:sub>
                    <m:r>
                      <w:rPr>
                        <w:color w:val="00B050"/>
                      </w:rPr>
                      <m:t>p</m:t>
                    </m:r>
                    <m:r>
                      <w:rPr>
                        <w:color w:val="00B050"/>
                      </w:rPr>
                      <m:t>s</m:t>
                    </m:r>
                  </m:sub>
                </m:sSub>
              </m:e>
            </m:d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ρ</m:t>
                </m:r>
              </m:e>
              <m:sub>
                <m:r>
                  <w:rPr>
                    <w:color w:val="00B050"/>
                  </w:rPr>
                  <m:t>o</m:t>
                </m:r>
              </m:sub>
            </m:sSub>
          </m:e>
        </m:d>
        <m:r>
          <m:rPr>
            <m:sty m:val="p"/>
          </m:rPr>
          <w:rPr>
            <w:color w:val="00B050"/>
          </w:rPr>
          <m:t>+</m:t>
        </m:r>
        <m:r>
          <m:rPr>
            <m:sty m:val="p"/>
          </m:rPr>
          <w:rPr>
            <w:color w:val="00B050"/>
          </w:rPr>
          <m:t>∇</m:t>
        </m:r>
        <m:r>
          <m:rPr>
            <m:sty m:val="p"/>
          </m:rPr>
          <w:rPr>
            <w:color w:val="00B050"/>
          </w:rPr>
          <m:t>⋅</m:t>
        </m:r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w</m:t>
                    </m:r>
                  </m:e>
                  <m:sub>
                    <m:r>
                      <w:rPr>
                        <w:color w:val="00B050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w</m:t>
                    </m:r>
                  </m:e>
                  <m:sub>
                    <m:r>
                      <w:rPr>
                        <w:color w:val="00B050"/>
                      </w:rPr>
                      <m:t>p</m:t>
                    </m:r>
                    <m:r>
                      <w:rPr>
                        <w:color w:val="00B050"/>
                      </w:rPr>
                      <m:t>s</m:t>
                    </m:r>
                  </m:sub>
                </m:sSub>
              </m:e>
            </m:d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ρ</m:t>
                </m:r>
              </m:e>
              <m:sub>
                <m:r>
                  <w:rPr>
                    <w:color w:val="00B050"/>
                  </w:rPr>
                  <m:t>o</m:t>
                </m:r>
              </m:sub>
            </m:sSub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>
                    <m:sty m:val="b"/>
                  </m:rPr>
                  <w:rPr>
                    <w:color w:val="00B050"/>
                  </w:rPr>
                  <m:t>U</m:t>
                </m:r>
              </m:e>
              <m:sub>
                <m:r>
                  <w:rPr>
                    <w:color w:val="00B050"/>
                  </w:rPr>
                  <m:t>o</m:t>
                </m:r>
              </m:sub>
            </m:sSub>
          </m:e>
        </m:d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o</m:t>
            </m:r>
          </m:sub>
        </m:sSub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w</m:t>
                </m:r>
              </m:e>
              <m:sub>
                <m:r>
                  <w:rPr>
                    <w:color w:val="00B050"/>
                  </w:rPr>
                  <m:t>p</m:t>
                </m:r>
              </m:sub>
            </m:sSub>
            <m:r>
              <m:rPr>
                <m:sty m:val="p"/>
              </m:rPr>
              <w:rPr>
                <w:color w:val="00B050"/>
              </w:rPr>
              <m:t>+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w</m:t>
                </m:r>
              </m:e>
              <m:sub>
                <m:r>
                  <w:rPr>
                    <w:color w:val="00B050"/>
                  </w:rPr>
                  <m:t>p</m:t>
                </m:r>
                <m:r>
                  <w:rPr>
                    <w:color w:val="00B050"/>
                  </w:rPr>
                  <m:t>s</m:t>
                </m:r>
              </m:sub>
            </m:sSub>
          </m:e>
        </m:d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−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w</m:t>
                </m:r>
              </m:e>
              <m:sub>
                <m:r>
                  <w:rPr>
                    <w:color w:val="00B050"/>
                  </w:rPr>
                  <m:t>p</m:t>
                </m:r>
              </m:sub>
            </m:sSub>
            <m:r>
              <m:rPr>
                <m:sty m:val="p"/>
              </m:rPr>
              <w:rPr>
                <w:color w:val="00B050"/>
              </w:rPr>
              <m:t>+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w</m:t>
                </m:r>
              </m:e>
              <m:sub>
                <m:r>
                  <w:rPr>
                    <w:color w:val="00B050"/>
                  </w:rPr>
                  <m:t>p</m:t>
                </m:r>
                <m:r>
                  <w:rPr>
                    <w:color w:val="00B050"/>
                  </w:rPr>
                  <m:t>s</m:t>
                </m:r>
              </m:sub>
            </m:sSub>
          </m:e>
        </m:d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−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1</m:t>
            </m: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p</m:t>
            </m:r>
          </m:sub>
        </m:sSub>
        <m:r>
          <m:rPr>
            <m:sty m:val="p"/>
          </m:rPr>
          <w:rPr>
            <w:color w:val="00B050"/>
          </w:rPr>
          <m:t>,</m:t>
        </m:r>
      </m:oMath>
      <w:r>
        <w:tab/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(3)</w:t>
      </w:r>
    </w:p>
    <w:p>
      <w:pPr>
        <w:tabs>
          <w:tab w:val="right" w:pos="9750"/>
        </w:tabs>
        <w:jc w:val="both"/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ps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t>массовая</w:t>
      </w:r>
      <w:r>
        <w:rPr>
          <w:b/>
          <w:bCs/>
          <w:sz w:val="28"/>
          <w:szCs w:val="28"/>
        </w:rPr>
        <w:t xml:space="preserve"> </w:t>
      </w:r>
      <w:r>
        <w:t xml:space="preserve">доля взвешенного парафина в нефтяной фазе;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t>массовая</w:t>
      </w:r>
      <w:r>
        <w:rPr>
          <w:b/>
          <w:bCs/>
          <w:sz w:val="28"/>
          <w:szCs w:val="28"/>
        </w:rPr>
        <w:t xml:space="preserve"> </w:t>
      </w:r>
      <w:r>
        <w:t xml:space="preserve">доля растворенного парафина в нефтяной фазе;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ρ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плотность парафина</w:t>
      </w:r>
      <m:oMath>
        <m:r>
          <m:rPr/>
          <w:rPr>
            <w:rFonts w:ascii="Cambria Math" w:hAnsi="Cambria Math"/>
            <w:strike/>
            <w:color w:val="FF0000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bPr>
          <m:e>
            <m:r>
              <m:rPr/>
              <w:rPr>
                <w:rFonts w:ascii="Cambria Math" w:hAnsi="Cambria Math"/>
                <w:strike/>
                <w:color w:val="FF0000"/>
                <w:lang w:val="en-US"/>
              </w:rPr>
              <m:t>q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e>
          <m:sub>
            <m:r>
              <m:rPr/>
              <w:rPr>
                <w:rFonts w:ascii="Cambria Math" w:hAnsi="Cambria Math"/>
                <w:strike/>
                <w:color w:val="FF0000"/>
              </w:rPr>
              <m:t>p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sub>
        </m:sSub>
        <m:r>
          <m:rPr/>
          <w:rPr>
            <w:rFonts w:ascii="Cambria Math" w:hAnsi="Cambria Math"/>
            <w:strike/>
            <w:color w:val="FF0000"/>
          </w:rPr>
          <m:t>−</m:t>
        </m:r>
      </m:oMath>
      <w:r>
        <w:rPr/>
        <w:t xml:space="preserve"> </w:t>
      </w:r>
      <w:r>
        <w:rPr>
          <w:strike/>
          <w:color w:val="FF0000"/>
        </w:rPr>
        <w:t xml:space="preserve">скорость отложения парафина в общем объеме пористой породы</w:t>
      </w:r>
      <w:r>
        <w:rPr/>
        <w:t xml:space="preserve">.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1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− скорость отложения взвешенных частиц парафина на стенках пор (11): отлагается только парафин, поэтому этот сток входит лишь в (3);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− скорость блокирования каналов (12): из фильтрации выводится весь объём канала вместе с нефтью, поэтому сток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входит во все уравнения компонентов пропорционально их долям.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Сложив (2) и (3) и разделив на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получим объёмный баланс нефтяной фазы: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r>
                    <w:rPr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color w:val="00B050"/>
            </w:rPr>
            <m:t>+</m:t>
          </m:r>
          <m:r>
            <m:rPr>
              <m:sty m:val="p"/>
            </m:rPr>
            <w:rPr>
              <w:color w:val="00B050"/>
            </w:rPr>
            <m:t>∇</m:t>
          </m:r>
          <m:r>
            <m:rPr>
              <m:sty m:val="p"/>
            </m:rPr>
            <w:rPr>
              <w:color w:val="00B050"/>
            </w:rPr>
            <m:t>⋅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>
                  <m:sty m:val="b"/>
                </m:rPr>
                <w:rPr>
                  <w:color w:val="00B050"/>
                </w:rPr>
                <m:t>U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−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p</m:t>
              </m:r>
              <m:r>
                <w:rPr>
                  <w:color w:val="00B050"/>
                </w:rPr>
                <m:t>2</m:t>
              </m:r>
            </m:sub>
          </m:sSub>
          <m:r>
            <m:rPr>
              <m:sty m:val="p"/>
            </m:rPr>
            <w:rPr>
              <w:color w:val="00B050"/>
            </w:rPr>
            <m:t>−</m:t>
          </m:r>
          <m:f>
            <m:fPr>
              <m:type m:val="bar"/>
              <m:ctrlPr>
                <w:rPr>
                  <w:color w:val="00B050"/>
                </w:rPr>
              </m:ctrlPr>
            </m:fPr>
            <m:num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ρ</m:t>
                  </m:r>
                </m:e>
                <m:sub>
                  <m:r>
                    <w:rPr>
                      <w:color w:val="00B050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ρ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</m:sSub>
            </m:den>
          </m:f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p</m:t>
              </m:r>
              <m:r>
                <w:rPr>
                  <w:color w:val="00B050"/>
                </w:rPr>
                <m:t>1</m:t>
              </m:r>
            </m:sub>
          </m:sSub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+</m:t>
          </m:r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m</m:t>
              </m:r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color w:val="00B050"/>
            </w:rPr>
            <m:t>−</m:t>
          </m:r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f>
                <m:fPr>
                  <m:type m:val="bar"/>
                  <m:ctrlPr>
                    <w:rPr>
                      <w:color w:val="00B050"/>
                    </w:rPr>
                  </m:ctrlPr>
                </m:fPr>
                <m:num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ρ</m:t>
                      </m:r>
                    </m:e>
                    <m:sub>
                      <m:r>
                        <w:rPr>
                          <w:color w:val="00B050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ρ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color w:val="00B050"/>
                </w:rPr>
                <m:t>−</m:t>
              </m:r>
              <m:r>
                <w:rPr>
                  <w:color w:val="00B050"/>
                </w:rPr>
                <m:t>1</m:t>
              </m:r>
            </m:e>
          </m:d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p</m:t>
              </m:r>
              <m:r>
                <w:rPr>
                  <w:color w:val="00B050"/>
                </w:rPr>
                <m:t>1</m:t>
              </m:r>
            </m:sub>
          </m:sSub>
          <m:r>
            <m:rPr>
              <m:sty m:val="p"/>
            </m:rPr>
            <w:rPr>
              <w:color w:val="00B050"/>
            </w:rPr>
            <m:t>,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так как суммарная скорость уменьшения пористости равна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</m:sub>
        </m:sSub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1</m:t>
            </m:r>
          </m:sub>
        </m:sSub>
        <m:r>
          <m:rPr>
            <m:sty m:val="p"/>
          </m:rPr>
          <w:rPr>
            <w:color w:val="00B050"/>
          </w:rPr>
          <m:t>+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  <m:r>
          <m:rPr>
            <m:sty m:val="p"/>
          </m:rPr>
          <w:rPr>
            <w:color w:val="00B050"/>
          </w:rPr>
          <m:t>=</m:t>
        </m:r>
        <m:r>
          <m:rPr>
            <m:sty m:val="p"/>
          </m:rPr>
          <w:rPr>
            <w:color w:val="00B050"/>
          </w:rPr>
          <m:t>−</m:t>
        </m:r>
        <m:r>
          <m:rPr>
            <m:sty m:val="p"/>
          </m:rPr>
          <w:rPr>
            <w:color w:val="00B050"/>
          </w:rPr>
          <m:t>∂</m:t>
        </m:r>
        <m:r>
          <w:rPr>
            <w:color w:val="00B050"/>
          </w:rPr>
          <m:t>m</m:t>
        </m:r>
        <m:r>
          <m:rPr>
            <m:sty m:val="p"/>
          </m:rPr>
          <w:rPr>
            <w:color w:val="00B050"/>
          </w:rPr>
          <m:t>/</m:t>
        </m:r>
        <m:r>
          <m:rPr>
            <m:sty m:val="p"/>
          </m:rPr>
          <w:rPr>
            <w:color w:val="00B050"/>
          </w:rPr>
          <m:t>∂</m:t>
        </m:r>
        <m:r>
          <w:rPr>
            <w:color w:val="00B050"/>
          </w:rPr>
          <m:t>t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(см. (9), (11), (12)). Объём, теряемый поровым пространством, изымается из нефтяной фазы: при блокировании — вместе с находящейся в канале нефтью, при осаждении — в виде осевшего парафина, масса которого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p</m:t>
            </m: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1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переходит из фазы в осадок. Последнее слагаемое — усадка за счёт различия плотностей, того же порядка, что и отброшенное в (7.1) изменение удельного объёма при фазовом переходе; далее принимается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p</m:t>
            </m:r>
          </m:sub>
        </m:sSub>
        <m:r>
          <m:rPr>
            <m:sty m:val="p"/>
          </m:rPr>
          <w:rPr>
            <w:color w:val="00B050"/>
          </w:rPr>
          <m:t>≈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r>
                    <w:rPr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color w:val="00B050"/>
            </w:rPr>
            <m:t>+</m:t>
          </m:r>
          <m:r>
            <m:rPr>
              <m:sty m:val="p"/>
            </m:rPr>
            <w:rPr>
              <w:color w:val="00B050"/>
            </w:rPr>
            <m:t>∇</m:t>
          </m:r>
          <m:r>
            <m:rPr>
              <m:sty m:val="p"/>
            </m:rPr>
            <w:rPr>
              <w:color w:val="00B050"/>
            </w:rPr>
            <m:t>⋅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>
                  <m:sty m:val="b"/>
                </m:rPr>
                <w:rPr>
                  <w:color w:val="00B050"/>
                </w:rPr>
                <m:t>U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+</m:t>
          </m:r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m</m:t>
              </m:r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Никаких дополнительных величин для этого не требуется, а вместо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1</m:t>
            </m:r>
          </m:sub>
        </m:sSub>
        <m:r>
          <m:rPr>
            <m:sty m:val="p"/>
          </m:rPr>
          <w:rPr>
            <w:color w:val="00B050"/>
          </w:rPr>
          <m:t>+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 расчёте удобно использовать фактическое изменение пористости. Именно этот баланс фазы, а не уравнение (2) для отдельного компонента, используется далее при выводе уравнения давления.</w:t>
      </w:r>
    </w:p>
    <w:p>
      <w:pPr>
        <w:tabs>
          <w:tab w:val="center" w:pos="4678"/>
          <w:tab w:val="right" w:pos="9750"/>
        </w:tabs>
        <w:jc w:val="both"/>
        <w:rPr>
          <w:rFonts w:eastAsiaTheme="minorEastAsia"/>
        </w:rPr>
      </w:pPr>
      <w:r>
        <w:rPr>
          <w:rFonts w:eastAsiaTheme="minorEastAsia"/>
        </w:rPr>
        <w:t>В качестве замыкающих соотношений использовать:</w:t>
      </w:r>
    </w:p>
    <w:p>
      <w:pPr>
        <w:tabs>
          <w:tab w:val="center" w:pos="4678"/>
          <w:tab w:val="right" w:pos="9355"/>
        </w:tabs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  <w:color w:val="000000" w:themeColor="text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  <w:color w:val="000000" w:themeColor="text1"/>
                </w:rPr>
                <m:t>=1</m:t>
              </m:r>
              <m:r>
                <m:rPr/>
                <w:rPr>
                  <w:rFonts w:ascii="Cambria Math"/>
                  <w:color w:val="000000" w:themeColor="text1"/>
                </w:rPr>
                <m:t>,</m:t>
              </m: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ps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</w:rPr>
                <m:t>=1.</m:t>
              </m: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e>
          </m:mr>
        </m:m>
        <m:r>
          <m:rPr/>
          <w:rPr>
            <w:rFonts w:ascii="Cambria Math" w:hAnsi="Cambria Math" w:eastAsiaTheme="minorEastAsia"/>
            <w:color w:val="000000" w:themeColor="text1"/>
          </w:rPr>
          <m:t xml:space="preserve">  </m:t>
        </m:r>
      </m:oMath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eastAsiaTheme="minorEastAsia"/>
                <w:i/>
                <w:color w:val="000000" w:themeColor="text1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 w:eastAsiaTheme="minorEastAsia"/>
                  <w:color w:val="000000" w:themeColor="text1"/>
                </w:rPr>
                <m:t>(4.1)</m:t>
              </m:r>
              <m:ctrlPr>
                <w:rPr>
                  <w:rFonts w:ascii="Cambria Math" w:hAnsi="Cambria Math" w:eastAsiaTheme="minorEastAsia"/>
                  <w:i/>
                  <w:color w:val="000000" w:themeColor="text1"/>
                </w:rPr>
              </m:ctrlP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eastAsiaTheme="minorEastAsia"/>
                  <w:color w:val="000000" w:themeColor="text1"/>
                </w:rPr>
                <m:t>(4.2)</m:t>
              </m:r>
              <m:ctrlPr>
                <w:rPr>
                  <w:rFonts w:ascii="Cambria Math" w:hAnsi="Cambria Math" w:eastAsiaTheme="minorEastAsia"/>
                  <w:i/>
                  <w:color w:val="000000" w:themeColor="text1"/>
                </w:rPr>
              </m:ctrlPr>
            </m:e>
          </m:mr>
        </m:m>
      </m:oMath>
    </w:p>
    <w:p>
      <w:pPr>
        <w:tabs>
          <w:tab w:val="right" w:pos="9750"/>
        </w:tabs>
        <w:ind w:firstLine="709"/>
        <w:jc w:val="both"/>
      </w:pPr>
      <w:r>
        <w:t>Для описания баланса количества движения используется закон Дарси: [14]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(знак перед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α</m:t>
            </m:r>
          </m:sub>
        </m:sSub>
        <m:r>
          <w:rPr>
            <w:color w:val="00B050"/>
          </w:rPr>
          <m:t>g</m:t>
        </m:r>
        <m:r>
          <w:rPr>
            <w:color w:val="00B050"/>
          </w:rPr>
          <m:t>z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соответствует оси </w:t>
      </w:r>
      <m:oMath>
        <m:r>
          <w:rPr>
            <w:color w:val="00B050"/>
          </w:rPr>
          <m:t>z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направленной вниз)</w:t>
      </w:r>
    </w:p>
    <w:p>
      <w:pPr>
        <w:tabs>
          <w:tab w:val="center" w:pos="4678"/>
          <w:tab w:val="right" w:pos="9355"/>
        </w:tabs>
        <w:jc w:val="both"/>
        <w:rPr>
          <w:rFonts w:eastAsiaTheme="minorEastAsia"/>
          <w:i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  <m:r>
          <m:rPr/>
          <w:rPr>
            <w:rFonts w:ascii="Cambria Math"/>
          </w:rPr>
          <m:t>=−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 w:cs="Cambria Math"/>
            <w:lang w:val="en-US"/>
          </w:rPr>
          <m:t>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r>
              <m:rPr/>
              <w:rPr>
                <w:rFonts w:asci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r>
              <m:rPr/>
              <w:rPr>
                <w:rFonts w:ascii="Cambria Math"/>
                <w:lang w:val="en-US"/>
              </w:rPr>
              <m:t>gz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/>
          </w:rPr>
          <m:t xml:space="preserve">,    </m:t>
        </m:r>
        <m:r>
          <m:rPr>
            <m:sty m:val="p"/>
          </m:rPr>
          <w:rPr>
            <w:rFonts w:ascii="Cambria Math"/>
          </w:rPr>
          <m:t xml:space="preserve">где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ascii="Cambria Math"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f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eastAsiaTheme="minorEastAsia"/>
        </w:rPr>
        <w:t xml:space="preserve">       </w:t>
      </w:r>
      <m:oMath>
        <m:r>
          <m:rPr/>
          <w:rPr>
            <w:rFonts w:ascii="Cambria Math"/>
            <w:lang w:val="en-US"/>
          </w:rPr>
          <m:t>α</m:t>
        </m:r>
        <m:r>
          <m:rPr/>
          <w:rPr>
            <w:rFonts w:ascii="Cambria Math"/>
          </w:rPr>
          <m:t>=</m:t>
        </m:r>
        <m:r>
          <m:rPr/>
          <w:rPr>
            <w:rFonts w:ascii="Cambria Math"/>
            <w:lang w:val="en-US"/>
          </w:rPr>
          <m:t>o</m:t>
        </m:r>
        <m:r>
          <m:rPr/>
          <w:rPr>
            <w:rFonts w:ascii="Cambria Math"/>
          </w:rPr>
          <m:t>,</m:t>
        </m:r>
        <m:r>
          <m:rPr/>
          <w:rPr>
            <w:rFonts w:ascii="Cambria Math"/>
            <w:lang w:val="en-US"/>
          </w:rPr>
          <m:t>w</m:t>
        </m:r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tab/>
      </w:r>
    </w:p>
    <w:p>
      <w:pPr>
        <w:tabs>
          <w:tab w:val="right" w:pos="9750"/>
        </w:tabs>
        <w:jc w:val="both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m:rPr/>
          <w:rPr>
            <w:rFonts w:ascii="Cambria Math" w:hAnsi="Cambria Math"/>
          </w:rPr>
          <m:t>k−</m:t>
        </m:r>
      </m:oMath>
      <w:r>
        <w:rPr>
          <w:rFonts w:eastAsiaTheme="minorEastAsia"/>
        </w:rPr>
        <w:t xml:space="preserve"> </w:t>
      </w:r>
      <w:r>
        <w:t xml:space="preserve">абсолютная проницаемость;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относительная фазовая проницаемость нефти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относительная фазовая проницаемость воды;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μ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динамическая вязкость нефти;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μ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динамическая вязкость воды;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давление нефти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давление воды.</w:t>
      </w:r>
    </w:p>
    <w:p>
      <w:pPr>
        <w:tabs>
          <w:tab w:val="right" w:pos="9750"/>
        </w:tabs>
        <w:jc w:val="both"/>
      </w:pPr>
      <w:r>
        <w:t xml:space="preserve">Если пренебречь влиянием капиллярных и гравитационных сил, то давление в обоих фазах будет совпадать и в рамках данного приближения закон Дарси можно записать в следующем виде: </w:t>
      </w:r>
    </w:p>
    <w:p>
      <w:pPr>
        <w:tabs>
          <w:tab w:val="center" w:pos="4678"/>
          <w:tab w:val="right" w:pos="9355"/>
        </w:tabs>
        <w:jc w:val="both"/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  <m:r>
          <m:rPr/>
          <w:rPr>
            <w:rFonts w:ascii="Cambria Math"/>
          </w:rPr>
          <m:t>=−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 w:cs="Cambria Math"/>
            <w:lang w:val="en-US"/>
          </w:rPr>
          <m:t>∇</m:t>
        </m:r>
        <m:r>
          <m:rPr/>
          <w:rPr>
            <w:rFonts w:ascii="Cambria Math" w:hAnsi="Cambria Math"/>
          </w:rPr>
          <m:t>P</m:t>
        </m:r>
        <m:r>
          <m:rPr/>
          <w:rPr>
            <w:rFonts w:ascii="Cambria Math"/>
          </w:rPr>
          <m:t xml:space="preserve">,    </m:t>
        </m:r>
        <m:r>
          <m:rPr>
            <m:sty m:val="p"/>
          </m:rPr>
          <w:rPr>
            <w:rFonts w:ascii="Cambria Math"/>
          </w:rPr>
          <m:t xml:space="preserve">где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ascii="Cambria Math"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f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eastAsiaTheme="minorEastAsia"/>
        </w:rPr>
        <w:t xml:space="preserve">       </w:t>
      </w:r>
      <m:oMath>
        <m:r>
          <m:rPr/>
          <w:rPr>
            <w:rFonts w:ascii="Cambria Math"/>
            <w:lang w:val="en-US"/>
          </w:rPr>
          <m:t>α</m:t>
        </m:r>
        <m:r>
          <m:rPr/>
          <w:rPr>
            <w:rFonts w:ascii="Cambria Math"/>
          </w:rPr>
          <m:t>=</m:t>
        </m:r>
        <m:r>
          <m:rPr/>
          <w:rPr>
            <w:rFonts w:ascii="Cambria Math"/>
            <w:lang w:val="en-US"/>
          </w:rPr>
          <m:t>o</m:t>
        </m:r>
        <m:r>
          <m:rPr/>
          <w:rPr>
            <w:rFonts w:ascii="Cambria Math"/>
          </w:rPr>
          <m:t>,</m:t>
        </m:r>
        <m:r>
          <m:rPr/>
          <w:rPr>
            <w:rFonts w:ascii="Cambria Math"/>
            <w:lang w:val="en-US"/>
          </w:rPr>
          <m:t>w</m:t>
        </m:r>
        <m:r>
          <m:rPr/>
          <w:rPr>
            <w:rFonts w:ascii="Cambria Math"/>
          </w:rPr>
          <m:t>.</m:t>
        </m:r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tab/>
      </w:r>
      <w:r>
        <w:rPr>
          <w:rFonts w:eastAsiaTheme="minorEastAsia"/>
          <w:color w:val="000000" w:themeColor="text1"/>
        </w:rPr>
        <w:t>(5)</w:t>
      </w:r>
    </w:p>
    <w:p>
      <w:pPr>
        <w:ind w:firstLine="709"/>
        <w:jc w:val="both"/>
      </w:pPr>
      <w:r>
        <w:t>Теплообмен в пористой среде (ПС) обусловлен двумя механизмами теплопередачи: конвективным переносом тепла флюидами и теплопроводностью. Будем считать, что в каждой точке пласта устанавливается локальное термодинамическое равновесие и для любого представительного объема ПС температура воды, нефти, парафина и пористого материала имеет одинаковое значение. Тогда уравнение баланса полной энергии всей системы может быть описано следующим уравнением:</w:t>
      </w:r>
    </w:p>
    <w:p>
      <w:pPr>
        <w:jc w:val="both"/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fPr>
                <m:num>
                  <m:r>
                    <m:rPr/>
                    <w:rPr>
                      <w:rFonts w:ascii="Cambria Math"/>
                      <w:strike/>
                      <w:color w:val="FF0000"/>
                    </w:rPr>
                    <m:t>∂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num>
                <m:den>
                  <m:r>
                    <m:rPr/>
                    <w:rPr>
                      <w:rFonts w:ascii="Cambria Math"/>
                      <w:strike/>
                      <w:color w:val="FF0000"/>
                    </w:rPr>
                    <m:t>∂</m:t>
                  </m:r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trike/>
                      <w:color w:val="FF0000"/>
                    </w:rPr>
                  </m:ctrlPr>
                </m:d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m</m:t>
                  </m:r>
                  <m:r>
                    <m:rPr/>
                    <w:rPr>
                      <w:rFonts w:ascii="Cambria Math"/>
                      <w:strike/>
                      <w:color w:val="FF0000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</w:rPr>
                    <m:t>T+</m:t>
                  </m:r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m</m:t>
                  </m:r>
                  <m:r>
                    <m:rPr/>
                    <w:rPr>
                      <w:rFonts w:ascii="Cambria Math"/>
                      <w:strike/>
                      <w:color w:val="FF0000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</w:rPr>
                    <m:t>T</m:t>
                  </m:r>
                  <m:r>
                    <m:rPr/>
                    <w:rPr>
                      <w:rFonts w:ascii="Cambria Math"/>
                      <w:strike/>
                      <w:color w:val="FF0000"/>
                    </w:rPr>
                    <m:t xml:space="preserve">(1−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</w:rPr>
                    <m:t>)+</m:t>
                  </m:r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</w:rPr>
                    <m:t>T</m:t>
                  </m:r>
                  <m:r>
                    <m:rPr/>
                    <w:rPr>
                      <w:rFonts w:ascii="Cambria Math"/>
                      <w:strike/>
                      <w:color w:val="FF0000"/>
                    </w:rPr>
                    <m:t>+(1−</m:t>
                  </m:r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m</m:t>
                  </m:r>
                  <m:r>
                    <m:rPr/>
                    <w:rPr>
                      <w:rFonts w:ascii="Cambria Math"/>
                      <w:strike/>
                      <w:color w:val="FF0000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</w:rPr>
                  </m:ctrlPr>
                </m:e>
              </m:d>
              <m:r>
                <m:rPr/>
                <w:rPr>
                  <w:rFonts w:ascii="Cambria Math"/>
                  <w:strike/>
                  <w:color w:val="FF0000"/>
                </w:rPr>
                <m:t>+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mr>
          <m:mr>
            <m:e>
              <m:r>
                <m:rPr/>
                <w:rPr>
                  <w:rFonts w:ascii="Cambria Math"/>
                  <w:strike/>
                  <w:color w:val="FF0000"/>
                </w:rPr>
                <m:t xml:space="preserve">+ </m:t>
              </m:r>
              <m:r>
                <m:rPr/>
                <w:rPr>
                  <w:rFonts w:ascii="Cambria Math" w:hAnsi="Cambria Math" w:cs="Cambria Math"/>
                  <w:strike/>
                  <w:color w:val="FF0000"/>
                </w:rPr>
                <m:t>∇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trike/>
                      <w:color w:val="FF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1−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ps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</w:rPr>
                  </m:ctrlPr>
                </m:e>
              </m:d>
              <m:r>
                <m:rPr/>
                <w:rPr>
                  <w:rFonts w:ascii="Cambria Math"/>
                  <w:strike/>
                  <w:color w:val="FF000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  <w:strike/>
                  <w:color w:val="FF0000"/>
                </w:rPr>
                <m:t>T+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mr>
          <m:mr>
            <m:e>
              <m:r>
                <m:rPr/>
                <w:rPr>
                  <w:rFonts w:ascii="Cambria Math"/>
                  <w:strike/>
                  <w:color w:val="FF0000"/>
                </w:rPr>
                <m:t>+</m:t>
              </m:r>
              <m:r>
                <m:rPr/>
                <w:rPr>
                  <w:rFonts w:ascii="Cambria Math" w:hAnsi="Cambria Math" w:cs="Cambria Math"/>
                  <w:strike/>
                  <w:color w:val="FF0000"/>
                </w:rPr>
                <m:t>∇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Cambria Math"/>
                      <w:i/>
                      <w:strike/>
                      <w:color w:val="FF000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strike/>
                          <w:color w:val="FF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m</m:t>
                      </m:r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+</m:t>
                      </m:r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(1−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ps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)+</m:t>
                      </m:r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ps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+(1−</m:t>
                      </m:r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m</m:t>
                      </m:r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trike/>
                          <w:color w:val="FF0000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cs="Cambria Math"/>
                      <w:strike/>
                      <w:color w:val="FF0000"/>
                    </w:rPr>
                    <m:t>∇</m:t>
                  </m:r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T</m:t>
                  </m:r>
                  <m:ctrlPr>
                    <w:rPr>
                      <w:rFonts w:ascii="Cambria Math" w:hAnsi="Cambria Math" w:cs="Cambria Math"/>
                      <w:i/>
                      <w:strike/>
                      <w:color w:val="FF0000"/>
                    </w:rPr>
                  </m:ctrlPr>
                </m:e>
              </m:d>
              <m:r>
                <m:rPr/>
                <w:rPr>
                  <w:rFonts w:ascii="Cambria Math" w:hAnsi="Cambria Math"/>
                  <w:strike/>
                  <w:color w:val="FF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  <w:strike/>
                  <w:color w:val="FF0000"/>
                </w:rPr>
                <m:t>T</m:t>
              </m:r>
              <m:r>
                <m:rPr/>
                <w:rPr>
                  <w:rFonts w:ascii="Cambria Math" w:hAnsi="Cambria Math"/>
                  <w:strike/>
                  <w:color w:val="FF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  <w:strike/>
                  <w:color w:val="FF0000"/>
                </w:rPr>
                <m:t>T,</m:t>
              </m:r>
              <m:r>
                <m:rPr/>
                <w:rPr>
                  <w:rFonts w:ascii="Cambria Math" w:hAnsi="Cambria Math"/>
                  <w:strike/>
                  <w:color w:val="FF0000"/>
                </w:rPr>
                <m:t xml:space="preserve"> 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mr>
        </m:m>
      </m:oMath>
      <w:r>
        <w:rPr>
          <w:rFonts w:eastAsiaTheme="minorEastAsia"/>
          <w:strike/>
          <w:color w:val="FF0000"/>
        </w:rPr>
        <w:t>(6)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m>
          <m:mPr>
            <m:baseJc m:val="center"/>
            <m:plcHide m:val="on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color w:val="00B050"/>
              </w:rPr>
            </m:ctrlPr>
          </m:mPr>
          <m:mr>
            <m:e/>
            <m:e>
              <m:f>
                <m:fPr>
                  <m:type m:val="bar"/>
                  <m:ctrlPr>
                    <w:rPr>
                      <w:color w:val="00B05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color w:val="00B050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color w:val="00B050"/>
                    </w:rPr>
                    <m:t>∂</m:t>
                  </m:r>
                  <m:r>
                    <w:rPr>
                      <w:color w:val="00B050"/>
                    </w:rPr>
                    <m:t>t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  <m:ctrlPr>
                    <w:rPr>
                      <w:color w:val="00B050"/>
                    </w:rPr>
                  </m:ctrlPr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r>
                        <w:rPr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r>
                        <w:rPr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+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  <m:ctrlPr>
                                <w:rPr>
                                  <w:color w:val="00B05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color w:val="00B05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color w:val="00B050"/>
                                    </w:rP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color w:val="00B050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color w:val="00B05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color w:val="00B050"/>
                                    </w:rPr>
                                    <m:t>p</m:t>
                                  </m:r>
                                  <m:r>
                                    <w:rPr>
                                      <w:color w:val="00B050"/>
                                    </w:rPr>
                                    <m:t>s</m:t>
                                  </m:r>
                                </m:sub>
                              </m:sSub>
                            </m:e>
                          </m:d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−</m:t>
                          </m:r>
                          <m:r>
                            <w:rPr>
                              <w:color w:val="00B050"/>
                            </w:rPr>
                            <m:t>m</m:t>
                          </m:r>
                        </m:e>
                      </m:d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r>
                            <w:rPr>
                              <w:color w:val="00B050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f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f</m:t>
                          </m:r>
                        </m:sub>
                      </m:sSub>
                    </m:e>
                  </m:d>
                  <m:r>
                    <w:rPr>
                      <w:color w:val="00B050"/>
                    </w:rPr>
                    <m:t>T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f>
                    <m:fPr>
                      <m:type m:val="bar"/>
                      <m:ctrlPr>
                        <w:rPr>
                          <w:color w:val="00B050"/>
                        </w:rPr>
                      </m:ctrlPr>
                    </m:fPr>
                    <m:num>
                      <m:r>
                        <w:rPr>
                          <w:color w:val="00B050"/>
                        </w:rPr>
                        <m:t>α</m:t>
                      </m:r>
                    </m:num>
                    <m:den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M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ρ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  <m:r>
                    <w:rPr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color w:val="00B050"/>
                        </w:rPr>
                        <m:t>p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color w:val="00B050"/>
                </w:rPr>
                <m:t>+</m:t>
              </m:r>
            </m:e>
          </m:mr>
          <m:mr>
            <m:e/>
            <m:e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m:rPr>
                  <m:sty m:val="p"/>
                </m:rPr>
                <w:rPr>
                  <w:color w:val="00B050"/>
                </w:rPr>
                <m:t>∇</m:t>
              </m:r>
              <m:r>
                <m:rPr>
                  <m:sty m:val="p"/>
                </m:rPr>
                <w:rPr>
                  <w:color w:val="00B050"/>
                </w:rPr>
                <m:t>⋅</m:t>
              </m:r>
              <m:d>
                <m:dPr>
                  <m:begChr m:val="["/>
                  <m:sepChr m:val=""/>
                  <m:endChr m:val="]"/>
                  <m:grow/>
                  <m:ctrlPr>
                    <w:rPr>
                      <w:color w:val="00B050"/>
                    </w:rPr>
                  </m:ctrlPr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color w:val="00B050"/>
                            </w:rPr>
                            <m:t>U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+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  <m:ctrlPr>
                                <w:rPr>
                                  <w:color w:val="00B05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color w:val="00B05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color w:val="00B050"/>
                                    </w:rP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color w:val="00B050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color w:val="00B05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color w:val="00B050"/>
                                    </w:rPr>
                                    <m:t>p</m:t>
                                  </m:r>
                                  <m:r>
                                    <w:rPr>
                                      <w:color w:val="00B050"/>
                                    </w:rPr>
                                    <m:t>s</m:t>
                                  </m:r>
                                </m:sub>
                              </m:sSub>
                            </m:e>
                          </m:d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color w:val="00B050"/>
                            </w:rPr>
                            <m:t>U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</m:e>
                  </m:d>
                  <m:r>
                    <w:rPr>
                      <w:color w:val="00B050"/>
                    </w:rPr>
                    <m:t>T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f>
                    <m:fPr>
                      <m:type m:val="bar"/>
                      <m:ctrlPr>
                        <w:rPr>
                          <w:color w:val="00B050"/>
                        </w:rPr>
                      </m:ctrlPr>
                    </m:fPr>
                    <m:num>
                      <m:r>
                        <w:rPr>
                          <w:color w:val="00B050"/>
                        </w:rPr>
                        <m:t>α</m:t>
                      </m:r>
                    </m:num>
                    <m:den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M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ρ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color w:val="00B050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color w:val="00B050"/>
                        </w:rPr>
                        <m:t>U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color w:val="00B050"/>
                </w:rPr>
                <m:t>=</m:t>
              </m:r>
            </m:e>
          </m:mr>
          <m:mr>
            <m:e/>
            <m:e>
              <m:r>
                <m:rPr>
                  <m:sty m:val="p"/>
                </m:rPr>
                <w:rPr>
                  <w:color w:val="00B050"/>
                </w:rPr>
                <m:t>=</m:t>
              </m:r>
              <m:r>
                <m:rPr>
                  <m:sty m:val="p"/>
                </m:rPr>
                <w:rPr>
                  <w:color w:val="00B050"/>
                </w:rPr>
                <m:t>∇</m:t>
              </m:r>
              <m:r>
                <m:rPr>
                  <m:sty m:val="p"/>
                </m:rPr>
                <w:rPr>
                  <w:color w:val="00B050"/>
                </w:rPr>
                <m:t>⋅</m:t>
              </m:r>
              <m:d>
                <m:dPr>
                  <m:begChr m:val="["/>
                  <m:sepChr m:val=""/>
                  <m:endChr m:val="]"/>
                  <m:grow/>
                  <m:ctrlPr>
                    <w:rPr>
                      <w:color w:val="00B050"/>
                    </w:rPr>
                  </m:ctrlPr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r>
                        <w:rPr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r>
                        <w:rPr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+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  <m:ctrlPr>
                                <w:rPr>
                                  <w:color w:val="00B05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color w:val="00B05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color w:val="00B050"/>
                                    </w:rP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color w:val="00B050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color w:val="00B05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color w:val="00B050"/>
                                    </w:rPr>
                                    <m:t>p</m:t>
                                  </m:r>
                                  <m:r>
                                    <w:rPr>
                                      <w:color w:val="00B050"/>
                                    </w:rPr>
                                    <m:t>s</m:t>
                                  </m:r>
                                </m:sub>
                              </m:sSub>
                            </m:e>
                          </m:d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−</m:t>
                          </m:r>
                          <m:r>
                            <w:rPr>
                              <w:color w:val="00B050"/>
                            </w:rPr>
                            <m:t>m</m:t>
                          </m:r>
                        </m:e>
                      </m:d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r>
                            <w:rPr>
                              <w:color w:val="00B050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f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color w:val="00B050"/>
                    </w:rPr>
                    <m:t>∇</m:t>
                  </m:r>
                  <m:r>
                    <w:rPr>
                      <w:color w:val="00B050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color w:val="00B050"/>
                </w:rPr>
                <m:t>+</m:t>
              </m:r>
            </m:e>
          </m:mr>
          <m:mr>
            <m:e/>
            <m:e>
              <m:r>
                <m:rPr>
                  <m:sty m:val="p"/>
                </m:rPr>
                <w:rPr>
                  <w:color w:val="00B050"/>
                </w:rPr>
                <m:t>+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q</m:t>
                  </m:r>
                </m:e>
                <m:sub>
                  <m:r>
                    <w:rPr>
                      <w:color w:val="00B050"/>
                    </w:rPr>
                    <m:t>w</m:t>
                  </m:r>
                </m:sub>
              </m:s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ρ</m:t>
                  </m:r>
                </m:e>
                <m:sub>
                  <m:r>
                    <w:rPr>
                      <w:color w:val="00B050"/>
                    </w:rPr>
                    <m:t>w</m:t>
                  </m:r>
                </m:sub>
              </m:s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C</m:t>
                  </m:r>
                </m:e>
                <m:sub>
                  <m:r>
                    <w:rPr>
                      <w:color w:val="00B050"/>
                    </w:rPr>
                    <m:t>w</m:t>
                  </m:r>
                </m:sub>
              </m:sSub>
              <m:r>
                <w:rPr>
                  <w:color w:val="00B050"/>
                </w:rPr>
                <m:t>T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q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</m:s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ρ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C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w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w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p</m:t>
                          </m:r>
                          <m:r>
                            <w:rPr>
                              <w:color w:val="00B050"/>
                            </w:rPr>
                            <m:t>s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C</m:t>
                      </m:r>
                    </m:e>
                    <m:sub>
                      <m:r>
                        <w:rPr>
                          <w:color w:val="00B050"/>
                        </w:rPr>
                        <m:t>p</m:t>
                      </m:r>
                    </m:sub>
                  </m:sSub>
                </m:e>
              </m:d>
              <m:r>
                <w:rPr>
                  <w:color w:val="00B050"/>
                </w:rPr>
                <m:t>T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q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</m:sSub>
              <m:f>
                <m:fPr>
                  <m:type m:val="bar"/>
                  <m:ctrlPr>
                    <w:rPr>
                      <w:color w:val="00B050"/>
                    </w:rPr>
                  </m:ctrlPr>
                </m:fPr>
                <m:num>
                  <m:r>
                    <w:rPr>
                      <w:color w:val="00B050"/>
                    </w:rPr>
                    <m:t>α</m:t>
                  </m:r>
                </m:num>
                <m:den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M</m:t>
                      </m:r>
                    </m:e>
                    <m:sub>
                      <m:r>
                        <w:rPr>
                          <w:color w:val="00B050"/>
                        </w:rPr>
                        <m:t>w</m:t>
                      </m:r>
                    </m:sub>
                  </m:sSub>
                </m:den>
              </m:f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ρ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</m:s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w</m:t>
                  </m:r>
                </m:e>
                <m:sub>
                  <m:r>
                    <w:rPr>
                      <w:color w:val="00B050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color w:val="00B050"/>
                </w:rPr>
                <m:t>,</m:t>
              </m:r>
            </m:e>
          </m:mr>
        </m:m>
      </m:oMath>
      <w:r>
        <w:tab/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(6)</w:t>
      </w:r>
    </w:p>
    <w:p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t xml:space="preserve">теплоемкость нефти;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t xml:space="preserve">теплоемкость воды;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t xml:space="preserve">теплоемкость кристаллизованного парафина;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t>теплоемкость породы пласта;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теплопроводность нефти</w:t>
      </w:r>
      <w:r>
        <w:t>;</w:t>
      </w:r>
      <w:r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теплопроводность воды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теплопроводность кристаллизованного парафина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теплопроводность породы пласта</w:t>
      </w:r>
      <w:r>
        <w:t xml:space="preserve">; </w:t>
      </w:r>
      <m:oMath>
        <m:r>
          <m:rPr/>
          <w:rPr>
            <w:rFonts w:ascii="Cambria Math" w:hAnsi="Cambria Math"/>
          </w:rPr>
          <m:t xml:space="preserve"> </m:t>
        </m:r>
        <m:r>
          <m:rPr/>
          <w:rPr>
            <w:rFonts w:ascii="Cambria Math" w:hAnsi="Cambria Math"/>
            <w:lang w:val="en-US"/>
          </w:rPr>
          <m:t>T</m:t>
        </m:r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температура.</w:t>
      </w:r>
      <w:r>
        <w:rPr>
          <w:rFonts w:eastAsiaTheme="minorEastAsia"/>
        </w:rPr>
        <w:tab/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Скрытая теплота кристаллизации учтена без дополнительных величин: удельная энтальпия растворённого парафина содержит теплоту плавления,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h</m:t>
            </m:r>
          </m:e>
          <m:sub>
            <m:r>
              <w:rPr>
                <w:color w:val="00B050"/>
              </w:rPr>
              <m:t>p</m:t>
            </m:r>
          </m:sub>
        </m:sSub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C</m:t>
            </m:r>
          </m:e>
          <m:sub>
            <m:r>
              <w:rPr>
                <w:color w:val="00B050"/>
              </w:rPr>
              <m:t>p</m:t>
            </m:r>
          </m:sub>
        </m:sSub>
        <m:r>
          <w:rPr>
            <w:color w:val="00B050"/>
          </w:rPr>
          <m:t>T</m:t>
        </m:r>
        <m:r>
          <m:rPr>
            <m:sty m:val="p"/>
          </m:rPr>
          <w:rPr>
            <w:color w:val="00B050"/>
          </w:rPr>
          <m:t>+</m:t>
        </m:r>
        <m:r>
          <w:rPr>
            <w:color w:val="00B050"/>
          </w:rPr>
          <m:t>α</m:t>
        </m:r>
        <m:r>
          <m:rPr>
            <m:sty m:val="p"/>
          </m:rPr>
          <w:rPr>
            <w:color w:val="00B050"/>
          </w:rPr>
          <m:t>/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M</m:t>
            </m:r>
          </m:e>
          <m:sub>
            <m:r>
              <w:rPr>
                <w:color w:val="00B050"/>
              </w:rP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а кристаллического — только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C</m:t>
            </m:r>
          </m:e>
          <m:sub>
            <m:r>
              <w:rPr>
                <w:color w:val="00B050"/>
              </w:rPr>
              <m:t>p</m:t>
            </m:r>
          </m:sub>
        </m:sSub>
        <m:r>
          <w:rPr>
            <w:color w:val="00B050"/>
          </w:rPr>
          <m:t>T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(здесь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M</m:t>
            </m:r>
          </m:e>
          <m:sub>
            <m:r>
              <w:rPr>
                <w:color w:val="00B050"/>
              </w:rP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 кг/моль). Поэтому при переходе растворённого парафина во взвешенное состояние теплота выделяется автоматически, а при растворении — поглощается; отдельного слагаемого-источника не требуется. Слагаемые с </w:t>
      </w:r>
      <m:oMath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m</m:t>
                </m:r>
              </m:e>
              <m:sub>
                <m:r>
                  <w:rPr>
                    <w:color w:val="00B050"/>
                  </w:rPr>
                  <m:t>0</m:t>
                </m:r>
              </m:sub>
            </m:sSub>
            <m:r>
              <m:rPr>
                <m:sty m:val="p"/>
              </m:rPr>
              <w:rPr>
                <w:color w:val="00B050"/>
              </w:rPr>
              <m:t>−</m:t>
            </m:r>
            <m:r>
              <w:rPr>
                <w:color w:val="00B050"/>
              </w:rPr>
              <m:t>m</m:t>
            </m:r>
          </m:e>
        </m:d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описывают выведенный из фильтрации объём (осевший парафин и содержимое заблокированных каналов), теплофизические свойства которого приняты равными свойствам парафина; поэтому источник </w:t>
      </w:r>
      <m:oMath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q</m:t>
            </m:r>
          </m:e>
          <m:sub>
            <m:r>
              <w:rPr>
                <w:color w:val="FF0000"/>
                <w:strike/>
              </w:rPr>
              <m:t>p</m:t>
            </m:r>
          </m:sub>
        </m:sSub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ρ</m:t>
            </m:r>
          </m:e>
          <m:sub>
            <m:r>
              <w:rPr>
                <w:color w:val="FF0000"/>
                <w:strike/>
              </w:rPr>
              <m:t>p</m:t>
            </m:r>
          </m:sub>
        </m:sSub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C</m:t>
            </m:r>
          </m:e>
          <m:sub>
            <m:r>
              <w:rPr>
                <w:color w:val="FF0000"/>
                <w:strike/>
              </w:rPr>
              <m:t>p</m:t>
            </m:r>
          </m:sub>
        </m:sSub>
        <m:r>
          <w:rPr>
            <w:color w:val="FF0000"/>
            <w:strike/>
          </w:rPr>
          <m:t>T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не нужен — энтальпия осевшего парафина остаётся в той же ячейке. В скважинном слагаемом для нагнетательной скважины вместо </w:t>
      </w:r>
      <m:oMath>
        <m:r>
          <w:rPr>
            <w:color w:val="00B050"/>
          </w:rPr>
          <m:t>T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берётся температура закачиваемой воды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T</m:t>
            </m:r>
          </m:e>
          <m:sub>
            <m:r>
              <w:rPr>
                <w:color w:val="00B050"/>
              </w:rP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иначе закачка не охлаждает пласт.</w:t>
      </w:r>
    </w:p>
    <w:p>
      <w:pPr>
        <w:tabs>
          <w:tab w:val="right" w:pos="9750"/>
        </w:tabs>
        <w:ind w:firstLine="709"/>
        <w:jc w:val="both"/>
      </w:pPr>
      <w:r>
        <w:rPr>
          <w:b/>
          <w:bCs/>
        </w:rPr>
        <w:t>Начальные и граничные условия.</w:t>
      </w:r>
      <w:r>
        <w:t xml:space="preserve"> В начальный момент времени </w:t>
      </w:r>
      <w:r>
        <w:rPr>
          <w:rFonts w:eastAsiaTheme="minorEastAsia"/>
        </w:rPr>
        <w:t>взвешенный парафин отсутствует</w:t>
      </w:r>
      <w:r>
        <w:t xml:space="preserve">, пласт имеет начальную водонасыщенность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, массовая доля растворенного в нефти парафина равна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w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eastAsiaTheme="minorEastAsia"/>
        </w:rPr>
        <w:t>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∈</m:t>
          </m:r>
          <m:r>
            <m:t>D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t</m:t>
          </m:r>
          <m:r>
            <m:rPr>
              <m:sty m:val="p"/>
            </m:rPr>
            <w:rPr>
              <w:color w:val="FF0000"/>
              <w:strike/>
            </w:rPr>
            <m:t>&gt;</m:t>
          </m:r>
          <m:r>
            <m:rPr>
              <m:sty m:val="p"/>
            </m:rPr>
            <w:rPr>
              <w:color w:val="00B050"/>
            </w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>
            <m:e>
              <m:r>
                <m:t>w</m:t>
              </m:r>
            </m:e>
            <m:sub>
              <m:r>
                <m:t>p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w:rPr>
              <w:color w:val="FF0000"/>
              <w:strike/>
            </w:rPr>
            <m:t>S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S</m:t>
              </m:r>
            </m:e>
            <m:sub>
              <m:r>
                <w:rPr>
                  <w:color w:val="00B050"/>
                </w:rPr>
                <m:t>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 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p</m:t>
              </m:r>
              <m:r>
                <m:t>0</m:t>
              </m:r>
            </m:sub>
          </m:sSub>
          <m:r>
            <m:rPr>
              <m:sty m:val="p"/>
            </m:rPr>
            <w:rPr>
              <w:color w:val="00B050"/>
            </w:rPr>
            <m:t>,</m:t>
          </m:r>
          <m:r>
            <w:rPr>
              <w:color w:val="00B050"/>
            </w:rPr>
            <m:t> </m:t>
          </m:r>
          <m:r>
            <w:rPr>
              <w:color w:val="00B050"/>
            </w:rPr>
            <m:t> </m:t>
          </m:r>
          <m:r>
            <w:rPr>
              <w:color w:val="00B050"/>
            </w:rPr>
            <m:t>m</m:t>
          </m:r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m</m:t>
              </m:r>
            </m:e>
            <m:sub>
              <m:r>
                <w:rPr>
                  <w:color w:val="00B050"/>
                </w:rPr>
                <m:t>0</m:t>
              </m:r>
            </m:sub>
          </m:sSub>
          <m:r>
            <m:rPr>
              <m:sty m:val="p"/>
            </m:rPr>
            <w:rPr>
              <w:color w:val="00B050"/>
            </w:rPr>
            <m:t>,</m:t>
          </m:r>
          <m:r>
            <w:rPr>
              <w:color w:val="00B050"/>
            </w:rPr>
            <m:t> </m:t>
          </m:r>
          <m:r>
            <w:rPr>
              <w:color w:val="00B050"/>
            </w:rPr>
            <m:t> </m:t>
          </m:r>
          <m:r>
            <w:rPr>
              <w:color w:val="00B050"/>
            </w:rPr>
            <m:t>φ</m:t>
          </m:r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φ</m:t>
              </m:r>
            </m:e>
            <m:sub>
              <m:r>
                <w:rPr>
                  <w:color w:val="00B050"/>
                </w:rPr>
                <m:t>0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r>
                <w:rPr>
                  <w:color w:val="00B050"/>
                </w:rPr>
                <m:t>r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tabs>
          <w:tab w:val="right" w:pos="9750"/>
        </w:tabs>
        <w:jc w:val="both"/>
        <w:rPr>
          <w:iCs/>
        </w:rPr>
      </w:pPr>
      <w:r>
        <w:t xml:space="preserve">Все границы области </w:t>
      </w:r>
      <m:oMath>
        <m:r>
          <m:rPr/>
          <w:rPr>
            <w:rFonts w:ascii="Cambria Math" w:hAnsi="Cambria Math"/>
            <w:lang w:val="en-US"/>
          </w:rPr>
          <m:t>D</m:t>
        </m:r>
      </m:oMath>
      <w:r>
        <w:t xml:space="preserve"> считаются непроницаемыми и теплоизолированы:</w:t>
      </w:r>
    </w:p>
    <w:p>
      <w:pPr>
        <w:tabs>
          <w:tab w:val="center" w:pos="4678"/>
          <w:tab w:val="right" w:pos="9750"/>
        </w:tabs>
        <w:jc w:val="both"/>
        <w:rPr>
          <w:iCs/>
        </w:rPr>
      </w:pPr>
      <w:r>
        <w:rPr>
          <w:b/>
          <w:bCs/>
        </w:rPr>
        <w:tab/>
      </w:r>
      <m:oMath>
        <m:r>
          <m:rPr>
            <m:sty m:val="bi"/>
          </m:rPr>
          <w:rPr>
            <w:rFonts w:ascii="Cambria Math" w:hAnsi="Cambria Math"/>
            <w:lang w:val="en-US"/>
          </w:rPr>
          <m:t>x</m:t>
        </m:r>
        <m:r>
          <m:rPr/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  <w:lang w:val="en-US"/>
          </w:rPr>
          <m:t>∂D</m:t>
        </m:r>
        <m:r>
          <m:rPr/>
          <w:rPr>
            <w:rFonts w:ascii="Cambria Math" w:hAnsi="Cambria Math"/>
          </w:rPr>
          <m:t xml:space="preserve">, </m:t>
        </m:r>
        <m:r>
          <m:rPr/>
          <w:rPr>
            <w:rFonts w:ascii="Cambria Math" w:hAnsi="Cambria Math"/>
            <w:lang w:val="en-US"/>
          </w:rPr>
          <m:t>t</m:t>
        </m:r>
        <m:r>
          <m:rPr/>
          <w:rPr>
            <w:rFonts w:ascii="Cambria Math" w:hAnsi="Cambria Math"/>
          </w:rPr>
          <m:t xml:space="preserve">&gt;0: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u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 xml:space="preserve">=0,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</w:rPr>
              <m:t xml:space="preserve"> </m:t>
            </m:r>
            <m:r>
              <m:rPr/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=0.</m:t>
        </m:r>
      </m:oMath>
      <w:r>
        <w:rPr>
          <w:i/>
        </w:rPr>
        <w:t xml:space="preserve"> </w:t>
      </w:r>
      <w:r>
        <w:rPr>
          <w:i/>
        </w:rPr>
        <w:tab/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На вскрытых скважинами поверхностях пласта </w:t>
      </w:r>
      <m:oMath>
        <m:r>
          <m:t>ξ</m:t>
        </m:r>
      </m:oMath>
      <w:r>
        <w:rPr>
          <w:rFonts w:ascii="Times New Roman" w:hAnsi="Times New Roman" w:cs="Times New Roman"/>
          <w:sz w:val="24"/>
          <w:szCs w:val="24"/>
        </w:rPr>
        <w:t xml:space="preserve"> заданы забойные давления и условие закачки чистой воды температуры </w:t>
      </w:r>
      <m:oMath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T</m:t>
            </m:r>
          </m:e>
          <m:sub>
            <m:r>
              <w:rPr>
                <w:color w:val="FF0000"/>
                <w:strike/>
              </w:rPr>
              <m:t>o</m:t>
            </m:r>
          </m:sub>
        </m:sSub>
      </m:oMath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T</m:t>
            </m:r>
          </m:e>
          <m:sub>
            <m:r>
              <w:rPr>
                <w:color w:val="00B050"/>
              </w:rP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∈</m:t>
          </m:r>
          <m:sSub>
            <m:e>
              <m:r>
                <m:t>ξ</m:t>
              </m:r>
            </m:e>
            <m:sub>
              <m:r>
                <m:t>W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t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r>
            <m:t>p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w:rPr>
              <w:color w:val="FF0000"/>
              <w:strike/>
            </w:rPr>
            <m:t>S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S</m:t>
              </m:r>
            </m:e>
            <m:sub>
              <m:r>
                <w:rPr>
                  <w:color w:val="00B050"/>
                </w:rPr>
                <m:t>w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;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∈</m:t>
          </m:r>
          <m:sSub>
            <m:e>
              <m:r>
                <m:t>ξ</m:t>
              </m:r>
            </m:e>
            <m:sub>
              <m:r>
                <m:t>W</m:t>
              </m:r>
              <m:r>
                <m:t>P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t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r>
            <m:t>p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tabs>
          <w:tab w:val="right" w:pos="9750"/>
        </w:tabs>
        <w:ind w:firstLine="709"/>
        <w:jc w:val="both"/>
      </w:pPr>
      <w:r>
        <w:rPr>
          <w:b/>
          <w:bCs/>
        </w:rPr>
        <w:t>Кристаллизация парафина.</w:t>
      </w:r>
      <w:r>
        <w:t xml:space="preserve"> Для моделирования кристаллизации парафинов используется упрощенная модель термодинамического равновесия «нефть – твердый парафин», которая основана на модели идеальных растворов. Полагается, что нефть состоит из двух псевдокомпонентов: собственно нефти и парафина, участвующего в процессах плавления и кристаллизации. Распределение компонентов по фазам описывается выражением [15]:</w:t>
      </w:r>
    </w:p>
    <w:p>
      <w:pPr>
        <w:tabs>
          <w:tab w:val="right" w:pos="9750"/>
        </w:tabs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 xml:space="preserve">                 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ps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/>
                <w:rPr>
                  <w:rFonts w:ascii="Cambria Math"/>
                  <w:lang w:val="en-US"/>
                </w:rPr>
                <m:t>exp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ascii="Cambria Math"/>
                          <w:lang w:val="en-US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asci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m:rPr/>
                        <w:rPr>
                          <w:rFonts w:ascii="Cambria Math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lang w:val="en-US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lang w:val="en-US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</w:rPr>
                    <m:t>−</m:t>
                  </m:r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lang w:val="en-US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lang w:val="en-US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1−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  <w:lang w:val="en-US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  <w:lang w:val="en-US"/>
                                    </w:rPr>
                                    <m:t>m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ln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⁡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  <w:lang w:val="en-US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  <w:lang w:val="en-US"/>
                                    </w:rPr>
                                    <m:t>m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dT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nary>
                  <m:r>
                    <m:rPr/>
                    <w:rPr>
                      <w:rFonts w:ascii="Cambria Math" w:hAnsi="Cambria Math"/>
                    </w:rPr>
                    <m:t>−</m:t>
                  </m:r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lang w:val="en-US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lang w:val="en-US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RT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dp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m:rPr/>
                <w:rPr>
                  <w:rFonts w:ascii="Cambria Math" w:hAnsi="Cambria Math"/>
                  <w:lang w:val="en-US"/>
                </w:rPr>
                <m:t xml:space="preserve">                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func>
        </m:oMath>
      </m:oMathPara>
    </w:p>
    <w:p>
      <w:pPr>
        <w:tabs>
          <w:tab w:val="right" w:pos="9750"/>
        </w:tabs>
        <w:jc w:val="both"/>
      </w:pPr>
      <w:r>
        <w:rPr>
          <w:rFonts w:eastAsiaTheme="minorEastAsia"/>
        </w:rPr>
        <w:t xml:space="preserve">где </w:t>
      </w:r>
      <m:oMath>
        <m:r>
          <m:rPr/>
          <w:rPr>
            <w:rFonts w:ascii="Cambria Math"/>
            <w:lang w:val="en-US"/>
          </w:rPr>
          <m:t>α</m:t>
        </m:r>
      </m:oMath>
      <w:r>
        <w:t xml:space="preserve"> – скрытая теплота плавления парафина;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 xml:space="preserve"> – температура плавления парафина; </w:t>
      </w:r>
      <m:oMath>
        <m:r>
          <m:rPr/>
          <w:rPr>
            <w:rFonts w:ascii="Cambria Math" w:hAnsi="Cambria Math"/>
          </w:rPr>
          <m:t>R−</m:t>
        </m:r>
      </m:oMath>
      <w:r>
        <w:rPr>
          <w:rFonts w:eastAsiaTheme="minorEastAsia"/>
        </w:rPr>
        <w:t xml:space="preserve"> универсальная газовая постоянная; </w:t>
      </w:r>
      <m:oMath>
        <m:r>
          <m:rPr/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изменение теплоемкости; </w:t>
      </w:r>
      <m:oMath>
        <m:r>
          <m:rPr/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v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изменение удельного объема.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Отношение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x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s</m:t>
            </m:r>
          </m:sub>
        </m:sSub>
        <m:r>
          <m:rPr>
            <m:sty m:val="p"/>
          </m:rPr>
          <w:rPr>
            <w:color w:val="00B050"/>
          </w:rPr>
          <m:t>/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x</m:t>
            </m:r>
          </m:e>
          <m:sub>
            <m:r>
              <w:rPr>
                <w:color w:val="00B050"/>
              </w:rP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 этой формуле — коэффициент распределения </w:t>
      </w:r>
      <m:oMath>
        <m:r>
          <w:rPr>
            <w:color w:val="00B050"/>
          </w:rPr>
          <m:t>K</m:t>
        </m:r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x</m:t>
            </m:r>
          </m:e>
          <m:sub>
            <m:r>
              <w:rPr>
                <w:color w:val="00B050"/>
              </w:rPr>
              <m:t>s</m:t>
            </m:r>
          </m:sub>
        </m:sSub>
        <m:r>
          <m:rPr>
            <m:sty m:val="p"/>
          </m:rPr>
          <w:rPr>
            <w:color w:val="00B050"/>
          </w:rPr>
          <m:t>/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x</m:t>
            </m:r>
          </m:e>
          <m:sub>
            <m:r>
              <w:rPr>
                <w:color w:val="00B050"/>
              </w:rPr>
              <m:t>l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модели Вона между твёрдой и жидкой фазами; температуры в ней абсолютные (К).</w:t>
      </w:r>
    </w:p>
    <w:p>
      <w:pPr>
        <w:tabs>
          <w:tab w:val="right" w:pos="9750"/>
        </w:tabs>
        <w:jc w:val="both"/>
        <w:rPr>
          <w:rFonts w:eastAsiaTheme="minorEastAsia"/>
        </w:rPr>
      </w:pPr>
      <w:r>
        <w:t>Изменение теплоемкости</w:t>
      </w:r>
      <w:r>
        <w:rPr>
          <w:rFonts w:eastAsiaTheme="minorEastAsia"/>
        </w:rPr>
        <w:t>, вызванное изменением температуры</w:t>
      </w:r>
      <w:r>
        <w:t>, и изменение удельного объема компонента</w:t>
      </w:r>
      <w:r>
        <w:rPr>
          <w:rFonts w:eastAsiaTheme="minorEastAsia"/>
        </w:rPr>
        <w:t>, вызванное процессом фазового перехода,</w:t>
      </w:r>
      <w:r>
        <w:rPr/>
        <w:t xml:space="preserve"> крайне малыми. Поэтому вторым и третьим слагаемым в вышеуказанном уравнении можно пренебречь. </w:t>
      </w:r>
      <w:r>
        <w:rPr>
          <w:strike/>
          <w:color w:val="FF0000"/>
        </w:rPr>
        <w:t xml:space="preserve">В этом случае уравнение для вычисления мольных долей взвешенного парафина будет иметь вид:</w:t>
      </w:r>
      <w:r>
        <w:rPr>
          <w:color w:val="00B050"/>
        </w:rPr>
        <w:t xml:space="preserve">Так как выпадающий парафин образует чистую твёрдую фазу (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x</m:t>
            </m:r>
          </m:e>
          <m:sub>
            <m:r>
              <w:rPr>
                <w:color w:val="00B050"/>
              </w:rPr>
              <m:t>s</m:t>
            </m:r>
          </m:sub>
        </m:sSub>
        <m:r>
          <m:rPr>
            <m:sty m:val="p"/>
          </m:rPr>
          <w:rPr>
            <w:color w:val="00B050"/>
          </w:rPr>
          <m:t>=</m:t>
        </m:r>
        <m:r>
          <w:rPr>
            <w:color w:val="00B050"/>
          </w:rPr>
          <m:t>1</m:t>
        </m:r>
      </m:oMath>
      <w:r>
        <w:rPr>
          <w:color w:val="00B050"/>
        </w:rPr>
        <w:t xml:space="preserve">), это соотношение задаёт не пропорцию между растворённым и взвешенным парафином, а предел растворимости — мольную долю парафина в насыщенном растворе:</w:t>
      </w:r>
    </w:p>
    <w:p>
      <w:pPr>
        <w:tabs>
          <w:tab w:val="center" w:pos="4678"/>
          <w:tab w:val="right" w:pos="9355"/>
        </w:tabs>
        <w:jc w:val="both"/>
        <w:rPr>
          <w:rFonts w:eastAsiaTheme="minorEastAsia"/>
        </w:rPr>
      </w:pPr>
      <w:r>
        <w:rPr>
          <w:rFonts w:eastAsiaTheme="minorEastAsia"/>
          <w:strike/>
          <w:color w:val="FF0000"/>
        </w:rPr>
        <w:tab/>
      </w:r>
      <m:oMath>
        <m:sSub>
          <m:sSub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lang w:val="en-US"/>
              </w:rPr>
              <m:t>x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lang w:val="en-US"/>
              </w:rPr>
              <m:t>ps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ub>
        </m:sSub>
        <m:r>
          <m:rPr/>
          <w:rPr>
            <w:rFonts w:ascii="Cambria Math"/>
            <w:strike/>
            <w:color w:val="FF0000"/>
          </w:rPr>
          <m:t>=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lang w:val="en-US"/>
              </w:rPr>
              <m:t>x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lang w:val="en-US"/>
              </w:rPr>
              <m:t>p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ub>
        </m:sSub>
        <m:func>
          <m:func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funcPr>
          <m:fName>
            <m:r>
              <m:rPr/>
              <w:rPr>
                <w:rFonts w:ascii="Cambria Math"/>
                <w:strike/>
                <w:color w:val="FF0000"/>
                <w:lang w:val="en-US"/>
              </w:rPr>
              <m:t>exp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−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</m:d>
            <m:r>
              <m:rPr/>
              <w:rPr>
                <w:rFonts w:ascii="Cambria Math" w:hAnsi="Cambria Math"/>
                <w:strike/>
                <w:color w:val="FF0000"/>
              </w:rPr>
              <m:t>.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</m:func>
      </m:oMath>
      <w:r>
        <w:rPr>
          <w:rFonts w:eastAsiaTheme="minorEastAsia"/>
          <w:strike/>
          <w:color w:val="FF0000"/>
        </w:rPr>
        <w:t xml:space="preserve">  </w:t>
      </w:r>
      <w:r>
        <w:rPr>
          <w:rFonts w:eastAsiaTheme="minorEastAsia"/>
          <w:strike/>
          <w:color w:val="FF0000"/>
        </w:rPr>
        <w:tab/>
      </w:r>
      <m:oMath>
        <m:d>
          <m:d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dPr>
          <m:e>
            <m:r>
              <m:rPr/>
              <w:rPr>
                <w:rFonts w:ascii="Cambria Math" w:hAnsi="Cambria Math"/>
                <w:strike/>
                <w:color w:val="FF0000"/>
              </w:rPr>
              <m:t>7.1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</m:d>
      </m:oMath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x</m:t>
            </m:r>
          </m:e>
          <m:sub>
            <m:r>
              <w:rPr>
                <w:color w:val="00B050"/>
              </w:rPr>
              <m:t>p</m:t>
            </m:r>
          </m:sub>
          <m:sup>
            <m:r>
              <w:rPr>
                <w:color w:val="00B050"/>
              </w:rPr>
              <m:t>s</m:t>
            </m:r>
            <m:r>
              <w:rPr>
                <w:color w:val="00B050"/>
              </w:rPr>
              <m:t>a</m:t>
            </m:r>
            <m:r>
              <w:rPr>
                <w:color w:val="00B050"/>
              </w:rPr>
              <m:t>t</m:t>
            </m:r>
          </m:sup>
        </m:sSubSup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r>
              <w:rPr>
                <w:color w:val="00B050"/>
              </w:rPr>
              <m:t>T</m:t>
            </m:r>
          </m:e>
        </m:d>
        <m:r>
          <m:rPr>
            <m:sty m:val="p"/>
          </m:rPr>
          <w:rPr>
            <w:color w:val="00B050"/>
          </w:rPr>
          <m:t>=</m:t>
        </m:r>
        <m:r>
          <m:rPr>
            <m:sty m:val="p"/>
          </m:rPr>
          <w:rPr>
            <w:color w:val="00B050"/>
          </w:rPr>
          <m:t>min</m:t>
        </m:r>
        <m:d>
          <m:dPr>
            <m:begChr m:val="{"/>
            <m:sepChr m:val=""/>
            <m:endChr m:val="}"/>
            <m:grow/>
            <m:ctrlPr>
              <w:rPr>
                <w:color w:val="00B050"/>
              </w:rPr>
            </m:ctrlPr>
          </m:dPr>
          <m:e>
            <m:r>
              <w:rPr>
                <w:color w:val="00B050"/>
              </w:rPr>
              <m:t>1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w:rPr>
                <w:color w:val="00B050"/>
              </w:rPr>
              <m:t> </m:t>
            </m:r>
            <m:r>
              <m:rPr>
                <m:sty m:val="p"/>
              </m:rPr>
              <w:rPr>
                <w:color w:val="00B050"/>
              </w:rPr>
              <m:t>exp</m:t>
            </m:r>
            <m:d>
              <m:dPr>
                <m:begChr m:val="["/>
                <m:sepChr m:val=""/>
                <m:endChr m:val="]"/>
                <m:grow/>
                <m:ctrlPr>
                  <w:rPr>
                    <w:color w:val="00B050"/>
                  </w:rPr>
                </m:ctrlPr>
              </m:dPr>
              <m:e>
                <m:r>
                  <m:rPr>
                    <m:sty m:val="p"/>
                  </m:rPr>
                  <w:rPr>
                    <w:color w:val="00B050"/>
                  </w:rPr>
                  <m:t>−</m:t>
                </m:r>
                <m:f>
                  <m:fPr>
                    <m:type m:val="bar"/>
                    <m:ctrlPr>
                      <w:rPr>
                        <w:color w:val="00B050"/>
                      </w:rPr>
                    </m:ctrlPr>
                  </m:fPr>
                  <m:num>
                    <m:r>
                      <w:rPr>
                        <w:color w:val="00B050"/>
                      </w:rPr>
                      <m:t>α</m:t>
                    </m:r>
                  </m:num>
                  <m:den>
                    <m:r>
                      <w:rPr>
                        <w:color w:val="00B050"/>
                      </w:rPr>
                      <m:t>R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color w:val="00B050"/>
                      </w:rPr>
                    </m:ctrlPr>
                  </m:dPr>
                  <m:e>
                    <m:f>
                      <m:fPr>
                        <m:type m:val="bar"/>
                        <m:ctrlPr>
                          <w:rPr>
                            <w:color w:val="00B050"/>
                          </w:rPr>
                        </m:ctrlPr>
                      </m:fPr>
                      <m:num>
                        <m:r>
                          <w:rPr>
                            <w:color w:val="00B050"/>
                          </w:rPr>
                          <m:t>1</m:t>
                        </m:r>
                      </m:num>
                      <m:den>
                        <m:r>
                          <w:rPr>
                            <w:color w:val="00B050"/>
                          </w:rP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color w:val="00B050"/>
                      </w:rPr>
                      <m:t>−</m:t>
                    </m:r>
                    <m:f>
                      <m:fPr>
                        <m:type m:val="bar"/>
                        <m:ctrlPr>
                          <w:rPr>
                            <w:color w:val="00B050"/>
                          </w:rPr>
                        </m:ctrlPr>
                      </m:fPr>
                      <m:num>
                        <m:r>
                          <w:rPr>
                            <w:color w:val="00B050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m</m:t>
                            </m:r>
                          </m:sub>
                        </m:sSub>
                      </m:den>
                    </m:f>
                  </m:e>
                </m:d>
              </m:e>
            </m:d>
          </m:e>
        </m:d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  </m:t>
        </m:r>
        <m:r>
          <w:rPr>
            <w:color w:val="00B050"/>
          </w:rPr>
          <m:t>T</m:t>
        </m:r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T</m:t>
            </m:r>
          </m:e>
          <m:sub>
            <m:r>
              <w:rPr>
                <w:color w:val="00B050"/>
              </w:rPr>
              <m:t>m</m:t>
            </m:r>
          </m:sub>
        </m:sSub>
        <m:r>
          <w:rPr>
            <w:color w:val="00B050"/>
          </w:rPr>
          <m:t> </m:t>
        </m:r>
        <m:r>
          <m:rPr>
            <m:nor/>
          </m:rPr>
          <w:rPr>
            <w:color w:val="00B050"/>
          </w:rPr>
          <m:t>в К</m:t>
        </m:r>
        <m:r>
          <m:rPr>
            <m:sty m:val="p"/>
          </m:rPr>
          <w:rPr>
            <w:color w:val="00B050"/>
          </w:rPr>
          <m:t>,</m:t>
        </m:r>
      </m:oMath>
      <w:r>
        <w:tab/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(7.1)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при </w:t>
      </w:r>
      <m:oMath>
        <m:r>
          <w:rPr>
            <w:color w:val="00B050"/>
          </w:rPr>
          <m:t>T</m:t>
        </m:r>
        <m:r>
          <m:rPr>
            <m:sty m:val="p"/>
          </m:rPr>
          <w:rPr>
            <w:color w:val="00B050"/>
          </w:rPr>
          <m:t>≥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T</m:t>
            </m:r>
          </m:e>
          <m:sub>
            <m:r>
              <w:rPr>
                <w:color w:val="00B050"/>
              </w:rPr>
              <m:t>m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парафин растворим полностью. Соответствующая равновесная массовая доля растворённого парафина в нефтяной фазе (взвешенные частицы в раствор не входят, поэтому она относится к сумме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+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):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</m:sub>
          <m:sup>
            <m:r>
              <w:rPr>
                <w:color w:val="00B050"/>
              </w:rPr>
              <m:t>s</m:t>
            </m:r>
            <m:r>
              <w:rPr>
                <w:color w:val="00B050"/>
              </w:rPr>
              <m:t>a</m:t>
            </m:r>
            <m:r>
              <w:rPr>
                <w:color w:val="00B050"/>
              </w:rPr>
              <m:t>t</m:t>
            </m:r>
          </m:sup>
        </m:sSubSup>
        <m:r>
          <m:rPr>
            <m:sty m:val="p"/>
          </m:rPr>
          <w:rPr>
            <w:color w:val="00B050"/>
          </w:rPr>
          <m:t>=</m:t>
        </m:r>
        <m:f>
          <m:fPr>
            <m:type m:val="bar"/>
            <m:ctrlPr>
              <w:rPr>
                <w:color w:val="00B050"/>
              </w:rPr>
            </m:ctrlPr>
          </m:fPr>
          <m:num>
            <m:sSup>
              <m:sSupPr>
                <m:ctrlPr>
                  <w:rPr>
                    <w:color w:val="00B050"/>
                  </w:rPr>
                </m:ctrlPr>
              </m:sSupPr>
              <m:e>
                <m:acc>
                  <m:accPr>
                    <m:chr m:val="‾"/>
                    <m:ctrlPr>
                      <w:rPr>
                        <w:color w:val="00B050"/>
                      </w:rPr>
                    </m:ctrlPr>
                  </m:accPr>
                  <m:e>
                    <m:r>
                      <w:rPr>
                        <w:color w:val="00B050"/>
                      </w:rPr>
                      <m:t>w</m:t>
                    </m:r>
                  </m:e>
                </m:acc>
              </m:e>
              <m:sup>
                <m:r>
                  <w:rPr>
                    <w:color w:val="00B050"/>
                  </w:rPr>
                  <m:t>s</m:t>
                </m:r>
                <m:r>
                  <w:rPr>
                    <w:color w:val="00B050"/>
                  </w:rPr>
                  <m:t>a</m:t>
                </m:r>
                <m:r>
                  <w:rPr>
                    <w:color w:val="00B050"/>
                  </w:rPr>
                  <m:t>t</m:t>
                </m:r>
              </m:sup>
            </m:sSup>
          </m:num>
          <m:den>
            <m:r>
              <w:rPr>
                <w:color w:val="00B050"/>
              </w:rPr>
              <m:t>1</m:t>
            </m:r>
            <m:r>
              <m:rPr>
                <m:sty m:val="p"/>
              </m:rPr>
              <w:rPr>
                <w:color w:val="00B050"/>
              </w:rPr>
              <m:t>−</m:t>
            </m:r>
            <m:sSup>
              <m:sSupPr>
                <m:ctrlPr>
                  <w:rPr>
                    <w:color w:val="00B050"/>
                  </w:rPr>
                </m:ctrlPr>
              </m:sSupPr>
              <m:e>
                <m:acc>
                  <m:accPr>
                    <m:chr m:val="‾"/>
                    <m:ctrlPr>
                      <w:rPr>
                        <w:color w:val="00B050"/>
                      </w:rPr>
                    </m:ctrlPr>
                  </m:accPr>
                  <m:e>
                    <m:r>
                      <w:rPr>
                        <w:color w:val="00B050"/>
                      </w:rPr>
                      <m:t>w</m:t>
                    </m:r>
                  </m:e>
                </m:acc>
              </m:e>
              <m:sup>
                <m:r>
                  <w:rPr>
                    <w:color w:val="00B050"/>
                  </w:rPr>
                  <m:t>s</m:t>
                </m:r>
                <m:r>
                  <w:rPr>
                    <w:color w:val="00B050"/>
                  </w:rPr>
                  <m:t>a</m:t>
                </m:r>
                <m:r>
                  <w:rPr>
                    <w:color w:val="00B050"/>
                  </w:rPr>
                  <m:t>t</m:t>
                </m:r>
              </m:sup>
            </m:sSup>
          </m:den>
        </m:f>
        <m:r>
          <w:rPr>
            <w:color w:val="00B050"/>
          </w:rPr>
          <m:t> 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  </m:t>
        </m:r>
        <m:sSup>
          <m:sSupPr>
            <m:ctrlPr>
              <w:rPr>
                <w:color w:val="00B050"/>
              </w:rPr>
            </m:ctrlPr>
          </m:sSupPr>
          <m:e>
            <m:acc>
              <m:accPr>
                <m:chr m:val="‾"/>
                <m:ctrlPr>
                  <w:rPr>
                    <w:color w:val="00B050"/>
                  </w:rPr>
                </m:ctrlPr>
              </m:accPr>
              <m:e>
                <m:r>
                  <w:rPr>
                    <w:color w:val="00B050"/>
                  </w:rPr>
                  <m:t>w</m:t>
                </m:r>
              </m:e>
            </m:acc>
          </m:e>
          <m:sup>
            <m:r>
              <w:rPr>
                <w:color w:val="00B050"/>
              </w:rPr>
              <m:t>s</m:t>
            </m:r>
            <m:r>
              <w:rPr>
                <w:color w:val="00B050"/>
              </w:rPr>
              <m:t>a</m:t>
            </m:r>
            <m:r>
              <w:rPr>
                <w:color w:val="00B050"/>
              </w:rPr>
              <m:t>t</m:t>
            </m:r>
          </m:sup>
        </m:sSup>
        <m:r>
          <m:rPr>
            <m:sty m:val="p"/>
          </m:rPr>
          <w:rPr>
            <w:color w:val="00B050"/>
          </w:rPr>
          <m:t>=</m:t>
        </m:r>
        <m:f>
          <m:fPr>
            <m:type m:val="bar"/>
            <m:ctrlPr>
              <w:rPr>
                <w:color w:val="00B050"/>
              </w:rPr>
            </m:ctrlPr>
          </m:fPr>
          <m:num>
            <m:sSubSup>
              <m:sSubSupPr>
                <m:ctrlPr>
                  <w:rPr>
                    <w:color w:val="00B050"/>
                  </w:rPr>
                </m:ctrlPr>
              </m:sSubSupPr>
              <m:e>
                <m:r>
                  <w:rPr>
                    <w:color w:val="00B050"/>
                  </w:rPr>
                  <m:t>x</m:t>
                </m:r>
              </m:e>
              <m:sub>
                <m:r>
                  <w:rPr>
                    <w:color w:val="00B050"/>
                  </w:rPr>
                  <m:t>p</m:t>
                </m:r>
              </m:sub>
              <m:sup>
                <m:r>
                  <w:rPr>
                    <w:color w:val="00B050"/>
                  </w:rPr>
                  <m:t>s</m:t>
                </m:r>
                <m:r>
                  <w:rPr>
                    <w:color w:val="00B050"/>
                  </w:rPr>
                  <m:t>a</m:t>
                </m:r>
                <m:r>
                  <w:rPr>
                    <w:color w:val="00B050"/>
                  </w:rPr>
                  <m:t>t</m:t>
                </m:r>
              </m:sup>
            </m:sSubSup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M</m:t>
                </m:r>
              </m:e>
              <m:sub>
                <m:r>
                  <w:rPr>
                    <w:color w:val="00B050"/>
                  </w:rPr>
                  <m:t>w</m:t>
                </m:r>
              </m:sub>
            </m:sSub>
          </m:num>
          <m:den>
            <m:sSubSup>
              <m:sSubSupPr>
                <m:ctrlPr>
                  <w:rPr>
                    <w:color w:val="00B050"/>
                  </w:rPr>
                </m:ctrlPr>
              </m:sSubSupPr>
              <m:e>
                <m:r>
                  <w:rPr>
                    <w:color w:val="00B050"/>
                  </w:rPr>
                  <m:t>x</m:t>
                </m:r>
              </m:e>
              <m:sub>
                <m:r>
                  <w:rPr>
                    <w:color w:val="00B050"/>
                  </w:rPr>
                  <m:t>p</m:t>
                </m:r>
              </m:sub>
              <m:sup>
                <m:r>
                  <w:rPr>
                    <w:color w:val="00B050"/>
                  </w:rPr>
                  <m:t>s</m:t>
                </m:r>
                <m:r>
                  <w:rPr>
                    <w:color w:val="00B050"/>
                  </w:rPr>
                  <m:t>a</m:t>
                </m:r>
                <m:r>
                  <w:rPr>
                    <w:color w:val="00B050"/>
                  </w:rPr>
                  <m:t>t</m:t>
                </m:r>
              </m:sup>
            </m:sSubSup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M</m:t>
                </m:r>
              </m:e>
              <m:sub>
                <m:r>
                  <w:rPr>
                    <w:color w:val="00B050"/>
                  </w:rPr>
                  <m:t>w</m:t>
                </m:r>
              </m:sub>
            </m:sSub>
            <m:r>
              <m:rPr>
                <m:sty m:val="p"/>
              </m:rPr>
              <w:rPr>
                <w:color w:val="00B050"/>
              </w:rPr>
              <m:t>+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w:rPr>
                    <w:color w:val="00B050"/>
                  </w:rPr>
                  <m:t>1</m:t>
                </m:r>
                <m:r>
                  <m:rPr>
                    <m:sty m:val="p"/>
                  </m:rPr>
                  <w:rPr>
                    <w:color w:val="00B050"/>
                  </w:rPr>
                  <m:t>−</m:t>
                </m:r>
                <m:sSubSup>
                  <m:sSubSupPr>
                    <m:ctrlPr>
                      <w:rPr>
                        <w:color w:val="00B050"/>
                      </w:rPr>
                    </m:ctrlPr>
                  </m:sSubSupPr>
                  <m:e>
                    <m:r>
                      <w:rPr>
                        <w:color w:val="00B050"/>
                      </w:rPr>
                      <m:t>x</m:t>
                    </m:r>
                  </m:e>
                  <m:sub>
                    <m:r>
                      <w:rPr>
                        <w:color w:val="00B050"/>
                      </w:rPr>
                      <m:t>p</m:t>
                    </m:r>
                  </m:sub>
                  <m:sup>
                    <m:r>
                      <w:rPr>
                        <w:color w:val="00B050"/>
                      </w:rPr>
                      <m:t>s</m:t>
                    </m:r>
                    <m:r>
                      <w:rPr>
                        <w:color w:val="00B050"/>
                      </w:rPr>
                      <m:t>a</m:t>
                    </m:r>
                    <m:r>
                      <w:rPr>
                        <w:color w:val="00B050"/>
                      </w:rPr>
                      <m:t>t</m:t>
                    </m:r>
                  </m:sup>
                </m:sSubSup>
              </m:e>
            </m:d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M</m:t>
                </m:r>
              </m:e>
              <m:sub>
                <m:r>
                  <w:rPr>
                    <w:color w:val="00B050"/>
                  </w:rPr>
                  <m:t>o</m:t>
                </m:r>
              </m:sub>
            </m:sSub>
          </m:den>
        </m:f>
        <m:r>
          <m:rPr>
            <m:sty m:val="p"/>
          </m:rPr>
          <w:rPr>
            <w:color w:val="00B050"/>
          </w:rPr>
          <m:t>,</m:t>
        </m:r>
      </m:oMath>
      <w:r>
        <w:tab/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(7.2)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где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M</m:t>
            </m:r>
          </m:e>
          <m:sub>
            <m:r>
              <w:rPr>
                <w:color w:val="00B050"/>
              </w:rP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молярная масса нефтяного псевдокомпонента (единственный новый параметр модели; он необходим для перехода от мольных долей (7.1) к массовым долям балансов). Избыток растворённого парафина над </w:t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</m:sub>
          <m:sup>
            <m:r>
              <w:rPr>
                <w:color w:val="00B050"/>
              </w:rPr>
              <m:t>s</m:t>
            </m:r>
            <m:r>
              <w:rPr>
                <w:color w:val="00B050"/>
              </w:rPr>
              <m:t>a</m:t>
            </m:r>
            <m:r>
              <w:rPr>
                <w:color w:val="00B050"/>
              </w:rPr>
              <m:t>t</m:t>
            </m:r>
          </m:sup>
        </m:sSub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переходит во взвешенное состояние, при недосыщении взвешенные частицы растворяются; в вычислительной схеме это выполняется алгебраически (см. раздел «Аппроксимация уравнения баланса парафина»).</w:t>
      </w:r>
    </w:p>
    <w:p>
      <w:pPr>
        <w:tabs>
          <w:tab w:val="center" w:pos="4678"/>
          <w:tab w:val="right" w:pos="9355"/>
        </w:tabs>
        <w:jc w:val="both"/>
        <w:rPr>
          <w:rFonts w:eastAsiaTheme="minorEastAsia"/>
        </w:rPr>
      </w:pPr>
      <w:r>
        <w:rPr>
          <w:rFonts w:eastAsiaTheme="minorEastAsia"/>
        </w:rPr>
        <w:t xml:space="preserve">В процессе кольматации пласта парафином, часть </w:t>
      </w:r>
      <w:r>
        <w:t xml:space="preserve">взвешенных частиц оседает в поровом пространстве. </w:t>
      </w:r>
    </w:p>
    <w:p>
      <w:pPr>
        <w:pStyle w:val="41"/>
        <w:tabs>
          <w:tab w:val="left" w:pos="1560"/>
          <w:tab w:val="right" w:pos="9072"/>
          <w:tab w:val="clear" w:pos="9299"/>
        </w:tabs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Модель пористой среды.</w:t>
      </w:r>
      <w:r>
        <w:rPr>
          <w:sz w:val="24"/>
          <w:szCs w:val="24"/>
        </w:rPr>
        <w:t xml:space="preserve"> При описании кольматации парафина в пласте, будем рассматривать пористую среду в рамках модели идеального грунта, то есть как систему цилиндрических капилляров разного диаметра, имеющих фиктивные сужения (горла) [17]. Для простоты будем использовать следующие допущения: 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 xml:space="preserve">Для всех капилляров отношение радиуса горла к радиусу канала </w:t>
      </w:r>
      <m:oMath>
        <m:r>
          <m:rPr/>
          <w:rPr>
            <w:rFonts w:ascii="Cambria Math" w:hAnsi="Cambria Math"/>
            <w:sz w:val="24"/>
            <w:szCs w:val="24"/>
          </w:rPr>
          <m:t>γ:(0&lt;γ≤1)</m:t>
        </m:r>
      </m:oMath>
      <w:r>
        <w:rPr>
          <w:sz w:val="24"/>
          <w:szCs w:val="24"/>
        </w:rPr>
        <w:t xml:space="preserve"> одинаково и сохраняется в процессе кольматации частиц;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 xml:space="preserve">Частицы парафина имеют шарообразную форму одинакового размера </w:t>
      </w:r>
      <m:oMath>
        <m:r>
          <m:rPr/>
          <w:rPr>
            <w:rFonts w:ascii="Cambria Math" w:hAnsi="Cambria Math"/>
            <w:sz w:val="24"/>
            <w:szCs w:val="24"/>
          </w:rPr>
          <m:t>–</m:t>
        </m:r>
      </m:oMath>
      <w:r>
        <w:rPr>
          <w:sz w:val="24"/>
          <w:szCs w:val="24"/>
        </w:rPr>
        <w:t xml:space="preserve"> диаметр </w:t>
      </w:r>
      <m:oMath>
        <m:r>
          <m:rPr/>
          <w:rPr>
            <w:rFonts w:ascii="Cambria Math" w:hAnsi="Cambria Math"/>
            <w:sz w:val="24"/>
            <w:szCs w:val="24"/>
          </w:rPr>
          <m:t>l</m:t>
        </m:r>
      </m:oMath>
      <w:r>
        <w:rPr>
          <w:sz w:val="24"/>
          <w:szCs w:val="24"/>
        </w:rPr>
        <w:t>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>Количество оседающих частиц пропорционально их долям в движущейся фазе;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Капилляр полностью блокируется при попадании частиц, если характерный размер частиц не меньше диаметра горловины, равного по величине </w:t>
      </w:r>
      <m:oMath>
        <m:r>
          <w:rPr>
            <w:color w:val="FF0000"/>
            <w:strike/>
          </w:rPr>
          <m:t>γ</m:t>
        </m:r>
        <m:r>
          <w:rPr>
            <w:color w:val="FF0000"/>
            <w:strike/>
          </w:rPr>
          <m:t>r</m:t>
        </m:r>
      </m:oMath>
      <m:oMath>
        <m:r>
          <w:rPr>
            <w:color w:val="00B050"/>
          </w:rPr>
          <m:t>2</m:t>
        </m:r>
        <m:r>
          <w:rPr>
            <w:color w:val="00B050"/>
          </w:rPr>
          <m:t>γ</m:t>
        </m:r>
        <m:r>
          <w:rPr>
            <w:color w:val="00B050"/>
          </w:rPr>
          <m:t>r</m:t>
        </m:r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>Собственная пористость осевших частиц пренебрежимо мала по сравнению с пористостью пласта;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>Суффозией пренебрегаем, ввиду сложности механизма взаимодействия частиц парафина и недостатка экспериментальных данных;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 xml:space="preserve">Доля капилляров, занятых </w:t>
      </w:r>
      <w:r>
        <w:rPr>
          <w:iCs/>
          <w:sz w:val="24"/>
          <w:szCs w:val="24"/>
        </w:rPr>
        <w:t>некоторой</w:t>
      </w:r>
      <w:r>
        <w:rPr>
          <w:sz w:val="24"/>
          <w:szCs w:val="24"/>
        </w:rPr>
        <w:t xml:space="preserve"> фазой, пропорциональна насыщенности образца этой фазой.</w:t>
      </w:r>
    </w:p>
    <w:p>
      <w:pPr>
        <w:pStyle w:val="39"/>
        <w:tabs>
          <w:tab w:val="left" w:pos="1560"/>
          <w:tab w:val="right" w:pos="9072"/>
          <w:tab w:val="clear" w:pos="9299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Последнее допущение является отражением основной гипотезы модели двухфазной фильтрации. Согласно ей вода и нефть движутся по своим системам пор [18].</w:t>
      </w:r>
    </w:p>
    <w:p>
      <w:pPr>
        <w:pStyle w:val="8"/>
        <w:tabs>
          <w:tab w:val="left" w:pos="1560"/>
          <w:tab w:val="right" w:pos="9072"/>
        </w:tabs>
        <w:spacing w:line="276" w:lineRule="auto"/>
        <w:ind w:firstLine="680"/>
        <w:rPr>
          <w:sz w:val="24"/>
          <w:szCs w:val="24"/>
        </w:rPr>
      </w:pPr>
      <w:r>
        <w:rPr>
          <w:b/>
          <w:sz w:val="24"/>
          <w:szCs w:val="24"/>
        </w:rPr>
        <w:t xml:space="preserve">Скорость сужения порового канала. </w:t>
      </w:r>
      <w:r>
        <w:rPr>
          <w:sz w:val="24"/>
          <w:szCs w:val="24"/>
        </w:rPr>
        <w:t>Исходя из экспериментальных данных была получена эмпирическая зависимость для скорости сужения цилиндрического порового канала в однофазном потоке, вызванная кольматацией [4]:</w:t>
      </w:r>
    </w:p>
    <w:p>
      <w:pPr>
        <w:pStyle w:val="8"/>
        <w:tabs>
          <w:tab w:val="left" w:pos="1560"/>
          <w:tab w:val="right" w:pos="9072"/>
        </w:tabs>
        <w:spacing w:line="276" w:lineRule="auto"/>
        <w:ind w:firstLine="680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ϑ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/>
                  <w:sz w:val="24"/>
                  <w:szCs w:val="24"/>
                </w:rPr>
                <m:t>dr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/>
                  <w:sz w:val="24"/>
                  <w:szCs w:val="24"/>
                </w:rPr>
                <m:t>dt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/>
              <w:sz w:val="24"/>
              <w:szCs w:val="24"/>
            </w:rPr>
            <m:t>=−</m:t>
          </m:r>
          <m:r>
            <m:rPr/>
            <w:rPr>
              <w:rFonts w:ascii="Cambria Math" w:hAnsi="Cambria Math"/>
              <w:sz w:val="24"/>
              <w:szCs w:val="24"/>
            </w:rPr>
            <m:t>R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/>
              <w:sz w:val="24"/>
              <w:szCs w:val="24"/>
            </w:rPr>
            <m:t>,</m:t>
          </m:r>
        </m:oMath>
      </m:oMathPara>
    </w:p>
    <w:p>
      <w:pPr>
        <w:pStyle w:val="8"/>
        <w:tabs>
          <w:tab w:val="left" w:pos="1560"/>
          <w:tab w:val="right" w:pos="9072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m:oMath>
        <m:r>
          <m:rPr/>
          <w:rPr>
            <w:rFonts w:ascii="Cambria Math" w:hAnsi="Cambria Math"/>
            <w:sz w:val="24"/>
            <w:szCs w:val="24"/>
          </w:rPr>
          <m:t>R−</m:t>
        </m:r>
      </m:oMath>
      <w:r>
        <w:rPr>
          <w:sz w:val="24"/>
          <w:szCs w:val="24"/>
        </w:rPr>
        <w:t xml:space="preserve"> объемная концентрация взвешенных частиц;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L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 xml:space="preserve"> –</m:t>
        </m:r>
      </m:oMath>
      <w:r>
        <w:rPr>
          <w:sz w:val="24"/>
          <w:szCs w:val="24"/>
        </w:rPr>
        <w:t xml:space="preserve"> длина порового канала; </w:t>
      </w:r>
      <m:oMath>
        <m:r>
          <w:rPr>
            <w:rFonts w:ascii="Cambria Math" w:hAnsi="Cambria Math"/>
            <w:position w:val="-4"/>
            <w:sz w:val="24"/>
            <w:szCs w:val="24"/>
          </w:rPr>
          <w:object>
            <v:shape id="_x0000_i1025" o:spt="75" type="#_x0000_t75" style="height:12pt;width:18pt;" o:ole="t" filled="f" o:preferrelative="t" stroked="f" coordsize="21600,21600">
              <v:path/>
              <v:fill on="f" focussize="0,0"/>
              <v:stroke on="f" joinstyle="miter"/>
              <v:imagedata r:id="rId8" o:title=""/>
              <o:lock v:ext="edit" aspectratio="t"/>
              <w10:wrap type="none"/>
              <w10:anchorlock/>
            </v:shape>
            <o:OLEObject Type="Embed" ProgID="Equation.DSMT4" ShapeID="_x0000_i1025" DrawAspect="Content" ObjectID="_1468075725" r:id="rId7">
              <o:LockedField>false</o:LockedField>
            </o:OLEObject>
          </w:object>
        </m:r>
        <m:r>
          <m:rPr/>
          <w:rPr>
            <w:rFonts w:ascii="Cambria Math" w:hAnsi="Cambria Math"/>
            <w:sz w:val="24"/>
            <w:szCs w:val="24"/>
          </w:rPr>
          <m:t xml:space="preserve"> –</m:t>
        </m:r>
      </m:oMath>
      <w:r>
        <w:rPr>
          <w:sz w:val="24"/>
          <w:szCs w:val="24"/>
        </w:rPr>
        <w:t xml:space="preserve"> коэффициент диффузии;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  <w:lang w:val="en-US"/>
              </w:rPr>
              <m:t>v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  <w:lang w:val="en-US"/>
              </w:rPr>
              <m:t>m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−</m:t>
        </m:r>
      </m:oMath>
      <w:r>
        <w:rPr>
          <w:sz w:val="24"/>
          <w:szCs w:val="24"/>
        </w:rPr>
        <w:t xml:space="preserve"> средняя скорость движения флюида в канале.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(здесь </w:t>
      </w:r>
      <m:oMath>
        <m:r>
          <w:rPr>
            <w:color w:val="00B050"/>
          </w:rPr>
          <m:t>D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коэффициент диффузии частиц).</w:t>
      </w:r>
    </w:p>
    <w:p>
      <w:pPr>
        <w:pStyle w:val="9"/>
        <w:tabs>
          <w:tab w:val="left" w:pos="1560"/>
          <w:tab w:val="right" w:pos="9072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 аналогии с однофазным потоком для двухфазного </w:t>
      </w:r>
      <w:r>
        <w:rPr>
          <w:bCs/>
          <w:sz w:val="24"/>
          <w:szCs w:val="24"/>
        </w:rPr>
        <w:t>скорость сужения порового канала</w:t>
      </w:r>
      <w:r>
        <w:rPr>
          <w:sz w:val="24"/>
          <w:szCs w:val="24"/>
        </w:rPr>
        <w:t xml:space="preserve"> в случае оседания частиц парафина в нефти запишется в виде: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e>
              <m:r>
                <m:t>ϑ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p</m:t>
              </m:r>
              <m:r>
                <m:t>s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color w:val="FF0000"/>
                  <w:strike/>
                </w:rPr>
              </m:ctrlPr>
            </m:dPr>
            <m:e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S</m:t>
                  </m:r>
                </m:e>
                <m:sub>
                  <m:r>
                    <w:rPr>
                      <w:color w:val="FF0000"/>
                      <w:strike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color w:val="FF0000"/>
                  <w:strike/>
                </w:rPr>
                <m:t>−</m:t>
              </m:r>
              <m:sSubSup>
                <m:sSubSupPr>
                  <m:ctrlPr>
                    <w:rPr>
                      <w:color w:val="FF0000"/>
                      <w:strike/>
                    </w:rPr>
                  </m:ctrlPr>
                </m:sSubSupPr>
                <m:e>
                  <m:r>
                    <w:rPr>
                      <w:color w:val="FF0000"/>
                      <w:strike/>
                    </w:rPr>
                    <m:t>S</m:t>
                  </m:r>
                </m:e>
                <m:sub>
                  <m:r>
                    <w:rPr>
                      <w:color w:val="FF0000"/>
                      <w:strike/>
                    </w:rPr>
                    <m:t>o</m:t>
                  </m:r>
                </m:sub>
                <m:sup>
                  <m:r>
                    <m:rPr>
                      <m:sty m:val="p"/>
                    </m:rPr>
                    <w:rPr>
                      <w:color w:val="FF0000"/>
                      <w:strike/>
                    </w:rPr>
                    <m:t>*</m:t>
                  </m:r>
                </m:sup>
              </m:sSubSup>
            </m:e>
          </m:d>
          <m:r>
            <m:rPr>
              <m:sty m:val="p"/>
            </m:rPr>
            <w:rPr>
              <w:color w:val="00B050"/>
            </w:rPr>
            <m:t>max</m:t>
          </m:r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r>
                <w:rPr>
                  <w:color w:val="00B050"/>
                </w:rPr>
                <m:t>0</m:t>
              </m:r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w:rPr>
                  <w:color w:val="00B050"/>
                </w:rPr>
                <m:t> 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S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color w:val="00B050"/>
                </w:rPr>
                <m:t>−</m:t>
              </m:r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w:rPr>
                      <w:color w:val="00B050"/>
                    </w:rPr>
                    <m:t>S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  <m:sup>
                  <m:r>
                    <m:rPr>
                      <m:sty m:val="p"/>
                    </m:rPr>
                    <w:rPr>
                      <w:color w:val="00B050"/>
                    </w:rPr>
                    <m:t>*</m:t>
                  </m:r>
                </m:sup>
              </m:sSubSup>
            </m:e>
          </m:d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o</m:t>
                              </m:r>
                            </m:sub>
                          </m:sSub>
                        </m:sub>
                      </m:sSub>
                      <m:sSup>
                        <m:e>
                          <m:r>
                            <m:t>D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r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sup>
          </m:sSup>
          <m:r>
            <m:rPr>
              <m:sty m:val="p"/>
            </m:rPr>
            <m:t>,</m:t>
          </m:r>
        </m:oMath>
      </m:oMathPara>
    </w:p>
    <w:p>
      <w:pPr>
        <w:pStyle w:val="39"/>
        <w:tabs>
          <w:tab w:val="left" w:pos="1560"/>
          <w:tab w:val="right" w:pos="9072"/>
          <w:tab w:val="clear" w:pos="9299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o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∗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bSup>
        <m:r>
          <m:rPr/>
          <w:rPr>
            <w:rFonts w:ascii="Cambria Math" w:hAnsi="Cambria Math"/>
            <w:sz w:val="24"/>
            <w:szCs w:val="24"/>
          </w:rPr>
          <m:t>−</m:t>
        </m:r>
      </m:oMath>
      <w:r>
        <w:rPr>
          <w:sz w:val="24"/>
          <w:szCs w:val="24"/>
        </w:rPr>
        <w:t xml:space="preserve"> предельная нефтенасыщенность.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Здесь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s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подставлено вместо объёмной концентрации </w:t>
      </w:r>
      <m:oMath>
        <m:r>
          <w:rPr>
            <w:color w:val="00B050"/>
          </w:rPr>
          <m:t>R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однофазной формулы; строго </w:t>
      </w:r>
      <m:oMath>
        <m:r>
          <w:rPr>
            <w:color w:val="00B050"/>
          </w:rPr>
          <m:t>R</m:t>
        </m:r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o</m:t>
            </m: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s</m:t>
            </m:r>
          </m:sub>
        </m:sSub>
        <m:r>
          <m:rPr>
            <m:sty m:val="p"/>
          </m:rPr>
          <w:rPr>
            <w:color w:val="00B050"/>
          </w:rPr>
          <m:t>/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и при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p</m:t>
            </m:r>
          </m:sub>
        </m:sSub>
        <m:r>
          <m:rPr>
            <m:sty m:val="p"/>
          </m:rPr>
          <w:rPr>
            <w:color w:val="00B050"/>
          </w:rPr>
          <m:t>≈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различие несущественно. Множитель </w:t>
      </w:r>
      <m:oMath>
        <m:r>
          <m:rPr>
            <m:sty m:val="p"/>
          </m:rPr>
          <w:rPr>
            <w:color w:val="00B050"/>
          </w:rPr>
          <m:t>max</m:t>
        </m:r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r>
              <w:rPr>
                <w:color w:val="00B050"/>
              </w:rPr>
              <m:t>0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m:rPr>
                <m:sty m:val="p"/>
              </m:rPr>
              <w:rPr>
                <w:color w:val="00B050"/>
              </w:rPr>
              <m:t>⋅</m:t>
            </m:r>
          </m:e>
        </m:d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исключает нефизичное расширение каналов при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S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&lt;</m:t>
        </m:r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S</m:t>
            </m:r>
          </m:e>
          <m:sub>
            <m:r>
              <w:rPr>
                <w:color w:val="00B050"/>
              </w:rPr>
              <m:t>o</m:t>
            </m:r>
          </m:sub>
          <m:sup>
            <m:r>
              <m:rPr>
                <m:sty m:val="p"/>
              </m:rPr>
              <w:rPr>
                <w:color w:val="00B050"/>
              </w:rPr>
              <m:t>*</m:t>
            </m:r>
          </m:sup>
        </m:sSub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</w:t>
      </w:r>
    </w:p>
    <w:p>
      <w:pPr>
        <w:pStyle w:val="39"/>
        <w:tabs>
          <w:tab w:val="left" w:pos="1560"/>
          <w:tab w:val="right" w:pos="9072"/>
          <w:tab w:val="clear" w:pos="9299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Средняя скорость движения фазы в капилляре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m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 радиуса </w:t>
      </w:r>
      <m:oMath>
        <m:r>
          <m:rPr/>
          <w:rPr>
            <w:rFonts w:ascii="Cambria Math" w:hAnsi="Cambria Math"/>
            <w:sz w:val="24"/>
            <w:szCs w:val="24"/>
            <w:lang w:val="en-US"/>
          </w:rPr>
          <m:t>r</m:t>
        </m:r>
      </m:oMath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 xml:space="preserve">будет связана со скоростью фильтрации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U</m:t>
        </m:r>
        <m:r>
          <m:rPr/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o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 и градиентом давления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∇</m:t>
        </m:r>
        <m:r>
          <m:rPr/>
          <w:rPr>
            <w:rFonts w:ascii="Cambria Math"/>
            <w:sz w:val="24"/>
            <w:szCs w:val="24"/>
            <w:lang w:val="en-US"/>
          </w:rPr>
          <m:t>P</m:t>
        </m:r>
      </m:oMath>
      <w:r>
        <w:rPr>
          <w:sz w:val="24"/>
          <w:szCs w:val="24"/>
        </w:rPr>
        <w:t xml:space="preserve"> соотношением [8]: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v</m:t>
              </m:r>
            </m:e>
            <m:sub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m</m:t>
                  </m:r>
                </m:e>
                <m:sub>
                  <m:r>
                    <w:rPr>
                      <w:color w:val="FF0000"/>
                      <w:strike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color w:val="FF0000"/>
              <w:strike/>
            </w:rPr>
            <m:t>=</m:t>
          </m:r>
          <m:f>
            <m:fPr>
              <m:type m:val="bar"/>
              <m:ctrlPr>
                <w:rPr>
                  <w:color w:val="FF0000"/>
                  <w:strike/>
                </w:rPr>
              </m:ctrlPr>
            </m:fPr>
            <m:num>
              <m:d>
                <m:dPr>
                  <m:begChr m:val="|"/>
                  <m:sepChr m:val=""/>
                  <m:endChr m:val="|"/>
                  <m:grow/>
                  <m:ctrlPr>
                    <w:rPr>
                      <w:color w:val="FF0000"/>
                      <w:strike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color w:val="FF0000"/>
                      <w:strike/>
                    </w:rPr>
                    <m:t>U</m:t>
                  </m:r>
                </m:e>
              </m:d>
              <m:sSup>
                <m:sSupPr>
                  <m:ctrlPr>
                    <w:rPr>
                      <w:color w:val="FF0000"/>
                      <w:strike/>
                    </w:rPr>
                  </m:ctrlPr>
                </m:sSupPr>
                <m:e>
                  <m:r>
                    <w:rPr>
                      <w:color w:val="FF0000"/>
                      <w:strike/>
                    </w:rPr>
                    <m:t>r</m:t>
                  </m:r>
                </m:e>
                <m:sup>
                  <m:r>
                    <w:rPr>
                      <w:color w:val="FF0000"/>
                      <w:strike/>
                    </w:rPr>
                    <m:t>2</m:t>
                  </m:r>
                </m:sup>
              </m:sSup>
            </m:num>
            <m:den>
              <m:r>
                <w:rPr>
                  <w:color w:val="FF0000"/>
                  <w:strike/>
                </w:rPr>
                <m:t>8</m:t>
              </m:r>
              <m:r>
                <w:rPr>
                  <w:color w:val="FF0000"/>
                  <w:strike/>
                </w:rPr>
                <m:t>ζ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FF0000"/>
                      <w:strike/>
                    </w:rPr>
                  </m:ctrlPr>
                </m:dPr>
                <m:e>
                  <m:f>
                    <m:fPr>
                      <m:type m:val="bar"/>
                      <m:ctrlPr>
                        <w:rPr>
                          <w:color w:val="FF0000"/>
                          <w:strike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FF0000"/>
                              <w:strike/>
                            </w:rPr>
                          </m:ctrlPr>
                        </m:sSubPr>
                        <m:e>
                          <m:r>
                            <w:rPr>
                              <w:color w:val="FF0000"/>
                              <w:strike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FF0000"/>
                              <w:strike/>
                            </w:rPr>
                            <m:t>o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color w:val="FF0000"/>
                              <w:strike/>
                            </w:rPr>
                          </m:ctrlPr>
                        </m:sSubPr>
                        <m:e>
                          <m:r>
                            <w:rPr>
                              <w:color w:val="FF0000"/>
                              <w:strike/>
                            </w:rPr>
                            <m:t>μ</m:t>
                          </m:r>
                        </m:e>
                        <m:sub>
                          <m:r>
                            <w:rPr>
                              <w:color w:val="FF0000"/>
                              <w:strike/>
                            </w:rPr>
                            <m:t>o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color w:val="FF0000"/>
                      <w:strike/>
                    </w:rPr>
                    <m:t>+</m:t>
                  </m:r>
                  <m:f>
                    <m:fPr>
                      <m:type m:val="bar"/>
                      <m:ctrlPr>
                        <w:rPr>
                          <w:color w:val="FF0000"/>
                          <w:strike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FF0000"/>
                              <w:strike/>
                            </w:rPr>
                          </m:ctrlPr>
                        </m:sSubPr>
                        <m:e>
                          <m:r>
                            <w:rPr>
                              <w:color w:val="FF0000"/>
                              <w:strike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FF0000"/>
                              <w:strike/>
                            </w:rPr>
                            <m:t>w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color w:val="FF0000"/>
                              <w:strike/>
                            </w:rPr>
                          </m:ctrlPr>
                        </m:sSubPr>
                        <m:e>
                          <m:r>
                            <w:rPr>
                              <w:color w:val="FF0000"/>
                              <w:strike/>
                            </w:rPr>
                            <m:t>μ</m:t>
                          </m:r>
                        </m:e>
                        <m:sub>
                          <m:r>
                            <w:rPr>
                              <w:color w:val="FF0000"/>
                              <w:strike/>
                            </w:rPr>
                            <m:t>w</m:t>
                          </m:r>
                        </m:sub>
                      </m:sSub>
                    </m:den>
                  </m:f>
                </m:e>
              </m:d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μ</m:t>
                  </m:r>
                </m:e>
                <m:sub>
                  <m:r>
                    <w:rPr>
                      <w:color w:val="FF0000"/>
                      <w:strike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color w:val="FF0000"/>
              <w:strike/>
            </w:rPr>
            <m:t>=</m:t>
          </m:r>
          <m:f>
            <m:fPr>
              <m:type m:val="bar"/>
              <m:ctrlPr>
                <w:rPr>
                  <w:color w:val="FF0000"/>
                  <w:strike/>
                </w:rPr>
              </m:ctrlPr>
            </m:fPr>
            <m:num>
              <m:r>
                <m:rPr>
                  <m:sty m:val="p"/>
                </m:rPr>
                <w:rPr>
                  <w:color w:val="FF0000"/>
                  <w:strike/>
                </w:rPr>
                <m:t>∇</m:t>
              </m:r>
              <m:r>
                <w:rPr>
                  <w:color w:val="FF0000"/>
                  <w:strike/>
                </w:rPr>
                <m:t>P</m:t>
              </m:r>
              <m:r>
                <w:rPr>
                  <w:color w:val="FF0000"/>
                  <w:strike/>
                </w:rPr>
                <m:t> </m:t>
              </m:r>
              <m:sSup>
                <m:sSupPr>
                  <m:ctrlPr>
                    <w:rPr>
                      <w:color w:val="FF0000"/>
                      <w:strike/>
                    </w:rPr>
                  </m:ctrlPr>
                </m:sSupPr>
                <m:e>
                  <m:r>
                    <w:rPr>
                      <w:color w:val="FF0000"/>
                      <w:strike/>
                    </w:rPr>
                    <m:t>r</m:t>
                  </m:r>
                </m:e>
                <m:sup>
                  <m:r>
                    <w:rPr>
                      <w:color w:val="FF0000"/>
                      <w:strike/>
                    </w:rPr>
                    <m:t>2</m:t>
                  </m:r>
                </m:sup>
              </m:sSup>
            </m:num>
            <m:den>
              <m:r>
                <w:rPr>
                  <w:color w:val="FF0000"/>
                  <w:strike/>
                </w:rPr>
                <m:t>8</m:t>
              </m:r>
              <m:r>
                <w:rPr>
                  <w:color w:val="FF0000"/>
                  <w:strike/>
                </w:rPr>
                <m:t>ζ</m:t>
              </m:r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μ</m:t>
                  </m:r>
                </m:e>
                <m:sub>
                  <m:r>
                    <w:rPr>
                      <w:color w:val="FF0000"/>
                      <w:strike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color w:val="FF0000"/>
              <w:strike/>
            </w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v</m:t>
              </m:r>
            </m:e>
            <m: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m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color w:val="00B050"/>
            </w:rPr>
            <m:t>=</m:t>
          </m:r>
          <m:f>
            <m:fPr>
              <m:type m:val="bar"/>
              <m:ctrlPr>
                <w:rPr>
                  <w:color w:val="00B050"/>
                </w:rPr>
              </m:ctrlPr>
            </m:fPr>
            <m:num>
              <m:d>
                <m:dPr>
                  <m:begChr m:val="|"/>
                  <m:sepChr m:val=""/>
                  <m:endChr m:val="|"/>
                  <m:grow/>
                  <m:ctrlPr>
                    <w:rPr>
                      <w:color w:val="00B050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color w:val="00B050"/>
                    </w:rPr>
                    <m:t>U</m:t>
                  </m:r>
                </m:e>
              </m:d>
              <m:sSup>
                <m:sSupPr>
                  <m:ctrlPr>
                    <w:rPr>
                      <w:color w:val="00B050"/>
                    </w:rPr>
                  </m:ctrlPr>
                </m:sSupPr>
                <m:e>
                  <m:r>
                    <w:rPr>
                      <w:color w:val="00B050"/>
                    </w:rPr>
                    <m:t>r</m:t>
                  </m:r>
                </m:e>
                <m:sup>
                  <m:r>
                    <w:rPr>
                      <w:color w:val="00B050"/>
                    </w:rPr>
                    <m:t>2</m:t>
                  </m:r>
                </m:sup>
              </m:sSup>
            </m:num>
            <m:den>
              <m:r>
                <w:rPr>
                  <w:color w:val="00B050"/>
                </w:rPr>
                <m:t>8</m:t>
              </m:r>
              <m:r>
                <w:rPr>
                  <w:color w:val="00B050"/>
                </w:rPr>
                <m:t>ζ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f>
                    <m:fPr>
                      <m:type m:val="bar"/>
                      <m:ctrlPr>
                        <w:rPr>
                          <w:color w:val="00B050"/>
                        </w:rPr>
                      </m:ctrlPr>
                    </m:fPr>
                    <m:num>
                      <m:r>
                        <w:rPr>
                          <w:color w:val="00B050"/>
                        </w:rPr>
                        <m:t>k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f>
                    <m:fPr>
                      <m:type m:val="bar"/>
                      <m:ctrlPr>
                        <w:rPr>
                          <w:color w:val="00B050"/>
                        </w:rPr>
                      </m:ctrlPr>
                    </m:fPr>
                    <m:num>
                      <m:r>
                        <w:rPr>
                          <w:color w:val="00B050"/>
                        </w:rPr>
                        <m:t>k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den>
                  </m:f>
                </m:e>
              </m:d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μ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color w:val="00B050"/>
            </w:rPr>
            <m:t>=</m:t>
          </m:r>
          <m:f>
            <m:fPr>
              <m:type m:val="bar"/>
              <m:ctrlPr>
                <w:rPr>
                  <w:color w:val="00B050"/>
                </w:rPr>
              </m:ctrlPr>
            </m:fPr>
            <m:num>
              <m:d>
                <m:dPr>
                  <m:begChr m:val="|"/>
                  <m:sepChr m:val=""/>
                  <m:endChr m:val="|"/>
                  <m:grow/>
                  <m:ctrlPr>
                    <w:rPr>
                      <w:color w:val="00B05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color w:val="00B050"/>
                    </w:rPr>
                    <m:t>∇</m:t>
                  </m:r>
                  <m:r>
                    <w:rPr>
                      <w:color w:val="00B050"/>
                    </w:rPr>
                    <m:t>P</m:t>
                  </m:r>
                </m:e>
              </m:d>
              <m:sSup>
                <m:sSupPr>
                  <m:ctrlPr>
                    <w:rPr>
                      <w:color w:val="00B050"/>
                    </w:rPr>
                  </m:ctrlPr>
                </m:sSupPr>
                <m:e>
                  <m:r>
                    <w:rPr>
                      <w:color w:val="00B050"/>
                    </w:rPr>
                    <m:t>r</m:t>
                  </m:r>
                </m:e>
                <m:sup>
                  <m:r>
                    <w:rPr>
                      <w:color w:val="00B050"/>
                    </w:rPr>
                    <m:t>2</m:t>
                  </m:r>
                </m:sup>
              </m:sSup>
            </m:num>
            <m:den>
              <m:r>
                <w:rPr>
                  <w:color w:val="00B050"/>
                </w:rPr>
                <m:t>8</m:t>
              </m:r>
              <m:r>
                <w:rPr>
                  <w:color w:val="00B050"/>
                </w:rPr>
                <m:t>ζ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μ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color w:val="00B050"/>
            </w:rPr>
            <m:t>,</m:t>
          </m:r>
        </m:oMath>
      </m:oMathPara>
    </w:p>
    <w:p>
      <w:pPr>
        <w:pStyle w:val="39"/>
        <w:tabs>
          <w:tab w:val="clear" w:pos="9299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m:oMath>
        <m:r>
          <m:rPr/>
          <w:rPr>
            <w:rFonts w:ascii="Cambria Math" w:hAnsi="Cambria Math"/>
            <w:sz w:val="24"/>
            <w:szCs w:val="24"/>
            <w:lang w:val="en-US"/>
          </w:rPr>
          <m:t>ζ</m:t>
        </m:r>
        <m:r>
          <m:rPr/>
          <w:rPr>
            <w:rFonts w:ascii="Cambria Math" w:hAnsi="Cambria Math"/>
            <w:sz w:val="24"/>
            <w:szCs w:val="24"/>
          </w:rPr>
          <m:t>−</m:t>
        </m:r>
      </m:oMath>
      <w:r>
        <w:rPr>
          <w:sz w:val="24"/>
          <w:szCs w:val="24"/>
        </w:rPr>
        <w:t xml:space="preserve"> коэффициент извилистости порового канала.</w:t>
      </w:r>
    </w:p>
    <w:p>
      <w:pPr>
        <w:pStyle w:val="10"/>
        <w:tabs>
          <w:tab w:val="left" w:pos="1560"/>
          <w:tab w:val="right" w:pos="9072"/>
        </w:tabs>
        <w:spacing w:line="276" w:lineRule="auto"/>
        <w:ind w:firstLine="720"/>
        <w:jc w:val="both"/>
        <w:rPr>
          <w:b w:val="0"/>
          <w:bCs w:val="0"/>
          <w:i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Скорость блокирования пор</w:t>
      </w:r>
      <w:r>
        <w:rPr>
          <w:b w:val="0"/>
          <w:bCs w:val="0"/>
          <w:sz w:val="24"/>
          <w:szCs w:val="24"/>
          <w:lang w:val="ru-RU"/>
        </w:rPr>
        <w:t xml:space="preserve">. Для поровых каналов, занятых </w:t>
      </w:r>
      <w:r>
        <w:rPr>
          <w:b w:val="0"/>
          <w:bCs w:val="0"/>
          <w:iCs/>
          <w:sz w:val="24"/>
          <w:szCs w:val="24"/>
          <w:lang w:val="ru-RU"/>
        </w:rPr>
        <w:t>нефтью</w:t>
      </w:r>
      <w:r>
        <w:rPr>
          <w:b w:val="0"/>
          <w:bCs w:val="0"/>
          <w:sz w:val="24"/>
          <w:szCs w:val="24"/>
          <w:lang w:val="ru-RU"/>
        </w:rPr>
        <w:t xml:space="preserve">, размеры которых удовлетворяют условию блокирования </w:t>
      </w:r>
      <m:oMath>
        <m:r>
          <m:rPr>
            <m:sty m:val="bi"/>
          </m:rPr>
          <w:rPr>
            <w:rFonts w:ascii="Cambria Math"/>
          </w:rPr>
          <m:t>r</m:t>
        </m:r>
        <m:r>
          <m:rPr>
            <m:sty m:val="bi"/>
          </m:rPr>
          <w:rPr>
            <w:rFonts w:ascii="Cambria Math"/>
            <w:lang w:val="ru-RU"/>
          </w:rPr>
          <m:t>≤</m:t>
        </m:r>
        <m:f>
          <m:fPr>
            <m:ctrlPr>
              <w:rPr>
                <w:rFonts w:ascii="Cambria Math" w:hAnsi="Cambria Math" w:eastAsiaTheme="minorHAnsi"/>
                <w:b w:val="0"/>
                <w:bCs w:val="0"/>
                <w:i/>
                <w:sz w:val="24"/>
                <w:szCs w:val="24"/>
                <w:lang w:val="ru-RU"/>
              </w:rPr>
            </m:ctrlPr>
          </m:fPr>
          <m:num>
            <m:r>
              <m:rPr>
                <m:sty m:val="bi"/>
              </m:rPr>
              <w:rPr>
                <w:rFonts w:ascii="Cambria Math"/>
              </w:rPr>
              <m:t>l</m:t>
            </m:r>
            <m:ctrlPr>
              <w:rPr>
                <w:rFonts w:ascii="Cambria Math" w:hAnsi="Cambria Math" w:eastAsiaTheme="minorHAnsi"/>
                <w:b w:val="0"/>
                <w:bCs w:val="0"/>
                <w:i/>
                <w:sz w:val="24"/>
                <w:szCs w:val="24"/>
                <w:lang w:val="ru-RU"/>
              </w:rPr>
            </m:ctrlPr>
          </m:num>
          <m:den>
            <m:r>
              <m:rPr>
                <m:sty m:val="bi"/>
              </m:rPr>
              <w:rPr>
                <w:rFonts w:ascii="Cambria Math"/>
                <w:lang w:val="ru-RU"/>
              </w:rPr>
              <m:t>2</m:t>
            </m:r>
            <m:r>
              <m:rPr>
                <m:sty m:val="bi"/>
              </m:rPr>
              <w:rPr>
                <w:rFonts w:ascii="Cambria Math"/>
              </w:rPr>
              <m:t>γ</m:t>
            </m:r>
            <m:ctrlPr>
              <w:rPr>
                <w:rFonts w:ascii="Cambria Math" w:hAnsi="Cambria Math" w:eastAsiaTheme="minorHAnsi"/>
                <w:b w:val="0"/>
                <w:bCs w:val="0"/>
                <w:i/>
                <w:sz w:val="24"/>
                <w:szCs w:val="24"/>
                <w:lang w:val="ru-RU"/>
              </w:rPr>
            </m:ctrlPr>
          </m:den>
        </m:f>
      </m:oMath>
      <w:r>
        <w:rPr>
          <w:b w:val="0"/>
          <w:bCs w:val="0"/>
          <w:sz w:val="24"/>
          <w:szCs w:val="24"/>
          <w:lang w:val="ru-RU"/>
        </w:rPr>
        <w:t xml:space="preserve">, </w:t>
      </w:r>
      <w:r>
        <w:rPr>
          <w:b w:val="0"/>
          <w:bCs w:val="0"/>
          <w:iCs/>
          <w:sz w:val="24"/>
          <w:szCs w:val="24"/>
          <w:lang w:val="ru-RU"/>
        </w:rPr>
        <w:t xml:space="preserve">будем вычислять </w:t>
      </w:r>
      <w:r>
        <w:rPr>
          <w:b w:val="0"/>
          <w:bCs w:val="0"/>
          <w:sz w:val="24"/>
          <w:szCs w:val="24"/>
          <w:lang w:val="ru-RU"/>
        </w:rPr>
        <w:t>скорость блокирования</w:t>
      </w:r>
      <w:r>
        <w:rPr>
          <w:sz w:val="24"/>
          <w:szCs w:val="24"/>
          <w:lang w:val="ru-RU"/>
        </w:rPr>
        <w:t xml:space="preserve"> </w:t>
      </w:r>
      <w:r>
        <w:rPr>
          <w:b w:val="0"/>
          <w:bCs w:val="0"/>
          <w:iCs/>
          <w:sz w:val="24"/>
          <w:szCs w:val="24"/>
          <w:lang w:val="ru-RU"/>
        </w:rPr>
        <w:t>по следующей формуле [19]</w:t>
      </w:r>
      <w:r>
        <w:rPr>
          <w:b w:val="0"/>
          <w:bCs w:val="0"/>
          <w:sz w:val="24"/>
          <w:szCs w:val="24"/>
          <w:lang w:val="ru-RU"/>
        </w:rPr>
        <w:t>:</w:t>
      </w:r>
    </w:p>
    <w:p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sSubPr>
            <m:e>
              <m:r>
                <m:rPr/>
                <w:rPr>
                  <w:rFonts w:ascii="Cambria Math" w:hAnsi="Cambria Math"/>
                  <w:strike/>
                  <w:color w:val="FF0000"/>
                </w:rPr>
                <m:t>ϑ</m:t>
              </m:r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sub>
          </m:sSub>
          <m:r>
            <m:rPr/>
            <w:rPr>
              <w:rFonts w:ascii="Cambria Math"/>
              <w:strike/>
              <w:color w:val="FF000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trike/>
                      <w:color w:val="FF0000"/>
                    </w:rPr>
                  </m:ctrlPr>
                </m:eqArrPr>
                <m:e>
                  <m:r>
                    <m:rPr/>
                    <w:rPr>
                      <w:rFonts w:ascii="Cambria Math"/>
                      <w:strike/>
                      <w:color w:val="FF0000"/>
                    </w:rPr>
                    <m:t>&amp;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fPr>
                    <m:num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6β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</w:rPr>
                            <m:t>ps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eastAsia="Times New Roman"/>
                              <w:i/>
                              <w:strike/>
                              <w:color w:val="FF0000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trike/>
                                  <w:color w:val="FF0000"/>
                                </w:rPr>
                                <m:t>o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</w:rPr>
                            <m:t>−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eastAsia="Times New Roman"/>
                                  <w:i/>
                                  <w:strike/>
                                  <w:color w:val="FF0000"/>
                                  <w:lang w:eastAsia="ru-RU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trike/>
                                  <w:color w:val="FF0000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Times New Roman"/>
                                  <w:i/>
                                  <w:strike/>
                                  <w:color w:val="FF0000"/>
                                  <w:lang w:eastAsia="ru-RU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trike/>
                                  <w:color w:val="FF0000"/>
                                </w:rPr>
                                <m:t>o</m:t>
                              </m:r>
                              <m:ctrlPr>
                                <w:rPr>
                                  <w:rFonts w:ascii="Cambria Math" w:hAnsi="Cambria Math" w:eastAsia="Times New Roman"/>
                                  <w:i/>
                                  <w:strike/>
                                  <w:color w:val="FF0000"/>
                                  <w:lang w:eastAsia="ru-RU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trike/>
                                  <w:color w:val="FF0000"/>
                                </w:rPr>
                                <m:t>∗</m:t>
                              </m:r>
                              <m:ctrlPr>
                                <w:rPr>
                                  <w:rFonts w:ascii="Cambria Math" w:hAnsi="Cambria Math" w:eastAsia="Times New Roman"/>
                                  <w:i/>
                                  <w:strike/>
                                  <w:color w:val="FF0000"/>
                                  <w:lang w:eastAsia="ru-RU"/>
                                </w:rPr>
                              </m:ctrlPr>
                            </m:sup>
                          </m:sSubSup>
                          <m:ctrlPr>
                            <w:rPr>
                              <w:rFonts w:ascii="Cambria Math" w:hAnsi="Cambria Math" w:eastAsia="Times New Roman"/>
                              <w:i/>
                              <w:strike/>
                              <w:color w:val="FF0000"/>
                              <w:lang w:eastAsia="ru-RU"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="Times New Roman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</w:rPr>
                            <m:t>o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/>
                          <w:strike/>
                          <w:color w:val="FF0000"/>
                        </w:rPr>
                        <m:t>φ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  <w:strike/>
                      <w:color w:val="FF0000"/>
                    </w:rPr>
                    <m:t>,   (r≤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fPr>
                    <m:num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num>
                    <m:den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2γ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  <w:strike/>
                      <w:color w:val="FF0000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</w:rPr>
                  </m:ctrlPr>
                </m:e>
                <m:e>
                  <m:r>
                    <m:rPr/>
                    <w:rPr>
                      <w:rFonts w:ascii="Cambria Math"/>
                      <w:strike/>
                      <w:color w:val="FF0000"/>
                    </w:rPr>
                    <m:t>&amp;0,                            (r&gt;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fPr>
                    <m:num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num>
                    <m:den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2γ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  <w:strike/>
                      <w:color w:val="FF0000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e>
          </m:d>
          <m:r>
            <m:rPr/>
            <w:rPr>
              <w:rFonts w:ascii="Cambria Math" w:hAnsi="Cambria Math"/>
              <w:strike/>
              <w:color w:val="FF0000"/>
              <w:lang w:val="en-US"/>
            </w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ϑ</m:t>
              </m:r>
            </m:e>
            <m:sub>
              <m:r>
                <w:rPr>
                  <w:color w:val="00B050"/>
                </w:rPr>
                <m:t>b</m:t>
              </m:r>
            </m:sub>
          </m:sSub>
          <m:r>
            <m:rPr>
              <m:sty m:val="p"/>
            </m:rPr>
            <w:rPr>
              <w:color w:val="00B050"/>
            </w:rPr>
            <m:t>=</m:t>
          </m:r>
          <m:r>
            <w:rPr>
              <w:color w:val="00B050"/>
            </w:rPr>
            <m:t>b</m:t>
          </m:r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r>
                <w:rPr>
                  <w:color w:val="00B050"/>
                </w:rPr>
                <m:t>r</m:t>
              </m:r>
            </m:e>
          </m:d>
          <m:r>
            <w:rPr>
              <w:color w:val="00B050"/>
            </w:rPr>
            <m:t> </m:t>
          </m:r>
          <m:r>
            <w:rPr>
              <w:color w:val="00B050"/>
            </w:rPr>
            <m:t>φ</m:t>
          </m:r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r>
                <w:rPr>
                  <w:color w:val="00B050"/>
                </w:rPr>
                <m:t>r</m:t>
              </m:r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w:rPr>
                  <w:color w:val="00B050"/>
                </w:rPr>
                <m:t>t</m:t>
              </m:r>
            </m:e>
          </m:d>
          <m:r>
            <m:rPr>
              <m:sty m:val="p"/>
            </m:rPr>
            <w:rPr>
              <w:color w:val="00B050"/>
            </w:rPr>
            <m:t>,</m:t>
          </m:r>
          <m:r>
            <w:rPr>
              <w:color w:val="00B050"/>
            </w:rPr>
            <m:t>  </m:t>
          </m:r>
          <m:r>
            <w:rPr>
              <w:color w:val="00B050"/>
            </w:rPr>
            <m:t>b</m:t>
          </m:r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r>
                <w:rPr>
                  <w:color w:val="00B050"/>
                </w:rPr>
                <m:t>r</m:t>
              </m:r>
            </m:e>
          </m:d>
          <m:r>
            <m:rPr>
              <m:sty m:val="p"/>
            </m:rPr>
            <w:rPr>
              <w:color w:val="00B050"/>
            </w:rPr>
            <m:t>=</m:t>
          </m:r>
          <m:d>
            <m:dPr>
              <m:begChr m:val="{"/>
              <m:sepChr m:val=""/>
              <m:endChr m:val=""/>
              <m:grow/>
              <m:ctrlPr>
                <w:rPr>
                  <w:color w:val="00B050"/>
                </w:rPr>
              </m:ctrlPr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color w:val="00B050"/>
                    </w:rPr>
                  </m:ctrlPr>
                </m:mPr>
                <m:mr>
                  <m:e>
                    <m:f>
                      <m:fPr>
                        <m:type m:val="bar"/>
                        <m:ctrlPr>
                          <w:rPr>
                            <w:color w:val="00B050"/>
                          </w:rPr>
                        </m:ctrlPr>
                      </m:fPr>
                      <m:num>
                        <m:r>
                          <w:rPr>
                            <w:color w:val="00B050"/>
                          </w:rPr>
                          <m:t>6</m:t>
                        </m:r>
                        <m:r>
                          <w:rPr>
                            <w:color w:val="00B050"/>
                          </w:rPr>
                          <m:t>β</m:t>
                        </m:r>
                        <m:sSup>
                          <m:sSupPr>
                            <m:ctrlPr>
                              <w:rPr>
                                <w:color w:val="00B050"/>
                              </w:rPr>
                            </m:ctrlPr>
                          </m:sSupPr>
                          <m:e>
                            <m:r>
                              <w:rPr>
                                <w:color w:val="00B050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color w:val="00B050"/>
                              </w:rPr>
                              <m:t>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p</m:t>
                            </m:r>
                            <m:r>
                              <w:rPr>
                                <w:color w:val="00B050"/>
                              </w:rPr>
                              <m:t>s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max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  <m:ctrlPr>
                              <w:rPr>
                                <w:color w:val="00B050"/>
                              </w:rPr>
                            </m:ctrlPr>
                          </m:dPr>
                          <m:e>
                            <m:r>
                              <w:rPr>
                                <w:color w:val="00B050"/>
                              </w:rPr>
                              <m:t>0</m:t>
                            </m:r>
                            <m:r>
                              <m:rPr>
                                <m:sty m:val="p"/>
                              </m:rPr>
                              <w:rPr>
                                <w:color w:val="00B050"/>
                              </w:rPr>
                              <m:t>,</m:t>
                            </m:r>
                            <m:r>
                              <w:rPr>
                                <w:color w:val="00B050"/>
                              </w:rPr>
                              <m:t> </m:t>
                            </m:r>
                            <m:sSub>
                              <m:sSubPr>
                                <m:ctrlPr>
                                  <w:rPr>
                                    <w:color w:val="00B05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color w:val="00B050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color w:val="00B050"/>
                                  </w:rPr>
                                  <m:t>o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color w:val="00B050"/>
                              </w:rPr>
                              <m:t>−</m:t>
                            </m:r>
                            <m:sSubSup>
                              <m:sSubSupPr>
                                <m:ctrlPr>
                                  <w:rPr>
                                    <w:color w:val="00B050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color w:val="00B050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color w:val="00B050"/>
                                  </w:rPr>
                                  <m:t>o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color w:val="00B050"/>
                                  </w:rPr>
                                  <m:t>*</m:t>
                                </m:r>
                              </m:sup>
                            </m:sSubSup>
                          </m:e>
                        </m:d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v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color w:val="00B05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color w:val="00B050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color w:val="00B050"/>
                                  </w:rPr>
                                  <m:t>o</m:t>
                                </m:r>
                              </m:sub>
                            </m:sSub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color w:val="00B050"/>
                              </w:rPr>
                            </m:ctrlPr>
                          </m:sSupPr>
                          <m:e>
                            <m:r>
                              <w:rPr>
                                <w:color w:val="00B050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color w:val="00B050"/>
                              </w:rPr>
                              <m:t>3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color w:val="00B050"/>
                      </w:rPr>
                      <m:t>,</m:t>
                    </m:r>
                  </m:e>
                  <m:e>
                    <m:r>
                      <w:rPr>
                        <w:color w:val="00B050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color w:val="00B050"/>
                      </w:rPr>
                      <m:t>≤</m:t>
                    </m:r>
                    <m:f>
                      <m:fPr>
                        <m:type m:val="bar"/>
                        <m:ctrlPr>
                          <w:rPr>
                            <w:color w:val="00B050"/>
                          </w:rPr>
                        </m:ctrlPr>
                      </m:fPr>
                      <m:num>
                        <m:r>
                          <w:rPr>
                            <w:color w:val="00B050"/>
                          </w:rPr>
                          <m:t>l</m:t>
                        </m:r>
                      </m:num>
                      <m:den>
                        <m:r>
                          <w:rPr>
                            <w:color w:val="00B050"/>
                          </w:rPr>
                          <m:t>2</m:t>
                        </m:r>
                        <m:r>
                          <w:rPr>
                            <w:color w:val="00B050"/>
                          </w:rPr>
                          <m:t>γ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color w:val="00B050"/>
                      </w:rPr>
                      <m:t>,</m:t>
                    </m:r>
                  </m:e>
                </m:mr>
                <m:mr>
                  <m:e>
                    <m:r>
                      <w:rPr>
                        <w:color w:val="00B050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color w:val="00B050"/>
                      </w:rPr>
                      <m:t>,</m:t>
                    </m:r>
                  </m:e>
                  <m:e>
                    <m:r>
                      <w:rPr>
                        <w:color w:val="00B050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color w:val="00B050"/>
                      </w:rPr>
                      <m:t>&gt;</m:t>
                    </m:r>
                    <m:f>
                      <m:fPr>
                        <m:type m:val="bar"/>
                        <m:ctrlPr>
                          <w:rPr>
                            <w:color w:val="00B050"/>
                          </w:rPr>
                        </m:ctrlPr>
                      </m:fPr>
                      <m:num>
                        <m:r>
                          <w:rPr>
                            <w:color w:val="00B050"/>
                          </w:rPr>
                          <m:t>l</m:t>
                        </m:r>
                      </m:num>
                      <m:den>
                        <m:r>
                          <w:rPr>
                            <w:color w:val="00B050"/>
                          </w:rPr>
                          <m:t>2</m:t>
                        </m:r>
                        <m:r>
                          <w:rPr>
                            <w:color w:val="00B050"/>
                          </w:rPr>
                          <m:t>γ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color w:val="00B050"/>
                      </w:rPr>
                      <m:t>.</m:t>
                    </m:r>
                  </m:e>
                </m:mr>
              </m:m>
            </m:e>
          </m:d>
        </m:oMath>
      </m:oMathPara>
    </w:p>
    <w:p>
      <w:pPr>
        <w:spacing w:after="0" w:line="360" w:lineRule="auto"/>
        <w:jc w:val="both"/>
        <w:rPr>
          <w:iCs/>
          <w:color w:val="000000"/>
        </w:rPr>
      </w:pPr>
      <w:r>
        <w:rPr>
          <w:iCs/>
          <w:color w:val="000000"/>
        </w:rPr>
        <w:t xml:space="preserve">где </w:t>
      </w:r>
      <m:oMath>
        <m:r>
          <m:rPr/>
          <w:rPr>
            <w:rFonts w:ascii="Cambria Math"/>
          </w:rPr>
          <m:t>β</m:t>
        </m:r>
        <m:r>
          <m:rPr/>
          <w:rPr>
            <w:rFonts w:ascii="Cambria Math" w:hAnsi="Cambria Math"/>
          </w:rPr>
          <m:t>−</m:t>
        </m:r>
      </m:oMath>
      <w:r>
        <w:t xml:space="preserve"> коэффициентом формы частицы (доля блокируемых капилляров)</w:t>
      </w:r>
      <m:oMath>
        <m:r>
          <m:rPr>
            <m:sty m:val="bi"/>
          </m:rPr>
          <w:rPr>
            <w:rFonts w:ascii="Cambria Math"/>
          </w:rPr>
          <m:t>:</m:t>
        </m:r>
        <m:r>
          <m:rPr/>
          <w:rPr>
            <w:rFonts w:ascii="Cambria Math"/>
          </w:rPr>
          <m:t xml:space="preserve"> 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m:rPr/>
              <w:rPr>
                <w:rFonts w:ascii="Cambria Math"/>
              </w:rPr>
              <m:t>0&lt;β≤1</m:t>
            </m:r>
            <m:ctrlPr>
              <w:rPr>
                <w:rFonts w:ascii="Cambria Math" w:hAnsi="Cambria Math"/>
                <w:bCs/>
                <w:i/>
              </w:rPr>
            </m:ctrlPr>
          </m:e>
        </m:d>
        <m:r>
          <m:rPr/>
          <w:rPr>
            <w:rFonts w:ascii="Cambria Math"/>
          </w:rPr>
          <m:t>;</m:t>
        </m:r>
      </m:oMath>
      <w:r>
        <w:rPr>
          <w:rFonts w:eastAsiaTheme="minorEastAsia"/>
          <w:bCs/>
        </w:rPr>
        <w:t xml:space="preserve">      </w:t>
      </w:r>
      <w:r>
        <w:rPr>
          <w:i/>
          <w:iCs/>
          <w:color w:val="000000"/>
        </w:rPr>
        <w:t>l</w:t>
      </w:r>
      <w:r>
        <w:rPr>
          <w:iCs/>
          <w:color w:val="000000"/>
        </w:rPr>
        <w:t xml:space="preserve"> — характерный диаметр частиц парафина.</w:t>
      </w:r>
    </w:p>
    <w:p>
      <w:pPr>
        <w:spacing w:after="0" w:line="360" w:lineRule="auto"/>
        <w:ind w:firstLine="709"/>
        <w:jc w:val="both"/>
        <w:rPr>
          <w:i/>
          <w:iCs/>
          <w:color w:val="000000"/>
        </w:rPr>
      </w:pPr>
      <w:r>
        <w:rPr>
          <w:b/>
          <w:bCs/>
          <w:iCs/>
          <w:color w:val="000000"/>
        </w:rPr>
        <w:t>Функция пор по размерам.</w:t>
      </w:r>
      <w:r>
        <w:rPr>
          <w:iCs/>
          <w:color w:val="000000"/>
        </w:rPr>
        <w:t xml:space="preserve"> Для описания радиусов капилляров вводится функция пор по размерам, согласно которой </w:t>
      </w:r>
      <m:oMath>
        <m:r>
          <m:rPr/>
          <w:rPr>
            <w:rFonts w:ascii="Cambria Math" w:hAnsi="Cambria Math"/>
            <w:color w:val="000000"/>
          </w:rPr>
          <m:t>φ</m:t>
        </m:r>
        <m:d>
          <m:dPr>
            <m:ctrlPr>
              <w:rPr>
                <w:rFonts w:ascii="Cambria Math" w:hAnsi="Cambria Math"/>
                <w:i/>
                <w:iCs/>
                <w:color w:val="000000"/>
              </w:rPr>
            </m:ctrlPr>
          </m:dPr>
          <m:e>
            <m:r>
              <m:rPr/>
              <w:rPr>
                <w:rFonts w:ascii="Cambria Math" w:hAnsi="Cambria Math"/>
                <w:color w:val="000000"/>
                <w:lang w:val="en-US"/>
              </w:rPr>
              <m:t>r</m:t>
            </m:r>
            <m:r>
              <m:rPr/>
              <w:rPr>
                <w:rFonts w:ascii="Cambria Math" w:hAnsi="Cambria Math"/>
                <w:color w:val="000000"/>
              </w:rPr>
              <m:t xml:space="preserve">, </m:t>
            </m:r>
            <m:r>
              <m:rPr/>
              <w:rPr>
                <w:rFonts w:ascii="Cambria Math" w:hAnsi="Cambria Math"/>
                <w:color w:val="000000"/>
                <w:lang w:val="en-US"/>
              </w:rPr>
              <m:t>t</m:t>
            </m:r>
            <m:ctrlPr>
              <w:rPr>
                <w:rFonts w:ascii="Cambria Math" w:hAnsi="Cambria Math"/>
                <w:i/>
                <w:iCs/>
                <w:color w:val="000000"/>
              </w:rPr>
            </m:ctrlPr>
          </m:e>
        </m:d>
        <m:r>
          <m:rPr/>
          <w:rPr>
            <w:rFonts w:ascii="Cambria Math" w:hAnsi="Cambria Math"/>
            <w:color w:val="000000"/>
          </w:rPr>
          <m:t>−</m:t>
        </m:r>
      </m:oMath>
      <w:r>
        <w:rPr>
          <w:rFonts w:eastAsiaTheme="minorEastAsia"/>
          <w:iCs/>
          <w:color w:val="000000"/>
        </w:rPr>
        <w:t xml:space="preserve"> доля капилляров, имеющих радиус </w:t>
      </w:r>
      <m:oMath>
        <m:r>
          <m:rPr/>
          <w:rPr>
            <w:rFonts w:ascii="Cambria Math" w:hAnsi="Cambria Math"/>
            <w:color w:val="000000"/>
          </w:rPr>
          <m:t>r</m:t>
        </m:r>
      </m:oMath>
      <w:r>
        <w:rPr>
          <w:rFonts w:eastAsiaTheme="minorEastAsia"/>
          <w:iCs/>
          <w:color w:val="000000"/>
        </w:rPr>
        <w:t xml:space="preserve"> в момент времени </w:t>
      </w:r>
      <m:oMath>
        <m:r>
          <m:rPr/>
          <w:rPr>
            <w:rFonts w:ascii="Cambria Math" w:hAnsi="Cambria Math" w:eastAsiaTheme="minorEastAsia"/>
            <w:color w:val="000000"/>
          </w:rPr>
          <m:t>t</m:t>
        </m:r>
      </m:oMath>
      <w:r>
        <w:rPr>
          <w:rFonts w:eastAsiaTheme="minorEastAsia"/>
          <w:iCs/>
          <w:color w:val="000000"/>
        </w:rPr>
        <w:t>.</w:t>
      </w:r>
      <w:r>
        <w:rPr>
          <w:i/>
          <w:iCs/>
          <w:color w:val="000000"/>
        </w:rPr>
        <w:t xml:space="preserve"> </w:t>
      </w:r>
      <w:r>
        <w:rPr>
          <w:iCs/>
          <w:color w:val="000000"/>
        </w:rPr>
        <w:t xml:space="preserve">Будем полагать, что для начального момента времени </w:t>
      </w:r>
      <m:oMath>
        <m:r>
          <m:rPr/>
          <w:rPr>
            <w:rFonts w:ascii="Cambria Math" w:hAnsi="Cambria Math"/>
            <w:color w:val="000000"/>
          </w:rPr>
          <m:t>(t = 0)</m:t>
        </m:r>
      </m:oMath>
      <w:r>
        <w:rPr>
          <w:iCs/>
          <w:color w:val="000000"/>
        </w:rPr>
        <w:t xml:space="preserve"> функция пор по размерам известна т.е. </w:t>
      </w:r>
      <m:oMath>
        <m:r>
          <m:rPr/>
          <w:rPr>
            <w:rFonts w:ascii="Cambria Math" w:hAnsi="Cambria Math"/>
            <w:lang w:val="en-US"/>
          </w:rPr>
          <m:t>φ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/>
              <w:rPr>
                <w:rFonts w:ascii="Cambria Math"/>
                <w:lang w:val="en-US"/>
              </w:rPr>
              <m:t>r</m:t>
            </m:r>
            <m:r>
              <m:rPr/>
              <w:rPr>
                <w:rFonts w:ascii="Cambria Math"/>
              </w:rPr>
              <m:t>,0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m:rPr/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/>
              <w:rPr>
                <w:rFonts w:asci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>
        <w:t>.</w:t>
      </w:r>
    </w:p>
    <w:p>
      <w:pPr>
        <w:spacing w:after="0" w:line="360" w:lineRule="auto"/>
        <w:ind w:firstLine="709"/>
        <w:jc w:val="both"/>
        <w:rPr>
          <w:iCs/>
          <w:color w:val="000000"/>
        </w:rPr>
      </w:pPr>
      <w:r>
        <w:rPr>
          <w:iCs/>
          <w:color w:val="000000"/>
        </w:rPr>
        <w:t>Кинематика изменения функции распределения пор по размерам во времени будет определяться следующим уравнением [3,11, 19]:</w:t>
      </w:r>
    </w:p>
    <w:p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iCs/>
          <w:color w:val="000000"/>
        </w:rPr>
      </w:pPr>
      <w:r>
        <w:rPr>
          <w:rFonts w:eastAsiaTheme="minorEastAsia"/>
        </w:rP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ascii="Cambria Math"/>
                <w:lang w:val="en-US"/>
              </w:rPr>
              <m:t>∂</m:t>
            </m:r>
            <m:r>
              <m:rPr/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ascii="Cambria Math"/>
                <w:lang w:val="en-US"/>
              </w:rPr>
              <m:t>∂t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r>
          <m:rPr/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ascii="Cambria Math"/>
                <w:lang w:val="en-US"/>
              </w:rPr>
              <m:t>∂</m:t>
            </m:r>
            <m:r>
              <m:rPr/>
              <w:rPr>
                <w:rFonts w:asci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en-US"/>
                  </w:rPr>
                  <m:t>ϑ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r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r>
              <m:rPr/>
              <w:rPr>
                <w:rFonts w:ascii="Cambria Math" w:hAnsi="Cambria Math"/>
                <w:lang w:val="en-US"/>
              </w:rPr>
              <m:t>φ</m:t>
            </m:r>
            <m:r>
              <m:rPr/>
              <w:rPr>
                <w:rFonts w:ascii="Cambria Math"/>
              </w:rPr>
              <m:t>)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ascii="Cambria Math"/>
                <w:lang w:val="en-US"/>
              </w:rPr>
              <m:t>∂r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r>
          <m:rPr/>
          <w:rPr>
            <w:rFonts w:asci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ϑ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b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/>
          </w:rPr>
          <m:t>=0</m:t>
        </m:r>
        <m:r>
          <m:rPr/>
          <w:rPr>
            <w:rFonts w:ascii="Cambria Math" w:hAnsi="Cambria Math" w:eastAsiaTheme="minorEastAsia"/>
          </w:rPr>
          <m:t xml:space="preserve">.  </m:t>
        </m:r>
      </m:oMath>
      <w:r>
        <w:rPr>
          <w:rFonts w:eastAsiaTheme="minorEastAsia"/>
        </w:rPr>
        <w:tab/>
      </w:r>
      <w:r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 w:eastAsiaTheme="minorEastAsia"/>
          </w:rPr>
          <m:t>(8)</m:t>
        </m:r>
      </m:oMath>
    </w:p>
    <w:p>
      <w:pPr>
        <w:spacing w:after="0" w:line="360" w:lineRule="auto"/>
        <w:jc w:val="both"/>
      </w:pPr>
      <w:r>
        <w:rPr>
          <w:iCs/>
          <w:color w:val="000000"/>
        </w:rPr>
        <w:t>Подчеркнем, что изменение радиусов происходит во всех поровых каналах, а блокирование происходит только при размере частиц менее радиусов горловин</w:t>
      </w:r>
      <w:r>
        <w:t xml:space="preserve"> </w:t>
      </w:r>
      <w:r>
        <w:rPr>
          <w:iCs/>
          <w:color w:val="000000"/>
        </w:rPr>
        <w:t>поровых каналов. Однако могут блокироваться и каналы, для которых в начальный момент времени</w:t>
      </w:r>
      <w:r>
        <w:t xml:space="preserve"> </w:t>
      </w:r>
      <m:oMath>
        <m:r>
          <m:rPr/>
          <w:rPr>
            <w:rFonts w:ascii="Cambria Math"/>
          </w:rPr>
          <m:t>r</m:t>
        </m:r>
        <m:r>
          <m:rPr/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/>
              </w:rPr>
              <m:t>l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/>
              </w:rPr>
              <m:t>2γ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iCs/>
          <w:color w:val="000000"/>
        </w:rPr>
        <w:t>, так как в процессе кольматации пласта частицами парафина их диаметры уменьшились и стали удовлетворять условию закупоривания.</w:t>
      </w:r>
    </w:p>
    <w:p>
      <w:pPr>
        <w:tabs>
          <w:tab w:val="left" w:pos="1560"/>
          <w:tab w:val="right" w:pos="9072"/>
        </w:tabs>
        <w:ind w:firstLine="567"/>
        <w:jc w:val="both"/>
      </w:pPr>
      <w:r>
        <w:rPr>
          <w:b/>
        </w:rPr>
        <w:t xml:space="preserve">Пористость и проницаемость. </w:t>
      </w:r>
      <w:r>
        <w:t xml:space="preserve">В следствии структурных изменений порового пространства, вызванное кольматацией и блокированием пор, происходит изменение динамической пористости и абсолютной проницаемости пласта. Пусть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eastAsiaTheme="minorEastAsia"/>
        </w:rPr>
        <w:t xml:space="preserve"> начальные пористость и проницаемость, тогда </w:t>
      </w:r>
      <w:r>
        <w:t xml:space="preserve">для текущего момента времени их можно представить в виде произведений: </w:t>
      </w:r>
      <m:oMath>
        <m:r>
          <m:rPr/>
          <w:rPr>
            <w:rFonts w:ascii="Cambria Math"/>
            <w:lang w:val="en-US"/>
          </w:rPr>
          <m:t>m</m:t>
        </m:r>
        <m:r>
          <m:rPr/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 xml:space="preserve"> и </w:t>
      </w:r>
      <m:oMath>
        <m:r>
          <m:rPr/>
          <w:rPr>
            <w:rFonts w:ascii="Cambria Math"/>
          </w:rPr>
          <m:t>k=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eastAsiaTheme="minorEastAsia"/>
        </w:rPr>
        <w:t xml:space="preserve"> соответственно</w:t>
      </w:r>
      <w:r>
        <w:t xml:space="preserve">. Фактор пористости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 xml:space="preserve"> определим, используя просветность</w:t>
      </w:r>
      <w:r>
        <w:rPr>
          <w:lang w:val="en-US"/>
        </w:rPr>
        <w:t xml:space="preserve"> [20]</w:t>
      </w:r>
      <w:r>
        <w:t xml:space="preserve">: </w:t>
      </w:r>
    </w:p>
    <w:p>
      <w:pPr>
        <w:tabs>
          <w:tab w:val="left" w:pos="1560"/>
          <w:tab w:val="right" w:pos="9072"/>
        </w:tabs>
        <w:ind w:firstLine="567"/>
        <w:jc w:val="both"/>
      </w:pPr>
      <m:oMathPara>
        <m:oMath>
          <m:r>
            <m:rPr/>
            <w:rPr>
              <w:rFonts w:ascii="Cambria Math" w:hAnsi="Cambria Math"/>
              <w:lang w:val="en-US"/>
            </w:rPr>
            <m:t xml:space="preserve">             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m:rPr/>
                    <w:rPr>
                      <w:rFonts w:ascii="Cambria Math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lang w:val="en-US"/>
                    </w:rPr>
                    <m:t>φ</m:t>
                  </m:r>
                  <m:r>
                    <m:rPr/>
                    <w:rPr>
                      <w:rFonts w:ascii="Cambria Math" w:hAnsi="Cambria Math"/>
                    </w:rPr>
                    <m:t>(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m:rPr/>
                    <w:rPr>
                      <w:rFonts w:ascii="Cambria Math" w:hAnsi="Cambria Math"/>
                    </w:rPr>
                    <m:t>)</m:t>
                  </m:r>
                  <m:r>
                    <m:rPr/>
                    <w:rPr>
                      <w:rFonts w:ascii="Cambria Math"/>
                      <w:lang w:val="en-US"/>
                    </w:rPr>
                    <m:t>dr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nary>
                <m:nary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m:rPr/>
                    <w:rPr>
                      <w:rFonts w:ascii="Cambria Math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</w:rPr>
                    <m:t>(</m:t>
                  </m:r>
                  <m:r>
                    <m:rPr/>
                    <w:rPr>
                      <w:rFonts w:ascii="Cambria Math"/>
                      <w:lang w:val="en-US"/>
                    </w:rPr>
                    <m:t>r</m:t>
                  </m:r>
                  <m:r>
                    <m:rPr/>
                    <w:rPr>
                      <w:rFonts w:ascii="Cambria Math"/>
                    </w:rPr>
                    <m:t>)</m:t>
                  </m:r>
                  <m:r>
                    <m:rPr/>
                    <w:rPr>
                      <w:rFonts w:ascii="Cambria Math"/>
                      <w:lang w:val="en-US"/>
                    </w:rPr>
                    <m:t>dr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r>
                <m:rPr/>
                <w:rPr>
                  <w:rFonts w:ascii="Cambria Math"/>
                </w:rPr>
                <m:t>.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 w:eastAsiaTheme="minorEastAsia"/>
            </w:rPr>
            <m:t xml:space="preserve">                                         (9)</m:t>
          </m:r>
        </m:oMath>
      </m:oMathPara>
    </w:p>
    <w:p>
      <w:pPr>
        <w:pStyle w:val="9"/>
        <w:tabs>
          <w:tab w:val="left" w:pos="1560"/>
          <w:tab w:val="right" w:pos="9072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Коэффициент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f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 определим, воспользовавшись моделью параллельных капилляров и законом Пуазейля [21]:</w:t>
      </w:r>
    </w:p>
    <w:p>
      <w:pPr>
        <w:pStyle w:val="9"/>
        <w:tabs>
          <w:tab w:val="left" w:pos="1560"/>
          <w:tab w:val="right" w:pos="9072"/>
        </w:tabs>
        <w:spacing w:line="276" w:lineRule="auto"/>
        <w:jc w:val="both"/>
        <w:rPr>
          <w:sz w:val="24"/>
          <w:szCs w:val="24"/>
        </w:rPr>
      </w:pPr>
      <m:oMathPara>
        <m:oMath>
          <m:r>
            <m:rPr/>
            <w:rPr>
              <w:rFonts w:ascii="Cambria Math" w:hAnsi="Cambria Math"/>
              <w:sz w:val="24"/>
              <w:szCs w:val="24"/>
            </w:rPr>
            <m:t xml:space="preserve">          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ascii="Cambria Math"/>
              <w:sz w:val="24"/>
              <w:szCs w:val="24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m:rPr/>
                    <w:rPr>
                      <w:rFonts w:ascii="Cambria Math"/>
                      <w:sz w:val="24"/>
                      <w:szCs w:val="24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φ</m:t>
                  </m:r>
                  <m:r>
                    <m:rPr/>
                    <w:rPr>
                      <w:rFonts w:ascii="Cambria Math"/>
                      <w:sz w:val="24"/>
                      <w:szCs w:val="24"/>
                    </w:rPr>
                    <m:t>(</m:t>
                  </m:r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r</m:t>
                  </m:r>
                  <m:r>
                    <m:rPr/>
                    <w:rPr>
                      <w:rFonts w:ascii="Cambria Math"/>
                      <w:sz w:val="24"/>
                      <w:szCs w:val="24"/>
                    </w:rPr>
                    <m:t>)</m:t>
                  </m:r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dr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nary>
                <m:nary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m:rPr/>
                    <w:rPr>
                      <w:rFonts w:ascii="Cambria Math"/>
                      <w:sz w:val="24"/>
                      <w:szCs w:val="24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φ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(</m:t>
                  </m:r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r</m:t>
                  </m:r>
                  <m:r>
                    <m:rPr/>
                    <w:rPr>
                      <w:rFonts w:ascii="Cambria Math"/>
                      <w:sz w:val="24"/>
                      <w:szCs w:val="24"/>
                    </w:rPr>
                    <m:t>)</m:t>
                  </m:r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dr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nary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.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 w:eastAsiaTheme="minorEastAsia"/>
              <w:sz w:val="24"/>
              <w:szCs w:val="24"/>
            </w:rPr>
            <m:t xml:space="preserve"> </m:t>
          </m:r>
          <m:r>
            <m:rPr/>
            <w:rPr>
              <w:rFonts w:ascii="Cambria Math" w:hAnsi="Cambria Math" w:eastAsiaTheme="minorEastAsia"/>
              <w:sz w:val="24"/>
              <w:szCs w:val="24"/>
            </w:rPr>
            <m:t xml:space="preserve">                                          </m:t>
          </m:r>
          <m:r>
            <m:rPr>
              <m:sty m:val="p"/>
            </m:rPr>
            <w:rPr>
              <w:rFonts w:ascii="Cambria Math" w:hAnsi="Cambria Math" w:eastAsiaTheme="minorEastAsia"/>
              <w:sz w:val="24"/>
              <w:szCs w:val="24"/>
            </w:rPr>
            <m:t>(10)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Обозначим за </w:t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скорость </w:t>
      </w:r>
      <w:r>
        <w:rPr>
          <w:rFonts w:ascii="Times New Roman" w:hAnsi="Times New Roman" w:cs="Times New Roman"/>
          <w:sz w:val="24"/>
          <w:szCs w:val="24"/>
          <w:color w:val="FF0000"/>
          <w:strike/>
        </w:rPr>
        <w:t xml:space="preserve">изменения объема взвешенных частиц парафина в нефти, вызванное оседанием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уменьшения порового объёма за счёт оседания взвешенных частиц парафина</w:t>
      </w:r>
      <w:r>
        <w:rPr>
          <w:rFonts w:ascii="Times New Roman" w:hAnsi="Times New Roman" w:cs="Times New Roman"/>
          <w:sz w:val="24"/>
          <w:szCs w:val="24"/>
        </w:rPr>
        <w:t xml:space="preserve"> на поверхности пор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(она же — скорость убыли объёма взвешенных частиц в нефти)</w:t>
      </w:r>
      <w:r>
        <w:rPr>
          <w:rFonts w:ascii="Times New Roman" w:hAnsi="Times New Roman" w:cs="Times New Roman"/>
          <w:sz w:val="24"/>
          <w:szCs w:val="24"/>
        </w:rPr>
        <w:t xml:space="preserve">. По величине оно будет равно [20-21]: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w:rPr>
            <w:color w:val="00B050"/>
          </w:rPr>
          <m:t>−</m:t>
        </m:r>
        <m:r>
          <m:t>2</m:t>
        </m:r>
        <m:r>
          <m:t>m</m:t>
        </m:r>
        <m:f>
          <m:fPr>
            <m:type m:val="bar"/>
          </m:fPr>
          <m:num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∞</m:t>
                </m:r>
              </m:sup>
              <m:e>
                <m:r>
                  <m:t>r</m:t>
                </m:r>
              </m:e>
            </m:nary>
            <m:r>
              <m:t> </m:t>
            </m:r>
            <m:sSub>
              <m:e>
                <m:r>
                  <m:t>ϑ</m:t>
                </m:r>
              </m:e>
              <m:sub>
                <m:r>
                  <m:t>r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</m:e>
            </m:d>
            <m:r>
              <m:t> </m:t>
            </m:r>
            <m:r>
              <m:t>φ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</m:e>
            </m:d>
            <m:r>
              <m:t> </m:t>
            </m:r>
            <m:r>
              <m:t>d</m:t>
            </m:r>
            <m:r>
              <m:t>r</m:t>
            </m:r>
          </m:num>
          <m:den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∞</m:t>
                </m:r>
              </m:sup>
              <m:e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nary>
            <m:r>
              <m:t>φ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</m:e>
            </m:d>
            <m:r>
              <m:t> </m:t>
            </m:r>
            <m:r>
              <m:t>d</m:t>
            </m:r>
            <m:r>
              <m:t>r</m:t>
            </m:r>
          </m:den>
        </m:f>
        <m:r>
          <w:rPr>
            <w:color w:val="00B050"/>
          </w:rPr>
          <m:t> </m:t>
        </m:r>
        <m:r>
          <m:rPr>
            <m:sty m:val="p"/>
          </m:rPr>
          <w:rPr>
            <w:color w:val="00B050"/>
          </w:rPr>
          <m:t>≥</m:t>
        </m:r>
        <m:r>
          <w:rPr>
            <w:color w:val="00B050"/>
          </w:rPr>
          <m:t>0</m:t>
        </m:r>
        <m:r>
          <m:rPr>
            <m:sty m:val="p"/>
          </m:rPr>
          <m:t>.</m:t>
        </m:r>
      </m:oMath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(11)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За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обозначим скорость </w:t>
      </w:r>
      <w:r>
        <w:rPr>
          <w:rFonts w:ascii="Times New Roman" w:hAnsi="Times New Roman" w:cs="Times New Roman"/>
          <w:sz w:val="24"/>
          <w:szCs w:val="24"/>
          <w:color w:val="FF0000"/>
          <w:strike/>
        </w:rPr>
        <w:t xml:space="preserve">изменения объема взвешенных частиц, обусловленная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уменьшения порового объёма, обусловленную</w:t>
      </w:r>
      <w:r>
        <w:rPr>
          <w:rFonts w:ascii="Times New Roman" w:hAnsi="Times New Roman" w:cs="Times New Roman"/>
          <w:sz w:val="24"/>
          <w:szCs w:val="24"/>
        </w:rPr>
        <w:t xml:space="preserve"> блокировкой поровых каналов и, соответственно, переходом нефти в этих капиллярах в неподвижное состояние. Данная величина может быть рассчитана по доле закупоренных пор. </w:t>
      </w:r>
      <w:r>
        <w:rPr>
          <w:rFonts w:ascii="Times New Roman" w:hAnsi="Times New Roman" w:cs="Times New Roman"/>
          <w:sz w:val="24"/>
          <w:szCs w:val="24"/>
          <w:color w:val="FF0000"/>
          <w:strike/>
        </w:rPr>
        <w:t xml:space="preserve">Тогда скорость перехода частиц парафина в неподвижное состояние за счет блокирования в капиллярах нефтяной фазы будет равна: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Вместе с нефтью из фильтрации выводятся и растворённый, и взвешенный парафин в долях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</m:sub>
        </m:sSub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s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это учтено стоками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 (2) и (3):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w</m:t>
            </m:r>
          </m:e>
          <m:sub>
            <m:r>
              <w:rPr>
                <w:color w:val="FF0000"/>
                <w:strike/>
              </w:rPr>
              <m:t>p</m:t>
            </m:r>
            <m:r>
              <w:rPr>
                <w:color w:val="FF0000"/>
                <w:strike/>
              </w:rPr>
              <m:t>s</m:t>
            </m:r>
          </m:sub>
        </m:sSub>
        <m:r>
          <m:t>m</m:t>
        </m:r>
        <m:f>
          <m:fPr>
            <m:type m:val="bar"/>
          </m:fPr>
          <m:num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l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t>γ</m:t>
                </m:r>
              </m:sup>
              <m:e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nary>
            <m:sSub>
              <m:e>
                <m:r>
                  <m:t>ϑ</m:t>
                </m:r>
              </m:e>
              <m:sub>
                <m:r>
                  <m:t>b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</m:e>
            </m:d>
            <m:r>
              <m:t> </m:t>
            </m:r>
            <m:r>
              <m:t>d</m:t>
            </m:r>
            <m:r>
              <m:t>r</m:t>
            </m:r>
          </m:num>
          <m:den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∞</m:t>
                </m:r>
              </m:sup>
              <m:e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nary>
            <m:r>
              <m:t>φ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</m:e>
            </m:d>
            <m:r>
              <m:t> </m:t>
            </m:r>
            <m:r>
              <m:t>d</m:t>
            </m:r>
            <m:r>
              <m:t>r</m:t>
            </m:r>
          </m:den>
        </m:f>
        <m:r>
          <w:rPr>
            <w:color w:val="00B050"/>
          </w:rPr>
          <m:t> </m:t>
        </m:r>
        <m:r>
          <m:rPr>
            <m:sty m:val="p"/>
          </m:rPr>
          <w:rPr>
            <w:color w:val="00B050"/>
          </w:rPr>
          <m:t>≥</m:t>
        </m:r>
        <m:r>
          <w:rPr>
            <w:color w:val="00B050"/>
          </w:rPr>
          <m:t>0</m:t>
        </m:r>
        <m:r>
          <m:rPr>
            <m:sty m:val="p"/>
          </m:rPr>
          <m:t>.</m:t>
        </m:r>
      </m:oMath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(12)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Ввиду вышеуказанных обозначений скорость отложения парафина в общем объеме пористой породы по величине будет равна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скорости уменьшения пористости</w:t>
      </w:r>
      <w:r>
        <w:rPr>
          <w:rFonts w:ascii="Times New Roman" w:hAnsi="Times New Roman" w:cs="Times New Roman"/>
          <w:sz w:val="24"/>
          <w:szCs w:val="24"/>
        </w:rPr>
        <w:t xml:space="preserve">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2</m:t>
              </m:r>
            </m:sub>
          </m:sSub>
          <m:r>
            <w:rPr>
              <w:color w:val="00B050"/>
            </w:rPr>
            <m:t>​</m:t>
          </m:r>
          <m:r>
            <m:rPr>
              <m:sty m:val="p"/>
            </m:rPr>
            <w:rPr>
              <w:color w:val="00B050"/>
            </w:rPr>
            <m:t>=</m:t>
          </m:r>
          <m:r>
            <m:rPr>
              <m:sty m:val="p"/>
            </m:rPr>
            <w:rPr>
              <w:color w:val="00B050"/>
            </w:rPr>
            <m:t>−</m:t>
          </m:r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m</m:t>
              </m:r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Множитель </w:t>
      </w:r>
      <m:oMath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w</m:t>
            </m:r>
          </m:e>
          <m:sub>
            <m:r>
              <w:rPr>
                <w:color w:val="FF0000"/>
                <w:strike/>
              </w:rPr>
              <m:t>p</m:t>
            </m:r>
            <m:r>
              <w:rPr>
                <w:color w:val="FF0000"/>
                <w:strike/>
              </w:rPr>
              <m:t>s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 (12) исключён: он уже входит в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ϑ</m:t>
            </m:r>
          </m:e>
          <m:sub>
            <m:r>
              <w:rPr>
                <w:color w:val="00B050"/>
              </w:rPr>
              <m:t>b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а блокируется весь объём канала, а не только взвешенные частицы. Знак в (11) изменён, так как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ϑ</m:t>
            </m:r>
          </m:e>
          <m:sub>
            <m:r>
              <w:rPr>
                <w:color w:val="00B050"/>
              </w:rPr>
              <m:t>r</m:t>
            </m:r>
          </m:sub>
        </m:sSub>
        <m:r>
          <m:rPr>
            <m:sty m:val="p"/>
          </m:rPr>
          <w:rPr>
            <w:color w:val="00B050"/>
          </w:rPr>
          <m:t>&lt;</m:t>
        </m:r>
        <m:r>
          <w:rPr>
            <w:color w:val="00B050"/>
          </w:rPr>
          <m:t>0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: в исходной записи </w:t>
      </w:r>
      <m:oMath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q</m:t>
            </m:r>
          </m:e>
          <m:sub>
            <m:r>
              <w:rPr>
                <w:color w:val="FF0000"/>
                <w:strike/>
              </w:rPr>
              <m:t>p</m:t>
            </m:r>
            <m:r>
              <w:rPr>
                <w:color w:val="FF0000"/>
                <w:strike/>
              </w:rPr>
              <m:t>1</m:t>
            </m:r>
          </m:sub>
        </m:sSub>
        <m:r>
          <m:rPr>
            <m:sty m:val="p"/>
          </m:rPr>
          <w:rPr>
            <w:color w:val="FF0000"/>
            <w:strike/>
          </w:rPr>
          <m:t>&lt;</m:t>
        </m:r>
        <m:r>
          <w:rPr>
            <w:color w:val="FF0000"/>
            <w:strike/>
          </w:rPr>
          <m:t>0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 </w:t>
      </w:r>
      <m:oMath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q</m:t>
            </m:r>
          </m:e>
          <m:sub>
            <m:r>
              <w:rPr>
                <w:color w:val="FF0000"/>
                <w:strike/>
              </w:rPr>
              <m:t>p</m:t>
            </m:r>
            <m:r>
              <w:rPr>
                <w:color w:val="FF0000"/>
                <w:strike/>
              </w:rPr>
              <m:t>2</m:t>
            </m:r>
          </m:sub>
        </m:sSub>
        <m:r>
          <m:rPr>
            <m:sty m:val="p"/>
          </m:rPr>
          <w:rPr>
            <w:color w:val="FF0000"/>
            <w:strike/>
          </w:rPr>
          <m:t>&gt;</m:t>
        </m:r>
        <m:r>
          <w:rPr>
            <w:color w:val="FF0000"/>
            <w:strike/>
          </w:rPr>
          <m:t>0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имели разные знаки при одинаковом физическом смысле и их нельзя было складывать. Равенство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</m:sub>
        </m:sSub>
        <m:r>
          <m:rPr>
            <m:sty m:val="p"/>
          </m:rPr>
          <w:rPr>
            <w:color w:val="00B050"/>
          </w:rPr>
          <m:t>=</m:t>
        </m:r>
        <m:r>
          <m:rPr>
            <m:sty m:val="p"/>
          </m:rPr>
          <w:rPr>
            <w:color w:val="00B050"/>
          </w:rPr>
          <m:t>−</m:t>
        </m:r>
        <m:r>
          <m:rPr>
            <m:sty m:val="p"/>
          </m:rPr>
          <w:rPr>
            <w:color w:val="00B050"/>
          </w:rPr>
          <m:t>∂</m:t>
        </m:r>
        <m:r>
          <w:rPr>
            <w:color w:val="00B050"/>
          </w:rPr>
          <m:t>m</m:t>
        </m:r>
        <m:r>
          <m:rPr>
            <m:sty m:val="p"/>
          </m:rPr>
          <w:rPr>
            <w:color w:val="00B050"/>
          </w:rPr>
          <m:t>/</m:t>
        </m:r>
        <m:r>
          <m:rPr>
            <m:sty m:val="p"/>
          </m:rPr>
          <w:rPr>
            <w:color w:val="00B050"/>
          </w:rPr>
          <m:t>∂</m:t>
        </m:r>
        <m:r>
          <w:rPr>
            <w:color w:val="00B050"/>
          </w:rPr>
          <m:t>t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получается дифференцированием (9) по времени с учётом (8) и интегрированием по частям; в расчёте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1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удобно нормировать так, чтобы их сумма в точности равнялась </w:t>
      </w:r>
      <m:oMath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sSup>
              <m:sSupPr>
                <m:ctrlPr>
                  <w:rPr>
                    <w:color w:val="00B050"/>
                  </w:rPr>
                </m:ctrlPr>
              </m:sSupPr>
              <m:e>
                <m:r>
                  <w:rPr>
                    <w:color w:val="00B050"/>
                  </w:rPr>
                  <m:t>m</m:t>
                </m:r>
              </m:e>
              <m:sup>
                <m:r>
                  <w:rPr>
                    <w:color w:val="00B050"/>
                  </w:rPr>
                  <m:t>τ</m:t>
                </m:r>
              </m:sup>
            </m:sSup>
            <m:r>
              <m:rPr>
                <m:sty m:val="p"/>
              </m:rPr>
              <w:rPr>
                <w:color w:val="00B050"/>
              </w:rPr>
              <m:t>−</m:t>
            </m:r>
            <m:sSup>
              <m:sSupPr>
                <m:ctrlPr>
                  <w:rPr>
                    <w:color w:val="00B050"/>
                  </w:rPr>
                </m:ctrlPr>
              </m:sSupPr>
              <m:e>
                <m:r>
                  <w:rPr>
                    <w:color w:val="00B050"/>
                  </w:rPr>
                  <m:t>m</m:t>
                </m:r>
              </m:e>
              <m:sup>
                <m:r>
                  <w:rPr>
                    <w:color w:val="00B050"/>
                  </w:rPr>
                  <m:t>τ</m:t>
                </m:r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r>
                  <w:rPr>
                    <w:color w:val="00B050"/>
                  </w:rPr>
                  <m:t>1</m:t>
                </m:r>
              </m:sup>
            </m:sSup>
          </m:e>
        </m:d>
        <m:r>
          <m:rPr>
            <m:sty m:val="p"/>
          </m:rPr>
          <w:rPr>
            <w:color w:val="00B050"/>
          </w:rPr>
          <m:t>/</m:t>
        </m:r>
        <m:r>
          <w:rPr>
            <w:color w:val="00B050"/>
          </w:rPr>
          <m:t>Δ</m:t>
        </m:r>
        <m:r>
          <w:rPr>
            <w:color w:val="00B050"/>
          </w:rPr>
          <m:t>t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</w:t>
      </w:r>
    </w:p>
    <w:p>
      <w:pPr>
        <w:spacing w:after="160" w:line="360" w:lineRule="auto"/>
        <w:jc w:val="both"/>
      </w:pPr>
      <w:r>
        <w:br w:type="page"/>
      </w:r>
    </w:p>
    <w:p>
      <w:pPr>
        <w:pStyle w:val="2"/>
        <w:spacing w:line="24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0230675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Решение</w:t>
      </w:r>
      <w:bookmarkEnd w:id="2"/>
    </w:p>
    <w:p>
      <w:pPr>
        <w:pStyle w:val="2"/>
        <w:rPr>
          <w:rFonts w:ascii="Times New Roman" w:hAnsi="Times New Roman" w:cs="Times New Roman" w:eastAsiaTheme="minorHAnsi"/>
          <w:b/>
          <w:bCs/>
          <w:color w:val="auto"/>
          <w:sz w:val="28"/>
          <w:szCs w:val="28"/>
        </w:rPr>
      </w:pPr>
      <w:bookmarkStart w:id="3" w:name="_Toc20230675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Аппроксимация уравнений давления и насыщенности</w:t>
      </w:r>
      <w:bookmarkEnd w:id="3"/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Рассмотрим уравнения баланса массы воды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>
          <w:rFonts w:ascii="Times New Roman" w:hAnsi="Times New Roman" w:cs="Times New Roman"/>
          <w:sz w:val="24"/>
          <w:szCs w:val="24"/>
          <w:color w:val="FF0000"/>
          <w:strike/>
        </w:rPr>
        <w:t xml:space="preserve"> − (2)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и баланс нефтяной фазы (сумму (2) и (3))</w:t>
      </w:r>
      <w:r>
        <w:rPr>
          <w:rFonts w:ascii="Times New Roman" w:hAnsi="Times New Roman" w:cs="Times New Roman"/>
          <w:sz w:val="24"/>
          <w:szCs w:val="24"/>
        </w:rPr>
        <w:t xml:space="preserve">. Предположим, что водная и нефтяная фазы несжимаемы, тогда </w:t>
      </w:r>
      <m:oMath>
        <m:sSub>
          <m:e>
            <m:r>
              <m:t>ρ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e>
            <m:r>
              <m:t>ρ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константы. Ввиду вышеуказанных допущений уравнения примут вид: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w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w:rPr>
              <w:color w:val="00B050"/>
            </w:rPr>
            <m:t>⋅</m:t>
          </m:r>
          <m:sSub>
            <m:e>
              <m:r>
                <m:rPr>
                  <m:sty m:val="b"/>
                </m:rPr>
                <m:t>U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  <m:ctrlPr>
                <w:rPr>
                  <w:color w:val="FF0000"/>
                  <w:strike/>
                </w:rPr>
              </m:ctrlPr>
            </m:fPr>
            <m:num>
              <m:r>
                <m:rPr>
                  <m:sty m:val="p"/>
                </m:rPr>
                <w:rPr>
                  <w:color w:val="FF0000"/>
                  <w:strike/>
                </w:rPr>
                <m:t>∂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FF0000"/>
                      <w:strike/>
                    </w:rPr>
                  </m:ctrlPr>
                </m:dPr>
                <m:e>
                  <m:r>
                    <w:rPr>
                      <w:color w:val="FF0000"/>
                      <w:strike/>
                    </w:rPr>
                    <m:t>m</m:t>
                  </m:r>
                  <m:sSub>
                    <m:sSubPr>
                      <m:ctrlPr>
                        <w:rPr>
                          <w:color w:val="FF0000"/>
                          <w:strike/>
                        </w:rPr>
                      </m:ctrlPr>
                    </m:sSubPr>
                    <m:e>
                      <m:r>
                        <w:rPr>
                          <w:color w:val="FF0000"/>
                          <w:strike/>
                        </w:rPr>
                        <m:t>w</m:t>
                      </m:r>
                    </m:e>
                    <m:sub>
                      <m:r>
                        <w:rPr>
                          <w:color w:val="FF0000"/>
                          <w:strike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color w:val="FF0000"/>
                          <w:strike/>
                        </w:rPr>
                      </m:ctrlPr>
                    </m:sSubPr>
                    <m:e>
                      <m:r>
                        <w:rPr>
                          <w:color w:val="FF0000"/>
                          <w:strike/>
                        </w:rPr>
                        <m:t>S</m:t>
                      </m:r>
                    </m:e>
                    <m:sub>
                      <m:r>
                        <w:rPr>
                          <w:color w:val="FF0000"/>
                          <w:strike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color w:val="FF0000"/>
                  <w:strike/>
                </w:rPr>
                <m:t>∂</m:t>
              </m:r>
              <m:r>
                <w:rPr>
                  <w:color w:val="FF0000"/>
                  <w:strike/>
                </w:rPr>
                <m:t>t</m:t>
              </m:r>
            </m:den>
          </m:f>
          <m:r>
            <m:rPr>
              <m:sty m:val="p"/>
            </m:rPr>
            <w:rPr>
              <w:color w:val="FF0000"/>
              <w:strike/>
            </w:rPr>
            <m:t>+</m:t>
          </m:r>
          <m:r>
            <m:rPr>
              <m:sty m:val="p"/>
            </m:rPr>
            <w:rPr>
              <w:color w:val="FF0000"/>
              <w:strike/>
            </w:rPr>
            <m:t>∇</m:t>
          </m:r>
          <m:d>
            <m:dPr>
              <m:begChr m:val="("/>
              <m:sepChr m:val=""/>
              <m:endChr m:val=")"/>
              <m:grow/>
              <m:ctrlPr>
                <w:rPr>
                  <w:color w:val="FF0000"/>
                  <w:strike/>
                </w:rPr>
              </m:ctrlPr>
            </m:dPr>
            <m:e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w</m:t>
                  </m:r>
                </m:e>
                <m:sub>
                  <m:r>
                    <w:rPr>
                      <w:color w:val="FF0000"/>
                      <w:strike/>
                    </w:rPr>
                    <m:t>o</m:t>
                  </m:r>
                </m:sub>
              </m:sSub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color w:val="FF0000"/>
                      <w:strike/>
                    </w:rPr>
                    <m:t>U</m:t>
                  </m:r>
                </m:e>
                <m:sub>
                  <m:r>
                    <w:rPr>
                      <w:color w:val="FF0000"/>
                      <w:strike/>
                    </w:rPr>
                    <m:t>o</m:t>
                  </m:r>
                </m:sub>
              </m:sSub>
            </m:e>
          </m:d>
          <m:r>
            <m:rPr>
              <m:sty m:val="p"/>
            </m:rPr>
            <w:rPr>
              <w:color w:val="FF0000"/>
              <w:strike/>
            </w:rPr>
            <m:t>=</m:t>
          </m:r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w</m:t>
              </m:r>
            </m:e>
            <m:sub>
              <m:r>
                <w:rPr>
                  <w:color w:val="FF0000"/>
                  <w:strike/>
                </w:rPr>
                <m:t>o</m:t>
              </m:r>
            </m:sub>
          </m:sSub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q</m:t>
              </m:r>
            </m:e>
            <m:sub>
              <m:r>
                <w:rPr>
                  <w:color w:val="FF0000"/>
                  <w:strike/>
                </w:rPr>
                <m:t>o</m:t>
              </m:r>
            </m:sub>
          </m:sSub>
          <m:r>
            <m:rPr>
              <m:sty m:val="p"/>
            </m:rPr>
            <w:rPr>
              <w:color w:val="FF0000"/>
              <w:strike/>
            </w:rPr>
            <m:t>.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r>
                    <w:rPr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color w:val="00B050"/>
            </w:rPr>
            <m:t>+</m:t>
          </m:r>
          <m:r>
            <m:rPr>
              <m:sty m:val="p"/>
            </m:rPr>
            <w:rPr>
              <w:color w:val="00B050"/>
            </w:rPr>
            <m:t>∇</m:t>
          </m:r>
          <m:r>
            <m:rPr>
              <m:sty m:val="p"/>
            </m:rPr>
            <w:rPr>
              <w:color w:val="00B050"/>
            </w:rPr>
            <m:t>⋅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>
                  <m:sty m:val="b"/>
                </m:rPr>
                <w:rPr>
                  <w:color w:val="00B050"/>
                </w:rPr>
                <m:t>U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+</m:t>
          </m:r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m</m:t>
              </m:r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jc w:val="both"/>
        <w:rPr>
          <w:rFonts w:eastAsiaTheme="minorEastAsia"/>
          <w:szCs w:val="28"/>
        </w:rPr>
      </w:pPr>
      <w:r>
        <w:t>После подстановки скоростей фильтрации (5)</w:t>
      </w:r>
      <w:r>
        <w:rPr>
          <w:rFonts w:eastAsiaTheme="minorEastAsia"/>
        </w:rPr>
        <w:t xml:space="preserve"> </w:t>
      </w:r>
      <w:r>
        <w:rPr>
          <w:rFonts w:eastAsiaTheme="minorEastAsia"/>
          <w:szCs w:val="28"/>
        </w:rPr>
        <w:t>уравнения примут вид: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w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rPr>
              <m:sty m:val="p"/>
            </m:rPr>
            <w:rPr>
              <w:color w:val="00B050"/>
            </w:rPr>
            <m:t>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∇</m:t>
              </m:r>
              <m:r>
                <m:t>P</m:t>
              </m:r>
            </m:e>
          </m:d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  <m:ctrlPr>
                <w:rPr>
                  <w:color w:val="FF0000"/>
                  <w:strike/>
                </w:rPr>
              </m:ctrlPr>
            </m:fPr>
            <m:num>
              <m:r>
                <m:rPr>
                  <m:sty m:val="p"/>
                </m:rPr>
                <w:rPr>
                  <w:color w:val="FF0000"/>
                  <w:strike/>
                </w:rPr>
                <m:t>∂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FF0000"/>
                      <w:strike/>
                    </w:rPr>
                  </m:ctrlPr>
                </m:dPr>
                <m:e>
                  <m:r>
                    <w:rPr>
                      <w:color w:val="FF0000"/>
                      <w:strike/>
                    </w:rPr>
                    <m:t>m</m:t>
                  </m:r>
                  <m:sSub>
                    <m:sSubPr>
                      <m:ctrlPr>
                        <w:rPr>
                          <w:color w:val="FF0000"/>
                          <w:strike/>
                        </w:rPr>
                      </m:ctrlPr>
                    </m:sSubPr>
                    <m:e>
                      <m:r>
                        <w:rPr>
                          <w:color w:val="FF0000"/>
                          <w:strike/>
                        </w:rPr>
                        <m:t>w</m:t>
                      </m:r>
                    </m:e>
                    <m:sub>
                      <m:r>
                        <w:rPr>
                          <w:color w:val="FF0000"/>
                          <w:strike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color w:val="FF0000"/>
                          <w:strike/>
                        </w:rPr>
                      </m:ctrlPr>
                    </m:sSubPr>
                    <m:e>
                      <m:r>
                        <w:rPr>
                          <w:color w:val="FF0000"/>
                          <w:strike/>
                        </w:rPr>
                        <m:t>S</m:t>
                      </m:r>
                    </m:e>
                    <m:sub>
                      <m:r>
                        <w:rPr>
                          <w:color w:val="FF0000"/>
                          <w:strike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color w:val="FF0000"/>
                  <w:strike/>
                </w:rPr>
                <m:t>∂</m:t>
              </m:r>
              <m:r>
                <w:rPr>
                  <w:color w:val="FF0000"/>
                  <w:strike/>
                </w:rPr>
                <m:t>t</m:t>
              </m:r>
            </m:den>
          </m:f>
          <m:r>
            <m:rPr>
              <m:sty m:val="p"/>
            </m:rPr>
            <w:rPr>
              <w:color w:val="FF0000"/>
              <w:strike/>
            </w:rPr>
            <m:t>−</m:t>
          </m:r>
          <m:r>
            <m:rPr>
              <m:sty m:val="p"/>
            </m:rPr>
            <w:rPr>
              <w:color w:val="FF0000"/>
              <w:strike/>
            </w:rPr>
            <m:t>∇</m:t>
          </m:r>
          <m:d>
            <m:dPr>
              <m:begChr m:val="("/>
              <m:sepChr m:val=""/>
              <m:endChr m:val=")"/>
              <m:grow/>
              <m:ctrlPr>
                <w:rPr>
                  <w:color w:val="FF0000"/>
                  <w:strike/>
                </w:rPr>
              </m:ctrlPr>
            </m:dPr>
            <m:e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w</m:t>
                  </m:r>
                </m:e>
                <m:sub>
                  <m:r>
                    <w:rPr>
                      <w:color w:val="FF0000"/>
                      <w:strike/>
                    </w:rPr>
                    <m:t>o</m:t>
                  </m:r>
                </m:sub>
              </m:sSub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k</m:t>
                  </m:r>
                </m:e>
                <m:sub>
                  <m:r>
                    <w:rPr>
                      <w:color w:val="FF0000"/>
                      <w:strike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color w:val="FF0000"/>
                  <w:strike/>
                </w:rPr>
                <m:t>∇</m:t>
              </m:r>
              <m:r>
                <w:rPr>
                  <w:color w:val="FF0000"/>
                  <w:strike/>
                </w:rPr>
                <m:t>P</m:t>
              </m:r>
            </m:e>
          </m:d>
          <m:r>
            <m:rPr>
              <m:sty m:val="p"/>
            </m:rPr>
            <w:rPr>
              <w:color w:val="FF0000"/>
              <w:strike/>
            </w:rPr>
            <m:t>=</m:t>
          </m:r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w</m:t>
              </m:r>
            </m:e>
            <m:sub>
              <m:r>
                <w:rPr>
                  <w:color w:val="FF0000"/>
                  <w:strike/>
                </w:rPr>
                <m:t>o</m:t>
              </m:r>
            </m:sub>
          </m:sSub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q</m:t>
              </m:r>
            </m:e>
            <m:sub>
              <m:r>
                <w:rPr>
                  <w:color w:val="FF0000"/>
                  <w:strike/>
                </w:rPr>
                <m:t>o</m:t>
              </m:r>
            </m:sub>
          </m:sSub>
          <m:r>
            <m:rPr>
              <m:sty m:val="p"/>
            </m:rPr>
            <w:rPr>
              <w:color w:val="FF0000"/>
              <w:strike/>
            </w:rPr>
            <m:t>.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r>
                    <w:rPr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color w:val="00B050"/>
            </w:rPr>
            <m:t>−</m:t>
          </m:r>
          <m:r>
            <m:rPr>
              <m:sty m:val="p"/>
            </m:rPr>
            <w:rPr>
              <w:color w:val="00B050"/>
            </w:rPr>
            <m:t>∇</m:t>
          </m:r>
          <m:r>
            <m:rPr>
              <m:sty m:val="p"/>
            </m:rPr>
            <w:rPr>
              <w:color w:val="00B050"/>
            </w:rPr>
            <m:t>⋅</m:t>
          </m:r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k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color w:val="00B050"/>
                </w:rPr>
                <m:t>∇</m:t>
              </m:r>
              <m:r>
                <w:rPr>
                  <w:color w:val="00B050"/>
                </w:rPr>
                <m:t>P</m:t>
              </m:r>
            </m:e>
          </m:d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+</m:t>
          </m:r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m</m:t>
              </m:r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jc w:val="both"/>
      </w:pPr>
      <w:r>
        <w:t xml:space="preserve">Проведем дискретизацию полученной системы методом конечных объемов. Для этого проинтегрируем уравнения по контрольному объему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i/>
          <w:vertAlign w:val="subscript"/>
        </w:rPr>
        <w:t xml:space="preserve"> </w:t>
      </w:r>
      <w:r>
        <w:t xml:space="preserve">с поверхностью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eastAsiaTheme="minorEastAsia"/>
        </w:rPr>
        <w:t xml:space="preserve">. К слагаемому, содержащему дивергенцию скорости фильтрации, применим формулу Гаусса-Остроградского [13]: 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∭"/>
              <m:limLoc m:val="subSup"/>
              <m:subHide m:val="off"/>
              <m:supHide m:val="on"/>
            </m:naryPr>
            <m:sub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−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n</m:t>
              </m:r>
            </m:den>
          </m:f>
          <m:r>
            <m:t> </m:t>
          </m:r>
          <m:r>
            <m:t>d</m:t>
          </m:r>
          <m:r>
            <m:t>Ω</m:t>
          </m:r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w</m:t>
                  </m:r>
                </m:sub>
              </m:sSub>
            </m:e>
          </m:nary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∭"/>
              <m:limLoc m:val="subSup"/>
              <m:subHide m:val="off"/>
              <m:supHide m:val="on"/>
              <m:ctrlPr>
                <w:rPr>
                  <w:color w:val="FF0000"/>
                  <w:strike/>
                </w:rPr>
              </m:ctrlPr>
            </m:naryPr>
            <m:sub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V</m:t>
                  </m:r>
                </m:e>
                <m:sub>
                  <m:r>
                    <w:rPr>
                      <w:color w:val="FF0000"/>
                      <w:strike/>
                    </w:rPr>
                    <m:t>i</m:t>
                  </m:r>
                </m:sub>
              </m:sSub>
            </m:sub>
            <m:sup>
              <m:r>
                <w:rPr>
                  <w:color w:val="FF0000"/>
                  <w:strike/>
                </w:rPr>
                <m:t>​</m:t>
              </m:r>
            </m:sup>
            <m:e>
              <m:f>
                <m:fPr>
                  <m:type m:val="bar"/>
                  <m:ctrlPr>
                    <w:rPr>
                      <w:color w:val="FF0000"/>
                      <w:strike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color w:val="FF0000"/>
                      <w:strike/>
                    </w:rPr>
                    <m:t>∂</m:t>
                  </m:r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FF0000"/>
                          <w:strike/>
                        </w:rPr>
                      </m:ctrlPr>
                    </m:dPr>
                    <m:e>
                      <m:r>
                        <w:rPr>
                          <w:color w:val="FF0000"/>
                          <w:strike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FF0000"/>
                              <w:strike/>
                            </w:rPr>
                          </m:ctrlPr>
                        </m:sSubPr>
                        <m:e>
                          <m:r>
                            <w:rPr>
                              <w:color w:val="FF0000"/>
                              <w:strike/>
                            </w:rPr>
                            <m:t>w</m:t>
                          </m:r>
                        </m:e>
                        <m:sub>
                          <m:r>
                            <w:rPr>
                              <w:color w:val="FF0000"/>
                              <w:strike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FF0000"/>
                              <w:strike/>
                            </w:rPr>
                          </m:ctrlPr>
                        </m:sSubPr>
                        <m:e>
                          <m:r>
                            <w:rPr>
                              <w:color w:val="FF0000"/>
                              <w:strike/>
                            </w:rPr>
                            <m:t>S</m:t>
                          </m:r>
                        </m:e>
                        <m:sub>
                          <m:r>
                            <w:rPr>
                              <w:color w:val="FF0000"/>
                              <w:strike/>
                            </w:rPr>
                            <m:t>o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w:rPr>
                      <w:color w:val="FF0000"/>
                      <w:strike/>
                    </w:rPr>
                    <m:t>∂</m:t>
                  </m:r>
                  <m:r>
                    <w:rPr>
                      <w:color w:val="FF0000"/>
                      <w:strike/>
                    </w:rPr>
                    <m:t>t</m:t>
                  </m:r>
                </m:den>
              </m:f>
            </m:e>
          </m:nary>
          <m:r>
            <w:rPr>
              <w:color w:val="FF0000"/>
              <w:strike/>
            </w:rPr>
            <m:t> </m:t>
          </m:r>
          <m:r>
            <w:rPr>
              <w:color w:val="FF0000"/>
              <w:strike/>
            </w:rPr>
            <m:t>d</m:t>
          </m:r>
          <m:r>
            <w:rPr>
              <w:color w:val="FF0000"/>
              <w:strike/>
            </w:rPr>
            <m:t>V</m:t>
          </m:r>
          <m:r>
            <m:rPr>
              <m:sty m:val="p"/>
            </m:rPr>
            <w:rPr>
              <w:color w:val="FF0000"/>
              <w:strike/>
            </w:rPr>
            <m:t>−</m:t>
          </m:r>
          <m:nary>
            <m:naryPr>
              <m:chr m:val="∬"/>
              <m:limLoc m:val="subSup"/>
              <m:subHide m:val="off"/>
              <m:supHide m:val="on"/>
              <m:ctrlPr>
                <w:rPr>
                  <w:color w:val="FF0000"/>
                  <w:strike/>
                </w:rPr>
              </m:ctrlPr>
            </m:naryPr>
            <m:sub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F</m:t>
                  </m:r>
                </m:e>
                <m:sub>
                  <m:r>
                    <w:rPr>
                      <w:color w:val="FF0000"/>
                      <w:strike/>
                    </w:rPr>
                    <m:t>i</m:t>
                  </m:r>
                </m:sub>
              </m:sSub>
            </m:sub>
            <m:sup>
              <m:r>
                <w:rPr>
                  <w:color w:val="FF0000"/>
                  <w:strike/>
                </w:rPr>
                <m:t>​</m:t>
              </m:r>
            </m:sup>
            <m:e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w</m:t>
                  </m:r>
                </m:e>
                <m:sub>
                  <m:r>
                    <w:rPr>
                      <w:color w:val="FF0000"/>
                      <w:strike/>
                    </w:rPr>
                    <m:t>o</m:t>
                  </m:r>
                </m:sub>
              </m:sSub>
            </m:e>
          </m:nary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k</m:t>
              </m:r>
            </m:e>
            <m:sub>
              <m:r>
                <w:rPr>
                  <w:color w:val="FF0000"/>
                  <w:strike/>
                </w:rPr>
                <m:t>o</m:t>
              </m:r>
            </m:sub>
          </m:sSub>
          <m:f>
            <m:fPr>
              <m:type m:val="bar"/>
              <m:ctrlPr>
                <w:rPr>
                  <w:color w:val="FF0000"/>
                  <w:strike/>
                </w:rPr>
              </m:ctrlPr>
            </m:fPr>
            <m:num>
              <m:r>
                <m:rPr>
                  <m:sty m:val="p"/>
                </m:rPr>
                <w:rPr>
                  <w:color w:val="FF0000"/>
                  <w:strike/>
                </w:rPr>
                <m:t>∂</m:t>
              </m:r>
              <m:r>
                <w:rPr>
                  <w:color w:val="FF0000"/>
                  <w:strike/>
                </w:rPr>
                <m:t>P</m:t>
              </m:r>
            </m:num>
            <m:den>
              <m:r>
                <m:rPr>
                  <m:sty m:val="p"/>
                </m:rPr>
                <w:rPr>
                  <w:color w:val="FF0000"/>
                  <w:strike/>
                </w:rPr>
                <m:t>∂</m:t>
              </m:r>
              <m:r>
                <w:rPr>
                  <w:color w:val="FF0000"/>
                  <w:strike/>
                </w:rPr>
                <m:t>n</m:t>
              </m:r>
            </m:den>
          </m:f>
          <m:r>
            <w:rPr>
              <w:color w:val="FF0000"/>
              <w:strike/>
            </w:rPr>
            <m:t> </m:t>
          </m:r>
          <m:r>
            <w:rPr>
              <w:color w:val="FF0000"/>
              <w:strike/>
            </w:rPr>
            <m:t>d</m:t>
          </m:r>
          <m:r>
            <w:rPr>
              <w:color w:val="FF0000"/>
              <w:strike/>
            </w:rPr>
            <m:t>Ω</m:t>
          </m:r>
          <m:r>
            <m:rPr>
              <m:sty m:val="p"/>
            </m:rPr>
            <w:rPr>
              <w:color w:val="FF0000"/>
              <w:strike/>
            </w:rPr>
            <m:t>=</m:t>
          </m:r>
          <m:nary>
            <m:naryPr>
              <m:chr m:val="∭"/>
              <m:limLoc m:val="subSup"/>
              <m:subHide m:val="off"/>
              <m:supHide m:val="on"/>
              <m:ctrlPr>
                <w:rPr>
                  <w:color w:val="FF0000"/>
                  <w:strike/>
                </w:rPr>
              </m:ctrlPr>
            </m:naryPr>
            <m:sub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V</m:t>
                  </m:r>
                </m:e>
                <m:sub>
                  <m:r>
                    <w:rPr>
                      <w:color w:val="FF0000"/>
                      <w:strike/>
                    </w:rPr>
                    <m:t>i</m:t>
                  </m:r>
                </m:sub>
              </m:sSub>
            </m:sub>
            <m:sup>
              <m:r>
                <w:rPr>
                  <w:color w:val="FF0000"/>
                  <w:strike/>
                </w:rPr>
                <m:t>​</m:t>
              </m:r>
            </m:sup>
            <m:e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w</m:t>
                  </m:r>
                </m:e>
                <m:sub>
                  <m:r>
                    <w:rPr>
                      <w:color w:val="FF0000"/>
                      <w:strike/>
                    </w:rPr>
                    <m:t>o</m:t>
                  </m:r>
                </m:sub>
              </m:sSub>
            </m:e>
          </m:nary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q</m:t>
              </m:r>
            </m:e>
            <m:sub>
              <m:r>
                <w:rPr>
                  <w:color w:val="FF0000"/>
                  <w:strike/>
                </w:rPr>
                <m:t>o</m:t>
              </m:r>
            </m:sub>
          </m:sSub>
          <m:r>
            <w:rPr>
              <w:color w:val="FF0000"/>
              <w:strike/>
            </w:rPr>
            <m:t> </m:t>
          </m:r>
          <m:r>
            <w:rPr>
              <w:color w:val="FF0000"/>
              <w:strike/>
            </w:rPr>
            <m:t>d</m:t>
          </m:r>
          <m:r>
            <w:rPr>
              <w:color w:val="FF0000"/>
              <w:strike/>
            </w:rPr>
            <m:t>V</m:t>
          </m:r>
          <m:r>
            <m:rPr>
              <m:sty m:val="p"/>
            </m:rPr>
            <w:rPr>
              <w:color w:val="FF0000"/>
              <w:strike/>
            </w:rPr>
            <m:t>.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∭"/>
              <m:limLoc m:val="subSup"/>
              <m:subHide m:val="off"/>
              <m:supHide m:val="on"/>
              <m:ctrlPr>
                <w:rPr>
                  <w:color w:val="00B050"/>
                </w:rPr>
              </m:ctrlPr>
            </m:naryPr>
            <m: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V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</m:sub>
            <m:sup>
              <m:r>
                <w:rPr>
                  <w:color w:val="00B050"/>
                </w:rPr>
                <m:t>​</m:t>
              </m:r>
            </m:sup>
            <m:e>
              <m:f>
                <m:fPr>
                  <m:type m:val="bar"/>
                  <m:ctrlPr>
                    <w:rPr>
                      <w:color w:val="00B05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color w:val="00B050"/>
                    </w:rPr>
                    <m:t>∂</m:t>
                  </m:r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r>
                        <w:rPr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w:rPr>
                      <w:color w:val="00B050"/>
                    </w:rPr>
                    <m:t>∂</m:t>
                  </m:r>
                  <m:r>
                    <w:rPr>
                      <w:color w:val="00B050"/>
                    </w:rPr>
                    <m:t>t</m:t>
                  </m:r>
                </m:den>
              </m:f>
            </m:e>
          </m:nary>
          <m:r>
            <w:rPr>
              <w:color w:val="00B050"/>
            </w:rPr>
            <m:t> </m:t>
          </m:r>
          <m:r>
            <w:rPr>
              <w:color w:val="00B050"/>
            </w:rPr>
            <m:t>d</m:t>
          </m:r>
          <m:r>
            <w:rPr>
              <w:color w:val="00B050"/>
            </w:rPr>
            <m:t>V</m:t>
          </m:r>
          <m:r>
            <m:rPr>
              <m:sty m:val="p"/>
            </m:rPr>
            <w:rPr>
              <w:color w:val="00B050"/>
            </w:rPr>
            <m:t>−</m:t>
          </m:r>
          <m:nary>
            <m:naryPr>
              <m:chr m:val="∬"/>
              <m:limLoc m:val="subSup"/>
              <m:subHide m:val="off"/>
              <m:supHide m:val="on"/>
              <m:ctrlPr>
                <w:rPr>
                  <w:color w:val="00B050"/>
                </w:rPr>
              </m:ctrlPr>
            </m:naryPr>
            <m: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F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</m:sub>
            <m:sup>
              <m:r>
                <w:rPr>
                  <w:color w:val="00B050"/>
                </w:rPr>
                <m:t>​</m:t>
              </m:r>
            </m:sup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k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</m:sSub>
            </m:e>
          </m:nary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P</m:t>
              </m:r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n</m:t>
              </m:r>
            </m:den>
          </m:f>
          <m:r>
            <w:rPr>
              <w:color w:val="00B050"/>
            </w:rPr>
            <m:t> </m:t>
          </m:r>
          <m:r>
            <w:rPr>
              <w:color w:val="00B050"/>
            </w:rPr>
            <m:t>d</m:t>
          </m:r>
          <m:r>
            <w:rPr>
              <w:color w:val="00B050"/>
            </w:rPr>
            <m:t>Ω</m:t>
          </m:r>
          <m:r>
            <m:rPr>
              <m:sty m:val="p"/>
            </m:rPr>
            <w:rPr>
              <w:color w:val="00B050"/>
            </w:rPr>
            <m:t>=</m:t>
          </m:r>
          <m:nary>
            <m:naryPr>
              <m:chr m:val="∭"/>
              <m:limLoc m:val="subSup"/>
              <m:subHide m:val="off"/>
              <m:supHide m:val="on"/>
              <m:ctrlPr>
                <w:rPr>
                  <w:color w:val="00B050"/>
                </w:rPr>
              </m:ctrlPr>
            </m:naryPr>
            <m: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V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</m:sub>
            <m:sup>
              <m:r>
                <w:rPr>
                  <w:color w:val="00B050"/>
                </w:rP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q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f>
                    <m:fPr>
                      <m:type m:val="bar"/>
                      <m:ctrlPr>
                        <w:rPr>
                          <w:color w:val="00B05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∂</m:t>
                      </m:r>
                      <m:r>
                        <w:rPr>
                          <w:color w:val="00B050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∂</m:t>
                      </m:r>
                      <m:r>
                        <w:rPr>
                          <w:color w:val="00B050"/>
                        </w:rPr>
                        <m:t>t</m:t>
                      </m:r>
                    </m:den>
                  </m:f>
                </m:e>
              </m:d>
            </m:e>
          </m:nary>
          <m:r>
            <w:rPr>
              <w:color w:val="00B050"/>
            </w:rPr>
            <m:t>d</m:t>
          </m:r>
          <m:r>
            <w:rPr>
              <w:color w:val="00B050"/>
            </w:rPr>
            <m:t>V</m:t>
          </m:r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jc w:val="both"/>
      </w:pPr>
      <w:r>
        <w:rPr>
          <w:iCs/>
        </w:rPr>
        <w:t xml:space="preserve">При вычислении интегралов по контрольному объему </w:t>
      </w:r>
      <w:r>
        <w:t>предполагается постоянство характеристик пласта и флюидов. Поэтому все частные производные по времени можно заменить на полные. Скважины моделируются как точечные источники, то есть интеграл по объему от функции источника равен самому источнику. С учетом вышеперечисленного получим: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w</m:t>
                      </m:r>
                    </m:sub>
                  </m:sSub>
                </m:e>
              </m:d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−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n</m:t>
              </m:r>
            </m:den>
          </m:f>
          <m:r>
            <m:t> </m:t>
          </m:r>
          <m:r>
            <m:t>d</m:t>
          </m:r>
          <m:r>
            <m:t>Ω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  <m:ctrlPr>
                <w:rPr>
                  <w:color w:val="FF0000"/>
                  <w:strike/>
                </w:rPr>
              </m:ctrlPr>
            </m:fPr>
            <m:num>
              <m:r>
                <w:rPr>
                  <w:color w:val="FF0000"/>
                  <w:strike/>
                </w:rPr>
                <m:t>d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FF0000"/>
                      <w:strike/>
                    </w:rPr>
                  </m:ctrlPr>
                </m:dPr>
                <m:e>
                  <m:r>
                    <w:rPr>
                      <w:color w:val="FF0000"/>
                      <w:strike/>
                    </w:rPr>
                    <m:t>m</m:t>
                  </m:r>
                  <m:sSub>
                    <m:sSubPr>
                      <m:ctrlPr>
                        <w:rPr>
                          <w:color w:val="FF0000"/>
                          <w:strike/>
                        </w:rPr>
                      </m:ctrlPr>
                    </m:sSubPr>
                    <m:e>
                      <m:r>
                        <w:rPr>
                          <w:color w:val="FF0000"/>
                          <w:strike/>
                        </w:rPr>
                        <m:t>w</m:t>
                      </m:r>
                    </m:e>
                    <m:sub>
                      <m:r>
                        <w:rPr>
                          <w:color w:val="FF0000"/>
                          <w:strike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color w:val="FF0000"/>
                          <w:strike/>
                        </w:rPr>
                      </m:ctrlPr>
                    </m:sSubPr>
                    <m:e>
                      <m:r>
                        <w:rPr>
                          <w:color w:val="FF0000"/>
                          <w:strike/>
                        </w:rPr>
                        <m:t>S</m:t>
                      </m:r>
                    </m:e>
                    <m:sub>
                      <m:r>
                        <w:rPr>
                          <w:color w:val="FF0000"/>
                          <w:strike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w:rPr>
                  <w:color w:val="FF0000"/>
                  <w:strike/>
                </w:rPr>
                <m:t>d</m:t>
              </m:r>
              <m:r>
                <w:rPr>
                  <w:color w:val="FF0000"/>
                  <w:strike/>
                </w:rPr>
                <m:t>t</m:t>
              </m:r>
            </m:den>
          </m:f>
          <m:d>
            <m:dPr>
              <m:begChr m:val="|"/>
              <m:sepChr m:val=""/>
              <m:endChr m:val="|"/>
              <m:grow/>
              <m:ctrlPr>
                <w:rPr>
                  <w:color w:val="FF0000"/>
                  <w:strike/>
                </w:rPr>
              </m:ctrlPr>
            </m:dPr>
            <m:e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V</m:t>
                  </m:r>
                </m:e>
                <m:sub>
                  <m:r>
                    <w:rPr>
                      <w:color w:val="FF0000"/>
                      <w:strike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color w:val="FF0000"/>
              <w:strike/>
            </w:rPr>
            <m:t>−</m:t>
          </m:r>
          <m:nary>
            <m:naryPr>
              <m:chr m:val="∬"/>
              <m:limLoc m:val="subSup"/>
              <m:subHide m:val="off"/>
              <m:supHide m:val="on"/>
              <m:ctrlPr>
                <w:rPr>
                  <w:color w:val="FF0000"/>
                  <w:strike/>
                </w:rPr>
              </m:ctrlPr>
            </m:naryPr>
            <m:sub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F</m:t>
                  </m:r>
                </m:e>
                <m:sub>
                  <m:r>
                    <w:rPr>
                      <w:color w:val="FF0000"/>
                      <w:strike/>
                    </w:rPr>
                    <m:t>i</m:t>
                  </m:r>
                </m:sub>
              </m:sSub>
            </m:sub>
            <m:sup>
              <m:r>
                <w:rPr>
                  <w:color w:val="FF0000"/>
                  <w:strike/>
                </w:rPr>
                <m:t>​</m:t>
              </m:r>
            </m:sup>
            <m:e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w</m:t>
                  </m:r>
                </m:e>
                <m:sub>
                  <m:r>
                    <w:rPr>
                      <w:color w:val="FF0000"/>
                      <w:strike/>
                    </w:rPr>
                    <m:t>o</m:t>
                  </m:r>
                </m:sub>
              </m:sSub>
            </m:e>
          </m:nary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k</m:t>
              </m:r>
            </m:e>
            <m:sub>
              <m:r>
                <w:rPr>
                  <w:color w:val="FF0000"/>
                  <w:strike/>
                </w:rPr>
                <m:t>o</m:t>
              </m:r>
            </m:sub>
          </m:sSub>
          <m:f>
            <m:fPr>
              <m:type m:val="bar"/>
              <m:ctrlPr>
                <w:rPr>
                  <w:color w:val="FF0000"/>
                  <w:strike/>
                </w:rPr>
              </m:ctrlPr>
            </m:fPr>
            <m:num>
              <m:r>
                <m:rPr>
                  <m:sty m:val="p"/>
                </m:rPr>
                <w:rPr>
                  <w:color w:val="FF0000"/>
                  <w:strike/>
                </w:rPr>
                <m:t>∂</m:t>
              </m:r>
              <m:r>
                <w:rPr>
                  <w:color w:val="FF0000"/>
                  <w:strike/>
                </w:rPr>
                <m:t>P</m:t>
              </m:r>
            </m:num>
            <m:den>
              <m:r>
                <m:rPr>
                  <m:sty m:val="p"/>
                </m:rPr>
                <w:rPr>
                  <w:color w:val="FF0000"/>
                  <w:strike/>
                </w:rPr>
                <m:t>∂</m:t>
              </m:r>
              <m:r>
                <w:rPr>
                  <w:color w:val="FF0000"/>
                  <w:strike/>
                </w:rPr>
                <m:t>n</m:t>
              </m:r>
            </m:den>
          </m:f>
          <m:r>
            <w:rPr>
              <w:color w:val="FF0000"/>
              <w:strike/>
            </w:rPr>
            <m:t> </m:t>
          </m:r>
          <m:r>
            <w:rPr>
              <w:color w:val="FF0000"/>
              <w:strike/>
            </w:rPr>
            <m:t>d</m:t>
          </m:r>
          <m:r>
            <w:rPr>
              <w:color w:val="FF0000"/>
              <w:strike/>
            </w:rPr>
            <m:t>Ω</m:t>
          </m:r>
          <m:r>
            <m:rPr>
              <m:sty m:val="p"/>
            </m:rPr>
            <w:rPr>
              <w:color w:val="FF0000"/>
              <w:strike/>
            </w:rPr>
            <m:t>=</m:t>
          </m:r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w</m:t>
              </m:r>
            </m:e>
            <m:sub>
              <m:r>
                <w:rPr>
                  <w:color w:val="FF0000"/>
                  <w:strike/>
                </w:rPr>
                <m:t>o</m:t>
              </m:r>
            </m:sub>
          </m:sSub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q</m:t>
              </m:r>
            </m:e>
            <m:sub>
              <m:r>
                <w:rPr>
                  <w:color w:val="FF0000"/>
                  <w:strike/>
                </w:rPr>
                <m:t>o</m:t>
              </m:r>
            </m:sub>
          </m:sSub>
          <m:r>
            <m:rPr>
              <m:sty m:val="p"/>
            </m:rPr>
            <w:rPr>
              <w:color w:val="FF0000"/>
              <w:strike/>
            </w:rPr>
            <m:t>.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w:rPr>
                  <w:color w:val="00B050"/>
                </w:rPr>
                <m:t>d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r>
                    <w:rPr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w:rPr>
                  <w:color w:val="00B050"/>
                </w:rPr>
                <m:t>d</m:t>
              </m:r>
              <m:r>
                <w:rPr>
                  <w:color w:val="00B050"/>
                </w:rPr>
                <m:t>t</m:t>
              </m:r>
            </m:den>
          </m:f>
          <m:d>
            <m:dPr>
              <m:begChr m:val="|"/>
              <m:sepChr m:val=""/>
              <m:endChr m:val="|"/>
              <m:grow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V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color w:val="00B050"/>
            </w:rPr>
            <m:t>−</m:t>
          </m:r>
          <m:nary>
            <m:naryPr>
              <m:chr m:val="∬"/>
              <m:limLoc m:val="subSup"/>
              <m:subHide m:val="off"/>
              <m:supHide m:val="on"/>
              <m:ctrlPr>
                <w:rPr>
                  <w:color w:val="00B050"/>
                </w:rPr>
              </m:ctrlPr>
            </m:naryPr>
            <m: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F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</m:sub>
            <m:sup>
              <m:r>
                <w:rPr>
                  <w:color w:val="00B050"/>
                </w:rPr>
                <m:t>​</m:t>
              </m:r>
            </m:sup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k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</m:sSub>
            </m:e>
          </m:nary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P</m:t>
              </m:r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n</m:t>
              </m:r>
            </m:den>
          </m:f>
          <m:r>
            <w:rPr>
              <w:color w:val="00B050"/>
            </w:rPr>
            <m:t> </m:t>
          </m:r>
          <m:r>
            <w:rPr>
              <w:color w:val="00B050"/>
            </w:rPr>
            <m:t>d</m:t>
          </m:r>
          <m:r>
            <w:rPr>
              <w:color w:val="00B050"/>
            </w:rPr>
            <m:t>Ω</m:t>
          </m:r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+</m:t>
          </m:r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w:rPr>
                  <w:color w:val="00B050"/>
                </w:rPr>
                <m:t>d</m:t>
              </m:r>
              <m:r>
                <w:rPr>
                  <w:color w:val="00B050"/>
                </w:rPr>
                <m:t>m</m:t>
              </m:r>
            </m:num>
            <m:den>
              <m:r>
                <w:rPr>
                  <w:color w:val="00B050"/>
                </w:rPr>
                <m:t>d</m:t>
              </m:r>
              <m:r>
                <w:rPr>
                  <w:color w:val="00B050"/>
                </w:rPr>
                <m:t>t</m:t>
              </m:r>
            </m:den>
          </m:f>
          <m:d>
            <m:dPr>
              <m:begChr m:val="|"/>
              <m:sepChr m:val=""/>
              <m:endChr m:val="|"/>
              <m:grow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V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jc w:val="both"/>
        <w:rPr>
          <w:iCs/>
        </w:rPr>
      </w:pPr>
      <w:r>
        <w:rPr>
          <w:iCs/>
        </w:rPr>
        <w:t xml:space="preserve">Вычисление поверхностных интегралов данных уравнений </w:t>
      </w:r>
      <w:r>
        <w:rPr>
          <w:iCs/>
        </w:rPr>
        <w:t xml:space="preserve">реализуется следующим образом</w:t>
      </w:r>
      <w:r>
        <w:rPr>
          <w:iCs/>
          <w:color w:val="00B050"/>
        </w:rPr>
        <w:t xml:space="preserve"> (нормаль </w:t>
      </w:r>
      <m:oMath>
        <m:r>
          <m:rPr>
            <m:sty m:val="b"/>
          </m:rPr>
          <w:rPr>
            <w:color w:val="00B050"/>
          </w:rPr>
          <m:t>n</m:t>
        </m:r>
      </m:oMath>
      <w:r>
        <w:rPr>
          <w:iCs/>
          <w:color w:val="00B050"/>
        </w:rPr>
        <w:t xml:space="preserve"> к поверхности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F</m:t>
            </m:r>
          </m:e>
          <m:sub>
            <m:r>
              <w:rPr>
                <w:color w:val="00B050"/>
              </w:rPr>
              <m:t>i</m:t>
            </m:r>
          </m:sub>
        </m:sSub>
      </m:oMath>
      <w:r>
        <w:rPr>
          <w:iCs/>
          <w:color w:val="00B050"/>
        </w:rPr>
        <w:t xml:space="preserve"> — внешняя, поэтому </w:t>
      </w:r>
      <m:oMath>
        <m:r>
          <m:rPr>
            <m:sty m:val="p"/>
          </m:rPr>
          <w:rPr>
            <w:color w:val="00B050"/>
          </w:rPr>
          <m:t>∂</m:t>
        </m:r>
        <m:r>
          <w:rPr>
            <w:color w:val="00B050"/>
          </w:rPr>
          <m:t>P</m:t>
        </m:r>
        <m:r>
          <m:rPr>
            <m:sty m:val="p"/>
          </m:rPr>
          <w:rPr>
            <w:color w:val="00B050"/>
          </w:rPr>
          <m:t>/</m:t>
        </m:r>
        <m:r>
          <m:rPr>
            <m:sty m:val="p"/>
          </m:rPr>
          <w:rPr>
            <w:color w:val="00B050"/>
          </w:rPr>
          <m:t>∂</m:t>
        </m:r>
        <m:r>
          <w:rPr>
            <w:color w:val="00B050"/>
          </w:rPr>
          <m:t>n</m:t>
        </m:r>
        <m:r>
          <m:rPr>
            <m:sty m:val="p"/>
          </m:rPr>
          <w:rPr>
            <w:color w:val="00B050"/>
          </w:rPr>
          <m:t>≅</m:t>
        </m:r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P</m:t>
                </m:r>
              </m:e>
              <m:sub>
                <m:r>
                  <w:rPr>
                    <w:color w:val="00B050"/>
                  </w:rPr>
                  <m:t>j</m:t>
                </m:r>
              </m:sub>
            </m:sSub>
            <m:r>
              <m:rPr>
                <m:sty m:val="p"/>
              </m:rPr>
              <w:rPr>
                <w:color w:val="00B050"/>
              </w:rPr>
              <m:t>−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P</m:t>
                </m:r>
              </m:e>
              <m:sub>
                <m:r>
                  <w:rPr>
                    <w:color w:val="00B050"/>
                  </w:rPr>
                  <m:t>i</m:t>
                </m:r>
              </m:sub>
            </m:sSub>
          </m:e>
        </m:d>
        <m:r>
          <m:rPr>
            <m:sty m:val="p"/>
          </m:rPr>
          <w:rPr>
            <w:color w:val="00B050"/>
          </w:rPr>
          <m:t>/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R</m:t>
            </m:r>
          </m:e>
          <m:sub>
            <m:r>
              <w:rPr>
                <w:color w:val="00B050"/>
              </w:rPr>
              <m:t>i</m:t>
            </m:r>
            <m:r>
              <w:rPr>
                <w:color w:val="00B050"/>
              </w:rPr>
              <m:t>j</m:t>
            </m:r>
          </m:sub>
        </m:sSub>
      </m:oMath>
      <w:r>
        <w:rPr>
          <w:iCs/>
          <w:color w:val="00B050"/>
        </w:rPr>
        <w:t xml:space="preserve">)</w:t>
      </w:r>
      <w:r>
        <w:rPr>
          <w:iCs/>
        </w:rPr>
        <w:t xml:space="preserve">: 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n</m:t>
              </m:r>
            </m:den>
          </m:f>
          <m:r>
            <m:t> </m:t>
          </m:r>
          <m:r>
            <m:t>d</m:t>
          </m:r>
          <m:r>
            <m:t>Ω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w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w</m:t>
                      </m:r>
                    </m:sub>
                  </m:sSub>
                </m:den>
              </m:f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e>
          </m:d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n</m:t>
              </m:r>
            </m:den>
          </m:f>
          <m:r>
            <m:t> </m:t>
          </m:r>
          <m:r>
            <m:t>d</m:t>
          </m:r>
          <m:r>
            <m:t>Ω</m:t>
          </m:r>
          <m:r>
            <m:rPr>
              <m:sty m:val="p"/>
            </m:rPr>
            <m:t>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u</m:t>
                  </m:r>
                  <m:r>
                    <m:t>p</m:t>
                  </m:r>
                </m:sup>
              </m:sSubSup>
            </m:e>
          </m:nary>
          <m:sSub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w</m:t>
                      </m:r>
                    </m:sub>
                  </m:sSub>
                </m:e>
              </m:d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m</m:t>
              </m:r>
              <m:r>
                <m:t>i</m:t>
              </m:r>
              <m:r>
                <m:t>d</m:t>
              </m:r>
            </m:sup>
          </m:sSubSup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(</m:t>
          </m:r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P</m:t>
              </m:r>
            </m:e>
            <m:sub>
              <m:r>
                <w:rPr>
                  <w:color w:val="FF0000"/>
                  <w:strike/>
                </w:rPr>
                <m:t>i</m:t>
              </m:r>
            </m:sub>
          </m:sSub>
          <m:r>
            <m:rPr>
              <m:sty m:val="p"/>
            </m:rPr>
            <w:rPr>
              <w:color w:val="FF0000"/>
              <w:strike/>
            </w:rPr>
            <m:t>−</m:t>
          </m:r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P</m:t>
              </m:r>
            </m:e>
            <m:sub>
              <m:r>
                <w:rPr>
                  <w:color w:val="FF0000"/>
                  <w:strike/>
                </w:rPr>
                <m:t>j</m:t>
              </m: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P</m:t>
              </m:r>
            </m:e>
            <m:sub>
              <m:r>
                <w:rPr>
                  <w:color w:val="00B050"/>
                </w:rPr>
                <m:t>j</m:t>
              </m:r>
            </m:sub>
          </m:sSub>
          <m:r>
            <m:rPr>
              <m:sty m:val="p"/>
            </m:rPr>
            <w:rPr>
              <w:color w:val="00B050"/>
            </w:rPr>
            <m:t>−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P</m:t>
              </m:r>
            </m:e>
            <m:sub>
              <m:r>
                <w:rPr>
                  <w:color w:val="00B050"/>
                </w:rP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nary>
          <m:naryPr>
            <m:chr m:val="∬"/>
            <m:limLoc m:val="subSup"/>
            <m:subHide m:val="off"/>
            <m:supHide m:val="on"/>
          </m:naryPr>
          <m:sub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w</m:t>
            </m:r>
          </m:e>
          <m:sub>
            <m:r>
              <w:rPr>
                <w:color w:val="FF0000"/>
                <w:strike/>
              </w:rPr>
              <m:t>o</m:t>
            </m:r>
          </m:sub>
        </m:sSub>
        <m:sSub>
          <m:e>
            <m:r>
              <m:t>k</m:t>
            </m:r>
          </m:e>
          <m:sub>
            <m:r>
              <m:t>o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n</m:t>
            </m:r>
          </m:den>
        </m:f>
        <m:r>
          <m:t> </m:t>
        </m:r>
        <m:r>
          <m:t>d</m:t>
        </m:r>
        <m:r>
          <m:t>Ω</m:t>
        </m:r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w</m:t>
            </m:r>
          </m:e>
          <m:sub>
            <m:r>
              <w:rPr>
                <w:color w:val="FF0000"/>
                <w:strike/>
              </w:rPr>
              <m:t>o</m:t>
            </m:r>
          </m:sub>
        </m:sSub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o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w</m:t>
                </m:r>
              </m:sub>
            </m:sSub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k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w</m:t>
                </m:r>
              </m:sub>
            </m:sSub>
          </m:e>
        </m:d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n</m:t>
            </m:r>
          </m:den>
        </m:f>
        <m:r>
          <m:t> </m:t>
        </m:r>
        <m:r>
          <m:t>d</m:t>
        </m:r>
        <m:r>
          <m:t>Ω</m:t>
        </m:r>
        <m:r>
          <m:rPr>
            <m:sty m:val="p"/>
          </m:rPr>
          <m:t>≅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t>​</m:t>
            </m:r>
          </m:e>
        </m:nary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w</m:t>
            </m:r>
          </m:e>
          <m:sub>
            <m:r>
              <w:rPr>
                <w:color w:val="FF0000"/>
                <w:strike/>
              </w:rPr>
              <m:t>o</m:t>
            </m:r>
          </m:sub>
        </m:sSub>
        <m:sSubSup>
          <m:sSubSupPr>
            <m:ctrlPr>
              <w:rPr>
                <w:color w:val="FF0000"/>
                <w:strike/>
              </w:rPr>
            </m:ctrlPr>
          </m:sSub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FF0000"/>
                    <w:strike/>
                  </w:rPr>
                </m:ctrlPr>
              </m:dPr>
              <m:e>
                <m:f>
                  <m:fPr>
                    <m:type m:val="bar"/>
                    <m:ctrlPr>
                      <w:rPr>
                        <w:color w:val="FF0000"/>
                        <w:strike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color w:val="FF0000"/>
                            <w:strike/>
                          </w:rPr>
                        </m:ctrlPr>
                      </m:sSubPr>
                      <m:e>
                        <m:r>
                          <w:rPr>
                            <w:color w:val="FF0000"/>
                            <w:strike/>
                          </w:rPr>
                          <m:t>k</m:t>
                        </m:r>
                      </m:e>
                      <m:sub>
                        <m:r>
                          <w:rPr>
                            <w:color w:val="FF0000"/>
                            <w:strike/>
                          </w:rPr>
                          <m:t>w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color w:val="FF0000"/>
                            <w:strike/>
                          </w:rPr>
                        </m:ctrlPr>
                      </m:sSubPr>
                      <m:e>
                        <m:r>
                          <w:rPr>
                            <w:color w:val="FF0000"/>
                            <w:strike/>
                          </w:rPr>
                          <m:t>k</m:t>
                        </m:r>
                      </m:e>
                      <m:sub>
                        <m:r>
                          <w:rPr>
                            <w:color w:val="FF0000"/>
                            <w:strike/>
                          </w:rP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FF0000"/>
                        <w:strike/>
                      </w:rPr>
                      <m:t>+</m:t>
                    </m:r>
                    <m:sSub>
                      <m:sSubPr>
                        <m:ctrlPr>
                          <w:rPr>
                            <w:color w:val="FF0000"/>
                            <w:strike/>
                          </w:rPr>
                        </m:ctrlPr>
                      </m:sSubPr>
                      <m:e>
                        <m:r>
                          <w:rPr>
                            <w:color w:val="FF0000"/>
                            <w:strike/>
                          </w:rPr>
                          <m:t>k</m:t>
                        </m:r>
                      </m:e>
                      <m:sub>
                        <m:r>
                          <w:rPr>
                            <w:color w:val="FF0000"/>
                            <w:strike/>
                          </w:rPr>
                          <m:t>w</m:t>
                        </m:r>
                      </m:sub>
                    </m:sSub>
                  </m:den>
                </m:f>
              </m:e>
            </m:d>
          </m:e>
          <m:sub>
            <m:r>
              <w:rPr>
                <w:color w:val="FF0000"/>
                <w:strike/>
              </w:rPr>
              <m:t>i</m:t>
            </m:r>
            <m:r>
              <m:rPr>
                <m:sty m:val="p"/>
              </m:rPr>
              <w:rPr>
                <w:color w:val="FF0000"/>
                <w:strike/>
              </w:rPr>
              <m:t>,</m:t>
            </m:r>
            <m:r>
              <w:rPr>
                <w:color w:val="FF0000"/>
                <w:strike/>
              </w:rPr>
              <m:t>j</m:t>
            </m:r>
          </m:sub>
          <m:sup>
            <m:r>
              <w:rPr>
                <w:color w:val="FF0000"/>
                <w:strike/>
              </w:rPr>
              <m:t>u</m:t>
            </m:r>
            <m:r>
              <w:rPr>
                <w:color w:val="FF0000"/>
                <w:strike/>
              </w:rPr>
              <m:t>p</m:t>
            </m:r>
          </m:sup>
        </m:sSubSup>
        <m:sSubSup>
          <m:sSubSupPr>
            <m:ctrlPr>
              <w:rPr>
                <w:color w:val="00B050"/>
              </w:rPr>
            </m:ctrlPr>
          </m:sSub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f>
                  <m:fPr>
                    <m:type m:val="bar"/>
                    <m:ctrlPr>
                      <w:rPr>
                        <w:color w:val="00B05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k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o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k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00B050"/>
                      </w:rPr>
                      <m:t>+</m:t>
                    </m:r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k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w</m:t>
                        </m:r>
                      </m:sub>
                    </m:sSub>
                  </m:den>
                </m:f>
              </m:e>
            </m:d>
          </m:e>
          <m:sub>
            <m:r>
              <w:rPr>
                <w:color w:val="00B050"/>
              </w:rPr>
              <m:t>i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w:rPr>
                <w:color w:val="00B050"/>
              </w:rPr>
              <m:t>j</m:t>
            </m:r>
          </m:sub>
          <m:sup>
            <m:r>
              <w:rPr>
                <w:color w:val="00B050"/>
              </w:rPr>
              <m:t>u</m:t>
            </m:r>
            <m:r>
              <w:rPr>
                <w:color w:val="00B050"/>
              </w:rPr>
              <m:t>p</m:t>
            </m:r>
          </m:sup>
        </m:sSubSup>
        <m:sSub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k</m:t>
                    </m:r>
                  </m:e>
                  <m:sub>
                    <m:r>
                      <m:t>o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w</m:t>
                    </m:r>
                  </m:sub>
                </m:sSub>
              </m:e>
            </m:d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t>m</m:t>
            </m:r>
            <m:r>
              <m:t>i</m:t>
            </m:r>
            <m:r>
              <m:t>d</m:t>
            </m:r>
          </m:sup>
        </m:sSubSup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F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d>
          </m:num>
          <m:den>
            <m:sSub>
              <m:e>
                <m:r>
                  <m:t>R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(</m:t>
        </m:r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P</m:t>
            </m:r>
          </m:e>
          <m:sub>
            <m:r>
              <w:rPr>
                <w:color w:val="FF0000"/>
                <w:strike/>
              </w:rPr>
              <m:t>i</m:t>
            </m:r>
          </m:sub>
        </m:sSub>
        <m:r>
          <m:rPr>
            <m:sty m:val="p"/>
          </m:rPr>
          <w:rPr>
            <w:color w:val="FF0000"/>
            <w:strike/>
          </w:rPr>
          <m:t>−</m:t>
        </m:r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P</m:t>
            </m:r>
          </m:e>
          <m:sub>
            <m:r>
              <w:rPr>
                <w:color w:val="FF0000"/>
                <w:strike/>
              </w:rPr>
              <m:t>j</m:t>
            </m: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P</m:t>
            </m:r>
          </m:e>
          <m:sub>
            <m:r>
              <w:rPr>
                <w:color w:val="00B050"/>
              </w:rPr>
              <m:t>j</m:t>
            </m:r>
          </m:sub>
        </m:sSub>
        <m:r>
          <m:rPr>
            <m:sty m:val="p"/>
          </m:rPr>
          <w:rPr>
            <w:color w:val="00B050"/>
          </w:rPr>
          <m:t>−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P</m:t>
            </m:r>
          </m:e>
          <m:sub>
            <m:r>
              <w:rPr>
                <w:color w:val="00B050"/>
              </w:rP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.</m:t>
        </m:r>
      </m:oMath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(13)</w:t>
      </w:r>
    </w:p>
    <w:p>
      <w:pPr>
        <w:pStyle w:val="9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m:oMath>
        <m:r>
          <m:rPr/>
          <w:rPr>
            <w:rFonts w:ascii="Cambria Math" w:hAnsi="Cambria Math"/>
            <w:sz w:val="24"/>
            <w:szCs w:val="24"/>
          </w:rPr>
          <m:t>i −</m:t>
        </m:r>
      </m:oMath>
      <w:r>
        <w:rPr>
          <w:sz w:val="24"/>
          <w:szCs w:val="24"/>
        </w:rPr>
        <w:t xml:space="preserve"> номер рассматриваемого контрольного объема </w:t>
      </w:r>
      <w:r>
        <w:t>(КО)</w:t>
      </w:r>
      <w:r>
        <w:rPr>
          <w:sz w:val="24"/>
          <w:szCs w:val="24"/>
        </w:rPr>
        <w:t xml:space="preserve">; </w:t>
      </w:r>
      <m:oMath>
        <m:r>
          <m:rPr/>
          <w:rPr>
            <w:rFonts w:ascii="Cambria Math" w:hAnsi="Cambria Math"/>
            <w:sz w:val="24"/>
            <w:szCs w:val="24"/>
          </w:rPr>
          <m:t>j −</m:t>
        </m:r>
      </m:oMath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 xml:space="preserve">номер соседнего контрольного объема; </w:t>
      </w:r>
      <m:oMath>
        <m:r>
          <m:rPr/>
          <w:rPr>
            <w:rFonts w:ascii="Cambria Math" w:hAnsi="Cambria Math"/>
            <w:sz w:val="24"/>
            <w:szCs w:val="24"/>
          </w:rPr>
          <m:t>P</m:t>
        </m:r>
        <m:r>
          <m:rPr/>
          <w:rPr>
            <w:rFonts w:ascii="Cambria Math" w:hAnsi="Cambria Math"/>
            <w:position w:val="-5"/>
            <w:sz w:val="24"/>
            <w:szCs w:val="24"/>
          </w:rPr>
          <m:t>i</m:t>
        </m:r>
        <m:r>
          <m:rPr/>
          <w:rPr>
            <w:rFonts w:ascii="Cambria Math" w:hAnsi="Cambria Math"/>
            <w:sz w:val="24"/>
            <w:szCs w:val="24"/>
          </w:rPr>
          <m:t xml:space="preserve"> −</m:t>
        </m:r>
      </m:oMath>
      <w:r>
        <w:rPr>
          <w:sz w:val="24"/>
          <w:szCs w:val="24"/>
        </w:rPr>
        <w:t xml:space="preserve"> давление в </w:t>
      </w:r>
      <m:oMath>
        <m:r>
          <m:rPr/>
          <w:rPr>
            <w:rFonts w:ascii="Cambria Math" w:hAnsi="Cambria Math"/>
            <w:sz w:val="24"/>
            <w:szCs w:val="24"/>
          </w:rPr>
          <m:t xml:space="preserve">i− </m:t>
        </m:r>
      </m:oMath>
      <w:r>
        <w:rPr>
          <w:sz w:val="24"/>
          <w:szCs w:val="24"/>
        </w:rPr>
        <w:t xml:space="preserve">ом контрольном объеме;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F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ij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 xml:space="preserve"> −</m:t>
        </m:r>
      </m:oMath>
      <w:r>
        <w:rPr>
          <w:sz w:val="24"/>
          <w:szCs w:val="24"/>
        </w:rPr>
        <w:t xml:space="preserve"> площадь поверхности, разделяющей </w:t>
      </w:r>
      <m:oMath>
        <m:r>
          <m:rPr/>
          <w:rPr>
            <w:rFonts w:ascii="Cambria Math" w:hAnsi="Cambria Math"/>
            <w:sz w:val="24"/>
            <w:szCs w:val="24"/>
          </w:rPr>
          <m:t>i −</m:t>
        </m:r>
      </m:oMath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>ый и</w:t>
      </w:r>
      <w:r>
        <w:rPr>
          <w:i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j −</m:t>
        </m:r>
      </m:oMath>
      <w:r>
        <w:rPr>
          <w:sz w:val="24"/>
          <w:szCs w:val="24"/>
        </w:rPr>
        <w:t xml:space="preserve"> ый контрольные объемы;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ij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 xml:space="preserve">− </m:t>
        </m:r>
      </m:oMath>
      <w:r>
        <w:rPr>
          <w:sz w:val="24"/>
          <w:szCs w:val="24"/>
        </w:rPr>
        <w:t xml:space="preserve">характерное расстояние между </w:t>
      </w:r>
      <m:oMath>
        <m:r>
          <m:rPr/>
          <w:rPr>
            <w:rFonts w:ascii="Cambria Math" w:hAnsi="Cambria Math"/>
            <w:sz w:val="24"/>
            <w:szCs w:val="24"/>
          </w:rPr>
          <m:t>i −</m:t>
        </m:r>
      </m:oMath>
      <w:r>
        <w:rPr>
          <w:sz w:val="24"/>
          <w:szCs w:val="24"/>
        </w:rPr>
        <w:t xml:space="preserve"> ым и </w:t>
      </w:r>
      <w:r>
        <w:rPr>
          <w:i/>
          <w:sz w:val="24"/>
          <w:szCs w:val="24"/>
        </w:rPr>
        <w:t>j</w:t>
      </w:r>
      <w:r>
        <w:rPr>
          <w:sz w:val="24"/>
          <w:szCs w:val="24"/>
        </w:rPr>
        <w:t xml:space="preserve"> - ым контрольным объемом (расстояние между их центрами тяжести). Среднее </w:t>
      </w:r>
      <m:oMath>
        <m:r>
          <m:rPr/>
          <w:rPr>
            <w:rFonts w:ascii="Cambria Math"/>
            <w:sz w:val="24"/>
            <w:szCs w:val="24"/>
          </w:rPr>
          <m:t>(...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m:rPr/>
              <w:rPr>
                <w:rFonts w:ascii="Cambria Math"/>
                <w:sz w:val="24"/>
                <w:szCs w:val="24"/>
              </w:rPr>
              <m:t>)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ij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ascii="Cambria Math"/>
                <w:sz w:val="24"/>
                <w:szCs w:val="24"/>
              </w:rPr>
              <m:t>mid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bSup>
        <m:r>
          <m:rPr/>
          <w:rPr>
            <w:rFonts w:ascii="Cambria Math"/>
            <w:sz w:val="24"/>
            <w:szCs w:val="24"/>
          </w:rPr>
          <m:t xml:space="preserve"> </m:t>
        </m:r>
      </m:oMath>
      <w:r>
        <w:rPr>
          <w:position w:val="-5"/>
          <w:sz w:val="24"/>
          <w:szCs w:val="24"/>
        </w:rPr>
        <w:t xml:space="preserve"> </w:t>
      </w:r>
      <w:r>
        <w:rPr>
          <w:sz w:val="24"/>
          <w:szCs w:val="24"/>
        </w:rPr>
        <w:t>вычисляется по правилу:</w:t>
      </w:r>
    </w:p>
    <w:p>
      <w:pPr>
        <w:pStyle w:val="9"/>
        <w:spacing w:line="276" w:lineRule="auto"/>
        <w:jc w:val="both"/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/>
                <w:rPr>
                  <w:rFonts w:ascii="Cambria Math"/>
                  <w:sz w:val="24"/>
                  <w:szCs w:val="24"/>
                </w:rPr>
                <m:t>A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/>
                  <w:sz w:val="24"/>
                  <w:szCs w:val="24"/>
                </w:rPr>
                <m:t>ij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/>
                  <w:sz w:val="24"/>
                  <w:szCs w:val="24"/>
                </w:rPr>
                <m:t>mid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bSup>
          <m:r>
            <m:rPr/>
            <w:rPr>
              <w:rFonts w:asci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asci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>
      <w:pPr>
        <w:jc w:val="both"/>
      </w:pPr>
      <w:r>
        <w:t>Символ «</w:t>
      </w:r>
      <w:r>
        <w:rPr>
          <w:i/>
        </w:rPr>
        <w:t>up</w:t>
      </w:r>
      <w:r>
        <w:t>» означает, что величина берется «вверх по потоку»:</w:t>
      </w:r>
    </w:p>
    <w:p>
      <w:pPr>
        <w:jc w:val="both"/>
      </w:pPr>
      <m:oMathPara>
        <m:oMath>
          <m:sSubSup>
            <m:sSubSup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SupPr>
            <m:e>
              <m:d>
                <m:dPr>
                  <m:ctrlPr>
                    <w:rPr>
                      <w:rFonts w:ascii="Cambria Math" w:hAnsi="Cambria Math" w:eastAsia="Times New Roman"/>
                      <w:i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w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o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eastAsia="Times New Roman"/>
                          <w:lang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w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den>
                  </m:f>
                  <m:ctrlPr>
                    <w:rPr>
                      <w:rFonts w:ascii="Cambria Math" w:hAnsi="Cambria Math" w:eastAsia="Times New Roman"/>
                      <w:i/>
                      <w:lang w:eastAsia="ru-RU"/>
                    </w:rPr>
                  </m:ctrlPr>
                </m:e>
              </m:d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e>
            <m:sub>
              <m:r>
                <m:rPr/>
                <w:rPr>
                  <w:rFonts w:ascii="Cambria Math" w:eastAsia="Times New Roman"/>
                  <w:lang w:eastAsia="ru-RU"/>
                </w:rPr>
                <m:t>ij</m:t>
              </m: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ub>
            <m:sup>
              <m:r>
                <m:rPr/>
                <w:rPr>
                  <w:rFonts w:ascii="Cambria Math" w:eastAsia="Times New Roman"/>
                  <w:lang w:eastAsia="ru-RU"/>
                </w:rPr>
                <m:t>up</m:t>
              </m: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up>
          </m:sSubSup>
          <m:r>
            <m:rPr/>
            <w:rPr>
              <w:rFonts w:ascii="Cambria Math" w:eastAsia="Times New Roman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Times New Roman"/>
                      <w:i/>
                      <w:lang w:eastAsia="ru-RU"/>
                    </w:rPr>
                  </m:ctrlPr>
                </m:eqArrPr>
                <m:e>
                  <m:r>
                    <m:rPr/>
                    <w:rPr>
                      <w:rFonts w:ascii="Cambria Math" w:eastAsia="Times New Roman"/>
                      <w:lang w:eastAsia="ru-RU"/>
                    </w:rPr>
                    <m:t>&amp;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wi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oi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wi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,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mPr>
                          <m:mr>
                            <m:e>
                              <m:r>
                                <m:rPr/>
                                <w:rPr>
                                  <w:rFonts w:ascii="Cambria Math" w:eastAsia="Times New Roman"/>
                                  <w:lang w:eastAsia="ru-RU"/>
                                </w:rPr>
                                <m:t xml:space="preserve"> </m:t>
                              </m:r>
                              <m:ctrlPr>
                                <w:rPr>
                                  <w:rFonts w:ascii="Cambria Math" w:hAnsi="Cambria Math" w:eastAsia="Times New Roman"/>
                                  <w:i/>
                                  <w:lang w:eastAsia="ru-RU"/>
                                </w:rPr>
                              </m:ctrlP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eastAsia="Times New Roman"/>
                                      <w:lang w:eastAsia="ru-RU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eastAsia="Times New Roman"/>
                                      <w:lang w:eastAsia="ru-RU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eastAsia="Times New Roman"/>
                                  <w:lang w:eastAsia="ru-RU"/>
                                </w:rPr>
                                <m:t>≥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eastAsia="Times New Roman"/>
                                      <w:lang w:eastAsia="ru-RU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eastAsia="Times New Roman"/>
                                      <w:lang w:eastAsia="ru-RU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 w:eastAsia="Times New Roman"/>
                                  <w:i/>
                                  <w:lang w:eastAsia="ru-RU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 w:eastAsia="Times New Roman"/>
                            <w:lang w:eastAsia="ru-RU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eastAsia="Times New Roman"/>
                      <w:i/>
                      <w:lang w:eastAsia="ru-RU"/>
                    </w:rPr>
                  </m:ctrlPr>
                </m:e>
                <m:e>
                  <m:r>
                    <m:rPr/>
                    <w:rPr>
                      <w:rFonts w:ascii="Cambria Math" w:eastAsia="Times New Roman"/>
                      <w:lang w:eastAsia="ru-RU"/>
                    </w:rPr>
                    <m:t>&amp;</m:t>
                  </m:r>
                  <m:f>
                    <m:fPr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wj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oj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eastAsia="Times New Roman"/>
                          <w:lang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wj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den>
                  </m:f>
                  <m:r>
                    <m:rPr/>
                    <w:rPr>
                      <w:rFonts w:ascii="Cambria Math" w:eastAsia="Times New Roman"/>
                      <w:lang w:eastAsia="ru-RU"/>
                    </w:rPr>
                    <m:t>,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≤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eastAsia="Times New Roman"/>
                      <w:i/>
                      <w:lang w:eastAsia="ru-RU"/>
                    </w:rPr>
                  </m:ctrlPr>
                </m:e>
              </m:eqAr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e>
          </m:d>
        </m:oMath>
      </m:oMathPara>
    </w:p>
    <w:p>
      <w:pPr>
        <w:jc w:val="both"/>
      </w:pPr>
      <w:r>
        <w:t>В результате получим: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type m:val="bar"/>
            <m:ctrlPr>
              <w:rPr>
                <w:color w:val="FF0000"/>
                <w:strike/>
              </w:rPr>
            </m:ctrlPr>
          </m:fPr>
          <m:num>
            <m:r>
              <w:rPr>
                <w:color w:val="FF0000"/>
                <w:strike/>
              </w:rPr>
              <m:t>d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FF0000"/>
                    <w:strike/>
                  </w:rPr>
                </m:ctrlPr>
              </m:dPr>
              <m:e>
                <m:r>
                  <w:rPr>
                    <w:color w:val="FF0000"/>
                    <w:strike/>
                  </w:rPr>
                  <m:t>m</m:t>
                </m:r>
                <m:sSub>
                  <m:sSubPr>
                    <m:ctrlPr>
                      <w:rPr>
                        <w:color w:val="FF0000"/>
                        <w:strike/>
                      </w:rPr>
                    </m:ctrlPr>
                  </m:sSubPr>
                  <m:e>
                    <m:r>
                      <w:rPr>
                        <w:color w:val="FF0000"/>
                        <w:strike/>
                      </w:rPr>
                      <m:t>S</m:t>
                    </m:r>
                  </m:e>
                  <m:sub>
                    <m:r>
                      <w:rPr>
                        <w:color w:val="FF0000"/>
                        <w:strike/>
                      </w:rPr>
                      <m:t>w</m:t>
                    </m:r>
                  </m:sub>
                </m:sSub>
              </m:e>
            </m:d>
          </m:num>
          <m:den>
            <m:r>
              <m:rPr>
                <m:sty m:val="p"/>
              </m:rPr>
              <w:rPr>
                <w:color w:val="FF0000"/>
                <w:strike/>
              </w:rPr>
              <m:t>∂</m:t>
            </m:r>
            <m:r>
              <w:rPr>
                <w:color w:val="FF0000"/>
                <w:strike/>
              </w:rPr>
              <m:t>t</m:t>
            </m:r>
          </m:den>
        </m:f>
        <m:d>
          <m:dPr>
            <m:begChr m:val="|"/>
            <m:sepChr m:val=""/>
            <m:endChr m:val="|"/>
            <m:grow/>
            <m:ctrlPr>
              <w:rPr>
                <w:color w:val="FF0000"/>
                <w:strike/>
              </w:rPr>
            </m:ctrlPr>
          </m:dPr>
          <m:e>
            <m:sSub>
              <m:sSubPr>
                <m:ctrlPr>
                  <w:rPr>
                    <w:color w:val="FF0000"/>
                    <w:strike/>
                  </w:rPr>
                </m:ctrlPr>
              </m:sSubPr>
              <m:e>
                <m:r>
                  <w:rPr>
                    <w:color w:val="FF0000"/>
                    <w:strike/>
                  </w:rPr>
                  <m:t>V</m:t>
                </m:r>
              </m:e>
              <m:sub>
                <m:r>
                  <w:rPr>
                    <w:color w:val="FF0000"/>
                    <w:strike/>
                  </w:rPr>
                  <m:t>i</m:t>
                </m:r>
              </m:sub>
            </m:sSub>
          </m:e>
        </m:d>
        <m:r>
          <m:rPr>
            <m:sty m:val="p"/>
          </m:rPr>
          <w:rPr>
            <w:color w:val="FF0000"/>
            <w:strike/>
          </w:rPr>
          <m:t>−</m:t>
        </m:r>
        <m:nary>
          <m:naryPr>
            <m:chr m:val="∑"/>
            <m:limLoc m:val="undOvr"/>
            <m:subHide m:val="off"/>
            <m:supHide m:val="on"/>
            <m:ctrlPr>
              <w:rPr>
                <w:color w:val="FF0000"/>
                <w:strike/>
              </w:rPr>
            </m:ctrlPr>
          </m:naryPr>
          <m:sub>
            <m:r>
              <w:rPr>
                <w:color w:val="FF0000"/>
                <w:strike/>
              </w:rPr>
              <m:t>j</m:t>
            </m:r>
          </m:sub>
          <m:sup>
            <m:r>
              <w:rPr>
                <w:color w:val="FF0000"/>
                <w:strike/>
              </w:rPr>
              <m:t>​</m:t>
            </m:r>
          </m:sup>
          <m:e>
            <m:sSubSup>
              <m:sSubSupPr>
                <m:ctrlPr>
                  <w:rPr>
                    <w:color w:val="FF0000"/>
                    <w:strike/>
                  </w:rPr>
                </m:ctrlPr>
              </m:sSubSupPr>
              <m:e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color w:val="FF0000"/>
                        <w:strike/>
                      </w:rPr>
                    </m:ctrlPr>
                  </m:dPr>
                  <m:e>
                    <m:f>
                      <m:fPr>
                        <m:type m:val="bar"/>
                        <m:ctrlPr>
                          <w:rPr>
                            <w:color w:val="FF0000"/>
                            <w:strike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color w:val="FF0000"/>
                                <w:strike/>
                              </w:rPr>
                            </m:ctrlPr>
                          </m:sSubPr>
                          <m:e>
                            <m:r>
                              <w:rPr>
                                <w:color w:val="FF0000"/>
                                <w:strike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color w:val="FF0000"/>
                                <w:strike/>
                              </w:rPr>
                              <m:t>w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color w:val="FF0000"/>
                                <w:strike/>
                              </w:rPr>
                            </m:ctrlPr>
                          </m:sSubPr>
                          <m:e>
                            <m:r>
                              <w:rPr>
                                <w:color w:val="FF0000"/>
                                <w:strike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color w:val="FF0000"/>
                                <w:strike/>
                              </w:rPr>
                              <m:t>o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color w:val="FF0000"/>
                            <w:strike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color w:val="FF0000"/>
                                <w:strike/>
                              </w:rPr>
                            </m:ctrlPr>
                          </m:sSubPr>
                          <m:e>
                            <m:r>
                              <w:rPr>
                                <w:color w:val="FF0000"/>
                                <w:strike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color w:val="FF0000"/>
                                <w:strike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</m:d>
              </m:e>
              <m:sub>
                <m:r>
                  <w:rPr>
                    <w:color w:val="FF0000"/>
                    <w:strike/>
                  </w:rPr>
                  <m:t>i</m:t>
                </m:r>
                <m:r>
                  <m:rPr>
                    <m:sty m:val="p"/>
                  </m:rPr>
                  <w:rPr>
                    <w:color w:val="FF0000"/>
                    <w:strike/>
                  </w:rPr>
                  <m:t>,</m:t>
                </m:r>
                <m:r>
                  <w:rPr>
                    <w:color w:val="FF0000"/>
                    <w:strike/>
                  </w:rPr>
                  <m:t>j</m:t>
                </m:r>
              </m:sub>
              <m:sup>
                <m:r>
                  <w:rPr>
                    <w:color w:val="FF0000"/>
                    <w:strike/>
                  </w:rPr>
                  <m:t>u</m:t>
                </m:r>
                <m:r>
                  <w:rPr>
                    <w:color w:val="FF0000"/>
                    <w:strike/>
                  </w:rPr>
                  <m:t>p</m:t>
                </m:r>
              </m:sup>
            </m:sSubSup>
          </m:e>
        </m:nary>
        <m:sSubSup>
          <m:sSubSupPr>
            <m:ctrlPr>
              <w:rPr>
                <w:color w:val="FF0000"/>
                <w:strike/>
              </w:rPr>
            </m:ctrlPr>
          </m:sSub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FF0000"/>
                    <w:strike/>
                  </w:rPr>
                </m:ctrlPr>
              </m:dPr>
              <m:e>
                <m:sSub>
                  <m:sSubPr>
                    <m:ctrlPr>
                      <w:rPr>
                        <w:color w:val="FF0000"/>
                        <w:strike/>
                      </w:rPr>
                    </m:ctrlPr>
                  </m:sSubPr>
                  <m:e>
                    <m:r>
                      <w:rPr>
                        <w:color w:val="FF0000"/>
                        <w:strike/>
                      </w:rPr>
                      <m:t>k</m:t>
                    </m:r>
                  </m:e>
                  <m:sub>
                    <m:r>
                      <w:rPr>
                        <w:color w:val="FF0000"/>
                        <w:strike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color w:val="FF0000"/>
                    <w:strike/>
                  </w:rPr>
                  <m:t>+</m:t>
                </m:r>
                <m:sSub>
                  <m:sSubPr>
                    <m:ctrlPr>
                      <w:rPr>
                        <w:color w:val="FF0000"/>
                        <w:strike/>
                      </w:rPr>
                    </m:ctrlPr>
                  </m:sSubPr>
                  <m:e>
                    <m:r>
                      <w:rPr>
                        <w:color w:val="FF0000"/>
                        <w:strike/>
                      </w:rPr>
                      <m:t>k</m:t>
                    </m:r>
                  </m:e>
                  <m:sub>
                    <m:r>
                      <w:rPr>
                        <w:color w:val="FF0000"/>
                        <w:strike/>
                      </w:rPr>
                      <m:t>w</m:t>
                    </m:r>
                  </m:sub>
                </m:sSub>
              </m:e>
            </m:d>
          </m:e>
          <m:sub>
            <m:r>
              <w:rPr>
                <w:color w:val="FF0000"/>
                <w:strike/>
              </w:rPr>
              <m:t>i</m:t>
            </m:r>
            <m:r>
              <m:rPr>
                <m:sty m:val="p"/>
              </m:rPr>
              <w:rPr>
                <w:color w:val="FF0000"/>
                <w:strike/>
              </w:rPr>
              <m:t>,</m:t>
            </m:r>
            <m:r>
              <w:rPr>
                <w:color w:val="FF0000"/>
                <w:strike/>
              </w:rPr>
              <m:t>j</m:t>
            </m:r>
          </m:sub>
          <m:sup>
            <m:r>
              <w:rPr>
                <w:color w:val="FF0000"/>
                <w:strike/>
              </w:rPr>
              <m:t>m</m:t>
            </m:r>
            <m:r>
              <w:rPr>
                <w:color w:val="FF0000"/>
                <w:strike/>
              </w:rPr>
              <m:t>i</m:t>
            </m:r>
            <m:r>
              <w:rPr>
                <w:color w:val="FF0000"/>
                <w:strike/>
              </w:rPr>
              <m:t>d</m:t>
            </m:r>
          </m:sup>
        </m:sSubSup>
        <m:f>
          <m:fPr>
            <m:type m:val="bar"/>
            <m:ctrlPr>
              <w:rPr>
                <w:color w:val="FF0000"/>
                <w:strike/>
              </w:rPr>
            </m:ctrlPr>
          </m:fPr>
          <m:num>
            <m:d>
              <m:dPr>
                <m:begChr m:val="|"/>
                <m:sepChr m:val=""/>
                <m:endChr m:val="|"/>
                <m:grow/>
                <m:ctrlPr>
                  <w:rPr>
                    <w:color w:val="FF0000"/>
                    <w:strike/>
                  </w:rPr>
                </m:ctrlPr>
              </m:dPr>
              <m:e>
                <m:sSub>
                  <m:sSubPr>
                    <m:ctrlPr>
                      <w:rPr>
                        <w:color w:val="FF0000"/>
                        <w:strike/>
                      </w:rPr>
                    </m:ctrlPr>
                  </m:sSubPr>
                  <m:e>
                    <m:r>
                      <w:rPr>
                        <w:color w:val="FF0000"/>
                        <w:strike/>
                      </w:rPr>
                      <m:t>F</m:t>
                    </m:r>
                  </m:e>
                  <m:sub>
                    <m:r>
                      <w:rPr>
                        <w:color w:val="FF0000"/>
                        <w:strike/>
                      </w:rPr>
                      <m:t>i</m:t>
                    </m:r>
                    <m:r>
                      <w:rPr>
                        <w:color w:val="FF0000"/>
                        <w:strike/>
                      </w:rPr>
                      <m:t>j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color w:val="FF0000"/>
                    <w:strike/>
                  </w:rPr>
                </m:ctrlPr>
              </m:sSubPr>
              <m:e>
                <m:r>
                  <w:rPr>
                    <w:color w:val="FF0000"/>
                    <w:strike/>
                  </w:rPr>
                  <m:t>R</m:t>
                </m:r>
              </m:e>
              <m:sub>
                <m:r>
                  <w:rPr>
                    <w:color w:val="FF0000"/>
                    <w:strike/>
                  </w:rPr>
                  <m:t>i</m:t>
                </m:r>
                <m:r>
                  <w:rPr>
                    <w:color w:val="FF0000"/>
                    <w:strike/>
                  </w:rPr>
                  <m:t>j</m:t>
                </m:r>
              </m:sub>
            </m:sSub>
          </m:den>
        </m:f>
        <m:d>
          <m:dPr>
            <m:begChr m:val="("/>
            <m:sepChr m:val=""/>
            <m:endChr m:val=")"/>
            <m:grow/>
            <m:ctrlPr>
              <w:rPr>
                <w:color w:val="FF0000"/>
                <w:strike/>
              </w:rPr>
            </m:ctrlPr>
          </m:dPr>
          <m:e>
            <m:sSub>
              <m:sSubPr>
                <m:ctrlPr>
                  <w:rPr>
                    <w:color w:val="FF0000"/>
                    <w:strike/>
                  </w:rPr>
                </m:ctrlPr>
              </m:sSubPr>
              <m:e>
                <m:r>
                  <w:rPr>
                    <w:color w:val="FF0000"/>
                    <w:strike/>
                  </w:rPr>
                  <m:t>P</m:t>
                </m:r>
              </m:e>
              <m:sub>
                <m:r>
                  <w:rPr>
                    <w:color w:val="FF0000"/>
                    <w:strike/>
                  </w:rPr>
                  <m:t>i</m:t>
                </m:r>
              </m:sub>
            </m:sSub>
            <m:r>
              <m:rPr>
                <m:sty m:val="p"/>
              </m:rPr>
              <w:rPr>
                <w:color w:val="FF0000"/>
                <w:strike/>
              </w:rPr>
              <m:t>−</m:t>
            </m:r>
            <m:sSub>
              <m:sSubPr>
                <m:ctrlPr>
                  <w:rPr>
                    <w:color w:val="FF0000"/>
                    <w:strike/>
                  </w:rPr>
                </m:ctrlPr>
              </m:sSubPr>
              <m:e>
                <m:r>
                  <w:rPr>
                    <w:color w:val="FF0000"/>
                    <w:strike/>
                  </w:rPr>
                  <m:t>P</m:t>
                </m:r>
              </m:e>
              <m:sub>
                <m:r>
                  <w:rPr>
                    <w:color w:val="FF0000"/>
                    <w:strike/>
                  </w:rPr>
                  <m:t>j</m:t>
                </m:r>
              </m:sub>
            </m:sSub>
          </m:e>
        </m:d>
        <m:r>
          <m:rPr>
            <m:sty m:val="p"/>
          </m:rPr>
          <w:rPr>
            <w:color w:val="FF0000"/>
            <w:strike/>
          </w:rPr>
          <m:t>=</m:t>
        </m:r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q</m:t>
            </m:r>
          </m:e>
          <m:sub>
            <m:r>
              <w:rPr>
                <w:color w:val="FF0000"/>
                <w:strike/>
              </w:rPr>
              <m:t>w</m:t>
            </m:r>
          </m:sub>
        </m:sSub>
        <m:r>
          <m:rPr>
            <m:sty m:val="p"/>
          </m:rPr>
          <w:rPr>
            <w:color w:val="FF0000"/>
            <w:strike/>
          </w:rPr>
          <m:t>,</m:t>
        </m:r>
      </m:oMath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(14.1)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type m:val="bar"/>
            <m:ctrlPr>
              <w:rPr>
                <w:color w:val="00B050"/>
              </w:rPr>
            </m:ctrlPr>
          </m:fPr>
          <m:num>
            <m:r>
              <w:rPr>
                <w:color w:val="00B050"/>
              </w:rPr>
              <m:t>d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w:rPr>
                    <w:color w:val="00B050"/>
                  </w:rPr>
                  <m:t>m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S</m:t>
                    </m:r>
                  </m:e>
                  <m:sub>
                    <m:r>
                      <w:rPr>
                        <w:color w:val="00B050"/>
                      </w:rPr>
                      <m:t>w</m:t>
                    </m:r>
                  </m:sub>
                </m:sSub>
              </m:e>
            </m:d>
          </m:num>
          <m:den>
            <m:r>
              <w:rPr>
                <w:color w:val="00B050"/>
              </w:rPr>
              <m:t>d</m:t>
            </m:r>
            <m:r>
              <w:rPr>
                <w:color w:val="00B050"/>
              </w:rPr>
              <m:t>t</m:t>
            </m:r>
          </m:den>
        </m:f>
        <m:d>
          <m:dPr>
            <m:begChr m:val="|"/>
            <m:sepChr m:val=""/>
            <m:endChr m:val="|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V</m:t>
                </m:r>
              </m:e>
              <m:sub>
                <m:r>
                  <w:rPr>
                    <w:color w:val="00B050"/>
                  </w:rPr>
                  <m:t>i</m:t>
                </m:r>
              </m:sub>
            </m:sSub>
          </m:e>
        </m:d>
        <m:r>
          <m:rPr>
            <m:sty m:val="p"/>
          </m:rPr>
          <w:rPr>
            <w:color w:val="00B050"/>
          </w:rPr>
          <m:t>+</m:t>
        </m:r>
        <m:nary>
          <m:naryPr>
            <m:chr m:val="∑"/>
            <m:limLoc m:val="undOvr"/>
            <m:subHide m:val="off"/>
            <m:supHide m:val="on"/>
            <m:ctrlPr>
              <w:rPr>
                <w:color w:val="00B050"/>
              </w:rPr>
            </m:ctrlPr>
          </m:naryPr>
          <m:sub>
            <m:r>
              <w:rPr>
                <w:color w:val="00B050"/>
              </w:rPr>
              <m:t>j</m:t>
            </m:r>
          </m:sub>
          <m:sup>
            <m:r>
              <w:rPr>
                <w:color w:val="00B050"/>
              </w:rPr>
              <m:t>​</m:t>
            </m:r>
          </m:sup>
          <m:e>
            <m:sSubSup>
              <m:sSubSupPr>
                <m:ctrlPr>
                  <w:rPr>
                    <w:color w:val="00B050"/>
                  </w:rPr>
                </m:ctrlPr>
              </m:sSubSupPr>
              <m:e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color w:val="00B050"/>
                      </w:rPr>
                    </m:ctrlPr>
                  </m:dPr>
                  <m:e>
                    <m:f>
                      <m:fPr>
                        <m:type m:val="bar"/>
                        <m:ctrlPr>
                          <w:rPr>
                            <w:color w:val="00B05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w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o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</m:d>
              </m:e>
              <m:sub>
                <m:r>
                  <w:rPr>
                    <w:color w:val="00B050"/>
                  </w:rPr>
                  <m:t>i</m:t>
                </m:r>
                <m:r>
                  <m:rPr>
                    <m:sty m:val="p"/>
                  </m:rPr>
                  <w:rPr>
                    <w:color w:val="00B050"/>
                  </w:rPr>
                  <m:t>,</m:t>
                </m:r>
                <m:r>
                  <w:rPr>
                    <w:color w:val="00B050"/>
                  </w:rPr>
                  <m:t>j</m:t>
                </m:r>
              </m:sub>
              <m:sup>
                <m:r>
                  <w:rPr>
                    <w:color w:val="00B050"/>
                  </w:rPr>
                  <m:t>u</m:t>
                </m:r>
                <m:r>
                  <w:rPr>
                    <w:color w:val="00B050"/>
                  </w:rPr>
                  <m:t>p</m:t>
                </m:r>
              </m:sup>
            </m:sSubSup>
          </m:e>
        </m:nary>
        <m:sSubSup>
          <m:sSubSupPr>
            <m:ctrlPr>
              <w:rPr>
                <w:color w:val="00B050"/>
              </w:rPr>
            </m:ctrlPr>
          </m:sSub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k</m:t>
                    </m:r>
                  </m:e>
                  <m:sub>
                    <m:r>
                      <w:rPr>
                        <w:color w:val="00B050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k</m:t>
                    </m:r>
                  </m:e>
                  <m:sub>
                    <m:r>
                      <w:rPr>
                        <w:color w:val="00B050"/>
                      </w:rPr>
                      <m:t>w</m:t>
                    </m:r>
                  </m:sub>
                </m:sSub>
              </m:e>
            </m:d>
          </m:e>
          <m:sub>
            <m:r>
              <w:rPr>
                <w:color w:val="00B050"/>
              </w:rPr>
              <m:t>i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w:rPr>
                <w:color w:val="00B050"/>
              </w:rPr>
              <m:t>j</m:t>
            </m:r>
          </m:sub>
          <m:sup>
            <m:r>
              <w:rPr>
                <w:color w:val="00B050"/>
              </w:rPr>
              <m:t>m</m:t>
            </m:r>
            <m:r>
              <w:rPr>
                <w:color w:val="00B050"/>
              </w:rPr>
              <m:t>i</m:t>
            </m:r>
            <m:r>
              <w:rPr>
                <w:color w:val="00B050"/>
              </w:rPr>
              <m:t>d</m:t>
            </m:r>
          </m:sup>
        </m:sSubSup>
        <m:f>
          <m:fPr>
            <m:type m:val="bar"/>
            <m:ctrlPr>
              <w:rPr>
                <w:color w:val="00B050"/>
              </w:rPr>
            </m:ctrlPr>
          </m:fPr>
          <m:num>
            <m:d>
              <m:dPr>
                <m:begChr m:val="|"/>
                <m:sepChr m:val=""/>
                <m:endChr m:val="|"/>
                <m:grow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F</m:t>
                    </m:r>
                  </m:e>
                  <m:sub>
                    <m:r>
                      <w:rPr>
                        <w:color w:val="00B050"/>
                      </w:rPr>
                      <m:t>i</m:t>
                    </m:r>
                    <m:r>
                      <w:rPr>
                        <w:color w:val="00B050"/>
                      </w:rPr>
                      <m:t>j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R</m:t>
                </m:r>
              </m:e>
              <m:sub>
                <m:r>
                  <w:rPr>
                    <w:color w:val="00B050"/>
                  </w:rPr>
                  <m:t>i</m:t>
                </m:r>
                <m:r>
                  <w:rPr>
                    <w:color w:val="00B050"/>
                  </w:rPr>
                  <m:t>j</m:t>
                </m:r>
              </m:sub>
            </m:sSub>
          </m:den>
        </m:f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P</m:t>
                </m:r>
              </m:e>
              <m:sub>
                <m:r>
                  <w:rPr>
                    <w:color w:val="00B050"/>
                  </w:rPr>
                  <m:t>i</m:t>
                </m:r>
              </m:sub>
            </m:sSub>
            <m:r>
              <m:rPr>
                <m:sty m:val="p"/>
              </m:rPr>
              <w:rPr>
                <w:color w:val="00B050"/>
              </w:rPr>
              <m:t>−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P</m:t>
                </m:r>
              </m:e>
              <m:sub>
                <m:r>
                  <w:rPr>
                    <w:color w:val="00B050"/>
                  </w:rPr>
                  <m:t>j</m:t>
                </m:r>
              </m:sub>
            </m:sSub>
          </m:e>
        </m:d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w</m:t>
            </m:r>
          </m:sub>
        </m:sSub>
        <m:r>
          <m:rPr>
            <m:sty m:val="p"/>
          </m:rPr>
          <w:rPr>
            <w:color w:val="00B050"/>
          </w:rPr>
          <m:t>,</m:t>
        </m:r>
      </m:oMath>
      <w:r>
        <w:tab/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(14.1)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type m:val="bar"/>
            <m:ctrlPr>
              <w:rPr>
                <w:color w:val="FF0000"/>
                <w:strike/>
              </w:rPr>
            </m:ctrlPr>
          </m:fPr>
          <m:num>
            <m:r>
              <w:rPr>
                <w:color w:val="FF0000"/>
                <w:strike/>
              </w:rPr>
              <m:t>d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FF0000"/>
                    <w:strike/>
                  </w:rPr>
                </m:ctrlPr>
              </m:dPr>
              <m:e>
                <m:sSub>
                  <m:sSubPr>
                    <m:ctrlPr>
                      <w:rPr>
                        <w:color w:val="FF0000"/>
                        <w:strike/>
                      </w:rPr>
                    </m:ctrlPr>
                  </m:sSubPr>
                  <m:e>
                    <m:r>
                      <w:rPr>
                        <w:color w:val="FF0000"/>
                        <w:strike/>
                      </w:rPr>
                      <m:t>w</m:t>
                    </m:r>
                  </m:e>
                  <m:sub>
                    <m:r>
                      <w:rPr>
                        <w:color w:val="FF0000"/>
                        <w:strike/>
                      </w:rPr>
                      <m:t>o</m:t>
                    </m:r>
                  </m:sub>
                </m:sSub>
                <m:r>
                  <w:rPr>
                    <w:color w:val="FF0000"/>
                    <w:strike/>
                  </w:rPr>
                  <m:t>m</m:t>
                </m:r>
                <m:sSub>
                  <m:sSubPr>
                    <m:ctrlPr>
                      <w:rPr>
                        <w:color w:val="FF0000"/>
                        <w:strike/>
                      </w:rPr>
                    </m:ctrlPr>
                  </m:sSubPr>
                  <m:e>
                    <m:r>
                      <w:rPr>
                        <w:color w:val="FF0000"/>
                        <w:strike/>
                      </w:rPr>
                      <m:t>S</m:t>
                    </m:r>
                  </m:e>
                  <m:sub>
                    <m:r>
                      <w:rPr>
                        <w:color w:val="FF0000"/>
                        <w:strike/>
                      </w:rPr>
                      <m:t>o</m:t>
                    </m:r>
                  </m:sub>
                </m:sSub>
              </m:e>
            </m:d>
          </m:num>
          <m:den>
            <m:r>
              <m:rPr>
                <m:sty m:val="p"/>
              </m:rPr>
              <w:rPr>
                <w:color w:val="FF0000"/>
                <w:strike/>
              </w:rPr>
              <m:t>∂</m:t>
            </m:r>
            <m:r>
              <w:rPr>
                <w:color w:val="FF0000"/>
                <w:strike/>
              </w:rPr>
              <m:t>t</m:t>
            </m:r>
          </m:den>
        </m:f>
        <m:d>
          <m:dPr>
            <m:begChr m:val="|"/>
            <m:sepChr m:val=""/>
            <m:endChr m:val="|"/>
            <m:grow/>
            <m:ctrlPr>
              <w:rPr>
                <w:color w:val="FF0000"/>
                <w:strike/>
              </w:rPr>
            </m:ctrlPr>
          </m:dPr>
          <m:e>
            <m:sSub>
              <m:sSubPr>
                <m:ctrlPr>
                  <w:rPr>
                    <w:color w:val="FF0000"/>
                    <w:strike/>
                  </w:rPr>
                </m:ctrlPr>
              </m:sSubPr>
              <m:e>
                <m:r>
                  <w:rPr>
                    <w:color w:val="FF0000"/>
                    <w:strike/>
                  </w:rPr>
                  <m:t>V</m:t>
                </m:r>
              </m:e>
              <m:sub>
                <m:r>
                  <w:rPr>
                    <w:color w:val="FF0000"/>
                    <w:strike/>
                  </w:rPr>
                  <m:t>i</m:t>
                </m:r>
              </m:sub>
            </m:sSub>
          </m:e>
        </m:d>
        <m:r>
          <m:rPr>
            <m:sty m:val="p"/>
          </m:rPr>
          <w:rPr>
            <w:color w:val="FF0000"/>
            <w:strike/>
          </w:rPr>
          <m:t>−</m:t>
        </m:r>
        <m:nary>
          <m:naryPr>
            <m:chr m:val="∑"/>
            <m:limLoc m:val="undOvr"/>
            <m:subHide m:val="off"/>
            <m:supHide m:val="on"/>
            <m:ctrlPr>
              <w:rPr>
                <w:color w:val="FF0000"/>
                <w:strike/>
              </w:rPr>
            </m:ctrlPr>
          </m:naryPr>
          <m:sub>
            <m:r>
              <w:rPr>
                <w:color w:val="FF0000"/>
                <w:strike/>
              </w:rPr>
              <m:t>j</m:t>
            </m:r>
          </m:sub>
          <m:sup>
            <m:r>
              <w:rPr>
                <w:color w:val="FF0000"/>
                <w:strike/>
              </w:rPr>
              <m:t>​</m:t>
            </m:r>
          </m:sup>
          <m:e>
            <m:sSub>
              <m:sSubPr>
                <m:ctrlPr>
                  <w:rPr>
                    <w:color w:val="FF0000"/>
                    <w:strike/>
                  </w:rPr>
                </m:ctrlPr>
              </m:sSubPr>
              <m:e>
                <m:r>
                  <w:rPr>
                    <w:color w:val="FF0000"/>
                    <w:strike/>
                  </w:rPr>
                  <m:t>w</m:t>
                </m:r>
              </m:e>
              <m:sub>
                <m:r>
                  <w:rPr>
                    <w:color w:val="FF0000"/>
                    <w:strike/>
                  </w:rPr>
                  <m:t>o</m:t>
                </m:r>
              </m:sub>
            </m:sSub>
          </m:e>
        </m:nary>
        <m:sSubSup>
          <m:sSubSupPr>
            <m:ctrlPr>
              <w:rPr>
                <w:color w:val="FF0000"/>
                <w:strike/>
              </w:rPr>
            </m:ctrlPr>
          </m:sSub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FF0000"/>
                    <w:strike/>
                  </w:rPr>
                </m:ctrlPr>
              </m:dPr>
              <m:e>
                <m:f>
                  <m:fPr>
                    <m:type m:val="bar"/>
                    <m:ctrlPr>
                      <w:rPr>
                        <w:color w:val="FF0000"/>
                        <w:strike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color w:val="FF0000"/>
                            <w:strike/>
                          </w:rPr>
                        </m:ctrlPr>
                      </m:sSubPr>
                      <m:e>
                        <m:r>
                          <w:rPr>
                            <w:color w:val="FF0000"/>
                            <w:strike/>
                          </w:rPr>
                          <m:t>k</m:t>
                        </m:r>
                      </m:e>
                      <m:sub>
                        <m:r>
                          <w:rPr>
                            <w:color w:val="FF0000"/>
                            <w:strike/>
                          </w:rPr>
                          <m:t>o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color w:val="FF0000"/>
                            <w:strike/>
                          </w:rPr>
                        </m:ctrlPr>
                      </m:sSubPr>
                      <m:e>
                        <m:r>
                          <w:rPr>
                            <w:color w:val="FF0000"/>
                            <w:strike/>
                          </w:rPr>
                          <m:t>k</m:t>
                        </m:r>
                      </m:e>
                      <m:sub>
                        <m:r>
                          <w:rPr>
                            <w:color w:val="FF0000"/>
                            <w:strike/>
                          </w:rP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FF0000"/>
                        <w:strike/>
                      </w:rPr>
                      <m:t>+</m:t>
                    </m:r>
                    <m:sSub>
                      <m:sSubPr>
                        <m:ctrlPr>
                          <w:rPr>
                            <w:color w:val="FF0000"/>
                            <w:strike/>
                          </w:rPr>
                        </m:ctrlPr>
                      </m:sSubPr>
                      <m:e>
                        <m:r>
                          <w:rPr>
                            <w:color w:val="FF0000"/>
                            <w:strike/>
                          </w:rPr>
                          <m:t>k</m:t>
                        </m:r>
                      </m:e>
                      <m:sub>
                        <m:r>
                          <w:rPr>
                            <w:color w:val="FF0000"/>
                            <w:strike/>
                          </w:rPr>
                          <m:t>w</m:t>
                        </m:r>
                      </m:sub>
                    </m:sSub>
                  </m:den>
                </m:f>
              </m:e>
            </m:d>
          </m:e>
          <m:sub>
            <m:r>
              <w:rPr>
                <w:color w:val="FF0000"/>
                <w:strike/>
              </w:rPr>
              <m:t>i</m:t>
            </m:r>
            <m:r>
              <m:rPr>
                <m:sty m:val="p"/>
              </m:rPr>
              <w:rPr>
                <w:color w:val="FF0000"/>
                <w:strike/>
              </w:rPr>
              <m:t>,</m:t>
            </m:r>
            <m:r>
              <w:rPr>
                <w:color w:val="FF0000"/>
                <w:strike/>
              </w:rPr>
              <m:t>j</m:t>
            </m:r>
          </m:sub>
          <m:sup>
            <m:r>
              <w:rPr>
                <w:color w:val="FF0000"/>
                <w:strike/>
              </w:rPr>
              <m:t>u</m:t>
            </m:r>
            <m:r>
              <w:rPr>
                <w:color w:val="FF0000"/>
                <w:strike/>
              </w:rPr>
              <m:t>p</m:t>
            </m:r>
          </m:sup>
        </m:sSubSup>
        <m:sSubSup>
          <m:sSubSupPr>
            <m:ctrlPr>
              <w:rPr>
                <w:color w:val="FF0000"/>
                <w:strike/>
              </w:rPr>
            </m:ctrlPr>
          </m:sSub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FF0000"/>
                    <w:strike/>
                  </w:rPr>
                </m:ctrlPr>
              </m:dPr>
              <m:e>
                <m:sSub>
                  <m:sSubPr>
                    <m:ctrlPr>
                      <w:rPr>
                        <w:color w:val="FF0000"/>
                        <w:strike/>
                      </w:rPr>
                    </m:ctrlPr>
                  </m:sSubPr>
                  <m:e>
                    <m:r>
                      <w:rPr>
                        <w:color w:val="FF0000"/>
                        <w:strike/>
                      </w:rPr>
                      <m:t>k</m:t>
                    </m:r>
                  </m:e>
                  <m:sub>
                    <m:r>
                      <w:rPr>
                        <w:color w:val="FF0000"/>
                        <w:strike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color w:val="FF0000"/>
                    <w:strike/>
                  </w:rPr>
                  <m:t>+</m:t>
                </m:r>
                <m:sSub>
                  <m:sSubPr>
                    <m:ctrlPr>
                      <w:rPr>
                        <w:color w:val="FF0000"/>
                        <w:strike/>
                      </w:rPr>
                    </m:ctrlPr>
                  </m:sSubPr>
                  <m:e>
                    <m:r>
                      <w:rPr>
                        <w:color w:val="FF0000"/>
                        <w:strike/>
                      </w:rPr>
                      <m:t>k</m:t>
                    </m:r>
                  </m:e>
                  <m:sub>
                    <m:r>
                      <w:rPr>
                        <w:color w:val="FF0000"/>
                        <w:strike/>
                      </w:rPr>
                      <m:t>w</m:t>
                    </m:r>
                  </m:sub>
                </m:sSub>
              </m:e>
            </m:d>
          </m:e>
          <m:sub>
            <m:r>
              <w:rPr>
                <w:color w:val="FF0000"/>
                <w:strike/>
              </w:rPr>
              <m:t>i</m:t>
            </m:r>
            <m:r>
              <m:rPr>
                <m:sty m:val="p"/>
              </m:rPr>
              <w:rPr>
                <w:color w:val="FF0000"/>
                <w:strike/>
              </w:rPr>
              <m:t>,</m:t>
            </m:r>
            <m:r>
              <w:rPr>
                <w:color w:val="FF0000"/>
                <w:strike/>
              </w:rPr>
              <m:t>j</m:t>
            </m:r>
          </m:sub>
          <m:sup>
            <m:r>
              <w:rPr>
                <w:color w:val="FF0000"/>
                <w:strike/>
              </w:rPr>
              <m:t>m</m:t>
            </m:r>
            <m:r>
              <w:rPr>
                <w:color w:val="FF0000"/>
                <w:strike/>
              </w:rPr>
              <m:t>i</m:t>
            </m:r>
            <m:r>
              <w:rPr>
                <w:color w:val="FF0000"/>
                <w:strike/>
              </w:rPr>
              <m:t>d</m:t>
            </m:r>
          </m:sup>
        </m:sSubSup>
        <m:f>
          <m:fPr>
            <m:type m:val="bar"/>
            <m:ctrlPr>
              <w:rPr>
                <w:color w:val="FF0000"/>
                <w:strike/>
              </w:rPr>
            </m:ctrlPr>
          </m:fPr>
          <m:num>
            <m:d>
              <m:dPr>
                <m:begChr m:val="|"/>
                <m:sepChr m:val=""/>
                <m:endChr m:val="|"/>
                <m:grow/>
                <m:ctrlPr>
                  <w:rPr>
                    <w:color w:val="FF0000"/>
                    <w:strike/>
                  </w:rPr>
                </m:ctrlPr>
              </m:dPr>
              <m:e>
                <m:sSub>
                  <m:sSubPr>
                    <m:ctrlPr>
                      <w:rPr>
                        <w:color w:val="FF0000"/>
                        <w:strike/>
                      </w:rPr>
                    </m:ctrlPr>
                  </m:sSubPr>
                  <m:e>
                    <m:r>
                      <w:rPr>
                        <w:color w:val="FF0000"/>
                        <w:strike/>
                      </w:rPr>
                      <m:t>F</m:t>
                    </m:r>
                  </m:e>
                  <m:sub>
                    <m:r>
                      <w:rPr>
                        <w:color w:val="FF0000"/>
                        <w:strike/>
                      </w:rPr>
                      <m:t>i</m:t>
                    </m:r>
                    <m:r>
                      <w:rPr>
                        <w:color w:val="FF0000"/>
                        <w:strike/>
                      </w:rPr>
                      <m:t>j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color w:val="FF0000"/>
                    <w:strike/>
                  </w:rPr>
                </m:ctrlPr>
              </m:sSubPr>
              <m:e>
                <m:r>
                  <w:rPr>
                    <w:color w:val="FF0000"/>
                    <w:strike/>
                  </w:rPr>
                  <m:t>R</m:t>
                </m:r>
              </m:e>
              <m:sub>
                <m:r>
                  <w:rPr>
                    <w:color w:val="FF0000"/>
                    <w:strike/>
                  </w:rPr>
                  <m:t>i</m:t>
                </m:r>
                <m:r>
                  <w:rPr>
                    <w:color w:val="FF0000"/>
                    <w:strike/>
                  </w:rPr>
                  <m:t>j</m:t>
                </m:r>
              </m:sub>
            </m:sSub>
          </m:den>
        </m:f>
        <m:d>
          <m:dPr>
            <m:begChr m:val="("/>
            <m:sepChr m:val=""/>
            <m:endChr m:val=")"/>
            <m:grow/>
            <m:ctrlPr>
              <w:rPr>
                <w:color w:val="FF0000"/>
                <w:strike/>
              </w:rPr>
            </m:ctrlPr>
          </m:dPr>
          <m:e>
            <m:sSub>
              <m:sSubPr>
                <m:ctrlPr>
                  <w:rPr>
                    <w:color w:val="FF0000"/>
                    <w:strike/>
                  </w:rPr>
                </m:ctrlPr>
              </m:sSubPr>
              <m:e>
                <m:r>
                  <w:rPr>
                    <w:color w:val="FF0000"/>
                    <w:strike/>
                  </w:rPr>
                  <m:t>P</m:t>
                </m:r>
              </m:e>
              <m:sub>
                <m:r>
                  <w:rPr>
                    <w:color w:val="FF0000"/>
                    <w:strike/>
                  </w:rPr>
                  <m:t>i</m:t>
                </m:r>
              </m:sub>
            </m:sSub>
            <m:r>
              <m:rPr>
                <m:sty m:val="p"/>
              </m:rPr>
              <w:rPr>
                <w:color w:val="FF0000"/>
                <w:strike/>
              </w:rPr>
              <m:t>−</m:t>
            </m:r>
            <m:sSub>
              <m:sSubPr>
                <m:ctrlPr>
                  <w:rPr>
                    <w:color w:val="FF0000"/>
                    <w:strike/>
                  </w:rPr>
                </m:ctrlPr>
              </m:sSubPr>
              <m:e>
                <m:r>
                  <w:rPr>
                    <w:color w:val="FF0000"/>
                    <w:strike/>
                  </w:rPr>
                  <m:t>P</m:t>
                </m:r>
              </m:e>
              <m:sub>
                <m:r>
                  <w:rPr>
                    <w:color w:val="FF0000"/>
                    <w:strike/>
                  </w:rPr>
                  <m:t>j</m:t>
                </m:r>
              </m:sub>
            </m:sSub>
          </m:e>
        </m:d>
        <m:r>
          <m:rPr>
            <m:sty m:val="p"/>
          </m:rPr>
          <w:rPr>
            <w:color w:val="FF0000"/>
            <w:strike/>
          </w:rPr>
          <m:t>=</m:t>
        </m:r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w</m:t>
            </m:r>
          </m:e>
          <m:sub>
            <m:r>
              <w:rPr>
                <w:color w:val="FF0000"/>
                <w:strike/>
              </w:rPr>
              <m:t>o</m:t>
            </m:r>
          </m:sub>
        </m:sSub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q</m:t>
            </m:r>
          </m:e>
          <m:sub>
            <m:r>
              <w:rPr>
                <w:color w:val="FF0000"/>
                <w:strike/>
              </w:rPr>
              <m:t>o</m:t>
            </m:r>
          </m:sub>
        </m:sSub>
        <m:r>
          <m:rPr>
            <m:sty m:val="p"/>
          </m:rPr>
          <w:rPr>
            <w:color w:val="FF0000"/>
            <w:strike/>
          </w:rPr>
          <m:t>.</m:t>
        </m:r>
      </m:oMath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(14.2)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type m:val="bar"/>
            <m:ctrlPr>
              <w:rPr>
                <w:color w:val="00B050"/>
              </w:rPr>
            </m:ctrlPr>
          </m:fPr>
          <m:num>
            <m:r>
              <w:rPr>
                <w:color w:val="00B050"/>
              </w:rPr>
              <m:t>d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w:rPr>
                    <w:color w:val="00B050"/>
                  </w:rPr>
                  <m:t>m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S</m:t>
                    </m:r>
                  </m:e>
                  <m:sub>
                    <m:r>
                      <w:rPr>
                        <w:color w:val="00B050"/>
                      </w:rPr>
                      <m:t>o</m:t>
                    </m:r>
                  </m:sub>
                </m:sSub>
              </m:e>
            </m:d>
          </m:num>
          <m:den>
            <m:r>
              <w:rPr>
                <w:color w:val="00B050"/>
              </w:rPr>
              <m:t>d</m:t>
            </m:r>
            <m:r>
              <w:rPr>
                <w:color w:val="00B050"/>
              </w:rPr>
              <m:t>t</m:t>
            </m:r>
          </m:den>
        </m:f>
        <m:d>
          <m:dPr>
            <m:begChr m:val="|"/>
            <m:sepChr m:val=""/>
            <m:endChr m:val="|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V</m:t>
                </m:r>
              </m:e>
              <m:sub>
                <m:r>
                  <w:rPr>
                    <w:color w:val="00B050"/>
                  </w:rPr>
                  <m:t>i</m:t>
                </m:r>
              </m:sub>
            </m:sSub>
          </m:e>
        </m:d>
        <m:r>
          <m:rPr>
            <m:sty m:val="p"/>
          </m:rPr>
          <w:rPr>
            <w:color w:val="00B050"/>
          </w:rPr>
          <m:t>+</m:t>
        </m:r>
        <m:nary>
          <m:naryPr>
            <m:chr m:val="∑"/>
            <m:limLoc m:val="undOvr"/>
            <m:subHide m:val="off"/>
            <m:supHide m:val="on"/>
            <m:ctrlPr>
              <w:rPr>
                <w:color w:val="00B050"/>
              </w:rPr>
            </m:ctrlPr>
          </m:naryPr>
          <m:sub>
            <m:r>
              <w:rPr>
                <w:color w:val="00B050"/>
              </w:rPr>
              <m:t>j</m:t>
            </m:r>
          </m:sub>
          <m:sup>
            <m:r>
              <w:rPr>
                <w:color w:val="00B050"/>
              </w:rPr>
              <m:t>​</m:t>
            </m:r>
          </m:sup>
          <m:e>
            <m:sSubSup>
              <m:sSubSupPr>
                <m:ctrlPr>
                  <w:rPr>
                    <w:color w:val="00B050"/>
                  </w:rPr>
                </m:ctrlPr>
              </m:sSubSupPr>
              <m:e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color w:val="00B050"/>
                      </w:rPr>
                    </m:ctrlPr>
                  </m:dPr>
                  <m:e>
                    <m:f>
                      <m:fPr>
                        <m:type m:val="bar"/>
                        <m:ctrlPr>
                          <w:rPr>
                            <w:color w:val="00B05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o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o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</m:d>
              </m:e>
              <m:sub>
                <m:r>
                  <w:rPr>
                    <w:color w:val="00B050"/>
                  </w:rPr>
                  <m:t>i</m:t>
                </m:r>
                <m:r>
                  <m:rPr>
                    <m:sty m:val="p"/>
                  </m:rPr>
                  <w:rPr>
                    <w:color w:val="00B050"/>
                  </w:rPr>
                  <m:t>,</m:t>
                </m:r>
                <m:r>
                  <w:rPr>
                    <w:color w:val="00B050"/>
                  </w:rPr>
                  <m:t>j</m:t>
                </m:r>
              </m:sub>
              <m:sup>
                <m:r>
                  <w:rPr>
                    <w:color w:val="00B050"/>
                  </w:rPr>
                  <m:t>u</m:t>
                </m:r>
                <m:r>
                  <w:rPr>
                    <w:color w:val="00B050"/>
                  </w:rPr>
                  <m:t>p</m:t>
                </m:r>
              </m:sup>
            </m:sSubSup>
          </m:e>
        </m:nary>
        <m:sSubSup>
          <m:sSubSupPr>
            <m:ctrlPr>
              <w:rPr>
                <w:color w:val="00B050"/>
              </w:rPr>
            </m:ctrlPr>
          </m:sSub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k</m:t>
                    </m:r>
                  </m:e>
                  <m:sub>
                    <m:r>
                      <w:rPr>
                        <w:color w:val="00B050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k</m:t>
                    </m:r>
                  </m:e>
                  <m:sub>
                    <m:r>
                      <w:rPr>
                        <w:color w:val="00B050"/>
                      </w:rPr>
                      <m:t>w</m:t>
                    </m:r>
                  </m:sub>
                </m:sSub>
              </m:e>
            </m:d>
          </m:e>
          <m:sub>
            <m:r>
              <w:rPr>
                <w:color w:val="00B050"/>
              </w:rPr>
              <m:t>i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w:rPr>
                <w:color w:val="00B050"/>
              </w:rPr>
              <m:t>j</m:t>
            </m:r>
          </m:sub>
          <m:sup>
            <m:r>
              <w:rPr>
                <w:color w:val="00B050"/>
              </w:rPr>
              <m:t>m</m:t>
            </m:r>
            <m:r>
              <w:rPr>
                <w:color w:val="00B050"/>
              </w:rPr>
              <m:t>i</m:t>
            </m:r>
            <m:r>
              <w:rPr>
                <w:color w:val="00B050"/>
              </w:rPr>
              <m:t>d</m:t>
            </m:r>
          </m:sup>
        </m:sSubSup>
        <m:f>
          <m:fPr>
            <m:type m:val="bar"/>
            <m:ctrlPr>
              <w:rPr>
                <w:color w:val="00B050"/>
              </w:rPr>
            </m:ctrlPr>
          </m:fPr>
          <m:num>
            <m:d>
              <m:dPr>
                <m:begChr m:val="|"/>
                <m:sepChr m:val=""/>
                <m:endChr m:val="|"/>
                <m:grow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F</m:t>
                    </m:r>
                  </m:e>
                  <m:sub>
                    <m:r>
                      <w:rPr>
                        <w:color w:val="00B050"/>
                      </w:rPr>
                      <m:t>i</m:t>
                    </m:r>
                    <m:r>
                      <w:rPr>
                        <w:color w:val="00B050"/>
                      </w:rPr>
                      <m:t>j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R</m:t>
                </m:r>
              </m:e>
              <m:sub>
                <m:r>
                  <w:rPr>
                    <w:color w:val="00B050"/>
                  </w:rPr>
                  <m:t>i</m:t>
                </m:r>
                <m:r>
                  <w:rPr>
                    <w:color w:val="00B050"/>
                  </w:rPr>
                  <m:t>j</m:t>
                </m:r>
              </m:sub>
            </m:sSub>
          </m:den>
        </m:f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P</m:t>
                </m:r>
              </m:e>
              <m:sub>
                <m:r>
                  <w:rPr>
                    <w:color w:val="00B050"/>
                  </w:rPr>
                  <m:t>i</m:t>
                </m:r>
              </m:sub>
            </m:sSub>
            <m:r>
              <m:rPr>
                <m:sty m:val="p"/>
              </m:rPr>
              <w:rPr>
                <w:color w:val="00B050"/>
              </w:rPr>
              <m:t>−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P</m:t>
                </m:r>
              </m:e>
              <m:sub>
                <m:r>
                  <w:rPr>
                    <w:color w:val="00B050"/>
                  </w:rPr>
                  <m:t>j</m:t>
                </m:r>
              </m:sub>
            </m:sSub>
          </m:e>
        </m:d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+</m:t>
        </m:r>
        <m:f>
          <m:fPr>
            <m:type m:val="bar"/>
            <m:ctrlPr>
              <w:rPr>
                <w:color w:val="00B050"/>
              </w:rPr>
            </m:ctrlPr>
          </m:fPr>
          <m:num>
            <m:r>
              <w:rPr>
                <w:color w:val="00B050"/>
              </w:rPr>
              <m:t>d</m:t>
            </m:r>
            <m:r>
              <w:rPr>
                <w:color w:val="00B050"/>
              </w:rPr>
              <m:t>m</m:t>
            </m:r>
          </m:num>
          <m:den>
            <m:r>
              <w:rPr>
                <w:color w:val="00B050"/>
              </w:rPr>
              <m:t>d</m:t>
            </m:r>
            <m:r>
              <w:rPr>
                <w:color w:val="00B050"/>
              </w:rPr>
              <m:t>t</m:t>
            </m:r>
          </m:den>
        </m:f>
        <m:d>
          <m:dPr>
            <m:begChr m:val="|"/>
            <m:sepChr m:val=""/>
            <m:endChr m:val="|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V</m:t>
                </m:r>
              </m:e>
              <m:sub>
                <m:r>
                  <w:rPr>
                    <w:color w:val="00B050"/>
                  </w:rPr>
                  <m:t>i</m:t>
                </m:r>
              </m:sub>
            </m:sSub>
          </m:e>
        </m:d>
        <m:r>
          <m:rPr>
            <m:sty m:val="p"/>
          </m:rPr>
          <w:rPr>
            <w:color w:val="00B050"/>
          </w:rPr>
          <m:t>.</m:t>
        </m:r>
      </m:oMath>
      <w:r>
        <w:tab/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(14.2)</w:t>
      </w:r>
    </w:p>
    <w:p>
      <w:pPr>
        <w:ind w:firstLine="709"/>
        <w:jc w:val="both"/>
        <w:rPr>
          <w:rFonts w:eastAsiaTheme="minorEastAsia"/>
          <w:b/>
          <w:bCs/>
        </w:rPr>
      </w:pPr>
      <w:r>
        <w:rPr>
          <w:b/>
          <w:bCs/>
          <w:strike/>
          <w:color w:val="FF0000"/>
        </w:rPr>
        <w:t xml:space="preserve">Уравнение давления. </w:t>
      </w:r>
      <w:r>
        <w:rPr>
          <w:strike/>
          <w:color w:val="FF0000"/>
        </w:rPr>
        <w:t xml:space="preserve">Запишем </w:t>
      </w:r>
      <w:r>
        <w:rPr>
          <w:bCs/>
          <w:iCs/>
          <w:strike/>
          <w:color w:val="FF0000"/>
        </w:rPr>
        <w:t xml:space="preserve">консервативную аппроксимацию производной по времени от произведения </w:t>
      </w:r>
      <m:oMath>
        <m:sSub>
          <m:sSub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lang w:val="en-US"/>
              </w:rPr>
              <m:t>w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lang w:val="en-US"/>
              </w:rPr>
              <m:t>o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ub>
        </m:sSub>
        <m:r>
          <m:rPr/>
          <w:rPr>
            <w:rFonts w:ascii="Cambria Math"/>
            <w:strike/>
            <w:color w:val="FF0000"/>
            <w:lang w:val="en-US"/>
          </w:rPr>
          <m:t>m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lang w:val="en-US"/>
              </w:rPr>
              <m:t>S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lang w:val="en-US"/>
              </w:rPr>
              <m:t>o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ub>
        </m:sSub>
      </m:oMath>
      <w:r>
        <w:rPr>
          <w:rFonts w:eastAsiaTheme="minorEastAsia"/>
          <w:strike/>
          <w:color w:val="FF0000"/>
        </w:rPr>
        <w:t xml:space="preserve"> в уравнении (14.2) </w:t>
      </w:r>
      <w:r>
        <w:rPr>
          <w:strike/>
          <w:color w:val="FF0000"/>
        </w:rPr>
        <w:t>с коэффициентами, вычисленными на предыдущий момент времени</w:t>
      </w:r>
      <w:r>
        <w:rPr>
          <w:rFonts w:eastAsiaTheme="minorEastAsia"/>
          <w:strike/>
          <w:color w:val="FF0000"/>
        </w:rPr>
        <w:t>:</w:t>
      </w:r>
    </w:p>
    <w:p>
      <w:pPr>
        <w:pStyle w:val="9"/>
        <w:spacing w:before="240" w:line="360" w:lineRule="auto"/>
        <w:ind w:firstLine="709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 w:eastAsiaTheme="minorHAnsi"/>
                            <w:i/>
                            <w:strike/>
                            <w:color w:val="FF0000"/>
                            <w:sz w:val="24"/>
                            <w:szCs w:val="24"/>
                            <w:lang w:eastAsia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Theme="minorHAnsi"/>
                            <w:i/>
                            <w:strike/>
                            <w:color w:val="FF0000"/>
                            <w:sz w:val="24"/>
                            <w:szCs w:val="24"/>
                            <w:lang w:eastAsia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d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4"/>
                    <w:szCs w:val="24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  <w:sz w:val="24"/>
                    <w:szCs w:val="24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sz w:val="24"/>
                        <w:szCs w:val="24"/>
                      </w:rPr>
                      <m:t>τ−1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trike/>
                    <w:color w:val="FF0000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hAnsi="Cambria Math" w:eastAsiaTheme="minorHAnsi"/>
                            <w:i/>
                            <w:strike/>
                            <w:color w:val="FF0000"/>
                            <w:sz w:val="24"/>
                            <w:szCs w:val="24"/>
                            <w:lang w:eastAsia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Theme="minorHAnsi"/>
                            <w:i/>
                            <w:strike/>
                            <w:color w:val="FF0000"/>
                            <w:sz w:val="24"/>
                            <w:szCs w:val="24"/>
                            <w:lang w:eastAsia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∂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sz w:val="24"/>
                        <w:szCs w:val="24"/>
                      </w:rPr>
                      <m:t>τ−1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∂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trike/>
                    <w:color w:val="FF0000"/>
                    <w:sz w:val="24"/>
                    <w:szCs w:val="24"/>
                    <w:lang w:val="en-US"/>
                  </w:rPr>
                  <m:t>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4"/>
                    <w:szCs w:val="24"/>
                  </w:rPr>
                </m:ctrlPr>
              </m:e>
            </m:mr>
          </m:m>
        </m:oMath>
      </m:oMathPara>
    </w:p>
    <w:p>
      <w:pPr>
        <w:jc w:val="both"/>
      </w:pPr>
      <w:r>
        <w:rPr>
          <w:rFonts w:eastAsiaTheme="minorEastAsia"/>
          <w:strike/>
          <w:color w:val="FF0000"/>
        </w:rPr>
        <w:t>Тогда д</w:t>
      </w:r>
      <w:r>
        <w:rPr>
          <w:strike/>
          <w:color w:val="FF0000"/>
        </w:rPr>
        <w:t xml:space="preserve">ля того, чтобы получить уравнение для давления подставим в (14.2) полученную аппроксимацию производной и сложим с уравнением </w:t>
      </w:r>
      <m:oMath>
        <m:r>
          <m:rPr/>
          <w:rPr>
            <w:rFonts w:ascii="Cambria Math" w:hAnsi="Cambria Math"/>
            <w:strike/>
            <w:color w:val="FF0000"/>
          </w:rPr>
          <m:t>(14.1)</m:t>
        </m:r>
      </m:oMath>
      <w:r>
        <w:rPr>
          <w:strike/>
          <w:color w:val="FF0000"/>
        </w:rPr>
        <w:t xml:space="preserve">, перед этим умножив </w:t>
      </w:r>
      <m:oMath>
        <m:r>
          <m:rPr/>
          <w:rPr>
            <w:rFonts w:ascii="Cambria Math" w:hAnsi="Cambria Math"/>
            <w:strike/>
            <w:color w:val="FF0000"/>
          </w:rPr>
          <m:t>его</m:t>
        </m:r>
      </m:oMath>
      <w:r>
        <w:rPr>
          <w:strike/>
          <w:color w:val="FF0000"/>
        </w:rPr>
        <w:t xml:space="preserve"> на </w:t>
      </w:r>
      <m:oMath>
        <m:sSup>
          <m:sSup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w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trike/>
                <w:color w:val="FF0000"/>
              </w:rPr>
            </m:ctrlPr>
          </m:e>
          <m:sup>
            <m:r>
              <m:rPr/>
              <w:rPr>
                <w:rFonts w:ascii="Cambria Math"/>
                <w:strike/>
                <w:color w:val="FF0000"/>
              </w:rPr>
              <m:t>τ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sup>
        </m:sSup>
      </m:oMath>
      <w:r>
        <w:rPr>
          <w:strike/>
          <w:color w:val="FF0000"/>
        </w:rPr>
        <w:t>:</w:t>
      </w:r>
    </w:p>
    <w:p>
      <w:pPr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τ−1</m:t>
                    </m: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∂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−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</m:sSup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mPr>
                  <m:mr>
                    <m:e>
                      <m:nary>
                        <m:naryPr>
                          <m:chr m:val="∑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</w:rPr>
                            <m:t>j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sub>
                        <m:sup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Sub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o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w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i,j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mid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up>
                          </m:sSub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F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ij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R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ij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ascii="Cambria Math" w:hAnsi="Cambria Math"/>
                              <w:strike/>
                              <w:color w:val="FF0000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  <w:lang w:val="en-US"/>
                                    </w:rPr>
                                    <m:t>w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  <w:lang w:val="en-US"/>
                                    </w:rPr>
                                    <m:t>o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  <w:lang w:val="en-US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τ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  <w:lang w:val="en-US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  <w:lang w:val="en-US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  <w:strike/>
                              <w:color w:val="FF000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  <w:lang w:val="en-US"/>
                                        </w:rPr>
                                        <m:t>w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  <w:lang w:val="en-US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  <w:lang w:val="en-US"/>
                                        </w:rPr>
                                        <m:t>o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  <w:lang w:val="en-US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τ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  <w:lang w:val="en-US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  <w:lang w:val="en-US"/>
                                </w:rPr>
                                <m:t>o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  <w:strike/>
                              <w:color w:val="FF0000"/>
                              <w:lang w:val="en-US"/>
                            </w:rPr>
                            <m:t>.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e>
                      </m:nary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e>
                  </m:mr>
                </m:m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pStyle w:val="9"/>
        <w:spacing w:line="276" w:lineRule="auto"/>
        <w:jc w:val="both"/>
        <w:rPr>
          <w:sz w:val="24"/>
          <w:szCs w:val="24"/>
        </w:rPr>
      </w:pPr>
      <w:r>
        <w:rPr>
          <w:strike/>
          <w:color w:val="FF0000"/>
          <w:sz w:val="24"/>
          <w:szCs w:val="24"/>
        </w:rPr>
        <w:t xml:space="preserve">Из соотношения (4.1) получим </w:t>
      </w:r>
      <m:oMath>
        <m:sSub>
          <m:sSubP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S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o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ub>
        </m:sSub>
        <m:r>
          <m:rPr/>
          <w:rPr>
            <w:rFonts w:ascii="Cambria Math" w:hAnsi="Cambria Math"/>
            <w:strike/>
            <w:color w:val="FF0000"/>
            <w:sz w:val="24"/>
            <w:szCs w:val="24"/>
          </w:rPr>
          <m:t xml:space="preserve">=1− 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S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w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ub>
        </m:sSub>
      </m:oMath>
      <w:r>
        <w:rPr>
          <w:strike/>
          <w:color w:val="FF0000"/>
          <w:sz w:val="24"/>
          <w:szCs w:val="24"/>
        </w:rPr>
        <w:t>. В результате этого производные по времени от водонасыщенности пропадут и получим:</w:t>
      </w:r>
    </w:p>
    <w:p>
      <w:pPr>
        <w:pStyle w:val="9"/>
        <w:spacing w:line="276" w:lineRule="auto"/>
        <w:jc w:val="both"/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up>
          </m:sSup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∂</m:t>
              </m:r>
              <m:r>
                <m:rPr/>
                <w:rPr>
                  <w:rFonts w:ascii="Cambria Math" w:eastAsiaTheme="minorHAnsi"/>
                  <w:strike/>
                  <w:color w:val="FF0000"/>
                  <w:sz w:val="24"/>
                  <w:szCs w:val="24"/>
                  <w:lang w:eastAsia="en-US"/>
                </w:rPr>
                <m:t>m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∂</m:t>
              </m:r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e>
          </m:d>
          <m:r>
            <m:rPr/>
            <w:rPr>
              <w:rFonts w:ascii="Cambria Math"/>
              <w:strike/>
              <w:color w:val="FF000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trike/>
                  <w:color w:val="FF0000"/>
                  <w:sz w:val="24"/>
                  <w:szCs w:val="24"/>
                </w:rPr>
                <m:t>τ</m:t>
              </m:r>
              <m:r>
                <m:rPr/>
                <w:rPr>
                  <w:rFonts w:ascii="Cambria Math" w:hAnsi="Cambria Math"/>
                  <w:strike/>
                  <w:color w:val="FF0000"/>
                </w:rPr>
                <m:t>−1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up>
          </m:sSup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∂</m:t>
              </m:r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trike/>
              <w:color w:val="FF0000"/>
              <w:sz w:val="24"/>
              <w:szCs w:val="24"/>
            </w:rPr>
            <m:t>−</m:t>
          </m:r>
          <m:sSup>
            <m:sSup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up>
          </m:sSup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ub>
            <m:sup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i,j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mid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ij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ij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e>
              </m:d>
              <m:r>
                <m:rPr/>
                <w:rPr>
                  <w:rFonts w:ascii="Cambria Math" w:hAnsi="Cambria Math"/>
                  <w:strike/>
                  <w:color w:val="FF0000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strike/>
                  <w:color w:val="FF0000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e>
          </m:nary>
          <m:r>
            <m:rPr/>
            <w:rPr>
              <w:rFonts w:ascii="Cambria Math" w:hAnsi="Cambria Math"/>
              <w:strike/>
              <w:color w:val="FF0000"/>
              <w:sz w:val="24"/>
              <w:szCs w:val="24"/>
            </w:rPr>
            <m:t>.</m:t>
          </m:r>
        </m:oMath>
      </m:oMathPara>
    </w:p>
    <w:p>
      <w:pPr>
        <w:jc w:val="both"/>
      </w:pPr>
      <w:r>
        <w:rPr>
          <w:strike/>
          <w:color w:val="FF0000"/>
        </w:rPr>
        <w:t>Для аппроксимация полученного уравнения по времени, для давления запишем неявную схему с коэффициентами, вычисленными на предыдущий момент времени:</w:t>
      </w:r>
    </w:p>
    <w:p>
      <w:pPr>
        <w:pStyle w:val="9"/>
        <w:spacing w:line="276" w:lineRule="auto"/>
        <w:ind w:firstLine="397"/>
        <w:jc w:val="both"/>
        <w:rPr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d</m:t>
              </m:r>
              <m:r>
                <m:rPr/>
                <w:rPr>
                  <w:rFonts w:ascii="Cambria Math" w:eastAsiaTheme="minorHAnsi"/>
                  <w:strike/>
                  <w:color w:val="FF0000"/>
                  <w:sz w:val="24"/>
                  <w:szCs w:val="24"/>
                  <w:lang w:eastAsia="en-US"/>
                </w:rPr>
                <m:t>m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d</m:t>
              </m:r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den>
          </m:f>
          <m:r>
            <m:rPr/>
            <w:rPr>
              <w:rFonts w:ascii="Cambria Math" w:hAnsi="Cambria Math"/>
              <w:strike/>
              <w:color w:val="FF0000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up>
              </m:sSup>
              <m:r>
                <m:rPr/>
                <w:rPr>
                  <w:rFonts w:ascii="Cambria Math" w:hAnsi="Cambria Math"/>
                  <w:strike/>
                  <w:color w:val="FF0000"/>
                  <w:sz w:val="24"/>
                  <w:szCs w:val="24"/>
                  <w:lang w:val="en-US"/>
                </w:rPr>
                <m:t>−</m:t>
              </m:r>
              <m:sSup>
                <m:s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τ−1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 w:hAnsi="Cambria Math"/>
                  <w:strike/>
                  <w:color w:val="FF0000"/>
                  <w:sz w:val="24"/>
                  <w:szCs w:val="24"/>
                  <w:lang w:val="en-US"/>
                </w:rPr>
                <m:t>∆t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den>
          </m:f>
          <m:r>
            <m:rPr/>
            <w:rPr>
              <w:rFonts w:ascii="Cambria Math" w:hAnsi="Cambria Math"/>
              <w:strike/>
              <w:color w:val="FF0000"/>
              <w:sz w:val="24"/>
              <w:szCs w:val="24"/>
              <w:lang w:val="en-US"/>
            </w:rPr>
            <m:t xml:space="preserve">,    </m:t>
          </m:r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d</m:t>
              </m:r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den>
          </m:f>
          <m:r>
            <m:rPr/>
            <w:rPr>
              <w:rFonts w:ascii="Cambria Math" w:hAnsi="Cambria Math"/>
              <w:strike/>
              <w:color w:val="FF0000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up>
              </m:sSup>
              <m:r>
                <m:rPr/>
                <w:rPr>
                  <w:rFonts w:ascii="Cambria Math" w:hAnsi="Cambria Math"/>
                  <w:strike/>
                  <w:color w:val="FF0000"/>
                  <w:sz w:val="24"/>
                  <w:szCs w:val="24"/>
                  <w:lang w:val="en-US"/>
                </w:rPr>
                <m:t>−</m:t>
              </m:r>
              <m:sSup>
                <m:s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τ−1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 w:hAnsi="Cambria Math"/>
                  <w:strike/>
                  <w:color w:val="FF0000"/>
                  <w:sz w:val="24"/>
                  <w:szCs w:val="24"/>
                  <w:lang w:val="en-US"/>
                </w:rPr>
                <m:t>∆t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den>
          </m:f>
          <m:r>
            <m:rPr/>
            <w:rPr>
              <w:rFonts w:ascii="Cambria Math" w:hAnsi="Cambria Math"/>
              <w:strike/>
              <w:color w:val="FF0000"/>
              <w:sz w:val="24"/>
              <w:szCs w:val="24"/>
              <w:lang w:val="en-US"/>
            </w:rPr>
            <m:t>.</m:t>
          </m:r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  <w:strike/>
          <w:color w:val="FF0000"/>
        </w:rPr>
        <w:t>После преобразований неявное уравнение для вычисления давления примет вид:</w:t>
      </w:r>
    </w:p>
    <w:p>
      <w:pPr>
        <w:jc w:val="both"/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eastAsiaTheme="minorEastAsia"/>
                  <w:i/>
                  <w:strike/>
                  <w:color w:val="FF0000"/>
                </w:rPr>
              </m:ctrlPr>
            </m:mPr>
            <m:mr>
              <m:e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i,j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mid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 xml:space="preserve">,  </m:t>
                        </m:r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j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τ−1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∆t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 xml:space="preserve">+                               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/>
                    <w:strike/>
                    <w:color w:val="FF0000"/>
                  </w:rPr>
                  <m:t xml:space="preserve">                                                                         +</m:t>
                </m:r>
                <m:f>
                  <m:fP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τ−1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p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∆t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 xml:space="preserve">−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 xml:space="preserve">−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.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  <w:color w:val="00B050"/>
        </w:rPr>
        <w:t xml:space="preserve">Уравнение давления. 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Сложим (14.1) и (14.2). Так как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S</m:t>
            </m:r>
          </m:e>
          <m:sub>
            <m:r>
              <w:rPr>
                <w:color w:val="00B050"/>
              </w:rPr>
              <m:t>w</m:t>
            </m:r>
          </m:sub>
        </m:sSub>
        <m:r>
          <m:rPr>
            <m:sty m:val="p"/>
          </m:rPr>
          <w:rPr>
            <w:color w:val="00B050"/>
          </w:rPr>
          <m:t>+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S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=</m:t>
        </m:r>
        <m:r>
          <w:rPr>
            <w:color w:val="00B050"/>
          </w:rPr>
          <m:t>1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сумма производных по времени равна </w:t>
      </w:r>
      <m:oMath>
        <m:f>
          <m:fPr>
            <m:type m:val="bar"/>
            <m:ctrlPr>
              <w:rPr>
                <w:color w:val="00B050"/>
              </w:rPr>
            </m:ctrlPr>
          </m:fPr>
          <m:num>
            <m:r>
              <w:rPr>
                <w:color w:val="00B050"/>
              </w:rPr>
              <m:t>d</m:t>
            </m:r>
            <m:r>
              <w:rPr>
                <w:color w:val="00B050"/>
              </w:rPr>
              <m:t>m</m:t>
            </m:r>
          </m:num>
          <m:den>
            <m:r>
              <w:rPr>
                <w:color w:val="00B050"/>
              </w:rPr>
              <m:t>d</m:t>
            </m:r>
            <m:r>
              <w:rPr>
                <w:color w:val="00B050"/>
              </w:rPr>
              <m:t>t</m:t>
            </m:r>
          </m:den>
        </m:f>
        <m:d>
          <m:dPr>
            <m:begChr m:val="|"/>
            <m:sepChr m:val=""/>
            <m:endChr m:val="|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V</m:t>
                </m:r>
              </m:e>
              <m:sub>
                <m:r>
                  <w:rPr>
                    <w:color w:val="00B050"/>
                  </w:rPr>
                  <m:t>i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 сокращается с таким же слагаемым в правой части (14.2). В результате уравнение давления содержит только потоки и дебиты: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  <m:ctrlPr>
                <w:rPr>
                  <w:color w:val="00B050"/>
                </w:rPr>
              </m:ctrlPr>
            </m:naryPr>
            <m:sub>
              <m:r>
                <w:rPr>
                  <w:color w:val="00B050"/>
                </w:rPr>
                <m:t>j</m:t>
              </m:r>
            </m:sub>
            <m:sup>
              <m:r>
                <w:rPr>
                  <w:color w:val="00B050"/>
                </w:rPr>
                <m:t>​</m:t>
              </m:r>
            </m:sup>
            <m:e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j</m:t>
                  </m:r>
                </m:sub>
                <m:sup>
                  <m:r>
                    <w:rPr>
                      <w:color w:val="00B050"/>
                    </w:rPr>
                    <m:t>m</m:t>
                  </m:r>
                  <m:r>
                    <w:rPr>
                      <w:color w:val="00B050"/>
                    </w:rPr>
                    <m:t>i</m:t>
                  </m:r>
                  <m:r>
                    <w:rPr>
                      <w:color w:val="00B050"/>
                    </w:rPr>
                    <m:t>d</m:t>
                  </m:r>
                </m:sup>
              </m:sSubSup>
            </m:e>
          </m:nary>
          <m:f>
            <m:fPr>
              <m:type m:val="bar"/>
              <m:ctrlPr>
                <w:rPr>
                  <w:color w:val="00B050"/>
                </w:rPr>
              </m:ctrlPr>
            </m:fPr>
            <m:num>
              <m:d>
                <m:dPr>
                  <m:begChr m:val="|"/>
                  <m:sepChr m:val=""/>
                  <m:endChr m:val="|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F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  <m:r>
                        <w:rPr>
                          <w:color w:val="00B050"/>
                        </w:rPr>
                        <m:t>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R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  <m:r>
                    <w:rPr>
                      <w:color w:val="00B050"/>
                    </w:rPr>
                    <m:t>j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P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color w:val="00B050"/>
                </w:rPr>
                <m:t>−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P</m:t>
                  </m:r>
                </m:e>
                <m:sub>
                  <m:r>
                    <w:rPr>
                      <w:color w:val="00B050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w</m:t>
              </m:r>
            </m:sub>
          </m:sSub>
          <m:r>
            <m:rPr>
              <m:sty m:val="p"/>
            </m:rPr>
            <w:rPr>
              <w:color w:val="00B050"/>
            </w:rPr>
            <m:t>+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,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что соответствует соленоидальности суммарной скорости фильтрации </w:t>
      </w:r>
      <m:oMath>
        <m:r>
          <m:rPr>
            <m:sty m:val="p"/>
          </m:rPr>
          <w:rPr>
            <w:color w:val="00B050"/>
          </w:rPr>
          <m:t>∇</m:t>
        </m:r>
        <m:r>
          <m:rPr>
            <m:sty m:val="p"/>
          </m:rPr>
          <w:rPr>
            <w:color w:val="00B050"/>
          </w:rPr>
          <m:t>⋅</m:t>
        </m:r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>
                    <m:sty m:val="b"/>
                  </m:rPr>
                  <w:rPr>
                    <w:color w:val="00B050"/>
                  </w:rPr>
                  <m:t>U</m:t>
                </m:r>
              </m:e>
              <m:sub>
                <m:r>
                  <w:rPr>
                    <w:color w:val="00B050"/>
                  </w:rPr>
                  <m:t>w</m:t>
                </m:r>
              </m:sub>
            </m:sSub>
            <m:r>
              <m:rPr>
                <m:sty m:val="p"/>
              </m:rPr>
              <w:rPr>
                <w:color w:val="00B050"/>
              </w:rPr>
              <m:t>+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>
                    <m:sty m:val="b"/>
                  </m:rPr>
                  <w:rPr>
                    <w:color w:val="00B050"/>
                  </w:rPr>
                  <m:t>U</m:t>
                </m:r>
              </m:e>
              <m:sub>
                <m:r>
                  <w:rPr>
                    <w:color w:val="00B050"/>
                  </w:rPr>
                  <m:t>o</m:t>
                </m:r>
              </m:sub>
            </m:sSub>
          </m:e>
        </m:d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w</m:t>
            </m:r>
          </m:sub>
        </m:sSub>
        <m:r>
          <m:rPr>
            <m:sty m:val="p"/>
          </m:rPr>
          <w:rPr>
            <w:color w:val="00B050"/>
          </w:rPr>
          <m:t>+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: объём, освобождаемый нефтяной фазой при отложении и блокировании, в точности равен потере порового объёма. Слагаемые с </w:t>
      </w:r>
      <m:oMath>
        <m:r>
          <m:rPr>
            <m:sty m:val="p"/>
          </m:rPr>
          <w:rPr>
            <w:color w:val="00B050"/>
          </w:rPr>
          <m:t>∂</m:t>
        </m:r>
        <m:r>
          <w:rPr>
            <w:color w:val="00B050"/>
          </w:rPr>
          <m:t>m</m:t>
        </m:r>
        <m:r>
          <m:rPr>
            <m:sty m:val="p"/>
          </m:rPr>
          <w:rPr>
            <w:color w:val="00B050"/>
          </w:rPr>
          <m:t>/</m:t>
        </m:r>
        <m:r>
          <m:rPr>
            <m:sty m:val="p"/>
          </m:rPr>
          <w:rPr>
            <w:color w:val="00B050"/>
          </w:rPr>
          <m:t>∂</m:t>
        </m:r>
        <m:r>
          <w:rPr>
            <w:color w:val="00B050"/>
          </w:rPr>
          <m:t>t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 </w:t>
      </w:r>
      <m:oMath>
        <m:r>
          <m:rPr>
            <m:sty m:val="p"/>
          </m:rPr>
          <w:rPr>
            <w:color w:val="00B050"/>
          </w:rPr>
          <m:t>∂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/</m:t>
        </m:r>
        <m:r>
          <m:rPr>
            <m:sty m:val="p"/>
          </m:rPr>
          <w:rPr>
            <w:color w:val="00B050"/>
          </w:rPr>
          <m:t>∂</m:t>
        </m:r>
        <m:r>
          <w:rPr>
            <w:color w:val="00B050"/>
          </w:rPr>
          <m:t>t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 правой части появляться не должны — они возникали из-за сложения баланса воды с балансом отдельного компонента (2) вместо баланса нефтяной фазы и давали невязку </w:t>
      </w:r>
      <m:oMath>
        <m:nary>
          <m:naryPr>
            <m:chr m:val="∑"/>
            <m:limLoc m:val="undOvr"/>
            <m:subHide m:val="off"/>
            <m:supHide m:val="on"/>
            <m:ctrlPr>
              <w:rPr>
                <w:color w:val="00B050"/>
              </w:rPr>
            </m:ctrlPr>
          </m:naryPr>
          <m:sub>
            <m:r>
              <w:rPr>
                <w:color w:val="00B050"/>
              </w:rPr>
              <m:t>i</m:t>
            </m:r>
          </m:sub>
          <m:sup>
            <m:r>
              <w:rPr>
                <w:color w:val="00B050"/>
              </w:rPr>
              <m:t>​</m:t>
            </m:r>
          </m:sup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color w:val="00B05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q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00B050"/>
                      </w:rPr>
                      <m:t>+</m:t>
                    </m:r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q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o</m:t>
                        </m:r>
                      </m:sub>
                    </m:sSub>
                  </m:e>
                </m:d>
              </m:e>
              <m:sub>
                <m:r>
                  <w:rPr>
                    <w:color w:val="00B050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color w:val="00B050"/>
          </w:rPr>
          <m:t>≠</m:t>
        </m:r>
        <m:r>
          <w:rPr>
            <w:color w:val="00B050"/>
          </w:rPr>
          <m:t>0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то есть несовпадение дебитов нагнетательной и добывающей скважин.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Неявная схема для давления с коэффициентами, вычисленными на предыдущем временном слое: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  <m:ctrlPr>
                <w:rPr>
                  <w:color w:val="00B050"/>
                </w:rPr>
              </m:ctrlPr>
            </m:naryPr>
            <m:sub>
              <m:r>
                <w:rPr>
                  <w:color w:val="00B050"/>
                </w:rPr>
                <m:t>j</m:t>
              </m:r>
            </m:sub>
            <m:sup>
              <m:r>
                <w:rPr>
                  <w:color w:val="00B050"/>
                </w:rPr>
                <m:t>​</m:t>
              </m:r>
            </m:sup>
            <m:e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j</m:t>
                  </m:r>
                </m:sub>
                <m:sup>
                  <m:r>
                    <w:rPr>
                      <w:color w:val="00B050"/>
                    </w:rPr>
                    <m:t>m</m:t>
                  </m:r>
                  <m:r>
                    <w:rPr>
                      <w:color w:val="00B050"/>
                    </w:rPr>
                    <m:t>i</m:t>
                  </m:r>
                  <m:r>
                    <w:rPr>
                      <w:color w:val="00B050"/>
                    </w:rPr>
                    <m:t>d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 </m:t>
                  </m:r>
                  <m:r>
                    <w:rPr>
                      <w:color w:val="00B050"/>
                    </w:rPr>
                    <m:t>τ</m:t>
                  </m:r>
                </m:sup>
              </m:sSubSup>
            </m:e>
          </m:nary>
          <m:f>
            <m:fPr>
              <m:type m:val="bar"/>
              <m:ctrlPr>
                <w:rPr>
                  <w:color w:val="00B050"/>
                </w:rPr>
              </m:ctrlPr>
            </m:fPr>
            <m:num>
              <m:d>
                <m:dPr>
                  <m:begChr m:val="|"/>
                  <m:sepChr m:val=""/>
                  <m:endChr m:val="|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F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  <m:r>
                        <w:rPr>
                          <w:color w:val="00B050"/>
                        </w:rPr>
                        <m:t>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R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  <m:r>
                    <w:rPr>
                      <w:color w:val="00B050"/>
                    </w:rPr>
                    <m:t>j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w:rPr>
                      <w:color w:val="00B050"/>
                    </w:rPr>
                    <m:t>P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  <m:sup>
                  <m:r>
                    <w:rPr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r>
                    <w:rPr>
                      <w:color w:val="00B050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color w:val="00B050"/>
                </w:rPr>
                <m:t>−</m:t>
              </m:r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w:rPr>
                      <w:color w:val="00B050"/>
                    </w:rPr>
                    <m:t>P</m:t>
                  </m:r>
                </m:e>
                <m:sub>
                  <m:r>
                    <w:rPr>
                      <w:color w:val="00B050"/>
                    </w:rPr>
                    <m:t>j</m:t>
                  </m:r>
                </m:sub>
                <m:sup>
                  <m:r>
                    <w:rPr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r>
                    <w:rPr>
                      <w:color w:val="00B050"/>
                    </w:rPr>
                    <m:t>1</m:t>
                  </m:r>
                </m:sup>
              </m:sSubSup>
            </m:e>
          </m:d>
          <m:r>
            <m:rPr>
              <m:sty m:val="p"/>
            </m:rPr>
            <w:rPr>
              <w:color w:val="00B050"/>
            </w:rPr>
            <m:t>=</m:t>
          </m:r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w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color w:val="00B050"/>
            </w:rPr>
            <m:t>+</m:t>
          </m:r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o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pStyle w:val="9"/>
        <w:spacing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Дебит скважин фазы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 xml:space="preserve">α:  </m:t>
        </m:r>
        <m:d>
          <m:d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o−нефть; w−вода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d>
      </m:oMath>
      <w:r>
        <w:rPr>
          <w:rFonts w:eastAsiaTheme="minorEastAsia"/>
          <w:sz w:val="24"/>
          <w:szCs w:val="24"/>
        </w:rPr>
        <w:t xml:space="preserve"> вычисляется по формуле Писмана [16]: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q</m:t>
              </m:r>
            </m:e>
            <m:sub>
              <m:r>
                <w:rPr>
                  <w:color w:val="FF0000"/>
                  <w:strike/>
                </w:rPr>
                <m:t>α</m:t>
              </m:r>
            </m:sub>
          </m:sSub>
          <m:r>
            <m:rPr>
              <m:sty m:val="p"/>
            </m:rPr>
            <w:rPr>
              <w:color w:val="FF0000"/>
              <w:strike/>
            </w:rPr>
            <m:t>=</m:t>
          </m:r>
          <m:f>
            <m:fPr>
              <m:type m:val="bar"/>
              <m:ctrlPr>
                <w:rPr>
                  <w:color w:val="FF0000"/>
                  <w:strike/>
                </w:rPr>
              </m:ctrlPr>
            </m:fPr>
            <m:num>
              <m:r>
                <w:rPr>
                  <w:color w:val="FF0000"/>
                  <w:strike/>
                </w:rPr>
                <m:t>2</m:t>
              </m:r>
              <m:r>
                <w:rPr>
                  <w:color w:val="FF0000"/>
                  <w:strike/>
                </w:rPr>
                <m:t> </m:t>
              </m:r>
              <m:r>
                <w:rPr>
                  <w:color w:val="FF0000"/>
                  <w:strike/>
                </w:rPr>
                <m:t>π</m:t>
              </m:r>
              <m:r>
                <w:rPr>
                  <w:color w:val="FF0000"/>
                  <w:strike/>
                </w:rPr>
                <m:t> </m:t>
              </m:r>
              <m:r>
                <w:rPr>
                  <w:color w:val="FF0000"/>
                  <w:strike/>
                </w:rPr>
                <m:t>k</m:t>
              </m:r>
              <m:r>
                <w:rPr>
                  <w:color w:val="FF0000"/>
                  <w:strike/>
                </w:rPr>
                <m:t> </m:t>
              </m:r>
              <m:r>
                <w:rPr>
                  <w:color w:val="FF0000"/>
                  <w:strike/>
                </w:rPr>
                <m:t>h</m:t>
              </m:r>
            </m:num>
            <m:den>
              <m:r>
                <m:rPr>
                  <m:sty m:val="p"/>
                </m:rPr>
                <w:rPr>
                  <w:color w:val="FF0000"/>
                  <w:strike/>
                </w:rPr>
                <m:t>ln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FF0000"/>
                      <w:strike/>
                    </w:rPr>
                  </m:ctrlPr>
                </m:dPr>
                <m:e>
                  <m:f>
                    <m:fPr>
                      <m:type m:val="bar"/>
                      <m:ctrlPr>
                        <w:rPr>
                          <w:color w:val="FF0000"/>
                          <w:strike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FF0000"/>
                              <w:strike/>
                            </w:rPr>
                          </m:ctrlPr>
                        </m:sSubPr>
                        <m:e>
                          <m:r>
                            <w:rPr>
                              <w:color w:val="FF0000"/>
                              <w:strike/>
                            </w:rPr>
                            <m:t>r</m:t>
                          </m:r>
                        </m:e>
                        <m:sub>
                          <m:r>
                            <w:rPr>
                              <w:color w:val="FF0000"/>
                              <w:strike/>
                            </w:rPr>
                            <m:t>o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color w:val="FF0000"/>
                              <w:strike/>
                            </w:rPr>
                          </m:ctrlPr>
                        </m:sSubPr>
                        <m:e>
                          <m:r>
                            <w:rPr>
                              <w:color w:val="FF0000"/>
                              <w:strike/>
                            </w:rPr>
                            <m:t>r</m:t>
                          </m:r>
                        </m:e>
                        <m:sub>
                          <m:r>
                            <w:rPr>
                              <w:color w:val="FF0000"/>
                              <w:strike/>
                            </w:rPr>
                            <m:t>w</m:t>
                          </m:r>
                        </m:sub>
                      </m:sSub>
                    </m:den>
                  </m:f>
                </m:e>
              </m:d>
            </m:den>
          </m:f>
          <m:f>
            <m:fPr>
              <m:type m:val="bar"/>
              <m:ctrlPr>
                <w:rPr>
                  <w:color w:val="FF0000"/>
                  <w:strike/>
                </w:rPr>
              </m:ctrlPr>
            </m:fPr>
            <m:num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f</m:t>
                  </m:r>
                </m:e>
                <m:sub>
                  <m:r>
                    <w:rPr>
                      <w:color w:val="FF0000"/>
                      <w:strike/>
                    </w:rPr>
                    <m:t>α</m:t>
                  </m:r>
                </m:sub>
              </m:sSub>
            </m:num>
            <m:den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μ</m:t>
                  </m:r>
                </m:e>
                <m:sub>
                  <m:r>
                    <w:rPr>
                      <w:color w:val="FF0000"/>
                      <w:strike/>
                    </w:rPr>
                    <m:t>α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  <m:ctrlPr>
                <w:rPr>
                  <w:color w:val="FF0000"/>
                  <w:strike/>
                </w:rPr>
              </m:ctrlPr>
            </m:dPr>
            <m:e>
              <m:r>
                <w:rPr>
                  <w:color w:val="FF0000"/>
                  <w:strike/>
                </w:rPr>
                <m:t>P</m:t>
              </m:r>
              <m:r>
                <m:rPr>
                  <m:sty m:val="p"/>
                </m:rPr>
                <w:rPr>
                  <w:color w:val="FF0000"/>
                  <w:strike/>
                </w:rPr>
                <m:t>−</m:t>
              </m:r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P</m:t>
                  </m:r>
                </m:e>
                <m:sub>
                  <m:r>
                    <w:rPr>
                      <w:color w:val="FF0000"/>
                      <w:strike/>
                    </w:rPr>
                    <m:t>w</m:t>
                  </m:r>
                </m:sub>
              </m:sSub>
            </m:e>
          </m:d>
          <m:r>
            <m:rPr>
              <m:sty m:val="p"/>
            </m:rPr>
            <w:rPr>
              <w:color w:val="FF0000"/>
              <w:strike/>
            </w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α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color w:val="00B050"/>
            </w:rPr>
            <m:t>=</m:t>
          </m:r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w:rPr>
                  <w:color w:val="00B050"/>
                </w:rPr>
                <m:t>2</m:t>
              </m:r>
              <m:r>
                <w:rPr>
                  <w:color w:val="00B050"/>
                </w:rPr>
                <m:t> </m:t>
              </m:r>
              <m:r>
                <w:rPr>
                  <w:color w:val="00B050"/>
                </w:rPr>
                <m:t>π</m:t>
              </m:r>
              <m:r>
                <w:rPr>
                  <w:color w:val="00B050"/>
                </w:rPr>
                <m:t> </m:t>
              </m:r>
              <m:sSup>
                <m:sSupPr>
                  <m:ctrlPr>
                    <w:rPr>
                      <w:color w:val="00B050"/>
                    </w:rPr>
                  </m:ctrlPr>
                </m:sSupPr>
                <m:e>
                  <m:r>
                    <w:rPr>
                      <w:color w:val="00B050"/>
                    </w:rPr>
                    <m:t>k</m:t>
                  </m:r>
                </m:e>
                <m:sup>
                  <m:r>
                    <w:rPr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r>
                    <w:rPr>
                      <w:color w:val="00B050"/>
                    </w:rPr>
                    <m:t>1</m:t>
                  </m:r>
                </m:sup>
              </m:sSup>
              <m:r>
                <w:rPr>
                  <w:color w:val="00B050"/>
                </w:rPr>
                <m:t> </m:t>
              </m:r>
              <m:r>
                <w:rPr>
                  <w:color w:val="00B050"/>
                </w:rPr>
                <m:t>h</m:t>
              </m:r>
            </m:num>
            <m:den>
              <m:r>
                <m:rPr>
                  <m:sty m:val="p"/>
                </m:rPr>
                <w:rPr>
                  <w:color w:val="00B050"/>
                </w:rPr>
                <m:t>ln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f>
                    <m:fPr>
                      <m:type m:val="bar"/>
                      <m:ctrlPr>
                        <w:rPr>
                          <w:color w:val="00B05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den>
                  </m:f>
                </m:e>
              </m:d>
            </m:den>
          </m:f>
          <m:sSup>
            <m:sSupPr>
              <m:ctrlPr>
                <w:rPr>
                  <w:color w:val="00B050"/>
                </w:rPr>
              </m:ctrlPr>
            </m:sSupPr>
            <m:e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f>
                    <m:fPr>
                      <m:type m:val="bar"/>
                      <m:ctrlPr>
                        <w:rPr>
                          <w:color w:val="00B05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α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α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color w:val="00B050"/>
                </w:rPr>
                <m:t>τ</m:t>
              </m:r>
            </m:sup>
          </m:sSup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P</m:t>
                  </m:r>
                </m:e>
                <m:sub>
                  <m:r>
                    <w:rPr>
                      <w:color w:val="00B050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color w:val="00B050"/>
                </w:rPr>
                <m:t>−</m:t>
              </m:r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w:rPr>
                      <w:color w:val="00B050"/>
                    </w:rPr>
                    <m:t>P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  <m:sup>
                  <m:r>
                    <w:rPr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r>
                    <w:rPr>
                      <w:color w:val="00B050"/>
                    </w:rPr>
                    <m:t>1</m:t>
                  </m:r>
                </m:sup>
              </m:sSubSup>
            </m:e>
          </m:d>
          <m:r>
            <m:rPr>
              <m:sty m:val="p"/>
            </m:rPr>
            <w:rPr>
              <w:color w:val="00B050"/>
            </w:rPr>
            <m:t>,</m:t>
          </m:r>
        </m:oMath>
      </m:oMathPara>
    </w:p>
    <w:p>
      <w:pPr>
        <w:pStyle w:val="9"/>
        <w:spacing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где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ℎ−</m:t>
        </m:r>
      </m:oMath>
      <w:r>
        <w:rPr>
          <w:rFonts w:eastAsiaTheme="minorEastAsia"/>
          <w:sz w:val="24"/>
          <w:szCs w:val="24"/>
        </w:rPr>
        <w:t xml:space="preserve"> мощность пласта;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P−</m:t>
        </m:r>
      </m:oMath>
      <w:r>
        <w:rPr>
          <w:rFonts w:eastAsiaTheme="minorEastAsia"/>
          <w:sz w:val="24"/>
          <w:szCs w:val="24"/>
        </w:rPr>
        <w:t xml:space="preserve"> пластовое давление; 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P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w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  <w:szCs w:val="24"/>
          </w:rPr>
          <m:t>−</m:t>
        </m:r>
      </m:oMath>
      <w:r>
        <w:rPr>
          <w:rFonts w:eastAsiaTheme="minorEastAsia"/>
          <w:sz w:val="24"/>
          <w:szCs w:val="24"/>
        </w:rPr>
        <w:t xml:space="preserve"> забойное давление; 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r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w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  <w:szCs w:val="24"/>
          </w:rPr>
          <m:t>−</m:t>
        </m:r>
      </m:oMath>
      <w:r>
        <w:rPr>
          <w:rFonts w:eastAsiaTheme="minorEastAsia"/>
          <w:sz w:val="24"/>
          <w:szCs w:val="24"/>
        </w:rPr>
        <w:t xml:space="preserve"> радиус скважины; 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r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  <w:szCs w:val="24"/>
                <w:lang w:val="en-US"/>
              </w:rPr>
              <m:t>o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  <w:szCs w:val="24"/>
          </w:rPr>
          <m:t>=0.14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eg>
          <m:e>
            <m:sSup>
              <m:sSupP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∆x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∆y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eastAsiaTheme="minorEastAsia"/>
            <w:sz w:val="24"/>
            <w:szCs w:val="24"/>
          </w:rPr>
          <m:t>−</m:t>
        </m:r>
      </m:oMath>
      <w:r>
        <w:rPr>
          <w:rFonts w:eastAsiaTheme="minorEastAsia"/>
          <w:sz w:val="24"/>
          <w:szCs w:val="24"/>
        </w:rPr>
        <w:t xml:space="preserve"> радиус Писмана (радиус контура питания) [16].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Дебиты берутся неявно по давлению: слагаемое с </w:t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P</m:t>
            </m:r>
          </m:e>
          <m:sub>
            <m:r>
              <w:rPr>
                <w:color w:val="00B050"/>
              </w:rPr>
              <m:t>i</m:t>
            </m:r>
          </m:sub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b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уходит на диагональ матрицы, а с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P</m:t>
            </m:r>
          </m:e>
          <m:sub>
            <m:r>
              <w:rPr>
                <w:color w:val="00B050"/>
              </w:rP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в правую часть. Иначе задача с непроницаемыми границами чисто нейманнова, матрица вырождена, и решение существует лишь при </w:t>
      </w:r>
      <m:oMath>
        <m:nary>
          <m:naryPr>
            <m:chr m:val="∑"/>
            <m:limLoc m:val="undOvr"/>
            <m:subHide m:val="off"/>
            <m:supHide m:val="on"/>
            <m:ctrlPr>
              <w:rPr>
                <w:color w:val="00B050"/>
              </w:rPr>
            </m:ctrlPr>
          </m:naryPr>
          <m:sub>
            <m:r>
              <w:rPr>
                <w:color w:val="00B050"/>
              </w:rPr>
              <m:t>i</m:t>
            </m:r>
          </m:sub>
          <m:sup>
            <m:r>
              <w:rPr>
                <w:color w:val="00B050"/>
              </w:rPr>
              <m:t>​</m:t>
            </m:r>
          </m:sup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q</m:t>
                </m:r>
              </m:e>
              <m:sub>
                <m:r>
                  <w:rPr>
                    <w:color w:val="00B050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color w:val="00B050"/>
          </w:rPr>
          <m:t>=</m:t>
        </m:r>
        <m:r>
          <w:rPr>
            <w:color w:val="00B050"/>
          </w:rPr>
          <m:t>0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что для явно вычисленных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q</m:t>
            </m:r>
          </m:e>
          <m:sup>
            <m:r>
              <w:rPr>
                <w:color w:val="00B050"/>
              </w:rPr>
              <m:t>τ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не выполняется; при неявной записи равенство суммарных дебитов выполняется тождественно. Проницаемость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k</m:t>
            </m:r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k</m:t>
            </m:r>
          </m:e>
          <m:sub>
            <m:r>
              <w:rPr>
                <w:color w:val="00B050"/>
              </w:rPr>
              <m:t>f</m:t>
            </m: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k</m:t>
            </m:r>
          </m:e>
          <m:sub>
            <m:r>
              <w:rPr>
                <w:color w:val="00B050"/>
              </w:rPr>
              <m:t>0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берётся текущая — кольматация призабойной зоны является основным эффектом задачи. Знак изменён так, чтобы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α</m:t>
            </m:r>
          </m:sub>
        </m:sSub>
        <m:r>
          <m:rPr>
            <m:sty m:val="p"/>
          </m:rPr>
          <w:rPr>
            <w:color w:val="00B050"/>
          </w:rPr>
          <m:t>&gt;</m:t>
        </m:r>
        <m:r>
          <w:rPr>
            <w:color w:val="00B050"/>
          </w:rPr>
          <m:t>0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отвечало закачке (как в (1)–(3));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r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=</m:t>
        </m:r>
        <m:r>
          <w:rPr>
            <w:color w:val="00B050"/>
          </w:rPr>
          <m:t>0.14</m:t>
        </m:r>
        <m:rad>
          <m:radPr>
            <m:degHide m:val="on"/>
            <m:ctrlPr>
              <w:rPr>
                <w:color w:val="00B050"/>
              </w:rPr>
            </m:ctrlPr>
          </m:radPr>
          <m:deg/>
          <m:e>
            <m:r>
              <w:rPr>
                <w:color w:val="00B050"/>
              </w:rPr>
              <m:t>Δ</m:t>
            </m:r>
            <m:sSup>
              <m:sSupPr>
                <m:ctrlPr>
                  <w:rPr>
                    <w:color w:val="00B050"/>
                  </w:rPr>
                </m:ctrlPr>
              </m:sSupPr>
              <m:e>
                <m:r>
                  <w:rPr>
                    <w:color w:val="00B050"/>
                  </w:rPr>
                  <m:t>x</m:t>
                </m:r>
              </m:e>
              <m:sup>
                <m:r>
                  <w:rPr>
                    <w:color w:val="00B050"/>
                  </w:rPr>
                  <m:t>2</m:t>
                </m:r>
              </m:sup>
            </m:sSup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Δ</m:t>
            </m:r>
            <m:sSup>
              <m:sSupPr>
                <m:ctrlPr>
                  <w:rPr>
                    <w:color w:val="00B050"/>
                  </w:rPr>
                </m:ctrlPr>
              </m:sSupPr>
              <m:e>
                <m:r>
                  <w:rPr>
                    <w:color w:val="00B050"/>
                  </w:rPr>
                  <m:t>y</m:t>
                </m:r>
              </m:e>
              <m:sup>
                <m:r>
                  <w:rPr>
                    <w:color w:val="00B050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справедливо для изотропной проницаемости. Обозначение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P</m:t>
            </m:r>
          </m:e>
          <m:sub>
            <m:r>
              <w:rPr>
                <w:color w:val="00B050"/>
              </w:rP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для забойного давления совпадает с обозначением давления водной фазы в (5), а </w:t>
      </w:r>
      <m:oMath>
        <m:r>
          <w:rPr>
            <w:color w:val="00B050"/>
          </w:rPr>
          <m:t>h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с толщиной осадочного слоя в списке обозначений; это следует развести.</w:t>
      </w:r>
    </w:p>
    <w:p>
      <w:pPr>
        <w:pStyle w:val="9"/>
        <w:spacing w:line="276" w:lineRule="auto"/>
        <w:ind w:firstLine="709"/>
        <w:jc w:val="both"/>
        <w:rPr>
          <w:rFonts w:eastAsiaTheme="minorEastAsia"/>
          <w:sz w:val="24"/>
          <w:szCs w:val="24"/>
        </w:rPr>
      </w:pPr>
      <w:r>
        <w:rPr>
          <w:b/>
          <w:bCs/>
          <w:sz w:val="24"/>
          <w:szCs w:val="24"/>
        </w:rPr>
        <w:t xml:space="preserve">Уравнение насыщенности. </w:t>
      </w:r>
      <w:r>
        <w:rPr>
          <w:sz w:val="24"/>
          <w:szCs w:val="24"/>
        </w:rPr>
        <w:t xml:space="preserve">Рассмотрим закон сохранения массы воды (14.1). </w:t>
      </w:r>
      <w:r>
        <w:rPr>
          <w:bCs/>
          <w:iCs/>
          <w:sz w:val="24"/>
          <w:szCs w:val="24"/>
        </w:rPr>
        <w:t>Запишем консервативную аппроксимацию производной по времени от произведения</w:t>
      </w:r>
      <w:r>
        <w:rPr>
          <w:bCs/>
          <w:i/>
          <w:sz w:val="24"/>
          <w:szCs w:val="24"/>
        </w:rPr>
        <w:t xml:space="preserve"> </w:t>
      </w:r>
      <m:oMath>
        <m:r>
          <m:rPr/>
          <w:rPr>
            <w:rFonts w:ascii="Cambria Math"/>
            <w:sz w:val="24"/>
            <w:szCs w:val="24"/>
          </w:rPr>
          <m:t>m</m:t>
        </m:r>
        <m:sSub>
          <m:sSub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ub>
        </m:sSub>
      </m:oMath>
      <w:r>
        <w:rPr>
          <w:bCs/>
          <w:iCs/>
          <w:sz w:val="24"/>
          <w:szCs w:val="24"/>
        </w:rPr>
        <w:t>:</w:t>
      </w:r>
    </w:p>
    <w:p>
      <w:pPr>
        <w:pStyle w:val="9"/>
        <w:spacing w:before="240" w:line="360" w:lineRule="auto"/>
        <w:ind w:firstLine="709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 w:eastAsiaTheme="minorHAnsi"/>
                            <w:i/>
                            <w:sz w:val="24"/>
                            <w:szCs w:val="24"/>
                            <w:lang w:eastAsia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Theme="minorHAnsi"/>
                            <w:i/>
                            <w:sz w:val="24"/>
                            <w:szCs w:val="24"/>
                            <w:lang w:eastAsia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d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=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b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.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mr>
          </m:m>
        </m:oMath>
      </m:oMathPara>
    </w:p>
    <w:p>
      <w:pPr>
        <w:pStyle w:val="9"/>
        <w:spacing w:line="276" w:lineRule="auto"/>
        <w:ind w:right="141"/>
        <w:jc w:val="both"/>
        <w:rPr>
          <w:sz w:val="24"/>
          <w:szCs w:val="24"/>
        </w:rPr>
      </w:pPr>
      <w:r>
        <w:rPr>
          <w:sz w:val="24"/>
          <w:szCs w:val="24"/>
        </w:rPr>
        <w:t>Тогда уравнение (14.1) запишется в виде: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m</m:t>
                  </m:r>
                </m:e>
                <m:sup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w</m:t>
                      </m:r>
                    </m:sub>
                    <m:sup>
                      <m:r>
                        <m:t>τ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w</m:t>
                      </m:r>
                    </m:sub>
                    <m:sup>
                      <m:r>
                        <m:t>τ</m:t>
                      </m:r>
                    </m:sup>
                  </m:sSubSup>
                </m:num>
                <m:den>
                  <m:r>
                    <m:t>Δ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sSubSup>
                <m:e>
                  <m:r>
                    <m:t>S</m:t>
                  </m:r>
                </m:e>
                <m:sub>
                  <m:r>
                    <m:t>w</m:t>
                  </m:r>
                </m:sub>
                <m:sup>
                  <m:r>
                    <m:t>τ</m:t>
                  </m:r>
                </m:sup>
              </m:sSubSup>
              <m:f>
                <m:fPr>
                  <m:type m:val="bar"/>
                </m:fPr>
                <m:num>
                  <m:sSup>
                    <m:e>
                      <m:r>
                        <m:t>m</m:t>
                      </m:r>
                    </m:e>
                    <m:sup>
                      <m:r>
                        <m:t>τ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τ</m:t>
                      </m:r>
                    </m:sup>
                  </m:sSup>
                </m:num>
                <m:den>
                  <m:r>
                    <m:t>Δ</m:t>
                  </m:r>
                  <m:r>
                    <m:t>t</m:t>
                  </m:r>
                </m:den>
              </m:f>
            </m:e>
          </m:d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w:rPr>
              <w:color w:val="FF0000"/>
              <w:strike/>
            </w:rPr>
            <m:t>−</m:t>
          </m:r>
          <m:r>
            <m:rPr>
              <m:sty m:val="p"/>
            </m:rPr>
            <w:rPr>
              <w:color w:val="00B050"/>
            </w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u</m:t>
                  </m:r>
                  <m:r>
                    <m:t>p</m:t>
                  </m:r>
                </m:sup>
              </m:sSubSup>
            </m:e>
          </m:nary>
          <m:sSub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w</m:t>
                      </m:r>
                    </m:sub>
                  </m:sSub>
                </m:e>
              </m:d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m</m:t>
              </m:r>
              <m:r>
                <m:t>i</m:t>
              </m:r>
              <m:r>
                <m:t>d</m:t>
              </m:r>
            </m:sup>
          </m:sSubSup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9"/>
        <w:spacing w:line="276" w:lineRule="auto"/>
        <w:ind w:right="14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После преобразования явное уравнение для вычисления водонасыщенности </w:t>
      </w:r>
      <w:r>
        <w:rPr>
          <w:rFonts w:eastAsiaTheme="minorEastAsia"/>
          <w:sz w:val="24"/>
          <w:szCs w:val="24"/>
        </w:rPr>
        <w:t>на новом временном слое</w:t>
      </w:r>
      <w:r>
        <w:rPr>
          <w:sz w:val="32"/>
          <w:szCs w:val="32"/>
        </w:rPr>
        <w:t xml:space="preserve"> </w:t>
      </w:r>
      <w:r>
        <w:rPr>
          <w:sz w:val="24"/>
          <w:szCs w:val="24"/>
        </w:rPr>
        <w:t>примет вид: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w</m:t>
              </m:r>
            </m:sub>
            <m:sup>
              <m:r>
                <m:t>τ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S</m:t>
              </m:r>
            </m:e>
            <m:sub>
              <m:r>
                <m:t>w</m:t>
              </m:r>
            </m:sub>
            <m:sup>
              <m:r>
                <m:t>τ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Δ</m:t>
              </m:r>
              <m:r>
                <m:t>t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m</m:t>
                  </m:r>
                </m:e>
                <m:sup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sSubSup>
            <m:e>
              <m:r>
                <m:t>S</m:t>
              </m:r>
            </m:e>
            <m:sub>
              <m:r>
                <m:t>w</m:t>
              </m:r>
            </m:sub>
            <m:sup>
              <m:r>
                <m:t>τ</m:t>
              </m:r>
            </m:sup>
          </m:sSubSup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m</m:t>
                  </m:r>
                </m:e>
                <m:sup>
                  <m:r>
                    <m:t>τ</m:t>
                  </m:r>
                </m:sup>
              </m:sSup>
            </m:num>
            <m:den>
              <m:r>
                <m:t>Δ</m:t>
              </m:r>
              <m:r>
                <m:t>t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sSubSup>
            <m:sSubSupPr>
              <m:ctrlPr>
                <w:rPr>
                  <w:color w:val="FF0000"/>
                  <w:strike/>
                </w:rPr>
              </m:ctrlPr>
            </m:sSubSupPr>
            <m:e>
              <m:r>
                <w:rPr>
                  <w:color w:val="FF0000"/>
                  <w:strike/>
                </w:rPr>
                <m:t>q</m:t>
              </m:r>
            </m:e>
            <m:sub>
              <m:r>
                <w:rPr>
                  <w:color w:val="FF0000"/>
                  <w:strike/>
                </w:rPr>
                <m:t>w</m:t>
              </m:r>
            </m:sub>
            <m:sup>
              <m:r>
                <w:rPr>
                  <w:color w:val="FF0000"/>
                  <w:strike/>
                </w:rPr>
                <m:t>τ</m:t>
              </m:r>
            </m:sup>
          </m:sSubSup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w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color w:val="FF0000"/>
              <w:strike/>
            </w:rPr>
            <m:t>+</m:t>
          </m:r>
          <m:r>
            <m:rPr>
              <m:sty m:val="p"/>
            </m:rPr>
            <w:rPr>
              <w:color w:val="00B050"/>
            </w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u</m:t>
                  </m:r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τ</m:t>
                  </m:r>
                </m:sup>
              </m:sSubSup>
            </m:e>
          </m:nary>
          <m:sSub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w</m:t>
                      </m:r>
                    </m:sub>
                  </m:sSub>
                </m:e>
              </m:d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m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τ</m:t>
              </m:r>
            </m:sup>
          </m:sSubSup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P</m:t>
                  </m:r>
                </m:e>
                <m:sub>
                  <m:r>
                    <m:t>j</m:t>
                  </m:r>
                </m:sub>
                <m:sup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</m:e>
          </m:d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Пористость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m</m:t>
            </m:r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вычисляется по (9) после решения (8), то есть до обновления насыщенности (порядок вычислений см. в конце раздела «Аппроксимация уравнения энергии»). Явная схема устойчива при выполнении условия Куранта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w:rPr>
              <w:color w:val="00B050"/>
            </w:rPr>
            <m:t>Δ</m:t>
          </m:r>
          <m:r>
            <w:rPr>
              <w:color w:val="00B050"/>
            </w:rPr>
            <m:t>t</m:t>
          </m:r>
          <m:r>
            <m:rPr>
              <m:sty m:val="p"/>
            </m:rPr>
            <w:rPr>
              <w:color w:val="00B050"/>
            </w:rPr>
            <m:t>≤</m:t>
          </m:r>
          <m:limLow>
            <m:limLowPr>
              <m:ctrlPr>
                <w:rPr>
                  <w:color w:val="00B050"/>
                </w:rPr>
              </m:ctrlPr>
            </m:limLowPr>
            <m:e>
              <m:r>
                <m:rPr>
                  <m:sty m:val="p"/>
                </m:rPr>
                <w:rPr>
                  <w:color w:val="00B050"/>
                </w:rPr>
                <m:t>min</m:t>
              </m:r>
            </m:e>
            <m:lim>
              <m:r>
                <w:rPr>
                  <w:color w:val="00B050"/>
                </w:rPr>
                <m:t>i</m:t>
              </m:r>
            </m:lim>
          </m:limLow>
          <m:f>
            <m:fPr>
              <m:type m:val="bar"/>
              <m:ctrlPr>
                <w:rPr>
                  <w:color w:val="00B050"/>
                </w:rPr>
              </m:ctrlPr>
            </m:fPr>
            <m:num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m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  <m:d>
                <m:dPr>
                  <m:begChr m:val="|"/>
                  <m:sepChr m:val=""/>
                  <m:endChr m:val="|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V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</m:sub>
                  </m:sSub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  <m:ctrlPr>
                        <w:rPr>
                          <w:color w:val="00B050"/>
                        </w:rPr>
                      </m:ctrlPr>
                    </m:naryPr>
                    <m:sub>
                      <m:r>
                        <w:rPr>
                          <w:color w:val="00B050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:</m:t>
                      </m:r>
                      <m:r>
                        <w:rPr>
                          <w:color w:val="00B050"/>
                        </w:rPr>
                        <m:t> 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&gt;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j</m:t>
                          </m:r>
                        </m:sub>
                      </m:sSub>
                    </m:sub>
                    <m:sup>
                      <m:r>
                        <w:rPr>
                          <w:color w:val="00B050"/>
                        </w:rPr>
                        <m:t>​</m:t>
                      </m:r>
                    </m:sup>
                    <m:e>
                      <m:sSubSup>
                        <m:sSubSupPr>
                          <m:ctrlPr>
                            <w:rPr>
                              <w:color w:val="00B050"/>
                            </w:rPr>
                          </m:ctrlPr>
                        </m:sSubSupPr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  <m:ctrlPr>
                                <w:rPr>
                                  <w:color w:val="00B05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color w:val="00B05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color w:val="00B050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color w:val="00B050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color w:val="00B05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color w:val="00B050"/>
                                    </w:rPr>
                                    <m:t>w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,</m:t>
                          </m:r>
                          <m:r>
                            <w:rPr>
                              <w:color w:val="00B050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color w:val="00B050"/>
                            </w:rPr>
                            <m:t>m</m:t>
                          </m:r>
                          <m:r>
                            <w:rPr>
                              <w:color w:val="00B050"/>
                            </w:rPr>
                            <m:t>i</m:t>
                          </m:r>
                          <m:r>
                            <w:rPr>
                              <w:color w:val="00B050"/>
                            </w:rPr>
                            <m:t>d</m:t>
                          </m:r>
                        </m:sup>
                      </m:sSubSup>
                    </m:e>
                  </m:nary>
                  <m:f>
                    <m:fPr>
                      <m:type m:val="bar"/>
                      <m:ctrlPr>
                        <w:rPr>
                          <w:color w:val="00B050"/>
                        </w:rPr>
                      </m:ctrlPr>
                    </m:fPr>
                    <m:num>
                      <m:d>
                        <m:dPr>
                          <m:begChr m:val="|"/>
                          <m:sepChr m:val=""/>
                          <m:endChr m:val="|"/>
                          <m:grow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i</m:t>
                              </m:r>
                              <m:r>
                                <w:rPr>
                                  <w:color w:val="00B050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  <m:r>
                            <w:rPr>
                              <w:color w:val="00B050"/>
                            </w:rPr>
                            <m:t>j</m:t>
                          </m:r>
                        </m:sub>
                      </m:sSub>
                    </m:den>
                  </m:f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j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max</m:t>
                  </m:r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r>
                        <w:rPr>
                          <w:color w:val="00B050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q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limLow>
                <m:limLowPr>
                  <m:ctrlPr>
                    <w:rPr>
                      <w:color w:val="00B05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color w:val="00B050"/>
                    </w:rPr>
                    <m:t>max</m:t>
                  </m:r>
                </m:e>
                <m:lim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color w:val="00B050"/>
                        </w:rPr>
                        <m:t>w</m:t>
                      </m:r>
                    </m:sub>
                  </m:sSub>
                </m:lim>
              </m:limLow>
              <m:f>
                <m:fPr>
                  <m:type m:val="bar"/>
                  <m:ctrlPr>
                    <w:rPr>
                      <w:color w:val="00B050"/>
                    </w:rPr>
                  </m:ctrlPr>
                </m:fPr>
                <m:num>
                  <m:r>
                    <w:rPr>
                      <w:color w:val="00B050"/>
                    </w:rPr>
                    <m:t>d</m:t>
                  </m:r>
                </m:num>
                <m:den>
                  <m:r>
                    <w:rPr>
                      <w:color w:val="00B050"/>
                    </w:rPr>
                    <m:t>d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color w:val="00B050"/>
                        </w:rPr>
                        <m:t>w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f>
                    <m:fPr>
                      <m:type m:val="bar"/>
                      <m:ctrlPr>
                        <w:rPr>
                          <w:color w:val="00B05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den>
                  </m:f>
                </m:e>
              </m:d>
            </m:den>
          </m:f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spacing w:after="160" w:line="259" w:lineRule="auto"/>
        <w:rPr>
          <w:rFonts w:eastAsiaTheme="major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02306756"/>
      <w:r>
        <w:rPr>
          <w:rFonts w:ascii="Times New Roman" w:hAnsi="Times New Roman" w:cs="Times New Roman"/>
          <w:b/>
          <w:bCs/>
          <w:strike/>
          <w:color w:val="FF0000"/>
          <w:sz w:val="28"/>
          <w:szCs w:val="28"/>
        </w:rPr>
        <w:t>Аппроксимация уравнения массовой доли растворенного парафина</w:t>
      </w:r>
      <w:bookmarkEnd w:id="4"/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  <w:bCs/>
          <w:color w:val="00B050"/>
        </w:rPr>
        <w:t xml:space="preserve">Аппроксимация уравнения баланса парафина</w:t>
      </w:r>
    </w:p>
    <w:p>
      <w:pPr>
        <w:ind w:firstLine="709"/>
        <w:jc w:val="both"/>
        <w:rPr>
          <w:szCs w:val="28"/>
        </w:rPr>
      </w:pPr>
      <w:r>
        <w:rPr>
          <w:strike/>
          <w:color w:val="FF0000"/>
          <w:szCs w:val="28"/>
        </w:rPr>
        <w:t>Рассмотрим закон сохранения массовой доли взвешенного парафина в нефтяной фазе (3). Ввиду того, что нефть и парафин несжимаемы, значит, плотности константы, и их можно вынести за знак производной.  После преобразования производной суммы и вышеуказанных допущений, уравнение примет вид:</w:t>
      </w:r>
    </w:p>
    <w:p>
      <w:pPr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o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∂t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/>
              <w:strike/>
              <w:color w:val="FF0000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∂t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/>
              <w:strike/>
              <w:color w:val="FF0000"/>
              <w:lang w:val="en-US"/>
            </w:rPr>
            <m:t>+</m:t>
          </m:r>
          <m:r>
            <m:rPr/>
            <w:rPr>
              <w:rFonts w:ascii="Cambria Math" w:hAnsi="Cambria Math" w:cs="Cambria Math"/>
              <w:strike/>
              <w:color w:val="FF0000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ρ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/>
                      <w:strike/>
                      <w:color w:val="FF0000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/>
              <w:strike/>
              <w:color w:val="FF0000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strike/>
              <w:color w:val="FF0000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o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strike/>
                  <w:color w:val="FF000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 w:hAnsi="Cambria Math"/>
              <w:strike/>
              <w:color w:val="FF0000"/>
              <w:lang w:val="en-US"/>
            </w:rPr>
            <m:t>.</m:t>
          </m:r>
        </m:oMath>
      </m:oMathPara>
    </w:p>
    <w:p>
      <w:pPr>
        <w:jc w:val="both"/>
        <w:rPr>
          <w:rFonts w:eastAsiaTheme="minorEastAsia"/>
          <w:szCs w:val="28"/>
        </w:rPr>
      </w:pPr>
      <w:r>
        <w:rPr>
          <w:strike/>
          <w:color w:val="FF0000"/>
        </w:rPr>
        <w:t xml:space="preserve">Подставим скорость фильтрации нефти (5) в данное </w:t>
      </w:r>
      <w:r>
        <w:rPr>
          <w:rFonts w:eastAsiaTheme="minorEastAsia"/>
          <w:strike/>
          <w:color w:val="FF0000"/>
          <w:szCs w:val="28"/>
        </w:rPr>
        <w:t>уравнение:</w:t>
      </w:r>
    </w:p>
    <w:p>
      <w:pPr>
        <w:ind w:right="-1"/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o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∂t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/>
              <w:strike/>
              <w:color w:val="FF0000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∂t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/>
              <w:strike/>
              <w:color w:val="FF0000"/>
              <w:lang w:val="en-US"/>
            </w:rPr>
            <m:t>−</m:t>
          </m:r>
          <m:r>
            <m:rPr/>
            <w:rPr>
              <w:rFonts w:ascii="Cambria Math" w:hAnsi="Cambria Math" w:cs="Cambria Math"/>
              <w:strike/>
              <w:color w:val="FF0000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ρ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  <w:strike/>
                  <w:color w:val="FF0000"/>
                  <w:lang w:val="en-US"/>
                </w:rPr>
                <m:t>∇</m:t>
              </m:r>
              <m:r>
                <m:rPr/>
                <w:rPr>
                  <w:rFonts w:ascii="Cambria Math" w:hAnsi="Cambria Math"/>
                  <w:strike/>
                  <w:color w:val="FF0000"/>
                </w:rPr>
                <m:t>P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 w:hAnsi="Cambria Math"/>
              <w:strike/>
              <w:color w:val="FF0000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strike/>
              <w:color w:val="FF0000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o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strike/>
                  <w:color w:val="FF000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 w:hAnsi="Cambria Math"/>
              <w:strike/>
              <w:color w:val="FF0000"/>
              <w:lang w:val="en-US"/>
            </w:rPr>
            <m:t>.</m:t>
          </m:r>
        </m:oMath>
      </m:oMathPara>
    </w:p>
    <w:p>
      <w:pPr>
        <w:jc w:val="both"/>
      </w:pPr>
      <w:r>
        <w:rPr>
          <w:strike/>
          <w:color w:val="FF0000"/>
        </w:rPr>
        <w:t>По аналогии с уравнениями законов сохранения массы воды и нефти проведем дискретизацию полученного уравнения методом конечных объемов:</w:t>
      </w:r>
    </w:p>
    <w:p>
      <w:pPr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∂t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dV+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∂t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dV−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∂</m:t>
                        </m:r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  <w:strike/>
                        <w:color w:val="FF0000"/>
                        <w:sz w:val="26"/>
                        <w:szCs w:val="26"/>
                      </w:rPr>
                      <m:t>dΩ=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 xml:space="preserve">= 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dV</m:t>
                </m:r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 xml:space="preserve">+ 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jc w:val="both"/>
        <w:rPr>
          <w:sz w:val="26"/>
          <w:szCs w:val="26"/>
        </w:rPr>
      </w:pPr>
      <w:r>
        <w:rPr>
          <w:iCs/>
          <w:strike/>
          <w:color w:val="FF0000"/>
        </w:rPr>
        <w:t xml:space="preserve">При вычислении интегралов по объему </w:t>
      </w:r>
      <w:r>
        <w:rPr>
          <w:strike/>
          <w:color w:val="FF0000"/>
          <w:sz w:val="26"/>
          <w:szCs w:val="26"/>
        </w:rPr>
        <w:t xml:space="preserve">предполагается, что параметры флюидов и пористой среды постоянны в данном контрольном объеме. Ввиду этого перейдем к полным производным по времени. </w:t>
      </w:r>
      <w:r>
        <w:rPr>
          <w:strike/>
          <w:color w:val="FF0000"/>
          <w:szCs w:val="28"/>
        </w:rPr>
        <w:t>Тогда п</w:t>
      </w:r>
      <w:r>
        <w:rPr>
          <w:strike/>
          <w:color w:val="FF0000"/>
          <w:sz w:val="26"/>
          <w:szCs w:val="26"/>
        </w:rPr>
        <w:t>олучим:</w:t>
      </w:r>
    </w:p>
    <w:p>
      <w:pPr>
        <w:jc w:val="both"/>
        <w:rPr>
          <w:sz w:val="26"/>
          <w:szCs w:val="26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  <w:sz w:val="26"/>
                  <w:szCs w:val="26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−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∂</m:t>
                        </m:r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  <w:strike/>
                        <w:color w:val="FF0000"/>
                        <w:sz w:val="26"/>
                        <w:szCs w:val="26"/>
                      </w:rPr>
                      <m:t>dΩ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=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</m:m>
        </m:oMath>
      </m:oMathPara>
    </w:p>
    <w:p>
      <w:pPr>
        <w:jc w:val="both"/>
        <w:rPr>
          <w:szCs w:val="28"/>
        </w:rPr>
      </w:pPr>
      <w:r>
        <w:rPr>
          <w:strike/>
          <w:color w:val="FF0000"/>
        </w:rPr>
        <w:t xml:space="preserve">Поверхностный интеграл аппроксимируется по аналогично с уравнениями (13). В результате уравнение </w:t>
      </w:r>
      <w:r>
        <w:rPr>
          <w:strike/>
          <w:color w:val="FF0000"/>
          <w:szCs w:val="28"/>
        </w:rPr>
        <w:t>сохранения массовой доли взвешенного парафина в нефтяной фазе запишется следующим образом:</w:t>
      </w:r>
    </w:p>
    <w:p>
      <w:pPr>
        <w:spacing w:after="0"/>
        <w:jc w:val="both"/>
        <w:rPr>
          <w:sz w:val="26"/>
          <w:szCs w:val="26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  <w:sz w:val="26"/>
                  <w:szCs w:val="26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=−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 xml:space="preserve">+                       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 xml:space="preserve">                                       +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m:rPr/>
                      <w:rPr>
                        <w:rFonts w:ascii="Cambria Math" w:eastAsia="Times New Roman"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  <m:t>j</m:t>
                    </m: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sub>
                  <m:sup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i,j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eastAsia="Times New Roman"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  <m:t>.</m:t>
                    </m: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</m:m>
        </m:oMath>
      </m:oMathPara>
    </w:p>
    <w:p>
      <w:pPr>
        <w:pStyle w:val="9"/>
        <w:spacing w:line="480" w:lineRule="atLeast"/>
        <w:jc w:val="both"/>
        <w:rPr>
          <w:iCs/>
          <w:sz w:val="24"/>
          <w:szCs w:val="24"/>
        </w:rPr>
      </w:pPr>
      <w:r>
        <w:rPr>
          <w:bCs/>
          <w:iCs/>
          <w:strike/>
          <w:color w:val="FF0000"/>
          <w:sz w:val="26"/>
          <w:szCs w:val="26"/>
        </w:rPr>
        <w:t>Запишем консервативную аппроксимацию производной по времени от произведения</w:t>
      </w:r>
      <w:r>
        <w:rPr>
          <w:bCs/>
          <w:i/>
          <w:strike/>
          <w:color w:val="FF0000"/>
          <w:sz w:val="26"/>
          <w:szCs w:val="26"/>
        </w:rPr>
        <w:t xml:space="preserve"> </w:t>
      </w:r>
      <m:oMath>
        <m:r>
          <m:rPr/>
          <w:rPr>
            <w:rFonts w:ascii="Cambria Math" w:hAnsi="Cambria Math"/>
            <w:strike/>
            <w:color w:val="FF0000"/>
            <w:sz w:val="24"/>
            <w:szCs w:val="24"/>
          </w:rPr>
          <m:t xml:space="preserve">  </m:t>
        </m:r>
        <m:r>
          <m:rPr/>
          <w:rPr>
            <w:rFonts w:ascii="Cambria Math"/>
            <w:strike/>
            <w:color w:val="FF0000"/>
            <w:sz w:val="24"/>
            <w:szCs w:val="24"/>
            <w:lang w:val="en-US"/>
          </w:rPr>
          <m:t>m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S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o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w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p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ub>
        </m:sSub>
      </m:oMath>
      <w:r>
        <w:rPr>
          <w:iCs/>
          <w:strike/>
          <w:color w:val="FF0000"/>
          <w:sz w:val="24"/>
          <w:szCs w:val="24"/>
        </w:rPr>
        <w:t>:</w:t>
      </w:r>
    </w:p>
    <w:p>
      <w:pPr>
        <w:pStyle w:val="9"/>
        <w:spacing w:line="480" w:lineRule="atLeast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4"/>
                    <w:szCs w:val="24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+(m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  <w:sz w:val="24"/>
                    <w:szCs w:val="24"/>
                  </w:rPr>
                </m:ctrlPr>
              </m:e>
            </m:mr>
            <m:mr>
              <m:e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=(m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)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4"/>
                    <w:szCs w:val="24"/>
                  </w:rPr>
                </m:ctrlPr>
              </m:e>
            </m:mr>
          </m:m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  <w:strike/>
          <w:color w:val="FF0000"/>
        </w:rPr>
        <w:t>После подстановки данного выражения в закон сохранения массовой доли взвешенного парафина получим:</w:t>
      </w:r>
    </w:p>
    <w:p>
      <w:pPr>
        <w:spacing w:after="0"/>
        <w:jc w:val="both"/>
        <w:rPr>
          <w:sz w:val="26"/>
          <w:szCs w:val="26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  <w:sz w:val="26"/>
                  <w:szCs w:val="26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(m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)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τ+1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=−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∂t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 xml:space="preserve">+                       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−(m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  <w:sz w:val="26"/>
                    <w:szCs w:val="26"/>
                  </w:rPr>
                  <m:t>+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m:rPr/>
                      <w:rPr>
                        <w:rFonts w:ascii="Cambria Math" w:eastAsia="Times New Roman"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  <m:t>j</m:t>
                    </m: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sub>
                  <m:sup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i,j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j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eastAsia="Times New Roman"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  <m:t>.</m:t>
                    </m: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</m:m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  <w:strike/>
          <w:color w:val="FF0000"/>
        </w:rPr>
        <w:t>В результате явное уравнение для вычисления массовой доли взвешенного парафина на новом временном слое будет иметь вид:</w:t>
      </w:r>
    </w:p>
    <w:p>
      <w:pPr>
        <w:jc w:val="both"/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eastAsiaTheme="minorEastAsia"/>
                  <w:i/>
                  <w:strike/>
                  <w:color w:val="FF0000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∆t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τ−1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∆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</m:d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+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</m:d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−(m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  <m:mr>
              <m:e>
                <m:d>
                  <m:dPr>
                    <m:begChr m:val=""/>
                    <m:endChr m:val="]"/>
                    <m:ctrlPr>
                      <w:rPr>
                        <w:rFonts w:ascii="Cambria Math" w:hAnsi="Cambria Math" w:eastAsia="Cambria Math" w:cs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Cambria Math" w:cs="Cambria Math"/>
                        <w:strike/>
                        <w:color w:val="FF0000"/>
                        <w:sz w:val="26"/>
                        <w:szCs w:val="26"/>
                      </w:rPr>
                      <m:t>+</m:t>
                    </m:r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naryPr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trike/>
                                    <w:color w:val="FF0000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i,j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mid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o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o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i,j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up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i,j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mid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p>
                        </m:sSubSup>
                        <m:f>
                          <m:f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ij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ascii="Cambria Math" w:hAnsi="Cambria Math"/>
                                    <w:strike/>
                                    <w:color w:val="FF0000"/>
                                    <w:lang w:val="en-US"/>
                                  </w:rPr>
                                  <m:t>τ+1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p>
                            </m:sSup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−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j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ascii="Cambria Math" w:hAnsi="Cambria Math"/>
                                    <w:strike/>
                                    <w:color w:val="FF0000"/>
                                    <w:lang w:val="en-US"/>
                                  </w:rPr>
                                  <m:t>τ+1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</m:nary>
                    <m:ctrlPr>
                      <w:rPr>
                        <w:rFonts w:ascii="Cambria Math" w:hAnsi="Cambria Math" w:eastAsia="Cambria Math" w:cs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  <w:sz w:val="26"/>
                    <w:szCs w:val="26"/>
                  </w:rPr>
                  <m:t>.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Рассмотрим уравнение баланса парафина (3). Обе формы парафина переносятся нефтяной фазой с одной и той же скоростью, поэтому решается одно уравнение сохранения — для суммарной массовой доли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Σ</m:t>
            </m:r>
          </m:sub>
        </m:sSub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</m:sub>
        </m:sSub>
        <m:r>
          <m:rPr>
            <m:sty m:val="p"/>
          </m:rPr>
          <w:rPr>
            <w:color w:val="00B050"/>
          </w:rPr>
          <m:t>+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s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 Разделив (3) на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проинтегрировав по контрольному объёму и аппроксимировав поверхностный интеграл так же, как в (13), получим явную консервативную схему (переносимые доли берутся вверх по потоку: гармоническое среднее для концентраций недопустимо, так как при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Σ</m:t>
            </m:r>
          </m:sub>
        </m:sSub>
        <m:r>
          <m:rPr>
            <m:sty m:val="p"/>
          </m:rPr>
          <w:rPr>
            <w:color w:val="00B050"/>
          </w:rPr>
          <m:t>=</m:t>
        </m:r>
        <m:r>
          <w:rPr>
            <w:color w:val="00B050"/>
          </w:rPr>
          <m:t>0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 соседней ячейке оно обнуляет поток):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color w:val="00B050"/>
                </w:rPr>
              </m:ctrlPr>
            </m:sSubSupPr>
            <m:e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r>
                    <w:rPr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color w:val="00B050"/>
                        </w:rPr>
                        <m:t>Σ</m:t>
                      </m:r>
                    </m:sub>
                  </m:sSub>
                </m:e>
              </m:d>
            </m:e>
            <m:sub>
              <m:r>
                <w:rPr>
                  <w:color w:val="00B050"/>
                </w:rPr>
                <m:t>i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color w:val="00B050"/>
            </w:rPr>
            <m:t>=</m:t>
          </m:r>
          <m:sSubSup>
            <m:sSubSupPr>
              <m:ctrlPr>
                <w:rPr>
                  <w:color w:val="00B050"/>
                </w:rPr>
              </m:ctrlPr>
            </m:sSubSupPr>
            <m:e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r>
                    <w:rPr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color w:val="00B050"/>
                        </w:rPr>
                        <m:t>Σ</m:t>
                      </m:r>
                    </m:sub>
                  </m:sSub>
                </m:e>
              </m:d>
            </m:e>
            <m:sub>
              <m:r>
                <w:rPr>
                  <w:color w:val="00B050"/>
                </w:rPr>
                <m:t>i</m:t>
              </m:r>
            </m:sub>
            <m:sup>
              <m:r>
                <w:rPr>
                  <w:color w:val="00B050"/>
                </w:rPr>
                <m:t>τ</m:t>
              </m:r>
            </m:sup>
          </m:sSubSup>
          <m:r>
            <m:rPr>
              <m:sty m:val="p"/>
            </m:rPr>
            <w:rPr>
              <w:color w:val="00B050"/>
            </w:rPr>
            <m:t>+</m:t>
          </m:r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w:rPr>
                  <w:color w:val="00B050"/>
                </w:rPr>
                <m:t>Δ</m:t>
              </m:r>
              <m:r>
                <w:rPr>
                  <w:color w:val="00B050"/>
                </w:rPr>
                <m:t>t</m:t>
              </m:r>
            </m:num>
            <m:den>
              <m:d>
                <m:dPr>
                  <m:begChr m:val="|"/>
                  <m:sepChr m:val=""/>
                  <m:endChr m:val="|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V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</m:sub>
                  </m:sSub>
                </m:e>
              </m:d>
            </m:den>
          </m:f>
          <m:d>
            <m:dPr>
              <m:begChr m:val="["/>
              <m:sepChr m:val=""/>
              <m:endChr m:val="]"/>
              <m:grow/>
              <m:ctrlPr>
                <w:rPr>
                  <w:color w:val="00B050"/>
                </w:rPr>
              </m:ctrlPr>
            </m:dPr>
            <m:e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w:rPr>
                      <w:color w:val="00B050"/>
                    </w:rPr>
                    <m:t>w</m:t>
                  </m:r>
                </m:e>
                <m:sub>
                  <m:r>
                    <w:rPr>
                      <w:color w:val="00B050"/>
                    </w:rPr>
                    <m:t>Σ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i</m:t>
                  </m:r>
                </m:sub>
                <m:sup>
                  <m:r>
                    <w:rPr>
                      <w:color w:val="00B050"/>
                    </w:rPr>
                    <m:t>τ</m:t>
                  </m:r>
                </m:sup>
              </m:sSubSup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w:rPr>
                      <w:color w:val="00B050"/>
                    </w:rPr>
                    <m:t>q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i</m:t>
                  </m:r>
                </m:sub>
                <m:sup>
                  <m:r>
                    <w:rPr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r>
                    <w:rPr>
                      <w:color w:val="00B050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color w:val="00B050"/>
                </w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  <m:ctrlPr>
                    <w:rPr>
                      <w:color w:val="00B050"/>
                    </w:rPr>
                  </m:ctrlPr>
                </m:naryPr>
                <m:sub>
                  <m:r>
                    <w:rPr>
                      <w:color w:val="00B050"/>
                    </w:rPr>
                    <m:t>j</m:t>
                  </m:r>
                </m:sub>
                <m:sup>
                  <m:r>
                    <w:rPr>
                      <w:color w:val="00B050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color w:val="00B050"/>
                        </w:rPr>
                      </m:ctrlPr>
                    </m:sSubSup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color w:val="00B050"/>
                                </w:rPr>
                              </m:ctrlPr>
                            </m:sSubSupPr>
                            <m:e>
                              <m:r>
                                <w:rPr>
                                  <w:color w:val="00B050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Σ</m:t>
                              </m:r>
                            </m:sub>
                            <m:sup>
                              <m:r>
                                <w:rPr>
                                  <w:color w:val="00B050"/>
                                </w:rPr>
                                <m:t>τ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,</m:t>
                      </m:r>
                      <m:r>
                        <w:rPr>
                          <w:color w:val="00B050"/>
                        </w:rPr>
                        <m:t>j</m:t>
                      </m:r>
                    </m:sub>
                    <m:sup>
                      <m:r>
                        <w:rPr>
                          <w:color w:val="00B050"/>
                        </w:rPr>
                        <m:t>u</m:t>
                      </m:r>
                      <m:r>
                        <w:rPr>
                          <w:color w:val="00B050"/>
                        </w:rPr>
                        <m:t>p</m:t>
                      </m:r>
                    </m:sup>
                  </m:sSubSup>
                </m:e>
              </m:nary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f>
                        <m:fPr>
                          <m:type m:val="bar"/>
                          <m:ctrlPr>
                            <w:rPr>
                              <w:color w:val="00B050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j</m:t>
                  </m:r>
                </m:sub>
                <m:sup>
                  <m:r>
                    <w:rPr>
                      <w:color w:val="00B050"/>
                    </w:rPr>
                    <m:t>u</m:t>
                  </m:r>
                  <m:r>
                    <w:rPr>
                      <w:color w:val="00B050"/>
                    </w:rPr>
                    <m:t>p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τ</m:t>
                  </m:r>
                </m:sup>
              </m:sSubSup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j</m:t>
                  </m:r>
                </m:sub>
                <m:sup>
                  <m:r>
                    <w:rPr>
                      <w:color w:val="00B050"/>
                    </w:rPr>
                    <m:t>m</m:t>
                  </m:r>
                  <m:r>
                    <w:rPr>
                      <w:color w:val="00B050"/>
                    </w:rPr>
                    <m:t>i</m:t>
                  </m:r>
                  <m:r>
                    <w:rPr>
                      <w:color w:val="00B050"/>
                    </w:rPr>
                    <m:t>d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τ</m:t>
                  </m:r>
                </m:sup>
              </m:sSubSup>
              <m:f>
                <m:fPr>
                  <m:type m:val="bar"/>
                  <m:ctrlPr>
                    <w:rPr>
                      <w:color w:val="00B050"/>
                    </w:rPr>
                  </m:ctrlPr>
                </m:fPr>
                <m:num>
                  <m:d>
                    <m:dPr>
                      <m:begChr m:val="|"/>
                      <m:sepChr m:val=""/>
                      <m:endChr m:val="|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  <m:r>
                            <w:rPr>
                              <w:color w:val="00B050"/>
                            </w:rPr>
                            <m:t>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R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  <m:r>
                        <w:rPr>
                          <w:color w:val="00B050"/>
                        </w:rPr>
                        <m:t>j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sSubSup>
                    <m:sSubSupPr>
                      <m:ctrlPr>
                        <w:rPr>
                          <w:color w:val="00B050"/>
                        </w:rPr>
                      </m:ctrlPr>
                    </m:sSubSupPr>
                    <m:e>
                      <m:r>
                        <w:rPr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</m:sub>
                    <m:sup>
                      <m:r>
                        <w:rPr>
                          <w:color w:val="00B050"/>
                        </w:rPr>
                        <m:t>τ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r>
                        <w:rPr>
                          <w:color w:val="00B050"/>
                        </w:rPr>
                        <m:t>1</m:t>
                      </m:r>
                    </m:sup>
                  </m:sSubSup>
                  <m:r>
                    <m:rPr>
                      <m:sty m:val="p"/>
                    </m:rPr>
                    <w:rPr>
                      <w:color w:val="00B050"/>
                    </w:rPr>
                    <m:t>−</m:t>
                  </m:r>
                  <m:sSubSup>
                    <m:sSubSupPr>
                      <m:ctrlPr>
                        <w:rPr>
                          <w:color w:val="00B050"/>
                        </w:rPr>
                      </m:ctrlPr>
                    </m:sSubSupPr>
                    <m:e>
                      <m:r>
                        <w:rPr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color w:val="00B050"/>
                        </w:rPr>
                        <m:t>j</m:t>
                      </m:r>
                    </m:sub>
                    <m:sup>
                      <m:r>
                        <w:rPr>
                          <w:color w:val="00B050"/>
                        </w:rPr>
                        <m:t>τ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r>
                        <w:rPr>
                          <w:color w:val="00B050"/>
                        </w:rPr>
                        <m:t>1</m:t>
                      </m:r>
                    </m:sup>
                  </m:sSubSup>
                </m:e>
              </m:d>
            </m:e>
          </m:d>
          <m:r>
            <m:rPr>
              <m:sty m:val="p"/>
            </m:rPr>
            <w:rPr>
              <w:color w:val="00B050"/>
            </w:rPr>
            <m:t>−</m:t>
          </m:r>
          <m:r>
            <w:rPr>
              <w:color w:val="00B050"/>
            </w:rPr>
            <m:t>Δ</m:t>
          </m:r>
          <m:r>
            <w:rPr>
              <w:color w:val="00B050"/>
            </w:rPr>
            <m:t>t</m:t>
          </m:r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f>
                <m:fPr>
                  <m:type m:val="bar"/>
                  <m:ctrlPr>
                    <w:rPr>
                      <w:color w:val="00B050"/>
                    </w:rPr>
                  </m:ctrlPr>
                </m:fPr>
                <m:num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ρ</m:t>
                      </m:r>
                    </m:e>
                    <m:sub>
                      <m:r>
                        <w:rPr>
                          <w:color w:val="00B050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ρ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</m:den>
              </m:f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q</m:t>
                  </m:r>
                </m:e>
                <m:sub>
                  <m:r>
                    <w:rPr>
                      <w:color w:val="00B050"/>
                    </w:rPr>
                    <m:t>p</m:t>
                  </m:r>
                  <m:r>
                    <w:rPr>
                      <w:color w:val="00B050"/>
                    </w:rPr>
                    <m:t>1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color w:val="00B050"/>
                </w:rPr>
                <m:t>+</m:t>
              </m:r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w:rPr>
                      <w:color w:val="00B050"/>
                    </w:rPr>
                    <m:t>w</m:t>
                  </m:r>
                </m:e>
                <m:sub>
                  <m:r>
                    <w:rPr>
                      <w:color w:val="00B050"/>
                    </w:rPr>
                    <m:t>Σ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i</m:t>
                  </m:r>
                </m:sub>
                <m:sup>
                  <m:r>
                    <w:rPr>
                      <w:color w:val="00B050"/>
                    </w:rPr>
                    <m:t>τ</m:t>
                  </m:r>
                </m:sup>
              </m:sSubSup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q</m:t>
                  </m:r>
                </m:e>
                <m:sub>
                  <m:r>
                    <w:rPr>
                      <w:color w:val="00B050"/>
                    </w:rPr>
                    <m:t>p</m:t>
                  </m:r>
                  <m:r>
                    <w:rPr>
                      <w:color w:val="00B050"/>
                    </w:rPr>
                    <m:t>2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color w:val="00B050"/>
            </w:rPr>
            <m:t>,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где </w:t>
      </w:r>
      <m:oMath>
        <m:sSubSup>
          <m:sSubSupPr>
            <m:ctrlPr>
              <w:rPr>
                <w:color w:val="00B050"/>
              </w:rPr>
            </m:ctrlPr>
          </m:sSub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w</m:t>
                    </m:r>
                  </m:e>
                  <m:sub>
                    <m:r>
                      <w:rPr>
                        <w:color w:val="00B050"/>
                      </w:rPr>
                      <m:t>Σ</m:t>
                    </m:r>
                  </m:sub>
                </m:sSub>
              </m:e>
            </m:d>
          </m:e>
          <m:sub>
            <m:r>
              <w:rPr>
                <w:color w:val="00B050"/>
              </w:rPr>
              <m:t>i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w:rPr>
                <w:color w:val="00B050"/>
              </w:rPr>
              <m:t>j</m:t>
            </m:r>
          </m:sub>
          <m:sup>
            <m:r>
              <w:rPr>
                <w:color w:val="00B050"/>
              </w:rPr>
              <m:t>u</m:t>
            </m:r>
            <m:r>
              <w:rPr>
                <w:color w:val="00B050"/>
              </w:rPr>
              <m:t>p</m:t>
            </m:r>
          </m:sup>
        </m:sSubSup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Σ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w:rPr>
                <w:color w:val="00B050"/>
              </w:rPr>
              <m:t>i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при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P</m:t>
            </m:r>
          </m:e>
          <m:sub>
            <m:r>
              <w:rPr>
                <w:color w:val="00B050"/>
              </w:rPr>
              <m:t>i</m:t>
            </m:r>
          </m:sub>
        </m:sSub>
        <m:r>
          <m:rPr>
            <m:sty m:val="p"/>
          </m:rPr>
          <w:rPr>
            <w:color w:val="00B050"/>
          </w:rPr>
          <m:t>≥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P</m:t>
            </m:r>
          </m:e>
          <m:sub>
            <m:r>
              <w:rPr>
                <w:color w:val="00B050"/>
              </w:rPr>
              <m:t>j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 </w:t>
      </w:r>
      <m:oMath>
        <m:sSubSup>
          <m:sSubSupPr>
            <m:ctrlPr>
              <w:rPr>
                <w:color w:val="00B050"/>
              </w:rPr>
            </m:ctrlPr>
          </m:sSub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w</m:t>
                    </m:r>
                  </m:e>
                  <m:sub>
                    <m:r>
                      <w:rPr>
                        <w:color w:val="00B050"/>
                      </w:rPr>
                      <m:t>Σ</m:t>
                    </m:r>
                  </m:sub>
                </m:sSub>
              </m:e>
            </m:d>
          </m:e>
          <m:sub>
            <m:r>
              <w:rPr>
                <w:color w:val="00B050"/>
              </w:rPr>
              <m:t>i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w:rPr>
                <w:color w:val="00B050"/>
              </w:rPr>
              <m:t>j</m:t>
            </m:r>
          </m:sub>
          <m:sup>
            <m:r>
              <w:rPr>
                <w:color w:val="00B050"/>
              </w:rPr>
              <m:t>u</m:t>
            </m:r>
            <m:r>
              <w:rPr>
                <w:color w:val="00B050"/>
              </w:rPr>
              <m:t>p</m:t>
            </m:r>
          </m:sup>
        </m:sSubSup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Σ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w:rPr>
                <w:color w:val="00B050"/>
              </w:rPr>
              <m:t>j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 противном случае; в добывающей скважине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&lt;</m:t>
        </m:r>
        <m:r>
          <w:rPr>
            <w:color w:val="00B050"/>
          </w:rPr>
          <m:t>0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 отбираемая нефть имеет состав ячейки, в нагнетательной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=</m:t>
        </m:r>
        <m:r>
          <w:rPr>
            <w:color w:val="00B050"/>
          </w:rPr>
          <m:t>0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 Величина </w:t>
      </w:r>
      <m:oMath>
        <m:sSubSup>
          <m:sSubSupPr>
            <m:ctrlPr>
              <w:rPr>
                <w:color w:val="00B050"/>
              </w:rPr>
            </m:ctrlPr>
          </m:sSub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w:rPr>
                    <w:color w:val="00B050"/>
                  </w:rPr>
                  <m:t>m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S</m:t>
                    </m:r>
                  </m:e>
                  <m:sub>
                    <m:r>
                      <w:rPr>
                        <w:color w:val="00B050"/>
                      </w:rPr>
                      <m:t>o</m:t>
                    </m:r>
                  </m:sub>
                </m:sSub>
              </m:e>
            </m:d>
          </m:e>
          <m:sub>
            <m:r>
              <w:rPr>
                <w:color w:val="00B050"/>
              </w:rPr>
              <m:t>i</m:t>
            </m:r>
          </m:sub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b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известна после шага насыщенности, поэтому </w:t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Σ</m:t>
            </m:r>
          </m:sub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b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получается делением на неё (при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S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→</m:t>
        </m:r>
        <m:r>
          <w:rPr>
            <w:color w:val="00B050"/>
          </w:rPr>
          <m:t>0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требуется защита от деления на ноль).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Разделение парафина на растворённый и взвешенный выполняется алгебраически по условию равновесия (7.1)–(7.2) при температуре нового слоя: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w</m:t>
              </m:r>
            </m:e>
            <m:sub>
              <m:r>
                <w:rPr>
                  <w:color w:val="00B050"/>
                </w:rPr>
                <m:t>p</m:t>
              </m:r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w:rPr>
                  <w:color w:val="00B050"/>
                </w:rPr>
                <m:t>i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color w:val="00B050"/>
            </w:rPr>
            <m:t>=</m:t>
          </m:r>
          <m:r>
            <m:rPr>
              <m:sty m:val="p"/>
            </m:rPr>
            <w:rPr>
              <w:color w:val="00B050"/>
            </w:rPr>
            <m:t>min</m:t>
          </m:r>
          <m:d>
            <m:dPr>
              <m:begChr m:val="{"/>
              <m:sepChr m:val=""/>
              <m:endChr m:val="}"/>
              <m:grow/>
              <m:ctrlPr>
                <w:rPr>
                  <w:color w:val="00B050"/>
                </w:rPr>
              </m:ctrlPr>
            </m:dPr>
            <m:e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w:rPr>
                      <w:color w:val="00B050"/>
                    </w:rPr>
                    <m:t>w</m:t>
                  </m:r>
                </m:e>
                <m:sub>
                  <m:r>
                    <w:rPr>
                      <w:color w:val="00B050"/>
                    </w:rPr>
                    <m:t>Σ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i</m:t>
                  </m:r>
                </m:sub>
                <m:sup>
                  <m:r>
                    <w:rPr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r>
                    <w:rPr>
                      <w:color w:val="00B050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w:rPr>
                  <w:color w:val="00B050"/>
                </w:rPr>
                <m:t> </m:t>
              </m:r>
              <m:f>
                <m:fPr>
                  <m:type m:val="bar"/>
                  <m:ctrlPr>
                    <w:rPr>
                      <w:color w:val="00B050"/>
                    </w:rPr>
                  </m:ctrlPr>
                </m:fPr>
                <m:num>
                  <m:sSup>
                    <m:sSupPr>
                      <m:ctrlPr>
                        <w:rPr>
                          <w:color w:val="00B050"/>
                        </w:rPr>
                      </m:ctrlPr>
                    </m:sSupPr>
                    <m:e>
                      <m:acc>
                        <m:accPr>
                          <m:chr m:val="‾"/>
                          <m:ctrlPr>
                            <w:rPr>
                              <w:color w:val="00B050"/>
                            </w:rPr>
                          </m:ctrlPr>
                        </m:accPr>
                        <m:e>
                          <m:r>
                            <w:rPr>
                              <w:color w:val="00B050"/>
                            </w:rPr>
                            <m:t>w</m:t>
                          </m:r>
                        </m:e>
                      </m:acc>
                    </m:e>
                    <m:sup>
                      <m:r>
                        <w:rPr>
                          <w:color w:val="00B050"/>
                        </w:rPr>
                        <m:t>s</m:t>
                      </m:r>
                      <m:r>
                        <w:rPr>
                          <w:color w:val="00B050"/>
                        </w:rPr>
                        <m:t>a</m:t>
                      </m:r>
                      <m:r>
                        <w:rPr>
                          <w:color w:val="00B050"/>
                        </w:rPr>
                        <m:t>t</m:t>
                      </m:r>
                    </m:sup>
                  </m:sSup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color w:val="00B050"/>
                            </w:rPr>
                          </m:ctrlPr>
                        </m:sSubSupPr>
                        <m:e>
                          <m:r>
                            <w:rPr>
                              <w:color w:val="00B050"/>
                            </w:rPr>
                            <m:t>T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color w:val="00B050"/>
                            </w:rPr>
                            <m:t>τ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+</m:t>
                          </m:r>
                          <m:r>
                            <w:rPr>
                              <w:color w:val="00B050"/>
                            </w:rPr>
                            <m:t>1</m:t>
                          </m:r>
                        </m:sup>
                      </m:sSubSup>
                    </m:e>
                  </m:d>
                </m:num>
                <m:den>
                  <m:r>
                    <w:rPr>
                      <w:color w:val="00B050"/>
                    </w:rPr>
                    <m:t>1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−</m:t>
                  </m:r>
                  <m:sSup>
                    <m:sSupPr>
                      <m:ctrlPr>
                        <w:rPr>
                          <w:color w:val="00B050"/>
                        </w:rPr>
                      </m:ctrlPr>
                    </m:sSupPr>
                    <m:e>
                      <m:acc>
                        <m:accPr>
                          <m:chr m:val="‾"/>
                          <m:ctrlPr>
                            <w:rPr>
                              <w:color w:val="00B050"/>
                            </w:rPr>
                          </m:ctrlPr>
                        </m:accPr>
                        <m:e>
                          <m:r>
                            <w:rPr>
                              <w:color w:val="00B050"/>
                            </w:rPr>
                            <m:t>w</m:t>
                          </m:r>
                        </m:e>
                      </m:acc>
                    </m:e>
                    <m:sup>
                      <m:r>
                        <w:rPr>
                          <w:color w:val="00B050"/>
                        </w:rPr>
                        <m:t>s</m:t>
                      </m:r>
                      <m:r>
                        <w:rPr>
                          <w:color w:val="00B050"/>
                        </w:rPr>
                        <m:t>a</m:t>
                      </m:r>
                      <m:r>
                        <w:rPr>
                          <w:color w:val="00B050"/>
                        </w:rPr>
                        <m:t>t</m:t>
                      </m:r>
                    </m:sup>
                  </m:sSup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color w:val="00B050"/>
                            </w:rPr>
                          </m:ctrlPr>
                        </m:sSubSupPr>
                        <m:e>
                          <m:r>
                            <w:rPr>
                              <w:color w:val="00B050"/>
                            </w:rPr>
                            <m:t>T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color w:val="00B050"/>
                            </w:rPr>
                            <m:t>τ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+</m:t>
                          </m:r>
                          <m:r>
                            <w:rPr>
                              <w:color w:val="00B050"/>
                            </w:rPr>
                            <m:t>1</m:t>
                          </m:r>
                        </m:sup>
                      </m:sSubSup>
                    </m:e>
                  </m:d>
                </m:den>
              </m:f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r>
                    <w:rPr>
                      <w:color w:val="00B050"/>
                    </w:rPr>
                    <m:t>1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−</m:t>
                  </m:r>
                  <m:sSubSup>
                    <m:sSubSupPr>
                      <m:ctrlPr>
                        <w:rPr>
                          <w:color w:val="00B050"/>
                        </w:rPr>
                      </m:ctrlPr>
                    </m:sSubSupPr>
                    <m:e>
                      <m:r>
                        <w:rPr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color w:val="00B050"/>
                        </w:rPr>
                        <m:t>Σ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,</m:t>
                      </m:r>
                      <m:r>
                        <w:rPr>
                          <w:color w:val="00B050"/>
                        </w:rPr>
                        <m:t>i</m:t>
                      </m:r>
                    </m:sub>
                    <m:sup>
                      <m:r>
                        <w:rPr>
                          <w:color w:val="00B050"/>
                        </w:rPr>
                        <m:t>τ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r>
                        <w:rPr>
                          <w:color w:val="00B050"/>
                        </w:rPr>
                        <m:t>1</m:t>
                      </m:r>
                    </m:sup>
                  </m:sSubSup>
                </m:e>
              </m:d>
            </m:e>
          </m:d>
          <m:r>
            <m:rPr>
              <m:sty m:val="p"/>
            </m:rPr>
            <w:rPr>
              <w:color w:val="00B050"/>
            </w:rPr>
            <m:t>,</m:t>
          </m:r>
          <m:r>
            <w:rPr>
              <w:color w:val="00B050"/>
            </w:rPr>
            <m:t>  </m:t>
          </m:r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w</m:t>
              </m:r>
            </m:e>
            <m:sub>
              <m:r>
                <w:rPr>
                  <w:color w:val="00B050"/>
                </w:rPr>
                <m:t>p</m:t>
              </m:r>
              <m:r>
                <w:rPr>
                  <w:color w:val="00B050"/>
                </w:rPr>
                <m:t>s</m:t>
              </m:r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w:rPr>
                  <w:color w:val="00B050"/>
                </w:rPr>
                <m:t>i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color w:val="00B050"/>
            </w:rPr>
            <m:t>=</m:t>
          </m:r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w</m:t>
              </m:r>
            </m:e>
            <m:sub>
              <m:r>
                <w:rPr>
                  <w:color w:val="00B050"/>
                </w:rPr>
                <m:t>Σ</m:t>
              </m:r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w:rPr>
                  <w:color w:val="00B050"/>
                </w:rPr>
                <m:t>i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color w:val="00B050"/>
            </w:rPr>
            <m:t>−</m:t>
          </m:r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w</m:t>
              </m:r>
            </m:e>
            <m:sub>
              <m:r>
                <w:rPr>
                  <w:color w:val="00B050"/>
                </w:rPr>
                <m:t>p</m:t>
              </m:r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w:rPr>
                  <w:color w:val="00B050"/>
                </w:rPr>
                <m:t>i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color w:val="00B050"/>
            </w:rPr>
            <m:t>,</m:t>
          </m:r>
          <m:r>
            <w:rPr>
              <w:color w:val="00B050"/>
            </w:rPr>
            <m:t>  </m:t>
          </m:r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w</m:t>
              </m:r>
            </m:e>
            <m:sub>
              <m:r>
                <w:rPr>
                  <w:color w:val="00B050"/>
                </w:rPr>
                <m:t>o</m:t>
              </m:r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w:rPr>
                  <w:color w:val="00B050"/>
                </w:rPr>
                <m:t>i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color w:val="00B050"/>
            </w:rPr>
            <m:t>=</m:t>
          </m:r>
          <m:r>
            <w:rPr>
              <w:color w:val="00B050"/>
            </w:rPr>
            <m:t>1</m:t>
          </m:r>
          <m:r>
            <m:rPr>
              <m:sty m:val="p"/>
            </m:rPr>
            <w:rPr>
              <w:color w:val="00B050"/>
            </w:rPr>
            <m:t>−</m:t>
          </m:r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w</m:t>
              </m:r>
            </m:e>
            <m:sub>
              <m:r>
                <w:rPr>
                  <w:color w:val="00B050"/>
                </w:rPr>
                <m:t>Σ</m:t>
              </m:r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w:rPr>
                  <w:color w:val="00B050"/>
                </w:rPr>
                <m:t>i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Такая запись автоматически обеспечивает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</m:sub>
        </m:sSub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s</m:t>
            </m:r>
          </m:sub>
        </m:sSub>
        <m:r>
          <m:rPr>
            <m:sty m:val="p"/>
          </m:rPr>
          <w:rPr>
            <w:color w:val="00B050"/>
          </w:rPr>
          <m:t>≥</m:t>
        </m:r>
        <m:r>
          <w:rPr>
            <w:color w:val="00B050"/>
          </w:rPr>
          <m:t>0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выполнение (4.2) и точный баланс парафина; отдельная переменная для скорости кристаллизации не нужна — она равна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o</m:t>
            </m:r>
          </m:sub>
        </m:sSub>
        <m:sSup>
          <m:sSupPr>
            <m:ctrlPr>
              <w:rPr>
                <w:color w:val="00B050"/>
              </w:rPr>
            </m:ctrlPr>
          </m:s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w:rPr>
                    <w:color w:val="00B050"/>
                  </w:rPr>
                  <m:t>m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S</m:t>
                    </m:r>
                  </m:e>
                  <m:sub>
                    <m:r>
                      <w:rPr>
                        <w:color w:val="00B050"/>
                      </w:rPr>
                      <m:t>o</m:t>
                    </m:r>
                  </m:sub>
                </m:sSub>
              </m:e>
            </m:d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color w:val="00B050"/>
                      </w:rPr>
                    </m:ctrlPr>
                  </m:accPr>
                  <m:e>
                    <m:r>
                      <w:rPr>
                        <w:color w:val="00B050"/>
                      </w:rPr>
                      <m:t>w</m:t>
                    </m:r>
                  </m:e>
                </m:acc>
              </m:e>
              <m:sub>
                <m:r>
                  <w:rPr>
                    <w:color w:val="00B050"/>
                  </w:rPr>
                  <m:t>p</m:t>
                </m:r>
              </m:sub>
            </m:sSub>
            <m:r>
              <m:rPr>
                <m:sty m:val="p"/>
              </m:rPr>
              <w:rPr>
                <w:color w:val="00B050"/>
              </w:rPr>
              <m:t>−</m:t>
            </m:r>
            <m:sSubSup>
              <m:sSubSupPr>
                <m:ctrlPr>
                  <w:rPr>
                    <w:color w:val="00B050"/>
                  </w:rPr>
                </m:ctrlPr>
              </m:sSubSupPr>
              <m:e>
                <m:r>
                  <w:rPr>
                    <w:color w:val="00B050"/>
                  </w:rPr>
                  <m:t>w</m:t>
                </m:r>
              </m:e>
              <m:sub>
                <m:r>
                  <w:rPr>
                    <w:color w:val="00B050"/>
                  </w:rPr>
                  <m:t>p</m:t>
                </m:r>
              </m:sub>
              <m:sup>
                <m:r>
                  <w:rPr>
                    <w:color w:val="00B050"/>
                  </w:rPr>
                  <m:t>τ</m:t>
                </m:r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r>
                  <w:rPr>
                    <w:color w:val="00B050"/>
                  </w:rPr>
                  <m:t>1</m:t>
                </m:r>
              </m:sup>
            </m:sSubSup>
          </m:e>
        </m:d>
        <m:r>
          <m:rPr>
            <m:sty m:val="p"/>
          </m:rPr>
          <w:rPr>
            <w:color w:val="00B050"/>
          </w:rPr>
          <m:t>/</m:t>
        </m:r>
        <m:r>
          <w:rPr>
            <w:color w:val="00B050"/>
          </w:rPr>
          <m:t>Δ</m:t>
        </m:r>
        <m:r>
          <w:rPr>
            <w:color w:val="00B050"/>
          </w:rPr>
          <m:t>t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где </w:t>
      </w:r>
      <m:oMath>
        <m:sSub>
          <m:sSubPr>
            <m:ctrlPr>
              <w:rPr>
                <w:color w:val="00B050"/>
              </w:rPr>
            </m:ctrlPr>
          </m:sSubPr>
          <m:e>
            <m:acc>
              <m:accPr>
                <m:chr m:val="̃"/>
                <m:ctrlPr>
                  <w:rPr>
                    <w:color w:val="00B050"/>
                  </w:rPr>
                </m:ctrlPr>
              </m:accPr>
              <m:e>
                <m:r>
                  <w:rPr>
                    <w:color w:val="00B050"/>
                  </w:rPr>
                  <m:t>w</m:t>
                </m:r>
              </m:e>
            </m:acc>
          </m:e>
          <m:sub>
            <m:r>
              <w:rPr>
                <w:color w:val="00B050"/>
              </w:rP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доля до пересчёта, и требуется только для контроля. Сумма схемы для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Σ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 аналогичной схемы для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совпадает с обновлением </w:t>
      </w:r>
      <m:oMath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r>
              <w:rPr>
                <w:color w:val="00B050"/>
              </w:rPr>
              <m:t>m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S</m:t>
                </m:r>
              </m:e>
              <m:sub>
                <m:r>
                  <w:rPr>
                    <w:color w:val="00B050"/>
                  </w:rPr>
                  <m:t>o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из уравнения насыщенности при условии </w:t>
      </w:r>
      <m:oMath>
        <m:sSub>
          <m:sSubPr>
            <m:ctrlPr>
              <w:rPr>
                <w:color w:val="00B050"/>
              </w:rPr>
            </m:ctrlPr>
          </m:sSub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q</m:t>
                    </m:r>
                  </m:e>
                  <m:sub>
                    <m:r>
                      <w:rPr>
                        <w:color w:val="00B050"/>
                      </w:rPr>
                      <m:t>p</m:t>
                    </m:r>
                    <m:r>
                      <w:rPr>
                        <w:color w:val="00B050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q</m:t>
                    </m:r>
                  </m:e>
                  <m:sub>
                    <m:r>
                      <w:rPr>
                        <w:color w:val="00B050"/>
                      </w:rPr>
                      <m:t>p</m:t>
                    </m:r>
                    <m:r>
                      <w:rPr>
                        <w:color w:val="00B050"/>
                      </w:rPr>
                      <m:t>2</m:t>
                    </m:r>
                  </m:sub>
                </m:sSub>
              </m:e>
            </m:d>
          </m:e>
          <m:sub>
            <m:r>
              <w:rPr>
                <w:color w:val="00B050"/>
              </w:rPr>
              <m:t>i</m:t>
            </m:r>
          </m:sub>
        </m:sSub>
        <m:r>
          <w:rPr>
            <w:color w:val="00B050"/>
          </w:rPr>
          <m:t>Δ</m:t>
        </m:r>
        <m:r>
          <w:rPr>
            <w:color w:val="00B050"/>
          </w:rPr>
          <m:t>t</m:t>
        </m:r>
        <m:r>
          <m:rPr>
            <m:sty m:val="p"/>
          </m:rPr>
          <w:rPr>
            <w:color w:val="00B050"/>
          </w:rPr>
          <m:t>=</m:t>
        </m:r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m</m:t>
            </m:r>
          </m:e>
          <m:sub>
            <m:r>
              <w:rPr>
                <w:color w:val="00B050"/>
              </w:rPr>
              <m:t>i</m:t>
            </m:r>
          </m:sub>
          <m:sup>
            <m:r>
              <w:rPr>
                <w:color w:val="00B050"/>
              </w:rPr>
              <m:t>τ</m:t>
            </m:r>
          </m:sup>
        </m:sSubSup>
        <m:r>
          <m:rPr>
            <m:sty m:val="p"/>
          </m:rPr>
          <w:rPr>
            <w:color w:val="00B050"/>
          </w:rPr>
          <m:t>−</m:t>
        </m:r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m</m:t>
            </m:r>
          </m:e>
          <m:sub>
            <m:r>
              <w:rPr>
                <w:color w:val="00B050"/>
              </w:rPr>
              <m:t>i</m:t>
            </m:r>
          </m:sub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b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это и есть практическая проверка согласованности. Условие устойчивости явного переноса: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w:rPr>
              <w:color w:val="00B050"/>
            </w:rPr>
            <m:t>Δ</m:t>
          </m:r>
          <m:r>
            <w:rPr>
              <w:color w:val="00B050"/>
            </w:rPr>
            <m:t>t</m:t>
          </m:r>
          <m:r>
            <m:rPr>
              <m:sty m:val="p"/>
            </m:rPr>
            <w:rPr>
              <w:color w:val="00B050"/>
            </w:rPr>
            <m:t>≤</m:t>
          </m:r>
          <m:limLow>
            <m:limLowPr>
              <m:ctrlPr>
                <w:rPr>
                  <w:color w:val="00B050"/>
                </w:rPr>
              </m:ctrlPr>
            </m:limLowPr>
            <m:e>
              <m:r>
                <m:rPr>
                  <m:sty m:val="p"/>
                </m:rPr>
                <w:rPr>
                  <w:color w:val="00B050"/>
                </w:rPr>
                <m:t>min</m:t>
              </m:r>
            </m:e>
            <m:lim>
              <m:r>
                <w:rPr>
                  <w:color w:val="00B050"/>
                </w:rPr>
                <m:t>i</m:t>
              </m:r>
            </m:lim>
          </m:limLow>
          <m:f>
            <m:fPr>
              <m:type m:val="bar"/>
              <m:ctrlPr>
                <w:rPr>
                  <w:color w:val="00B050"/>
                </w:rPr>
              </m:ctrlPr>
            </m:fPr>
            <m:num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r>
                        <w:rPr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  <m:d>
                <m:dPr>
                  <m:begChr m:val="|"/>
                  <m:sepChr m:val=""/>
                  <m:endChr m:val="|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V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  <m:ctrlPr>
                    <w:rPr>
                      <w:color w:val="00B050"/>
                    </w:rPr>
                  </m:ctrlPr>
                </m:naryPr>
                <m:sub>
                  <m:r>
                    <w:rPr>
                      <w:color w:val="00B050"/>
                    </w:rPr>
                    <m:t>j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:</m:t>
                  </m:r>
                  <m:r>
                    <w:rPr>
                      <w:color w:val="00B050"/>
                    </w:rPr>
                    <m:t> 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B050"/>
                    </w:rPr>
                    <m:t>&gt;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color w:val="00B050"/>
                        </w:rPr>
                        <m:t>j</m:t>
                      </m:r>
                    </m:sub>
                  </m:sSub>
                </m:sub>
                <m:sup>
                  <m:r>
                    <w:rPr>
                      <w:color w:val="00B050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color w:val="00B050"/>
                        </w:rPr>
                      </m:ctrlPr>
                    </m:sSubSup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f>
                            <m:fPr>
                              <m:type m:val="bar"/>
                              <m:ctrlPr>
                                <w:rPr>
                                  <w:color w:val="00B05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color w:val="00B05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color w:val="00B050"/>
                                    </w:rPr>
                                    <m:t>o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color w:val="00B05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color w:val="00B050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color w:val="00B050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color w:val="00B05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color w:val="00B050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,</m:t>
                      </m:r>
                      <m:r>
                        <w:rPr>
                          <w:color w:val="00B050"/>
                        </w:rPr>
                        <m:t>j</m:t>
                      </m:r>
                    </m:sub>
                    <m:sup>
                      <m:r>
                        <w:rPr>
                          <w:color w:val="00B050"/>
                        </w:rPr>
                        <m:t>u</m:t>
                      </m:r>
                      <m:r>
                        <w:rPr>
                          <w:color w:val="00B050"/>
                        </w:rPr>
                        <m:t>p</m:t>
                      </m:r>
                    </m:sup>
                  </m:sSubSup>
                </m:e>
              </m:nary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j</m:t>
                  </m:r>
                </m:sub>
                <m:sup>
                  <m:r>
                    <w:rPr>
                      <w:color w:val="00B050"/>
                    </w:rPr>
                    <m:t>m</m:t>
                  </m:r>
                  <m:r>
                    <w:rPr>
                      <w:color w:val="00B050"/>
                    </w:rPr>
                    <m:t>i</m:t>
                  </m:r>
                  <m:r>
                    <w:rPr>
                      <w:color w:val="00B050"/>
                    </w:rPr>
                    <m:t>d</m:t>
                  </m:r>
                </m:sup>
              </m:sSubSup>
              <m:f>
                <m:fPr>
                  <m:type m:val="bar"/>
                  <m:ctrlPr>
                    <w:rPr>
                      <w:color w:val="00B050"/>
                    </w:rPr>
                  </m:ctrlPr>
                </m:fPr>
                <m:num>
                  <m:d>
                    <m:dPr>
                      <m:begChr m:val="|"/>
                      <m:sepChr m:val=""/>
                      <m:endChr m:val="|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  <m:r>
                            <w:rPr>
                              <w:color w:val="00B050"/>
                            </w:rPr>
                            <m:t>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R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  <m:r>
                        <w:rPr>
                          <w:color w:val="00B050"/>
                        </w:rPr>
                        <m:t>j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B050"/>
                    </w:rPr>
                    <m:t>−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color w:val="00B050"/>
                        </w:rP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m:rPr>
                  <m:sty m:val="p"/>
                </m:rPr>
                <w:rPr>
                  <w:color w:val="00B050"/>
                </w:rPr>
                <m:t>max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r>
                    <w:rPr>
                      <w:color w:val="00B050"/>
                    </w:rPr>
                    <m:t>0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−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q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,</m:t>
                      </m:r>
                      <m:r>
                        <w:rPr>
                          <w:color w:val="00B050"/>
                        </w:rPr>
                        <m:t>i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color w:val="00B050"/>
            </w:rPr>
            <m:t>.</m:t>
          </m:r>
        </m:oMath>
      </m:oMathPara>
    </w:p>
    <w:p/>
    <w:p>
      <w:pPr>
        <w:spacing w:after="160" w:line="259" w:lineRule="auto"/>
      </w:pPr>
      <w:r>
        <w:br w:type="page"/>
      </w:r>
    </w:p>
    <w:p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0230675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Аппроксимация уравнения энергии</w:t>
      </w:r>
      <w:bookmarkEnd w:id="5"/>
    </w:p>
    <w:p>
      <w:pPr>
        <w:ind w:firstLine="709"/>
        <w:jc w:val="both"/>
        <w:rPr>
          <w:rFonts w:eastAsiaTheme="minorEastAsia"/>
        </w:rPr>
      </w:pPr>
      <w:r>
        <w:rPr>
          <w:szCs w:val="28"/>
        </w:rPr>
        <w:t xml:space="preserve">Рассмотрим баланс полной энергии в системе </w:t>
      </w:r>
      <m:oMath>
        <m:r>
          <m:rPr/>
          <w:rPr>
            <w:rFonts w:ascii="Cambria Math" w:hAnsi="Cambria Math"/>
            <w:szCs w:val="28"/>
          </w:rPr>
          <m:t>вода−нефть−парафин−пласт</m:t>
        </m:r>
      </m:oMath>
      <w:r>
        <w:rPr>
          <w:szCs w:val="28"/>
        </w:rPr>
        <w:t xml:space="preserve"> (6). Как и ранее предполагаем, что все компоненты не сжимаемы. </w:t>
      </w:r>
      <w:r>
        <w:rPr>
          <w:rFonts w:eastAsiaTheme="minorEastAsia"/>
          <w:szCs w:val="28"/>
        </w:rPr>
        <w:t xml:space="preserve">После преобразования и </w:t>
      </w:r>
      <w:r>
        <w:t>подстановки скоростей фильтрации (5)</w:t>
      </w:r>
      <w:r>
        <w:rPr>
          <w:rFonts w:eastAsiaTheme="minorEastAsia"/>
        </w:rPr>
        <w:t xml:space="preserve"> уравнение запишется в виде:</w:t>
      </w:r>
    </w:p>
    <w:p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∂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∂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1−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(1−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−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>−∇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strike/>
                        <w:color w:val="FF0000"/>
                        <w:lang w:val="en-US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cs="Cambria Math"/>
                            <w:strike/>
                            <w:color w:val="FF0000"/>
                            <w:lang w:val="en-US"/>
                          </w:rPr>
                          <m:t>∇P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1−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cs="Cambria Math"/>
                            <w:strike/>
                            <w:color w:val="FF0000"/>
                            <w:lang w:val="en-US"/>
                          </w:rPr>
                          <m:t>∇P</m:t>
                        </m:r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ascii="Cambria Math" w:hAnsi="Cambria Math" w:cs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T+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>∇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mbria Math"/>
                        <w:i/>
                        <w:strike/>
                        <w:color w:val="FF0000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+(1−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+(1−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Cambria Math"/>
                        <w:strike/>
                        <w:color w:val="FF0000"/>
                      </w:rPr>
                      <m:t>∇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</m:t>
                </m:r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jc w:val="both"/>
      </w:pPr>
      <w:r>
        <w:rPr>
          <w:strike/>
          <w:color w:val="FF0000"/>
        </w:rPr>
        <w:t xml:space="preserve">Для решения полученного уравнения проведем дискретизацию методом конечных объемов. Для этого проинтегрируем уравнение по контрольному объему </w:t>
      </w:r>
      <m:oMath>
        <m:sSub>
          <m:sSub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bPr>
          <m:e>
            <m:r>
              <m:rPr/>
              <w:rPr>
                <w:rFonts w:ascii="Cambria Math" w:hAnsi="Cambria Math"/>
                <w:strike/>
                <w:color w:val="FF0000"/>
              </w:rPr>
              <m:t>V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e>
          <m:sub>
            <m:r>
              <m:rPr/>
              <w:rPr>
                <w:rFonts w:ascii="Cambria Math" w:hAnsi="Cambria Math"/>
                <w:strike/>
                <w:color w:val="FF0000"/>
              </w:rPr>
              <m:t>i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sub>
        </m:sSub>
      </m:oMath>
      <w:r>
        <w:rPr>
          <w:i/>
          <w:strike/>
          <w:color w:val="FF0000"/>
          <w:vertAlign w:val="subscript"/>
        </w:rPr>
        <w:t xml:space="preserve"> </w:t>
      </w:r>
      <w:r>
        <w:rPr>
          <w:strike/>
          <w:color w:val="FF0000"/>
        </w:rPr>
        <w:t xml:space="preserve">с поверхностью </w:t>
      </w:r>
      <m:oMath>
        <m:sSub>
          <m:sSub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bPr>
          <m:e>
            <m:r>
              <m:rPr/>
              <w:rPr>
                <w:rFonts w:ascii="Cambria Math" w:hAnsi="Cambria Math"/>
                <w:strike/>
                <w:color w:val="FF0000"/>
              </w:rPr>
              <m:t>F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e>
          <m:sub>
            <m:r>
              <m:rPr/>
              <w:rPr>
                <w:rFonts w:ascii="Cambria Math" w:hAnsi="Cambria Math"/>
                <w:strike/>
                <w:color w:val="FF0000"/>
              </w:rPr>
              <m:t>i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sub>
        </m:sSub>
      </m:oMath>
      <w:r>
        <w:rPr>
          <w:strike/>
          <w:color w:val="FF0000"/>
        </w:rPr>
        <w:t>:</w:t>
      </w:r>
    </w:p>
    <w:p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 xml:space="preserve">1−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(1−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/>
                    <w:strike/>
                    <w:color w:val="FF0000"/>
                  </w:rPr>
                  <m:t>−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>−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r>
                      <m:rPr/>
                      <w:rPr>
                        <w:rFonts w:ascii="Cambria Math" w:hAnsi="Cambria Math" w:cs="Cambria Math"/>
                        <w:strike/>
                        <w:color w:val="FF0000"/>
                      </w:rPr>
                      <m:t>∇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>=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=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r>
                      <m:rPr/>
                      <w:rPr>
                        <w:rFonts w:ascii="Cambria Math" w:hAnsi="Cambria Math" w:cs="Cambria Math"/>
                        <w:strike/>
                        <w:color w:val="FF0000"/>
                      </w:rPr>
                      <m:t>∇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+(1−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)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+(1−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ascii="Cambria Math" w:hAnsi="Cambria Math" w:cs="Cambria Math"/>
                            <w:strike/>
                            <w:color w:val="FF0000"/>
                          </w:rPr>
                          <m:t>∇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dV+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jc w:val="both"/>
      </w:pPr>
      <w:r>
        <w:rPr>
          <w:strike/>
          <w:color w:val="FF0000"/>
        </w:rPr>
        <w:t xml:space="preserve">Предположим, что для каждого контрольного объема параметры пласта и флюидов постоянны. Применяя формулу </w:t>
      </w:r>
      <m:oMath>
        <m:r>
          <m:rPr/>
          <w:rPr>
            <w:rFonts w:ascii="Cambria Math" w:hAnsi="Cambria Math"/>
            <w:strike/>
            <w:color w:val="FF0000"/>
          </w:rPr>
          <m:t>Гаусса−Остроградского</m:t>
        </m:r>
      </m:oMath>
      <w:r>
        <w:rPr>
          <w:strike/>
          <w:color w:val="FF0000"/>
        </w:rPr>
        <w:t>, получим:</w:t>
      </w:r>
    </w:p>
    <w:p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1−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(1−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−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>−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/>
                    <w:strike/>
                    <w:color w:val="FF0000"/>
                    <w:sz w:val="26"/>
                    <w:szCs w:val="26"/>
                  </w:rPr>
                  <m:t>dΩ</m:t>
                </m:r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>=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=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+(1−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+(1−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∂T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  <w:strike/>
                        <w:color w:val="FF0000"/>
                        <w:sz w:val="26"/>
                        <w:szCs w:val="26"/>
                      </w:rPr>
                      <m:t xml:space="preserve"> dΩ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</m:t>
                </m:r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jc w:val="both"/>
        <w:rPr>
          <w:szCs w:val="28"/>
        </w:rPr>
      </w:pPr>
      <w:r>
        <w:rPr>
          <w:strike/>
          <w:color w:val="FF0000"/>
        </w:rPr>
        <w:t xml:space="preserve">Поверхностный интеграл, </w:t>
      </w:r>
      <w:r>
        <w:rPr>
          <w:rFonts w:eastAsiaTheme="minorEastAsia"/>
          <w:strike/>
          <w:color w:val="FF0000"/>
        </w:rPr>
        <w:t>содержащий дивергенцию скоростей фильтрации</w:t>
      </w:r>
      <w:r>
        <w:rPr>
          <w:strike/>
          <w:color w:val="FF0000"/>
        </w:rPr>
        <w:t>, как и ранее аппроксимируется по аналогично с уравнениями (13)</w:t>
      </w:r>
      <w:r>
        <w:rPr>
          <w:strike/>
          <w:color w:val="FF0000"/>
          <w:szCs w:val="28"/>
        </w:rPr>
        <w:t>:</w:t>
      </w:r>
    </w:p>
    <w:p>
      <w:pPr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r>
                  <m:rPr/>
                  <w:rPr>
                    <w:rFonts w:ascii="Cambria Math"/>
                    <w:strike/>
                    <w:color w:val="FF0000"/>
                  </w:rPr>
                  <m:t>dΩ=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(1−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)</m:t>
                                </m:r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i, 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rPr>
          <w:rFonts w:eastAsiaTheme="minorEastAsia"/>
        </w:rPr>
      </w:pPr>
      <w:r>
        <w:rPr>
          <w:strike/>
          <w:color w:val="FF0000"/>
        </w:rPr>
        <w:t xml:space="preserve">Поверхностный интеграл, </w:t>
      </w:r>
      <w:r>
        <w:rPr>
          <w:rFonts w:eastAsiaTheme="minorEastAsia"/>
          <w:strike/>
          <w:color w:val="FF0000"/>
        </w:rPr>
        <w:t>содержащий дивергенцию температуры, запишется в виде:</w:t>
      </w:r>
    </w:p>
    <w:p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eastAsiaTheme="minorEastAsia"/>
                  <w:i/>
                  <w:strike/>
                  <w:color w:val="FF0000"/>
                </w:rPr>
              </m:ctrlPr>
            </m:mP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+(1−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+(1−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∂T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  <w:strike/>
                        <w:color w:val="FF0000"/>
                        <w:sz w:val="26"/>
                        <w:szCs w:val="26"/>
                      </w:rPr>
                      <m:t xml:space="preserve"> dΩ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=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Theme="minorEastAsia"/>
                    <w:strike/>
                    <w:color w:val="FF000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sz w:val="26"/>
                        <w:szCs w:val="26"/>
                        <w:lang w:val="en-US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sz w:val="26"/>
                        <w:szCs w:val="26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+(1−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i,j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eastAsia="Times New Roman"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  <m:t>.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rPr>
          <w:rFonts w:eastAsiaTheme="minorEastAsia"/>
          <w:szCs w:val="28"/>
        </w:rPr>
      </w:pPr>
      <w:r>
        <w:rPr>
          <w:rFonts w:eastAsiaTheme="minorEastAsia"/>
          <w:strike/>
          <w:color w:val="FF0000"/>
          <w:szCs w:val="28"/>
        </w:rPr>
        <w:t>Таким образом, дискретное выражение баланса полной энергии:</w:t>
      </w:r>
    </w:p>
    <w:p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1−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(1−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−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>−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−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−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</m:d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i, 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=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sz w:val="26"/>
                        <w:szCs w:val="26"/>
                        <w:lang w:val="en-US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sz w:val="26"/>
                        <w:szCs w:val="26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+(1−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i,j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</m:t>
                </m:r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rPr>
          <w:bCs/>
          <w:iCs/>
          <w:sz w:val="26"/>
          <w:szCs w:val="26"/>
        </w:rPr>
      </w:pPr>
      <w:r>
        <w:rPr>
          <w:rFonts w:eastAsiaTheme="minorEastAsia"/>
          <w:strike/>
          <w:color w:val="FF0000"/>
        </w:rPr>
        <w:t xml:space="preserve">Рассмотрим консервативную </w:t>
      </w:r>
      <w:r>
        <w:rPr>
          <w:bCs/>
          <w:iCs/>
          <w:strike/>
          <w:color w:val="FF0000"/>
          <w:sz w:val="26"/>
          <w:szCs w:val="26"/>
        </w:rPr>
        <w:t>аппроксимацию производной по времени, содержащей температуру:</w:t>
      </w:r>
    </w:p>
    <w:p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eastAsiaTheme="minorEastAsia"/>
                  <w:i/>
                  <w:strike/>
                  <w:color w:val="FF0000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ψ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ψ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 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b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−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b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bSup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</m:sSub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ψ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ψ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,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Theme="minorEastAsia"/>
                    <w:strike/>
                    <w:color w:val="FF0000"/>
                  </w:rPr>
                  <m:t>где ψ=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m</m:t>
                </m:r>
                <m:r>
                  <m:rPr/>
                  <w:rPr>
                    <w:rFonts w:ascii="Cambria Math"/>
                    <w:strike/>
                    <w:color w:val="FF000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 xml:space="preserve">1−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m</m:t>
                </m:r>
                <m:r>
                  <m:rPr/>
                  <w:rPr>
                    <w:rFonts w:ascii="Cambria Math"/>
                    <w:strike/>
                    <w:color w:val="FF000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ps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1−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.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rPr>
          <w:rFonts w:eastAsiaTheme="minorEastAsia"/>
        </w:rPr>
      </w:pPr>
      <w:r>
        <w:rPr>
          <w:rFonts w:eastAsiaTheme="minorEastAsia"/>
          <w:strike/>
          <w:color w:val="FF0000"/>
        </w:rPr>
        <w:t>Используя вышеуказанное выражение и введенное обозначение, явное уравнение для вычисления температуры на новом временном слое:</w:t>
      </w:r>
    </w:p>
    <w:p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eastAsiaTheme="minorEastAsia"/>
                  <w:i/>
                  <w:strike/>
                  <w:color w:val="FF0000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Theme="minorEastAsia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Theme="minorEastAsia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∆t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ψ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"/>
                    <m:ctrlPr>
                      <w:rPr>
                        <w:rFonts w:ascii="Cambria Math" w:hAnsi="Cambria Math" w:eastAsia="Cambria Math" w:cs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Cambria Math" w:cs="Cambria Math"/>
                        <w:strike/>
                        <w:color w:val="FF0000"/>
                      </w:rPr>
                      <m:t>−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</w:rPr>
                              <m:t>ψ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</w:rPr>
                              <m:t>ψ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τ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strike/>
                            <w:color w:val="FF0000"/>
                          </w:rPr>
                          <m:t>Δ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Cambria Math" w:cs="Cambria Math"/>
                        <w:i/>
                        <w:strike/>
                        <w:color w:val="FF0000"/>
                      </w:rPr>
                    </m:ctrlP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bSup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</m:sSubSup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bSup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</m:sSubSup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j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</m:d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i, 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j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eastAsia="Times New Roman"/>
                        <w:strike/>
                        <w:color w:val="FF0000"/>
                        <w:lang w:eastAsia="ru-RU"/>
                      </w:rPr>
                      <m:t>+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d>
                  <m:dPr>
                    <m:begChr m:val=""/>
                    <m:endChr m:val="]"/>
                    <m:ctrlPr>
                      <w:rPr>
                        <w:rFonts w:ascii="Cambria Math" w:hAnsi="Cambria Math" w:eastAsia="Cambria Math" w:cs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Cambria Math" w:cs="Cambria Math"/>
                        <w:strike/>
                        <w:color w:val="FF0000"/>
                      </w:rPr>
                      <m:t>+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sz w:val="26"/>
                            <w:szCs w:val="26"/>
                            <w:lang w:val="en-US"/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sz w:val="26"/>
                            <w:szCs w:val="26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 xml:space="preserve">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</m:d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+(1−</m:t>
                                </m:r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)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i,j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mid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p>
                        </m:sSubSup>
                        <m:f>
                          <m:f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ij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T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 xml:space="preserve"> 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ub>
                                  <m:sup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up>
                                </m:sSubSup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−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T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 xml:space="preserve"> 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ub>
                                  <m:sup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up>
                                </m:sSubSup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</m:nary>
                    <m:ctrlPr>
                      <w:rPr>
                        <w:rFonts w:ascii="Cambria Math" w:hAnsi="Cambria Math" w:eastAsia="Cambria Math" w:cs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.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Как и ранее, введём обозначения для объёмной теплоёмкости и эффективной теплопроводности единицы объёма пласта: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w:rPr>
              <w:color w:val="00B050"/>
            </w:rPr>
            <m:t>ψ</m:t>
          </m:r>
          <m:r>
            <m:rPr>
              <m:sty m:val="p"/>
            </m:rPr>
            <w:rPr>
              <w:color w:val="00B050"/>
            </w:rPr>
            <m:t>=</m:t>
          </m:r>
          <m:r>
            <w:rPr>
              <w:color w:val="00B050"/>
            </w:rPr>
            <m:t>m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S</m:t>
              </m:r>
            </m:e>
            <m:sub>
              <m:r>
                <w:rPr>
                  <w:color w:val="00B050"/>
                </w:rPr>
                <m:t>w</m:t>
              </m: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ρ</m:t>
              </m:r>
            </m:e>
            <m:sub>
              <m:r>
                <w:rPr>
                  <w:color w:val="00B050"/>
                </w:rPr>
                <m:t>w</m:t>
              </m: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C</m:t>
              </m:r>
            </m:e>
            <m:sub>
              <m:r>
                <w:rPr>
                  <w:color w:val="00B050"/>
                </w:rPr>
                <m:t>w</m:t>
              </m:r>
            </m:sub>
          </m:sSub>
          <m:r>
            <m:rPr>
              <m:sty m:val="p"/>
            </m:rPr>
            <w:rPr>
              <w:color w:val="00B050"/>
            </w:rPr>
            <m:t>+</m:t>
          </m:r>
          <m:r>
            <w:rPr>
              <w:color w:val="00B050"/>
            </w:rPr>
            <m:t>m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S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c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+</m:t>
          </m:r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m</m:t>
                  </m:r>
                </m:e>
                <m:sub>
                  <m:r>
                    <w:rPr>
                      <w:color w:val="00B05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color w:val="00B050"/>
                </w:rPr>
                <m:t>−</m:t>
              </m:r>
              <m:r>
                <w:rPr>
                  <w:color w:val="00B050"/>
                </w:rPr>
                <m:t>m</m:t>
              </m:r>
            </m:e>
          </m:d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ρ</m:t>
              </m:r>
            </m:e>
            <m:sub>
              <m:r>
                <w:rPr>
                  <w:color w:val="00B050"/>
                </w:rPr>
                <m:t>p</m:t>
              </m: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C</m:t>
              </m:r>
            </m:e>
            <m:sub>
              <m:r>
                <w:rPr>
                  <w:color w:val="00B050"/>
                </w:rPr>
                <m:t>p</m:t>
              </m:r>
            </m:sub>
          </m:sSub>
          <m:r>
            <m:rPr>
              <m:sty m:val="p"/>
            </m:rPr>
            <w:rPr>
              <w:color w:val="00B050"/>
            </w:rPr>
            <m:t>+</m:t>
          </m:r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r>
                <w:rPr>
                  <w:color w:val="00B050"/>
                </w:rPr>
                <m:t>1</m:t>
              </m:r>
              <m:r>
                <m:rPr>
                  <m:sty m:val="p"/>
                </m:rPr>
                <w:rPr>
                  <w:color w:val="00B050"/>
                </w:rPr>
                <m:t>−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m</m:t>
                  </m:r>
                </m:e>
                <m:sub>
                  <m:r>
                    <w:rPr>
                      <w:color w:val="00B050"/>
                    </w:rPr>
                    <m:t>0</m:t>
                  </m:r>
                </m:sub>
              </m:sSub>
            </m:e>
          </m:d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ρ</m:t>
              </m:r>
            </m:e>
            <m:sub>
              <m:r>
                <w:rPr>
                  <w:color w:val="00B050"/>
                </w:rPr>
                <m:t>f</m:t>
              </m: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C</m:t>
              </m:r>
            </m:e>
            <m:sub>
              <m:r>
                <w:rPr>
                  <w:color w:val="00B050"/>
                </w:rPr>
                <m:t>f</m:t>
              </m:r>
            </m:sub>
          </m:sSub>
          <m:r>
            <m:rPr>
              <m:sty m:val="p"/>
            </m:rPr>
            <w:rPr>
              <w:color w:val="00B050"/>
            </w:rPr>
            <m:t>,</m:t>
          </m:r>
          <m:r>
            <w:rPr>
              <w:color w:val="00B050"/>
            </w:rPr>
            <m:t>  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c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ρ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w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</m:s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C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color w:val="00B050"/>
                </w:rPr>
                <m:t>+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color w:val="00B050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color w:val="00B050"/>
                        </w:rPr>
                        <m:t>p</m:t>
                      </m:r>
                      <m:r>
                        <w:rPr>
                          <w:color w:val="00B050"/>
                        </w:rPr>
                        <m:t>s</m:t>
                      </m:r>
                    </m:sub>
                  </m:sSub>
                </m:e>
              </m:d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C</m:t>
                  </m:r>
                </m:e>
                <m:sub>
                  <m:r>
                    <w:rPr>
                      <w:color w:val="00B050"/>
                    </w:rPr>
                    <m:t>p</m:t>
                  </m:r>
                </m:sub>
              </m:sSub>
            </m:e>
          </m:d>
          <m:r>
            <m:rPr>
              <m:sty m:val="p"/>
            </m:rPr>
            <w:rPr>
              <w:color w:val="00B050"/>
            </w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w:rPr>
              <w:color w:val="00B050"/>
            </w:rPr>
            <m:t>Λ</m:t>
          </m:r>
          <m:r>
            <m:rPr>
              <m:sty m:val="p"/>
            </m:rPr>
            <w:rPr>
              <w:color w:val="00B050"/>
            </w:rPr>
            <m:t>=</m:t>
          </m:r>
          <m:r>
            <w:rPr>
              <w:color w:val="00B050"/>
            </w:rPr>
            <m:t>m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S</m:t>
              </m:r>
            </m:e>
            <m:sub>
              <m:r>
                <w:rPr>
                  <w:color w:val="00B050"/>
                </w:rPr>
                <m:t>w</m:t>
              </m: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K</m:t>
              </m:r>
            </m:e>
            <m:sub>
              <m:r>
                <w:rPr>
                  <w:color w:val="00B050"/>
                </w:rPr>
                <m:t>w</m:t>
              </m:r>
            </m:sub>
          </m:sSub>
          <m:r>
            <m:rPr>
              <m:sty m:val="p"/>
            </m:rPr>
            <w:rPr>
              <w:color w:val="00B050"/>
            </w:rPr>
            <m:t>+</m:t>
          </m:r>
          <m:r>
            <w:rPr>
              <w:color w:val="00B050"/>
            </w:rPr>
            <m:t>m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S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w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</m:s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K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color w:val="00B050"/>
                </w:rPr>
                <m:t>+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color w:val="00B050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color w:val="00B050"/>
                        </w:rPr>
                        <m:t>p</m:t>
                      </m:r>
                      <m:r>
                        <w:rPr>
                          <w:color w:val="00B050"/>
                        </w:rPr>
                        <m:t>s</m:t>
                      </m:r>
                    </m:sub>
                  </m:sSub>
                </m:e>
              </m:d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K</m:t>
                  </m:r>
                </m:e>
                <m:sub>
                  <m:r>
                    <w:rPr>
                      <w:color w:val="00B050"/>
                    </w:rPr>
                    <m:t>p</m:t>
                  </m:r>
                </m:sub>
              </m:sSub>
            </m:e>
          </m:d>
          <m:r>
            <m:rPr>
              <m:sty m:val="p"/>
            </m:rPr>
            <w:rPr>
              <w:color w:val="00B050"/>
            </w:rPr>
            <m:t>+</m:t>
          </m:r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m</m:t>
                  </m:r>
                </m:e>
                <m:sub>
                  <m:r>
                    <w:rPr>
                      <w:color w:val="00B05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color w:val="00B050"/>
                </w:rPr>
                <m:t>−</m:t>
              </m:r>
              <m:r>
                <w:rPr>
                  <w:color w:val="00B050"/>
                </w:rPr>
                <m:t>m</m:t>
              </m:r>
            </m:e>
          </m:d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K</m:t>
              </m:r>
            </m:e>
            <m:sub>
              <m:r>
                <w:rPr>
                  <w:color w:val="00B050"/>
                </w:rPr>
                <m:t>p</m:t>
              </m:r>
            </m:sub>
          </m:sSub>
          <m:r>
            <m:rPr>
              <m:sty m:val="p"/>
            </m:rPr>
            <w:rPr>
              <w:color w:val="00B050"/>
            </w:rPr>
            <m:t>+</m:t>
          </m:r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r>
                <w:rPr>
                  <w:color w:val="00B050"/>
                </w:rPr>
                <m:t>1</m:t>
              </m:r>
              <m:r>
                <m:rPr>
                  <m:sty m:val="p"/>
                </m:rPr>
                <w:rPr>
                  <w:color w:val="00B050"/>
                </w:rPr>
                <m:t>−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m</m:t>
                  </m:r>
                </m:e>
                <m:sub>
                  <m:r>
                    <w:rPr>
                      <w:color w:val="00B050"/>
                    </w:rPr>
                    <m:t>0</m:t>
                  </m:r>
                </m:sub>
              </m:sSub>
            </m:e>
          </m:d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K</m:t>
              </m:r>
            </m:e>
            <m:sub>
              <m:r>
                <w:rPr>
                  <w:color w:val="00B050"/>
                </w:rPr>
                <m:t>f</m:t>
              </m:r>
            </m:sub>
          </m:sSub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Интегрируя (6) по контрольному объёму, применяя формулу Гаусса–Остроградского и аппроксимируя поверхностные интегралы так же, как в (13) (конвективные коэффициенты — вверх по потоку, теплопроводность — по гармоническому среднему), получим явную схему в консервативной форме: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color w:val="00B050"/>
                </w:rPr>
              </m:ctrlPr>
            </m:mPr>
            <m:mr>
              <m:e>
                <m:sSubSup>
                  <m:sSubSupPr>
                    <m:ctrlPr>
                      <w:rPr>
                        <w:color w:val="00B050"/>
                      </w:rPr>
                    </m:ctrlPr>
                  </m:sSubSupPr>
                  <m:e>
                    <m:d>
                      <m:dPr>
                        <m:begChr m:val="("/>
                        <m:sepChr m:val=""/>
                        <m:endChr m:val=")"/>
                        <m:grow/>
                        <m:ctrlPr>
                          <w:rPr>
                            <w:color w:val="00B050"/>
                          </w:rPr>
                        </m:ctrlPr>
                      </m:dPr>
                      <m:e>
                        <m:r>
                          <w:rPr>
                            <w:color w:val="00B050"/>
                          </w:rPr>
                          <m:t>ψ</m:t>
                        </m:r>
                        <m:r>
                          <w:rPr>
                            <w:color w:val="00B050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color w:val="00B050"/>
                      </w:rPr>
                      <m:t>i</m:t>
                    </m:r>
                  </m:sub>
                  <m:sup>
                    <m:r>
                      <w:rPr>
                        <w:color w:val="00B050"/>
                      </w:rPr>
                      <m:t>τ</m:t>
                    </m:r>
                    <m:r>
                      <m:rPr>
                        <m:sty m:val="p"/>
                      </m:rPr>
                      <w:rPr>
                        <w:color w:val="00B050"/>
                      </w:rPr>
                      <m:t>+</m:t>
                    </m:r>
                    <m:r>
                      <w:rPr>
                        <w:color w:val="00B050"/>
                      </w:rPr>
                      <m:t>1</m:t>
                    </m:r>
                  </m:sup>
                </m:sSubSup>
                <m:d>
                  <m:dPr>
                    <m:begChr m:val="|"/>
                    <m:sepChr m:val=""/>
                    <m:endChr m:val="|"/>
                    <m:grow/>
                    <m:ctrlPr>
                      <w:rPr>
                        <w:color w:val="00B05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V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color w:val="00B050"/>
                  </w:rPr>
                  <m:t>=</m:t>
                </m:r>
                <m:sSubSup>
                  <m:sSubSupPr>
                    <m:ctrlPr>
                      <w:rPr>
                        <w:color w:val="00B050"/>
                      </w:rPr>
                    </m:ctrlPr>
                  </m:sSubSupPr>
                  <m:e>
                    <m:d>
                      <m:dPr>
                        <m:begChr m:val="("/>
                        <m:sepChr m:val=""/>
                        <m:endChr m:val=")"/>
                        <m:grow/>
                        <m:ctrlPr>
                          <w:rPr>
                            <w:color w:val="00B050"/>
                          </w:rPr>
                        </m:ctrlPr>
                      </m:dPr>
                      <m:e>
                        <m:r>
                          <w:rPr>
                            <w:color w:val="00B050"/>
                          </w:rPr>
                          <m:t>ψ</m:t>
                        </m:r>
                        <m:r>
                          <w:rPr>
                            <w:color w:val="00B050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color w:val="00B050"/>
                      </w:rPr>
                      <m:t>i</m:t>
                    </m:r>
                  </m:sub>
                  <m:sup>
                    <m:r>
                      <w:rPr>
                        <w:color w:val="00B050"/>
                      </w:rPr>
                      <m:t>τ</m:t>
                    </m:r>
                  </m:sup>
                </m:sSubSup>
                <m:d>
                  <m:dPr>
                    <m:begChr m:val="|"/>
                    <m:sepChr m:val=""/>
                    <m:endChr m:val="|"/>
                    <m:grow/>
                    <m:ctrlPr>
                      <w:rPr>
                        <w:color w:val="00B05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V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f>
                  <m:fPr>
                    <m:type m:val="bar"/>
                    <m:ctrlPr>
                      <w:rPr>
                        <w:color w:val="00B050"/>
                      </w:rPr>
                    </m:ctrlPr>
                  </m:fPr>
                  <m:num>
                    <m:r>
                      <w:rPr>
                        <w:color w:val="00B050"/>
                      </w:rPr>
                      <m:t>α</m:t>
                    </m:r>
                  </m:num>
                  <m:den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M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w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ρ</m:t>
                    </m:r>
                  </m:e>
                  <m:sub>
                    <m:r>
                      <w:rPr>
                        <w:color w:val="00B050"/>
                      </w:rPr>
                      <m:t>o</m:t>
                    </m:r>
                  </m:sub>
                </m:sSub>
                <m:d>
                  <m:dPr>
                    <m:begChr m:val="["/>
                    <m:sepChr m:val=""/>
                    <m:endChr m:val="]"/>
                    <m:grow/>
                    <m:ctrlPr>
                      <w:rPr>
                        <w:color w:val="00B05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  <m:ctrlPr>
                              <w:rPr>
                                <w:color w:val="00B050"/>
                              </w:rPr>
                            </m:ctrlPr>
                          </m:dPr>
                          <m:e>
                            <m:r>
                              <w:rPr>
                                <w:color w:val="00B050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color w:val="00B05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color w:val="00B050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color w:val="00B050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color w:val="00B05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color w:val="00B05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color w:val="00B050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color w:val="00B050"/>
                      </w:rPr>
                      <m:t>−</m:t>
                    </m:r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  <m:ctrlPr>
                              <w:rPr>
                                <w:color w:val="00B050"/>
                              </w:rPr>
                            </m:ctrlPr>
                          </m:dPr>
                          <m:e>
                            <m:r>
                              <w:rPr>
                                <w:color w:val="00B050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color w:val="00B05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color w:val="00B050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color w:val="00B050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color w:val="00B05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color w:val="00B05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color w:val="00B050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r>
                          <w:rPr>
                            <w:color w:val="00B050"/>
                          </w:rPr>
                          <m:t>1</m:t>
                        </m:r>
                      </m:sup>
                    </m:sSubSup>
                  </m:e>
                </m:d>
                <m:d>
                  <m:dPr>
                    <m:begChr m:val="|"/>
                    <m:sepChr m:val=""/>
                    <m:endChr m:val="|"/>
                    <m:grow/>
                    <m:ctrlPr>
                      <w:rPr>
                        <w:color w:val="00B05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V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r>
                  <w:rPr>
                    <w:color w:val="00B050"/>
                  </w:rPr>
                  <m:t>Δ</m:t>
                </m:r>
                <m:r>
                  <w:rPr>
                    <w:color w:val="00B050"/>
                  </w:rPr>
                  <m:t>t</m:t>
                </m:r>
                <m:d>
                  <m:dPr>
                    <m:begChr m:val="["/>
                    <m:sepChr m:val=""/>
                    <m:endChr m:val="]"/>
                    <m:grow/>
                    <m:ctrlPr>
                      <w:rPr>
                        <w:color w:val="00B05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color w:val="00B050"/>
                          </w:rPr>
                          <m:t>q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,</m:t>
                        </m:r>
                        <m:r>
                          <w:rPr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r>
                          <w:rPr>
                            <w:color w:val="00B050"/>
                          </w:rPr>
                          <m:t>1</m:t>
                        </m:r>
                      </m:sup>
                    </m:sSubSup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ρ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C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T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q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,</m:t>
                        </m:r>
                        <m:r>
                          <w:rPr>
                            <w:color w:val="00B050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00B050"/>
                      </w:rPr>
                      <m:t>+</m:t>
                    </m:r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color w:val="00B050"/>
                          </w:rPr>
                          <m:t>q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,</m:t>
                        </m:r>
                        <m:r>
                          <w:rPr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r>
                          <w:rPr>
                            <w:color w:val="00B050"/>
                          </w:rPr>
                          <m:t>1</m:t>
                        </m:r>
                      </m:sup>
                    </m:sSubSup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color w:val="00B050"/>
                          </w:rPr>
                          <m:t>c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,</m:t>
                        </m:r>
                        <m:r>
                          <w:rPr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</m:sup>
                    </m:sSubSup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color w:val="00B050"/>
                          </w:rPr>
                          <m:t>T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color w:val="00B050"/>
                  </w:rPr>
                  <m:t>−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color w:val="00B050"/>
                  </w:rPr>
                  <m:t>−</m:t>
                </m:r>
                <m:r>
                  <w:rPr>
                    <w:color w:val="00B050"/>
                  </w:rPr>
                  <m:t>Δ</m:t>
                </m:r>
                <m:r>
                  <w:rPr>
                    <w:color w:val="00B050"/>
                  </w:rPr>
                  <m:t>t</m:t>
                </m:r>
                <m:nary>
                  <m:naryPr>
                    <m:chr m:val="∑"/>
                    <m:limLoc m:val="undOvr"/>
                    <m:subHide m:val="off"/>
                    <m:supHide m:val="on"/>
                    <m:ctrlPr>
                      <w:rPr>
                        <w:color w:val="00B050"/>
                      </w:rPr>
                    </m:ctrlPr>
                  </m:naryPr>
                  <m:sub>
                    <m:r>
                      <w:rPr>
                        <w:color w:val="00B050"/>
                      </w:rPr>
                      <m:t>j</m:t>
                    </m:r>
                  </m:sub>
                  <m:sup>
                    <m:r>
                      <w:rPr>
                        <w:color w:val="00B050"/>
                      </w:rP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  <m:ctrlPr>
                          <w:rPr>
                            <w:color w:val="00B05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w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color w:val="00B050"/>
                              </w:rPr>
                            </m:ctrlPr>
                          </m:sSubSupPr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  <m:ctrlPr>
                                  <w:rPr>
                                    <w:color w:val="00B05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type m:val="bar"/>
                                    <m:ctrlPr>
                                      <w:rPr>
                                        <w:color w:val="00B05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color w:val="00B05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color w:val="00B050"/>
                                          </w:rPr>
                                          <m:t>w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color w:val="00B05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color w:val="00B050"/>
                                          </w:rPr>
                                          <m:t>o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color w:val="00B050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color w:val="00B05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color w:val="00B050"/>
                                          </w:rPr>
                                          <m:t>w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b>
                            <m:r>
                              <w:rPr>
                                <w:color w:val="00B050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color w:val="00B050"/>
                              </w:rPr>
                              <m:t>,</m:t>
                            </m:r>
                            <m:r>
                              <w:rPr>
                                <w:color w:val="00B050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color w:val="00B050"/>
                              </w:rPr>
                              <m:t>u</m:t>
                            </m:r>
                            <m:r>
                              <w:rPr>
                                <w:color w:val="00B050"/>
                              </w:rPr>
                              <m:t>p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color w:val="00B050"/>
                              </w:rPr>
                            </m:ctrlPr>
                          </m:sSubSupPr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  <m:ctrlPr>
                                  <w:rPr>
                                    <w:color w:val="00B050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color w:val="00B050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color w:val="00B050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color w:val="00B050"/>
                                      </w:rPr>
                                      <m:t>o</m:t>
                                    </m:r>
                                  </m:sub>
                                  <m:sup>
                                    <m:r>
                                      <w:rPr>
                                        <w:color w:val="00B050"/>
                                      </w:rPr>
                                      <m:t>τ</m:t>
                                    </m:r>
                                  </m:sup>
                                </m:sSubSup>
                              </m:e>
                            </m:d>
                          </m:e>
                          <m:sub>
                            <m:r>
                              <w:rPr>
                                <w:color w:val="00B050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color w:val="00B050"/>
                              </w:rPr>
                              <m:t>,</m:t>
                            </m:r>
                            <m:r>
                              <w:rPr>
                                <w:color w:val="00B050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color w:val="00B050"/>
                              </w:rPr>
                              <m:t>u</m:t>
                            </m:r>
                            <m:r>
                              <w:rPr>
                                <w:color w:val="00B050"/>
                              </w:rPr>
                              <m:t>p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color w:val="00B050"/>
                              </w:rPr>
                            </m:ctrlPr>
                          </m:sSubSupPr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  <m:ctrlPr>
                                  <w:rPr>
                                    <w:color w:val="00B05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type m:val="bar"/>
                                    <m:ctrlPr>
                                      <w:rPr>
                                        <w:color w:val="00B05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color w:val="00B05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color w:val="00B050"/>
                                          </w:rPr>
                                          <m:t>o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color w:val="00B05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color w:val="00B050"/>
                                          </w:rPr>
                                          <m:t>o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color w:val="00B050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color w:val="00B05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color w:val="00B050"/>
                                          </w:rPr>
                                          <m:t>w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b>
                            <m:r>
                              <w:rPr>
                                <w:color w:val="00B050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color w:val="00B050"/>
                              </w:rPr>
                              <m:t>,</m:t>
                            </m:r>
                            <m:r>
                              <w:rPr>
                                <w:color w:val="00B050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color w:val="00B050"/>
                              </w:rPr>
                              <m:t>u</m:t>
                            </m:r>
                            <m:r>
                              <w:rPr>
                                <w:color w:val="00B050"/>
                              </w:rPr>
                              <m:t>p</m:t>
                            </m:r>
                          </m:sup>
                        </m:sSubSup>
                      </m:e>
                    </m:d>
                  </m:e>
                </m:nary>
                <m:sSubSup>
                  <m:sSubSupPr>
                    <m:ctrlPr>
                      <w:rPr>
                        <w:color w:val="00B050"/>
                      </w:rPr>
                    </m:ctrlPr>
                  </m:sSubSupPr>
                  <m:e>
                    <m:d>
                      <m:dPr>
                        <m:begChr m:val="("/>
                        <m:sepChr m:val=""/>
                        <m:endChr m:val=")"/>
                        <m:grow/>
                        <m:ctrlPr>
                          <w:rPr>
                            <w:color w:val="00B05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color w:val="00B050"/>
                              </w:rPr>
                            </m:ctrlPr>
                          </m:sSupPr>
                          <m:e>
                            <m:r>
                              <w:rPr>
                                <w:color w:val="00B050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color w:val="00B050"/>
                              </w:rPr>
                              <m:t>τ</m:t>
                            </m:r>
                          </m:sup>
                        </m:sSup>
                      </m:e>
                    </m:d>
                  </m:e>
                  <m:sub>
                    <m:r>
                      <w:rPr>
                        <w:color w:val="00B050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color w:val="00B050"/>
                      </w:rPr>
                      <m:t>,</m:t>
                    </m:r>
                    <m:r>
                      <w:rPr>
                        <w:color w:val="00B050"/>
                      </w:rPr>
                      <m:t>j</m:t>
                    </m:r>
                  </m:sub>
                  <m:sup>
                    <m:r>
                      <w:rPr>
                        <w:color w:val="00B050"/>
                      </w:rPr>
                      <m:t>u</m:t>
                    </m:r>
                    <m:r>
                      <w:rPr>
                        <w:color w:val="00B050"/>
                      </w:rPr>
                      <m:t>p</m:t>
                    </m:r>
                  </m:sup>
                </m:sSubSup>
                <m:sSubSup>
                  <m:sSubSupPr>
                    <m:ctrlPr>
                      <w:rPr>
                        <w:color w:val="00B050"/>
                      </w:rPr>
                    </m:ctrlPr>
                  </m:sSubSupPr>
                  <m:e>
                    <m:d>
                      <m:dPr>
                        <m:begChr m:val="("/>
                        <m:sepChr m:val=""/>
                        <m:endChr m:val=")"/>
                        <m:grow/>
                        <m:ctrlPr>
                          <w:rPr>
                            <w:color w:val="00B05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o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w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color w:val="00B050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color w:val="00B050"/>
                      </w:rPr>
                      <m:t>,</m:t>
                    </m:r>
                    <m:r>
                      <w:rPr>
                        <w:color w:val="00B050"/>
                      </w:rPr>
                      <m:t>j</m:t>
                    </m:r>
                  </m:sub>
                  <m:sup>
                    <m:r>
                      <w:rPr>
                        <w:color w:val="00B050"/>
                      </w:rPr>
                      <m:t>m</m:t>
                    </m:r>
                    <m:r>
                      <w:rPr>
                        <w:color w:val="00B050"/>
                      </w:rPr>
                      <m:t>i</m:t>
                    </m:r>
                    <m:r>
                      <w:rPr>
                        <w:color w:val="00B050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color w:val="00B050"/>
                      </w:rPr>
                      <m:t>,</m:t>
                    </m:r>
                    <m:r>
                      <w:rPr>
                        <w:color w:val="00B050"/>
                      </w:rPr>
                      <m:t>τ</m:t>
                    </m:r>
                  </m:sup>
                </m:sSubSup>
                <m:f>
                  <m:fPr>
                    <m:type m:val="bar"/>
                    <m:ctrlPr>
                      <w:rPr>
                        <w:color w:val="00B050"/>
                      </w:rPr>
                    </m:ctrlPr>
                  </m:fPr>
                  <m:num>
                    <m:d>
                      <m:dPr>
                        <m:begChr m:val="|"/>
                        <m:sepChr m:val=""/>
                        <m:endChr m:val="|"/>
                        <m:grow/>
                        <m:ctrlPr>
                          <w:rPr>
                            <w:color w:val="00B05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i</m:t>
                            </m:r>
                            <m:r>
                              <w:rPr>
                                <w:color w:val="00B050"/>
                              </w:rPr>
                              <m:t>j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R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  <m:r>
                          <w:rPr>
                            <w:color w:val="00B050"/>
                          </w:rPr>
                          <m:t>j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color w:val="00B05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color w:val="00B050"/>
                          </w:rPr>
                          <m:t>P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r>
                          <w:rPr>
                            <w:color w:val="00B050"/>
                          </w:rP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color w:val="00B050"/>
                      </w:rPr>
                      <m:t>−</m:t>
                    </m:r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color w:val="00B050"/>
                          </w:rPr>
                          <m:t>P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j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r>
                          <w:rPr>
                            <w:color w:val="00B050"/>
                          </w:rPr>
                          <m:t>1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r>
                  <w:rPr>
                    <w:color w:val="00B050"/>
                  </w:rPr>
                  <m:t>Δ</m:t>
                </m:r>
                <m:r>
                  <w:rPr>
                    <w:color w:val="00B050"/>
                  </w:rPr>
                  <m:t>t</m:t>
                </m:r>
                <m:nary>
                  <m:naryPr>
                    <m:chr m:val="∑"/>
                    <m:limLoc m:val="undOvr"/>
                    <m:subHide m:val="off"/>
                    <m:supHide m:val="on"/>
                    <m:ctrlPr>
                      <w:rPr>
                        <w:color w:val="00B050"/>
                      </w:rPr>
                    </m:ctrlPr>
                  </m:naryPr>
                  <m:sub>
                    <m:r>
                      <w:rPr>
                        <w:color w:val="00B050"/>
                      </w:rPr>
                      <m:t>j</m:t>
                    </m:r>
                  </m:sub>
                  <m:sup>
                    <m:r>
                      <w:rPr>
                        <w:color w:val="00B050"/>
                      </w:rPr>
                      <m:t>​</m:t>
                    </m:r>
                  </m:sup>
                  <m:e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color w:val="00B050"/>
                          </w:rPr>
                          <m:t>Λ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,</m:t>
                        </m:r>
                        <m:r>
                          <w:rPr>
                            <w:color w:val="00B050"/>
                          </w:rPr>
                          <m:t>j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m</m:t>
                        </m:r>
                        <m:r>
                          <w:rPr>
                            <w:color w:val="00B050"/>
                          </w:rPr>
                          <m:t>i</m:t>
                        </m:r>
                        <m:r>
                          <w:rPr>
                            <w:color w:val="00B050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,</m:t>
                        </m:r>
                        <m:r>
                          <w:rPr>
                            <w:color w:val="00B050"/>
                          </w:rPr>
                          <m:t>τ</m:t>
                        </m:r>
                      </m:sup>
                    </m:sSubSup>
                  </m:e>
                </m:nary>
                <m:f>
                  <m:fPr>
                    <m:type m:val="bar"/>
                    <m:ctrlPr>
                      <w:rPr>
                        <w:color w:val="00B050"/>
                      </w:rPr>
                    </m:ctrlPr>
                  </m:fPr>
                  <m:num>
                    <m:d>
                      <m:dPr>
                        <m:begChr m:val="|"/>
                        <m:sepChr m:val=""/>
                        <m:endChr m:val="|"/>
                        <m:grow/>
                        <m:ctrlPr>
                          <w:rPr>
                            <w:color w:val="00B05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i</m:t>
                            </m:r>
                            <m:r>
                              <w:rPr>
                                <w:color w:val="00B050"/>
                              </w:rPr>
                              <m:t>j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R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  <m:r>
                          <w:rPr>
                            <w:color w:val="00B050"/>
                          </w:rPr>
                          <m:t>j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color w:val="00B05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color w:val="00B050"/>
                          </w:rPr>
                          <m:t>T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j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color w:val="00B050"/>
                      </w:rPr>
                      <m:t>−</m:t>
                    </m:r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color w:val="00B050"/>
                          </w:rPr>
                          <m:t>T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color w:val="00B050"/>
                  </w:rPr>
                  <m:t>,</m:t>
                </m:r>
                <m:r>
                  <w:rPr>
                    <w:color w:val="00B050"/>
                  </w:rPr>
                  <m:t>  </m:t>
                </m:r>
                <m:sSubSup>
                  <m:sSubSupPr>
                    <m:ctrlPr>
                      <w:rPr>
                        <w:color w:val="00B050"/>
                      </w:rPr>
                    </m:ctrlPr>
                  </m:sSubSupPr>
                  <m:e>
                    <m:r>
                      <w:rPr>
                        <w:color w:val="00B050"/>
                      </w:rPr>
                      <m:t>T</m:t>
                    </m:r>
                  </m:e>
                  <m:sub>
                    <m:r>
                      <w:rPr>
                        <w:color w:val="00B050"/>
                      </w:rPr>
                      <m:t>i</m:t>
                    </m:r>
                  </m:sub>
                  <m:sup>
                    <m:r>
                      <w:rPr>
                        <w:color w:val="00B050"/>
                      </w:rPr>
                      <m:t>τ</m:t>
                    </m:r>
                    <m:r>
                      <m:rPr>
                        <m:sty m:val="p"/>
                      </m:rPr>
                      <w:rPr>
                        <w:color w:val="00B050"/>
                      </w:rPr>
                      <m:t>+</m:t>
                    </m:r>
                    <m:r>
                      <w:rPr>
                        <w:color w:val="00B050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color w:val="00B050"/>
                  </w:rPr>
                  <m:t>=</m:t>
                </m:r>
                <m:f>
                  <m:fPr>
                    <m:type m:val="bar"/>
                    <m:ctrlPr>
                      <w:rPr>
                        <w:color w:val="00B05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  <m:ctrlPr>
                              <w:rPr>
                                <w:color w:val="00B050"/>
                              </w:rPr>
                            </m:ctrlPr>
                          </m:dPr>
                          <m:e>
                            <m:r>
                              <w:rPr>
                                <w:color w:val="00B050"/>
                              </w:rPr>
                              <m:t>ψ</m:t>
                            </m:r>
                            <m:r>
                              <w:rPr>
                                <w:color w:val="00B050"/>
                              </w:rPr>
                              <m:t>T</m:t>
                            </m:r>
                          </m:e>
                        </m:d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r>
                          <w:rPr>
                            <w:color w:val="00B050"/>
                          </w:rPr>
                          <m:t>1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color w:val="00B050"/>
                          </w:rPr>
                          <m:t>ψ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r>
                          <w:rPr>
                            <w:color w:val="00B050"/>
                          </w:rPr>
                          <m:t>1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w:rPr>
                    <w:color w:val="00B050"/>
                  </w:rPr>
                  <m:t>,</m:t>
                </m:r>
              </m:e>
            </m:mr>
          </m:m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где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T</m:t>
            </m:r>
          </m:e>
          <m:sub>
            <m:r>
              <w:rPr>
                <w:color w:val="00B050"/>
              </w:rPr>
              <m:t>q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w:rPr>
                <w:color w:val="00B050"/>
              </w:rPr>
              <m:t>i</m:t>
            </m:r>
          </m:sub>
        </m:sSub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T</m:t>
            </m:r>
          </m:e>
          <m:sub>
            <m:r>
              <w:rPr>
                <w:color w:val="00B050"/>
              </w:rP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для ячейки с нагнетательной скважиной 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T</m:t>
            </m:r>
          </m:e>
          <m:sub>
            <m:r>
              <w:rPr>
                <w:color w:val="00B050"/>
              </w:rPr>
              <m:t>q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w:rPr>
                <w:color w:val="00B050"/>
              </w:rPr>
              <m:t>i</m:t>
            </m:r>
          </m:sub>
        </m:sSub>
        <m:r>
          <m:rPr>
            <m:sty m:val="p"/>
          </m:rPr>
          <w:rPr>
            <w:color w:val="00B050"/>
          </w:rPr>
          <m:t>=</m:t>
        </m:r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T</m:t>
            </m:r>
          </m:e>
          <m:sub>
            <m:r>
              <w:rPr>
                <w:color w:val="00B050"/>
              </w:rPr>
              <m:t>i</m:t>
            </m:r>
          </m:sub>
          <m:sup>
            <m:r>
              <w:rPr>
                <w:color w:val="00B050"/>
              </w:rPr>
              <m:t>τ</m:t>
            </m:r>
          </m:sup>
        </m:sSub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для добывающей;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ψ</m:t>
            </m:r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 </w:t>
      </w:r>
      <m:oMath>
        <m:sSup>
          <m:sSupPr>
            <m:ctrlPr>
              <w:rPr>
                <w:color w:val="00B050"/>
              </w:rPr>
            </m:ctrlPr>
          </m:s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w:rPr>
                    <w:color w:val="00B050"/>
                  </w:rPr>
                  <m:t>m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S</m:t>
                    </m:r>
                  </m:e>
                  <m:sub>
                    <m:r>
                      <w:rPr>
                        <w:color w:val="00B050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w</m:t>
                    </m:r>
                  </m:e>
                  <m:sub>
                    <m:r>
                      <w:rPr>
                        <w:color w:val="00B050"/>
                      </w:rPr>
                      <m:t>p</m:t>
                    </m:r>
                  </m:sub>
                </m:sSub>
              </m:e>
            </m:d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вычисляются по значениям нового слоя. Второе слагаемое правой части — скрытая теплота: при уменьшении количества растворённого парафина она выделяется, при увеличении поглощается. Так как </w:t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</m:sub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b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само зависит от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T</m:t>
            </m:r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через (7.1)–(7.2), это слагаемое берётся с запаздыванием на шаг (по разделению предыдущего слоя) либо уточняется одной внутренней итерацией «температура → фазовый переход». Условие устойчивости: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w:rPr>
              <w:color w:val="00B050"/>
            </w:rPr>
            <m:t>Δ</m:t>
          </m:r>
          <m:r>
            <w:rPr>
              <w:color w:val="00B050"/>
            </w:rPr>
            <m:t>t</m:t>
          </m:r>
          <m:r>
            <m:rPr>
              <m:sty m:val="p"/>
            </m:rPr>
            <w:rPr>
              <w:color w:val="00B050"/>
            </w:rPr>
            <m:t>≤</m:t>
          </m:r>
          <m:limLow>
            <m:limLowPr>
              <m:ctrlPr>
                <w:rPr>
                  <w:color w:val="00B050"/>
                </w:rPr>
              </m:ctrlPr>
            </m:limLowPr>
            <m:e>
              <m:r>
                <m:rPr>
                  <m:sty m:val="p"/>
                </m:rPr>
                <w:rPr>
                  <w:color w:val="00B050"/>
                </w:rPr>
                <m:t>min</m:t>
              </m:r>
            </m:e>
            <m:lim>
              <m:r>
                <w:rPr>
                  <w:color w:val="00B050"/>
                </w:rPr>
                <m:t>i</m:t>
              </m:r>
            </m:lim>
          </m:limLow>
          <m:f>
            <m:fPr>
              <m:type m:val="bar"/>
              <m:ctrlPr>
                <w:rPr>
                  <w:color w:val="00B050"/>
                </w:rPr>
              </m:ctrlPr>
            </m:fPr>
            <m:num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ψ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  <m:d>
                <m:dPr>
                  <m:begChr m:val="|"/>
                  <m:sepChr m:val=""/>
                  <m:endChr m:val="|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V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  <m:ctrlPr>
                    <w:rPr>
                      <w:color w:val="00B050"/>
                    </w:rPr>
                  </m:ctrlPr>
                </m:naryPr>
                <m:sub>
                  <m:r>
                    <w:rPr>
                      <w:color w:val="00B050"/>
                    </w:rPr>
                    <m:t>j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:</m:t>
                  </m:r>
                  <m:r>
                    <w:rPr>
                      <w:color w:val="00B050"/>
                    </w:rPr>
                    <m:t> 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B050"/>
                    </w:rPr>
                    <m:t>&gt;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color w:val="00B050"/>
                        </w:rPr>
                        <m:t>j</m:t>
                      </m:r>
                    </m:sub>
                  </m:sSub>
                </m:sub>
                <m:sup>
                  <m:r>
                    <w:rPr>
                      <w:color w:val="00B050"/>
                    </w:rP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color w:val="00B050"/>
                            </w:rPr>
                          </m:ctrlPr>
                        </m:sSubSupPr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  <m:ctrlPr>
                                <w:rPr>
                                  <w:color w:val="00B050"/>
                                </w:rPr>
                              </m:ctrlPr>
                            </m:dPr>
                            <m:e>
                              <m:f>
                                <m:fPr>
                                  <m:type m:val="bar"/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color w:val="00B05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color w:val="00B050"/>
                                        </w:rPr>
                                        <m:t>w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color w:val="00B05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color w:val="00B050"/>
                                        </w:rPr>
                                        <m:t>o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color w:val="00B050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color w:val="00B05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color w:val="00B050"/>
                                        </w:rPr>
                                        <m:t>w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,</m:t>
                          </m:r>
                          <m:r>
                            <w:rPr>
                              <w:color w:val="00B050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color w:val="00B050"/>
                            </w:rPr>
                            <m:t>u</m:t>
                          </m:r>
                          <m:r>
                            <w:rPr>
                              <w:color w:val="00B050"/>
                            </w:rPr>
                            <m:t>p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,</m:t>
                          </m:r>
                          <m:r>
                            <w:rPr>
                              <w:color w:val="00B050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color w:val="00B050"/>
                            </w:rPr>
                          </m:ctrlPr>
                        </m:sSubSupPr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  <m:ctrlPr>
                                <w:rPr>
                                  <w:color w:val="00B050"/>
                                </w:rPr>
                              </m:ctrlPr>
                            </m:dPr>
                            <m:e>
                              <m:f>
                                <m:fPr>
                                  <m:type m:val="bar"/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color w:val="00B05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color w:val="00B050"/>
                                        </w:rPr>
                                        <m:t>o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color w:val="00B05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color w:val="00B050"/>
                                        </w:rPr>
                                        <m:t>o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color w:val="00B050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color w:val="00B05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color w:val="00B050"/>
                                        </w:rPr>
                                        <m:t>w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,</m:t>
                          </m:r>
                          <m:r>
                            <w:rPr>
                              <w:color w:val="00B050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color w:val="00B050"/>
                            </w:rPr>
                            <m:t>u</m:t>
                          </m:r>
                          <m:r>
                            <w:rPr>
                              <w:color w:val="00B050"/>
                            </w:rPr>
                            <m:t>p</m:t>
                          </m:r>
                        </m:sup>
                      </m:sSubSup>
                    </m:e>
                  </m:d>
                </m:e>
              </m:nary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j</m:t>
                  </m:r>
                </m:sub>
                <m:sup>
                  <m:r>
                    <w:rPr>
                      <w:color w:val="00B050"/>
                    </w:rPr>
                    <m:t>m</m:t>
                  </m:r>
                  <m:r>
                    <w:rPr>
                      <w:color w:val="00B050"/>
                    </w:rPr>
                    <m:t>i</m:t>
                  </m:r>
                  <m:r>
                    <w:rPr>
                      <w:color w:val="00B050"/>
                    </w:rPr>
                    <m:t>d</m:t>
                  </m:r>
                </m:sup>
              </m:sSubSup>
              <m:f>
                <m:fPr>
                  <m:type m:val="bar"/>
                  <m:ctrlPr>
                    <w:rPr>
                      <w:color w:val="00B050"/>
                    </w:rPr>
                  </m:ctrlPr>
                </m:fPr>
                <m:num>
                  <m:d>
                    <m:dPr>
                      <m:begChr m:val="|"/>
                      <m:sepChr m:val=""/>
                      <m:endChr m:val="|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  <m:r>
                            <w:rPr>
                              <w:color w:val="00B050"/>
                            </w:rPr>
                            <m:t>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R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  <m:r>
                        <w:rPr>
                          <w:color w:val="00B050"/>
                        </w:rPr>
                        <m:t>j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B050"/>
                    </w:rPr>
                    <m:t>−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color w:val="00B050"/>
                        </w:rP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color w:val="00B050"/>
                </w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  <m:ctrlPr>
                    <w:rPr>
                      <w:color w:val="00B050"/>
                    </w:rPr>
                  </m:ctrlPr>
                </m:naryPr>
                <m:sub>
                  <m:r>
                    <w:rPr>
                      <w:color w:val="00B050"/>
                    </w:rPr>
                    <m:t>j</m:t>
                  </m:r>
                </m:sub>
                <m:sup>
                  <m:r>
                    <w:rPr>
                      <w:color w:val="00B050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color w:val="00B050"/>
                        </w:rPr>
                      </m:ctrlPr>
                    </m:sSubSupPr>
                    <m:e>
                      <m:r>
                        <w:rPr>
                          <w:color w:val="00B050"/>
                        </w:rPr>
                        <m:t>Λ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,</m:t>
                      </m:r>
                      <m:r>
                        <w:rPr>
                          <w:color w:val="00B050"/>
                        </w:rPr>
                        <m:t>j</m:t>
                      </m:r>
                    </m:sub>
                    <m:sup>
                      <m:r>
                        <w:rPr>
                          <w:color w:val="00B050"/>
                        </w:rPr>
                        <m:t>m</m:t>
                      </m:r>
                      <m:r>
                        <w:rPr>
                          <w:color w:val="00B050"/>
                        </w:rPr>
                        <m:t>i</m:t>
                      </m:r>
                      <m:r>
                        <w:rPr>
                          <w:color w:val="00B050"/>
                        </w:rPr>
                        <m:t>d</m:t>
                      </m:r>
                    </m:sup>
                  </m:sSubSup>
                </m:e>
              </m:nary>
              <m:f>
                <m:fPr>
                  <m:type m:val="bar"/>
                  <m:ctrlPr>
                    <w:rPr>
                      <w:color w:val="00B050"/>
                    </w:rPr>
                  </m:ctrlPr>
                </m:fPr>
                <m:num>
                  <m:d>
                    <m:dPr>
                      <m:begChr m:val="|"/>
                      <m:sepChr m:val=""/>
                      <m:endChr m:val="|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  <m:r>
                            <w:rPr>
                              <w:color w:val="00B050"/>
                            </w:rPr>
                            <m:t>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R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  <m:r>
                        <w:rPr>
                          <w:color w:val="00B050"/>
                        </w:rPr>
                        <m:t>j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  <w:color w:val="00B050"/>
        </w:rPr>
        <w:t xml:space="preserve">Порядок вычислений на временном шаге. 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1) По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P</m:t>
            </m:r>
          </m:e>
          <m:sup>
            <m:r>
              <w:rPr>
                <w:color w:val="00B050"/>
              </w:rPr>
              <m:t>τ</m:t>
            </m:r>
          </m:sup>
        </m:sSup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S</m:t>
            </m:r>
          </m:e>
          <m:sub>
            <m:r>
              <w:rPr>
                <w:color w:val="00B050"/>
              </w:rPr>
              <m:t>w</m:t>
            </m:r>
          </m:sub>
          <m:sup>
            <m:r>
              <w:rPr>
                <w:color w:val="00B050"/>
              </w:rPr>
              <m:t>τ</m:t>
            </m:r>
          </m:sup>
        </m:sSubSup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s</m:t>
            </m:r>
          </m:sub>
          <m:sup>
            <m:r>
              <w:rPr>
                <w:color w:val="00B050"/>
              </w:rPr>
              <m:t>τ</m:t>
            </m:r>
          </m:sup>
        </m:sSubSup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T</m:t>
            </m:r>
          </m:e>
          <m:sup>
            <m:r>
              <w:rPr>
                <w:color w:val="00B050"/>
              </w:rPr>
              <m:t>τ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вычисляются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ϑ</m:t>
            </m:r>
          </m:e>
          <m:sub>
            <m:r>
              <w:rPr>
                <w:color w:val="00B050"/>
              </w:rPr>
              <m:t>r</m:t>
            </m:r>
          </m:sub>
        </m:sSub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r>
          <w:rPr>
            <w:color w:val="00B050"/>
          </w:rPr>
          <m:t>b</m:t>
        </m:r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r>
              <w:rPr>
                <w:color w:val="00B050"/>
              </w:rPr>
              <m:t>r</m:t>
            </m:r>
          </m:e>
        </m:d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 решается (8) →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φ</m:t>
            </m:r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; по (9)–(10) —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m</m:t>
            </m:r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k</m:t>
            </m:r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; по (11)–(12) —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1</m:t>
            </m:r>
          </m:sub>
        </m:sSub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с нормировкой суммы на </w:t>
      </w:r>
      <m:oMath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sSup>
              <m:sSupPr>
                <m:ctrlPr>
                  <w:rPr>
                    <w:color w:val="00B050"/>
                  </w:rPr>
                </m:ctrlPr>
              </m:sSupPr>
              <m:e>
                <m:r>
                  <w:rPr>
                    <w:color w:val="00B050"/>
                  </w:rPr>
                  <m:t>m</m:t>
                </m:r>
              </m:e>
              <m:sup>
                <m:r>
                  <w:rPr>
                    <w:color w:val="00B050"/>
                  </w:rPr>
                  <m:t>τ</m:t>
                </m:r>
              </m:sup>
            </m:sSup>
            <m:r>
              <m:rPr>
                <m:sty m:val="p"/>
              </m:rPr>
              <w:rPr>
                <w:color w:val="00B050"/>
              </w:rPr>
              <m:t>−</m:t>
            </m:r>
            <m:sSup>
              <m:sSupPr>
                <m:ctrlPr>
                  <w:rPr>
                    <w:color w:val="00B050"/>
                  </w:rPr>
                </m:ctrlPr>
              </m:sSupPr>
              <m:e>
                <m:r>
                  <w:rPr>
                    <w:color w:val="00B050"/>
                  </w:rPr>
                  <m:t>m</m:t>
                </m:r>
              </m:e>
              <m:sup>
                <m:r>
                  <w:rPr>
                    <w:color w:val="00B050"/>
                  </w:rPr>
                  <m:t>τ</m:t>
                </m:r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r>
                  <w:rPr>
                    <w:color w:val="00B050"/>
                  </w:rPr>
                  <m:t>1</m:t>
                </m:r>
              </m:sup>
            </m:sSup>
          </m:e>
        </m:d>
        <m:r>
          <m:rPr>
            <m:sty m:val="p"/>
          </m:rPr>
          <w:rPr>
            <w:color w:val="00B050"/>
          </w:rPr>
          <m:t>/</m:t>
        </m:r>
        <m:r>
          <w:rPr>
            <w:color w:val="00B050"/>
          </w:rPr>
          <m:t>Δ</m:t>
        </m:r>
        <m:r>
          <w:rPr>
            <w:color w:val="00B050"/>
          </w:rPr>
          <m:t>t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 2) Давление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P</m:t>
            </m:r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по неявной схеме с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k</m:t>
            </m:r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 подвижностями слоя </w:t>
      </w:r>
      <m:oMath>
        <m:r>
          <w:rPr>
            <w:color w:val="00B050"/>
          </w:rPr>
          <m:t>τ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 3) Насыщенность </w:t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S</m:t>
            </m:r>
          </m:e>
          <m:sub>
            <m:r>
              <w:rPr>
                <w:color w:val="00B050"/>
              </w:rPr>
              <m:t>w</m:t>
            </m:r>
          </m:sub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b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 4) Перенос парафина → </w:t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Σ</m:t>
            </m:r>
          </m:sub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b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 5) Температура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T</m:t>
            </m:r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 6) Фазовый переход → </w:t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</m:sub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bSup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s</m:t>
            </m:r>
          </m:sub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bSup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o</m:t>
            </m:r>
          </m:sub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b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 Шаг </w:t>
      </w:r>
      <m:oMath>
        <m:r>
          <w:rPr>
            <w:color w:val="00B050"/>
          </w:rPr>
          <m:t>Δ</m:t>
        </m:r>
        <m:r>
          <w:rPr>
            <w:color w:val="00B050"/>
          </w:rPr>
          <m:t>t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выбирается по минимуму из трёх приведённых ограничений.</w:t>
      </w:r>
    </w:p>
    <w:p>
      <w:pPr>
        <w:spacing w:after="160" w:line="259" w:lineRule="auto"/>
      </w:pPr>
      <w:r>
        <w:br w:type="page"/>
      </w:r>
    </w:p>
    <w:p>
      <w:pPr>
        <w:pStyle w:val="2"/>
        <w:tabs>
          <w:tab w:val="left" w:pos="1560"/>
        </w:tabs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0230675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Кольматация пласта парафином</w:t>
      </w:r>
      <w:bookmarkEnd w:id="6"/>
    </w:p>
    <w:p>
      <w:pPr>
        <w:spacing w:after="160" w:line="360" w:lineRule="auto"/>
        <w:ind w:firstLine="709"/>
        <w:jc w:val="both"/>
        <w:rPr>
          <w:rFonts w:eastAsiaTheme="minorEastAsia"/>
        </w:rPr>
      </w:pPr>
      <w:r>
        <w:t>Параметры моделирования кристаллизации парафина</w:t>
      </w:r>
      <w:r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/>
              <w:rPr>
                <w:rFonts w:ascii="Cambria Math" w:hAnsi="Cambria Math"/>
              </w:rPr>
              <m:t>7.1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>
        <w:t xml:space="preserve"> зависят от молярной массы парафина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. Скрытая теплота </w:t>
      </w:r>
      <m:oMath>
        <m:r>
          <m:rPr/>
          <w:rPr>
            <w:rFonts w:ascii="Cambria Math"/>
            <w:lang w:val="en-US"/>
          </w:rPr>
          <m:t>α</m:t>
        </m:r>
      </m:oMath>
      <w:r>
        <w:t xml:space="preserve"> и температура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/>
        <w:t xml:space="preserve"> плавления парафина вычисляются по следующим выражениям [22]</w:t>
      </w:r>
      <w:r>
        <w:rPr>
          <w:color w:val="00B050"/>
        </w:rPr>
        <w:t xml:space="preserve"> (корреляции Вона: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T</m:t>
            </m:r>
          </m:e>
          <m:sub>
            <m:r>
              <w:rPr>
                <w:color w:val="00B050"/>
              </w:rPr>
              <m:t>m</m:t>
            </m:r>
          </m:sub>
        </m:sSub>
      </m:oMath>
      <w:r>
        <w:rPr>
          <w:color w:val="00B050"/>
        </w:rPr>
        <w:t xml:space="preserve"> — в °C при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M</m:t>
            </m:r>
          </m:e>
          <m:sub>
            <m:r>
              <w:rPr>
                <w:color w:val="00B050"/>
              </w:rPr>
              <m:t>w</m:t>
            </m:r>
          </m:sub>
        </m:sSub>
      </m:oMath>
      <w:r>
        <w:rPr>
          <w:color w:val="00B050"/>
        </w:rPr>
        <w:t xml:space="preserve"> в г/моль; скрытая теплота — в кал/моль при абсолютной температуре плавления, поэтому ниже она переведена в Дж/моль)</w:t>
      </w:r>
      <w:r>
        <w:rPr/>
        <w:t xml:space="preserve">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m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101.35</m:t>
          </m:r>
          <m:r>
            <m:rPr>
              <m:sty m:val="p"/>
            </m:rPr>
            <m:t>+</m:t>
          </m:r>
          <m:r>
            <m:t>0.02617</m:t>
          </m:r>
          <m:r>
            <m:t> </m:t>
          </m:r>
          <m:sSub>
            <m:e>
              <m:r>
                <m:t>M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20172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</m:den>
          </m:f>
          <m:r>
            <w:rPr>
              <w:color w:val="00B050"/>
            </w:rPr>
            <m:t> </m:t>
          </m:r>
          <m:r>
            <w:rPr>
              <w:color w:val="00B050"/>
            </w:rPr>
            <m:t> </m:t>
          </m:r>
          <m:d>
            <m:dPr>
              <m:begChr m:val="["/>
              <m:sepChr m:val=""/>
              <m:endChr m:val="]"/>
              <m:grow/>
              <m:ctrlPr>
                <w:rPr>
                  <w:color w:val="00B050"/>
                </w:rPr>
              </m:ctrlPr>
            </m:dPr>
            <m:e>
              <m:sSup>
                <m:sSupPr>
                  <m:ctrlPr>
                    <w:rPr>
                      <w:color w:val="00B050"/>
                    </w:rPr>
                  </m:ctrlPr>
                </m:sSupPr>
                <m:e>
                  <m:r>
                    <w:rPr>
                      <w:color w:val="00B050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color w:val="00B050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color w:val="00B050"/>
                </w:rPr>
                <m:t>C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m:t>α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</m:e>
          </m:d>
          <m:r>
            <m:rPr>
              <m:sty m:val="p"/>
            </m:rPr>
            <m:t>=</m:t>
          </m:r>
          <m:r>
            <w:rPr>
              <w:color w:val="00B050"/>
            </w:rPr>
            <m:t>4.184</m:t>
          </m:r>
          <m:r>
            <m:rPr>
              <m:sty m:val="p"/>
            </m:rPr>
            <w:rPr>
              <w:color w:val="00B050"/>
            </w:rPr>
            <m:t>⋅</m:t>
          </m:r>
          <m:r>
            <m:t>0.1426</m:t>
          </m:r>
          <m:r>
            <m:t> </m:t>
          </m:r>
          <m:sSub>
            <m:e>
              <m:r>
                <m:t>M</m:t>
              </m:r>
            </m:e>
            <m:sub>
              <m:r>
                <m:t>w</m:t>
              </m:r>
            </m:sub>
          </m:sSub>
          <m:r>
            <m:t> </m:t>
          </m:r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T</m:t>
              </m:r>
            </m:e>
            <m:sub>
              <m:r>
                <w:rPr>
                  <w:color w:val="FF0000"/>
                  <w:strike/>
                </w:rPr>
                <m:t>m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T</m:t>
                  </m:r>
                </m:e>
                <m:sub>
                  <m:r>
                    <w:rPr>
                      <w:color w:val="00B050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273.15</m:t>
              </m:r>
            </m:e>
          </m:d>
          <m:r>
            <w:rPr>
              <w:color w:val="00B050"/>
            </w:rPr>
            <m:t> </m:t>
          </m:r>
          <m:r>
            <w:rPr>
              <w:color w:val="00B050"/>
            </w:rPr>
            <m:t> </m:t>
          </m:r>
          <m:d>
            <m:dPr>
              <m:begChr m:val="["/>
              <m:sepChr m:val=""/>
              <m:endChr m:val="]"/>
              <m:grow/>
              <m:ctrlPr>
                <w:rPr>
                  <w:color w:val="00B050"/>
                </w:rPr>
              </m:ctrlPr>
            </m:dPr>
            <m:e>
              <m:r>
                <m:rPr>
                  <m:nor/>
                </m:rPr>
                <w:rPr>
                  <w:color w:val="00B050"/>
                </w:rPr>
                <m:t>Дж/моль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ind w:firstLine="709"/>
        <w:jc w:val="both"/>
        <w:rPr>
          <w:iCs/>
          <w:color w:val="000000"/>
        </w:rPr>
      </w:pPr>
      <w:r>
        <w:rPr>
          <w:rFonts w:eastAsiaTheme="minorEastAsia"/>
        </w:rPr>
        <w:t xml:space="preserve">Для численного решения </w:t>
      </w:r>
      <w:r>
        <w:rPr>
          <w:iCs/>
          <w:color w:val="000000"/>
        </w:rPr>
        <w:t xml:space="preserve">дифференциального уравнения кинематики изменения функции распределения пор по размерам (8) будем использовать неявную схему против потока. </w:t>
      </w:r>
      <w:r>
        <w:rPr>
          <w:rFonts w:eastAsiaTheme="minorEastAsia"/>
        </w:rPr>
        <w:t xml:space="preserve">Это обеспечивает безусловную устойчивость вычислительной схемы, что позволяет решать задачу кольматации парафина в пласте на той же временной сетке, что и гидродинамическую задачу. Полученная трехдиагональная матрица решается методом прогонки [13]. </w:t>
      </w:r>
      <w:r>
        <w:rPr>
          <w:iCs/>
          <w:color w:val="00B050"/>
        </w:rPr>
        <w:t xml:space="preserve"> Так как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ϑ</m:t>
            </m:r>
          </m:e>
          <m:sub>
            <m:r>
              <w:rPr>
                <w:color w:val="00B050"/>
              </w:rPr>
              <m:t>r</m:t>
            </m:r>
          </m:sub>
        </m:sSub>
        <m:r>
          <m:rPr>
            <m:sty m:val="p"/>
          </m:rPr>
          <w:rPr>
            <w:color w:val="00B050"/>
          </w:rPr>
          <m:t>&lt;</m:t>
        </m:r>
        <m:r>
          <w:rPr>
            <w:color w:val="00B050"/>
          </w:rPr>
          <m:t>0</m:t>
        </m:r>
      </m:oMath>
      <w:r>
        <w:rPr>
          <w:iCs/>
          <w:color w:val="00B050"/>
        </w:rPr>
        <w:t xml:space="preserve">, используется вторая ветвь (поток в пространстве радиусов направлен от больших </w:t>
      </w:r>
      <m:oMath>
        <m:r>
          <w:rPr>
            <w:color w:val="00B050"/>
          </w:rPr>
          <m:t>r</m:t>
        </m:r>
      </m:oMath>
      <w:r>
        <w:rPr>
          <w:iCs/>
          <w:color w:val="00B050"/>
        </w:rPr>
        <w:t xml:space="preserve"> к меньшим); на границе </w:t>
      </w:r>
      <m:oMath>
        <m:r>
          <w:rPr>
            <w:color w:val="00B050"/>
          </w:rPr>
          <m:t>r</m:t>
        </m:r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r</m:t>
            </m:r>
          </m:e>
          <m:sub>
            <m:r>
              <w:rPr>
                <w:color w:val="00B050"/>
              </w:rPr>
              <m:t>m</m:t>
            </m:r>
            <m:r>
              <w:rPr>
                <w:color w:val="00B050"/>
              </w:rPr>
              <m:t>a</m:t>
            </m:r>
            <m:r>
              <w:rPr>
                <w:color w:val="00B050"/>
              </w:rPr>
              <m:t>x</m:t>
            </m:r>
          </m:sub>
        </m:sSub>
      </m:oMath>
      <w:r>
        <w:rPr>
          <w:iCs/>
          <w:color w:val="00B050"/>
        </w:rPr>
        <w:t xml:space="preserve"> ставится условие </w:t>
      </w:r>
      <m:oMath>
        <m:r>
          <w:rPr>
            <w:color w:val="00B050"/>
          </w:rPr>
          <m:t>φ</m:t>
        </m:r>
        <m:r>
          <m:rPr>
            <m:sty m:val="p"/>
          </m:rPr>
          <w:rPr>
            <w:color w:val="00B050"/>
          </w:rPr>
          <m:t>=</m:t>
        </m:r>
        <m:r>
          <w:rPr>
            <w:color w:val="00B050"/>
          </w:rPr>
          <m:t>0</m:t>
        </m:r>
      </m:oMath>
      <w:r>
        <w:rPr>
          <w:iCs/>
          <w:color w:val="00B050"/>
        </w:rPr>
        <w:t xml:space="preserve">. Слагаемое блокирования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ϑ</m:t>
            </m:r>
          </m:e>
          <m:sub>
            <m:r>
              <w:rPr>
                <w:color w:val="00B050"/>
              </w:rPr>
              <m:t>b</m:t>
            </m:r>
          </m:sub>
        </m:sSub>
        <m:r>
          <m:rPr>
            <m:sty m:val="p"/>
          </m:rPr>
          <w:rPr>
            <w:color w:val="00B050"/>
          </w:rPr>
          <m:t>=</m:t>
        </m:r>
        <m:r>
          <w:rPr>
            <w:color w:val="00B050"/>
          </w:rPr>
          <m:t>b</m:t>
        </m:r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r>
              <w:rPr>
                <w:color w:val="00B050"/>
              </w:rPr>
              <m:t>r</m:t>
            </m:r>
          </m:e>
        </m:d>
        <m:r>
          <w:rPr>
            <w:color w:val="00B050"/>
          </w:rPr>
          <m:t>φ</m:t>
        </m:r>
      </m:oMath>
      <w:r>
        <w:rPr>
          <w:iCs/>
          <w:color w:val="00B050"/>
        </w:rPr>
        <w:t xml:space="preserve"> берётся неявно — это сохраняет трёхдиагональную структуру и гарантирует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φ</m:t>
            </m:r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  <m:r>
          <m:rPr>
            <m:sty m:val="p"/>
          </m:rPr>
          <w:rPr>
            <w:color w:val="00B050"/>
          </w:rPr>
          <m:t>≥</m:t>
        </m:r>
        <m:r>
          <w:rPr>
            <w:color w:val="00B050"/>
          </w:rPr>
          <m:t>0</m:t>
        </m:r>
      </m:oMath>
      <w:r>
        <w:rPr>
          <w:iCs/>
          <w:color w:val="00B050"/>
        </w:rPr>
        <w:t xml:space="preserve"> при любом шаге.</w:t>
      </w:r>
      <w:r>
        <w:rPr>
          <w:iCs/>
        </w:rPr>
        <w:t xml:space="preserve"> В этом случае дискретный аналог формулы (8) будет иметь вид: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φ</m:t>
                  </m:r>
                </m:e>
                <m:sub>
                  <m:r>
                    <m:t>i</m:t>
                  </m:r>
                </m:sub>
                <m:sup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φ</m:t>
                  </m:r>
                </m:e>
                <m:sub>
                  <m:r>
                    <m:t>i</m:t>
                  </m:r>
                </m:sub>
                <m:sup>
                  <m:r>
                    <m:t>τ</m:t>
                  </m:r>
                </m:sup>
              </m:sSubSup>
            </m:num>
            <m:den>
              <m:r>
                <m:t>Δ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ϑ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  <m:r>
                        <m:t>φ</m:t>
                      </m:r>
                    </m:e>
                  </m:d>
                </m:e>
                <m:sub>
                  <m:r>
                    <m:t>i</m:t>
                  </m:r>
                </m:sub>
                <m:sup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ϑ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  <m:r>
                        <m:t>φ</m:t>
                      </m:r>
                    </m:e>
                  </m:d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</m:num>
            <m:den>
              <m:r>
                <m:t>Δ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ϑ</m:t>
              </m:r>
            </m:e>
            <m:sub>
              <m:r>
                <w:rPr>
                  <w:color w:val="FF0000"/>
                  <w:strike/>
                </w:rPr>
                <m:t>b</m:t>
              </m:r>
              <m:r>
                <m:rPr>
                  <m:sty m:val="p"/>
                </m:rPr>
                <w:rPr>
                  <w:color w:val="FF0000"/>
                  <w:strike/>
                </w:rPr>
                <m:t>,</m:t>
              </m:r>
              <m:r>
                <w:rPr>
                  <w:color w:val="FF0000"/>
                  <w:strike/>
                </w:rPr>
                <m:t>i</m:t>
              </m: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b</m:t>
              </m:r>
            </m:e>
            <m:sub>
              <m:r>
                <w:rPr>
                  <w:color w:val="00B050"/>
                </w:rPr>
                <m:t>i</m:t>
              </m:r>
            </m:sub>
          </m:sSub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φ</m:t>
              </m:r>
            </m:e>
            <m:sub>
              <m:r>
                <w:rPr>
                  <w:color w:val="00B050"/>
                </w:rPr>
                <m:t>i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ϑ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φ</m:t>
                  </m:r>
                </m:e>
                <m:sub>
                  <m:r>
                    <m:t>i</m:t>
                  </m:r>
                </m:sub>
                <m:sup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φ</m:t>
                  </m:r>
                </m:e>
                <m:sub>
                  <m:r>
                    <m:t>i</m:t>
                  </m:r>
                </m:sub>
                <m:sup>
                  <m:r>
                    <m:t>τ</m:t>
                  </m:r>
                </m:sup>
              </m:sSubSup>
            </m:num>
            <m:den>
              <m:r>
                <m:t>Δ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ϑ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  <m:r>
                        <m:t>φ</m:t>
                      </m:r>
                    </m:e>
                  </m:d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ϑ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  <m:r>
                        <m:t>φ</m:t>
                      </m:r>
                    </m:e>
                  </m:d>
                </m:e>
                <m:sub>
                  <m:r>
                    <m:t>i</m:t>
                  </m:r>
                </m:sub>
                <m:sup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</m:num>
            <m:den>
              <m:r>
                <m:t>Δ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ϑ</m:t>
              </m:r>
            </m:e>
            <m:sub>
              <m:r>
                <w:rPr>
                  <w:color w:val="FF0000"/>
                  <w:strike/>
                </w:rPr>
                <m:t>b</m:t>
              </m:r>
              <m:r>
                <m:rPr>
                  <m:sty m:val="p"/>
                </m:rPr>
                <w:rPr>
                  <w:color w:val="FF0000"/>
                  <w:strike/>
                </w:rPr>
                <m:t>,</m:t>
              </m:r>
              <m:r>
                <w:rPr>
                  <w:color w:val="FF0000"/>
                  <w:strike/>
                </w:rPr>
                <m:t>i</m:t>
              </m: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b</m:t>
              </m:r>
            </m:e>
            <m:sub>
              <m:r>
                <w:rPr>
                  <w:color w:val="00B050"/>
                </w:rPr>
                <m:t>i</m:t>
              </m:r>
            </m:sub>
          </m:sSub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φ</m:t>
              </m:r>
            </m:e>
            <m:sub>
              <m:r>
                <w:rPr>
                  <w:color w:val="00B050"/>
                </w:rPr>
                <m:t>i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ϑ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ind w:firstLine="709"/>
        <w:jc w:val="both"/>
        <w:rPr>
          <w:rFonts w:eastAsiaTheme="minorEastAsia"/>
        </w:rPr>
      </w:pPr>
      <w:r>
        <w:rPr>
          <w:rFonts w:eastAsiaTheme="minorEastAsia"/>
        </w:rPr>
        <w:t xml:space="preserve">Численное решение интегралов </w:t>
      </w:r>
      <m:oMath>
        <m:r>
          <m:rPr/>
          <w:rPr>
            <w:rFonts w:ascii="Cambria Math" w:hAnsi="Cambria Math" w:eastAsiaTheme="minorEastAsia"/>
          </w:rPr>
          <m:t>(9)−(12)</m:t>
        </m:r>
      </m:oMath>
      <w:r>
        <w:rPr>
          <w:rFonts w:eastAsiaTheme="minorEastAsia"/>
        </w:rPr>
        <w:t xml:space="preserve"> будем проводить с использованием кусочно-линейной интерполяции:</w:t>
      </w:r>
    </w:p>
    <w:p>
      <w:pPr>
        <w:jc w:val="both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φ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φ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i</m:t>
              </m:r>
              <m:r>
                <m:rPr/>
                <w:rPr>
                  <w:rFonts w:ascii="Cambria Math" w:hAnsi="Cambria Math"/>
                </w:rPr>
                <m:t>−1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  <w:lang w:val="en-US"/>
                </w:rPr>
                <m:t>r</m:t>
              </m:r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φ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φ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φ,i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+r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φ,i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>,</m:t>
          </m:r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  <w:iCs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φ,i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φ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φ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φ,i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φ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φ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.</m:t>
        </m:r>
      </m:oMath>
    </w:p>
    <w:p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Тогда интегралы в формулах </w:t>
      </w:r>
      <m:oMath>
        <m:r>
          <m:rPr/>
          <w:rPr>
            <w:rFonts w:ascii="Cambria Math" w:hAnsi="Cambria Math" w:eastAsiaTheme="minorEastAsia"/>
          </w:rPr>
          <m:t>(9)−(10)</m:t>
        </m:r>
      </m:oMath>
      <w:r>
        <w:rPr>
          <w:rFonts w:eastAsiaTheme="minorEastAsia"/>
          <w:color w:val="00B050"/>
        </w:rPr>
        <w:t xml:space="preserve"> (знаменатели (9)–(10) вычисляются по тем же формулам с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φ</m:t>
            </m:r>
          </m:e>
          <m:sub>
            <m:r>
              <w:rPr>
                <w:color w:val="00B050"/>
              </w:rPr>
              <m:t>0</m:t>
            </m:r>
          </m:sub>
        </m:sSub>
      </m:oMath>
      <w:r>
        <w:rPr>
          <w:rFonts w:eastAsiaTheme="minorEastAsia"/>
          <w:color w:val="00B050"/>
        </w:rPr>
        <w:t xml:space="preserve"> и в исходной записи были опущены)</w:t>
      </w:r>
      <w:r>
        <w:rPr>
          <w:rFonts w:eastAsiaTheme="minorEastAsia"/>
        </w:rPr>
        <w:t xml:space="preserve"> в дискретном виде запишутся следующим образом: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m</m:t>
              </m:r>
            </m:e>
            <m:sub>
              <m:r>
                <w:rPr>
                  <w:color w:val="FF0000"/>
                  <w:strike/>
                </w:rPr>
                <m:t>f</m:t>
              </m:r>
            </m:sub>
          </m:sSub>
          <m:r>
            <m:rPr>
              <m:sty m:val="p"/>
            </m:rPr>
            <w:rPr>
              <w:color w:val="FF0000"/>
              <w:strike/>
            </w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φ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b>
                <m:sup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φ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φ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</m:nary>
            </m:e>
          </m:nary>
          <m:r>
            <m:t>d</m:t>
          </m:r>
          <m:r>
            <m:t>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φ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3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3</m:t>
                          </m:r>
                        </m:sup>
                      </m:sSub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φ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4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4</m:t>
                          </m:r>
                        </m:sup>
                      </m:sSubSup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k</m:t>
              </m:r>
            </m:e>
            <m:sub>
              <m:r>
                <w:rPr>
                  <w:color w:val="FF0000"/>
                  <w:strike/>
                </w:rPr>
                <m:t>f</m:t>
              </m:r>
            </m:sub>
          </m:sSub>
          <m:r>
            <m:rPr>
              <m:sty m:val="p"/>
            </m:rPr>
            <w:rPr>
              <w:color w:val="FF0000"/>
              <w:strike/>
            </w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e>
          </m:nary>
          <m:r>
            <m:t>φ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b>
                <m:sup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φ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φ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e>
                  </m:d>
                </m:e>
              </m:nary>
            </m:e>
          </m:nary>
          <m:r>
            <m:t>d</m:t>
          </m:r>
          <m:r>
            <m:t>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φ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5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5</m:t>
                          </m:r>
                        </m:sup>
                      </m:sSub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φ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6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6</m:t>
                          </m:r>
                        </m:sup>
                      </m:sSubSup>
                    </m:num>
                    <m:den>
                      <m:r>
                        <m:t>6</m:t>
                      </m:r>
                    </m:den>
                  </m:f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>Аналогичные интерполяции запишем для скорости сужения и скорости блокировки капилляров соответственно:</w:t>
      </w:r>
    </w:p>
    <w:p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 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+r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 xml:space="preserve">,  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A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 i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 xml:space="preserve">;   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B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 i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 xml:space="preserve">,    </m:t>
          </m:r>
        </m:oMath>
      </m:oMathPara>
    </w:p>
    <w:p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+r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 xml:space="preserve">,  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A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 i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 xml:space="preserve">;   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B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 i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>.</m:t>
          </m:r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В этом случае дискретные аналоги интегралов числителей уравнений </w:t>
      </w:r>
      <m:oMath>
        <m:r>
          <m:rPr/>
          <w:rPr>
            <w:rFonts w:ascii="Cambria Math" w:hAnsi="Cambria Math" w:eastAsiaTheme="minorEastAsia"/>
          </w:rPr>
          <m:t>(11)−(12)</m:t>
        </m:r>
      </m:oMath>
      <w:r>
        <w:rPr>
          <w:rFonts w:eastAsiaTheme="minorEastAsia"/>
        </w:rPr>
        <w:t xml:space="preserve"> примут следующий вид: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q</m:t>
              </m:r>
            </m:e>
            <m:sub>
              <m:r>
                <w:rPr>
                  <w:color w:val="FF0000"/>
                  <w:strike/>
                </w:rPr>
                <m:t>p</m:t>
              </m:r>
              <m:r>
                <w:rPr>
                  <w:color w:val="FF0000"/>
                  <w:strike/>
                </w:rPr>
                <m:t>1</m:t>
              </m:r>
            </m:sub>
          </m:sSub>
          <m:r>
            <m:rPr>
              <m:sty m:val="p"/>
            </m:rPr>
            <w:rPr>
              <w:color w:val="FF0000"/>
              <w:strike/>
            </w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r</m:t>
              </m:r>
            </m:e>
          </m:nary>
          <m:r>
            <m:t> </m:t>
          </m:r>
          <m:sSub>
            <m:e>
              <m:r>
                <m:t>ϑ</m:t>
              </m:r>
            </m:e>
            <m:sub>
              <m:r>
                <m:t>r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φ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b>
                <m:sup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  <m:e>
                  <m:r>
                    <m:t>r</m:t>
                  </m:r>
                </m:e>
              </m:nary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φ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φ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t>r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ϑ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sSub>
                    <m:e>
                      <m:r>
                        <m:t>ϑ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t>r</m:t>
              </m:r>
            </m:e>
          </m:d>
          <m:r>
            <m:t>d</m:t>
          </m:r>
          <m:r>
            <m:t>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φ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sSub>
                        <m:e>
                          <m:r>
                            <m:t>ϑ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sSub>
                            <m:e>
                              <m:r>
                                <m:t>ϑ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φ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φ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sSub>
                            <m:e>
                              <m:r>
                                <m:t>ϑ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</m:e>
                  </m:d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3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3</m:t>
                          </m:r>
                        </m:sup>
                      </m:sSub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φ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sSub>
                        <m:e>
                          <m:r>
                            <m:t>ϑ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4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4</m:t>
                          </m:r>
                        </m:sup>
                      </m:sSubSup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q</m:t>
              </m:r>
            </m:e>
            <m:sub>
              <m:r>
                <w:rPr>
                  <w:color w:val="FF0000"/>
                  <w:strike/>
                </w:rPr>
                <m:t>p</m:t>
              </m:r>
              <m:r>
                <w:rPr>
                  <w:color w:val="FF0000"/>
                  <w:strike/>
                </w:rPr>
                <m:t>2</m:t>
              </m:r>
            </m:sub>
          </m:sSub>
          <m:r>
            <m:rPr>
              <m:sty m:val="p"/>
            </m:rPr>
            <w:rPr>
              <w:color w:val="FF0000"/>
              <w:strike/>
            </w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γ</m:t>
              </m:r>
            </m:sup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nary>
          <m:sSub>
            <m:e>
              <m:r>
                <m:t>ϑ</m:t>
              </m:r>
            </m:e>
            <m:sub>
              <m:r>
                <m:t>b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  <m:ctrlPr>
                <w:rPr>
                  <w:color w:val="FF0000"/>
                  <w:strike/>
                </w:rPr>
              </m:ctrlPr>
            </m:naryPr>
            <m:sub>
              <m:r>
                <w:rPr>
                  <w:color w:val="FF0000"/>
                  <w:strike/>
                </w:rPr>
                <m:t>i</m:t>
              </m:r>
              <m:r>
                <m:rPr>
                  <m:sty m:val="p"/>
                </m:rPr>
                <w:rPr>
                  <w:color w:val="FF0000"/>
                  <w:strike/>
                </w:rPr>
                <m:t>=</m:t>
              </m:r>
              <m:r>
                <w:rPr>
                  <w:color w:val="FF0000"/>
                  <w:strike/>
                </w:rPr>
                <m:t>1</m:t>
              </m:r>
            </m:sub>
            <m:sup>
              <m:r>
                <w:rPr>
                  <w:color w:val="FF0000"/>
                  <w:strike/>
                </w:rPr>
                <m:t>N</m:t>
              </m:r>
            </m:sup>
            <m:e>
              <m:r>
                <w:rPr>
                  <w:color w:val="FF0000"/>
                  <w:strike/>
                </w:rPr>
                <m:t>​</m:t>
              </m:r>
            </m:e>
          </m:nary>
          <m:nary>
            <m:naryPr>
              <m:chr m:val="∑"/>
              <m:limLoc m:val="undOvr"/>
              <m:subHide m:val="off"/>
              <m:supHide m:val="off"/>
              <m:ctrlPr>
                <w:rPr>
                  <w:color w:val="00B050"/>
                </w:rPr>
              </m:ctrlPr>
            </m:naryPr>
            <m:sub>
              <m:r>
                <w:rPr>
                  <w:color w:val="00B050"/>
                </w:rPr>
                <m:t>i</m:t>
              </m:r>
              <m:r>
                <m:rPr>
                  <m:sty m:val="p"/>
                </m:rPr>
                <w:rPr>
                  <w:color w:val="00B050"/>
                </w:rPr>
                <m:t>=</m:t>
              </m:r>
              <m:r>
                <w:rPr>
                  <w:color w:val="00B050"/>
                </w:rPr>
                <m:t>1</m:t>
              </m:r>
            </m:sub>
            <m:sup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N</m:t>
                  </m:r>
                </m:e>
                <m:sub>
                  <m:r>
                    <w:rPr>
                      <w:color w:val="00B050"/>
                    </w:rPr>
                    <m:t>b</m:t>
                  </m:r>
                </m:sub>
              </m:sSub>
            </m:sup>
            <m:e>
              <m:r>
                <w:rPr>
                  <w:color w:val="00B050"/>
                </w:rPr>
                <m:t>​</m:t>
              </m:r>
            </m:e>
          </m:nary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sub>
            <m:sup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sSub>
                        <m:e>
                          <m:r>
                            <m:t>ϑ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sSub>
                        <m:e>
                          <m:r>
                            <m:t>ϑ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</m:e>
          </m:nary>
          <m:r>
            <m:t>d</m:t>
          </m:r>
          <m:r>
            <m:t>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  <m:ctrlPr>
                <w:rPr>
                  <w:color w:val="FF0000"/>
                  <w:strike/>
                </w:rPr>
              </m:ctrlPr>
            </m:naryPr>
            <m:sub>
              <m:r>
                <w:rPr>
                  <w:color w:val="FF0000"/>
                  <w:strike/>
                </w:rPr>
                <m:t>i</m:t>
              </m:r>
              <m:r>
                <m:rPr>
                  <m:sty m:val="p"/>
                </m:rPr>
                <w:rPr>
                  <w:color w:val="FF0000"/>
                  <w:strike/>
                </w:rPr>
                <m:t>=</m:t>
              </m:r>
              <m:r>
                <w:rPr>
                  <w:color w:val="FF0000"/>
                  <w:strike/>
                </w:rPr>
                <m:t>1</m:t>
              </m:r>
            </m:sub>
            <m:sup>
              <m:r>
                <w:rPr>
                  <w:color w:val="FF0000"/>
                  <w:strike/>
                </w:rPr>
                <m:t>N</m:t>
              </m:r>
            </m:sup>
            <m:e>
              <m:r>
                <w:rPr>
                  <w:color w:val="FF0000"/>
                  <w:strike/>
                </w:rPr>
                <m:t>​</m:t>
              </m:r>
            </m:e>
          </m:nary>
          <m:nary>
            <m:naryPr>
              <m:chr m:val="∑"/>
              <m:limLoc m:val="undOvr"/>
              <m:subHide m:val="off"/>
              <m:supHide m:val="off"/>
              <m:ctrlPr>
                <w:rPr>
                  <w:color w:val="00B050"/>
                </w:rPr>
              </m:ctrlPr>
            </m:naryPr>
            <m:sub>
              <m:r>
                <w:rPr>
                  <w:color w:val="00B050"/>
                </w:rPr>
                <m:t>i</m:t>
              </m:r>
              <m:r>
                <m:rPr>
                  <m:sty m:val="p"/>
                </m:rPr>
                <w:rPr>
                  <w:color w:val="00B050"/>
                </w:rPr>
                <m:t>=</m:t>
              </m:r>
              <m:r>
                <w:rPr>
                  <w:color w:val="00B050"/>
                </w:rPr>
                <m:t>1</m:t>
              </m:r>
            </m:sub>
            <m:sup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N</m:t>
                  </m:r>
                </m:e>
                <m:sub>
                  <m:r>
                    <w:rPr>
                      <w:color w:val="00B050"/>
                    </w:rPr>
                    <m:t>b</m:t>
                  </m:r>
                </m:sub>
              </m:sSub>
            </m:sup>
            <m:e>
              <m:r>
                <w:rPr>
                  <w:color w:val="00B050"/>
                </w:rPr>
                <m:t>​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ϑ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3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t>3</m:t>
                      </m:r>
                    </m:sup>
                  </m:sSub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sSub>
                    <m:e>
                      <m:r>
                        <m:t>ϑ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t>4</m:t>
                      </m:r>
                    </m:sup>
                  </m:sSubSup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где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r</m:t>
            </m:r>
          </m:e>
          <m:sub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N</m:t>
                </m:r>
              </m:e>
              <m:sub>
                <m:r>
                  <w:rPr>
                    <w:color w:val="00B050"/>
                  </w:rPr>
                  <m:t>b</m:t>
                </m:r>
              </m:sub>
            </m:sSub>
          </m:sub>
        </m:sSub>
        <m:r>
          <m:rPr>
            <m:sty m:val="p"/>
          </m:rPr>
          <w:rPr>
            <w:color w:val="00B050"/>
          </w:rPr>
          <m:t>=</m:t>
        </m:r>
        <m:r>
          <w:rPr>
            <w:color w:val="00B050"/>
          </w:rPr>
          <m:t>l</m:t>
        </m:r>
        <m:r>
          <m:rPr>
            <m:sty m:val="p"/>
          </m:rPr>
          <w:rPr>
            <w:color w:val="00B050"/>
          </w:rPr>
          <m:t>/</m:t>
        </m:r>
        <m:r>
          <w:rPr>
            <w:color w:val="00B050"/>
          </w:rPr>
          <m:t>2</m:t>
        </m:r>
        <m:r>
          <w:rPr>
            <w:color w:val="00B050"/>
          </w:rPr>
          <m:t>γ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верхний предел интегрирования (последний интервал при необходимости частичный); суммирование до </w:t>
      </w:r>
      <m:oMath>
        <m:r>
          <m:rPr>
            <m:sty m:val="p"/>
          </m:rPr>
          <w:rPr>
            <w:color w:val="00B050"/>
          </w:rPr>
          <m:t>∞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 исходной записи противоречило пределу </w:t>
      </w:r>
      <m:oMath>
        <m:r>
          <w:rPr>
            <w:color w:val="00B050"/>
          </w:rPr>
          <m:t>l</m:t>
        </m:r>
        <m:r>
          <m:rPr>
            <m:sty m:val="p"/>
          </m:rPr>
          <w:rPr>
            <w:color w:val="00B050"/>
          </w:rPr>
          <m:t>/</m:t>
        </m:r>
        <m:r>
          <w:rPr>
            <w:color w:val="00B050"/>
          </w:rPr>
          <m:t>2</m:t>
        </m:r>
        <m:r>
          <w:rPr>
            <w:color w:val="00B050"/>
          </w:rPr>
          <m:t>γ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 (12). Приведённые выражения дают только интегралы в числителях (11)–(12); множители </w:t>
      </w:r>
      <m:oMath>
        <m:r>
          <w:rPr>
            <w:color w:val="00B050"/>
          </w:rPr>
          <m:t>2</m:t>
        </m:r>
        <m:r>
          <w:rPr>
            <w:color w:val="00B050"/>
          </w:rPr>
          <m:t>m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</w:t>
      </w:r>
      <m:oMath>
        <m:r>
          <w:rPr>
            <w:color w:val="00B050"/>
          </w:rPr>
          <m:t>m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 знаменатели </w:t>
      </w:r>
      <m:oMath>
        <m:nary>
          <m:naryPr>
            <m:chr m:val="∫"/>
            <m:limLoc m:val="subSup"/>
            <m:subHide m:val="off"/>
            <m:supHide m:val="off"/>
            <m:ctrlPr>
              <w:rPr>
                <w:color w:val="00B050"/>
              </w:rPr>
            </m:ctrlPr>
          </m:naryPr>
          <m:sub>
            <m:r>
              <w:rPr>
                <w:color w:val="00B050"/>
              </w:rPr>
              <m:t>0</m:t>
            </m:r>
          </m:sub>
          <m:sup>
            <m:r>
              <m:rPr>
                <m:sty m:val="p"/>
              </m:rPr>
              <w:rPr>
                <w:color w:val="00B050"/>
              </w:rPr>
              <m:t>∞</m:t>
            </m:r>
          </m:sup>
          <m:e>
            <m:sSup>
              <m:sSupPr>
                <m:ctrlPr>
                  <w:rPr>
                    <w:color w:val="00B050"/>
                  </w:rPr>
                </m:ctrlPr>
              </m:sSupPr>
              <m:e>
                <m:r>
                  <w:rPr>
                    <w:color w:val="00B050"/>
                  </w:rPr>
                  <m:t>r</m:t>
                </m:r>
              </m:e>
              <m:sup>
                <m:r>
                  <w:rPr>
                    <w:color w:val="00B050"/>
                  </w:rPr>
                  <m:t>2</m:t>
                </m:r>
              </m:sup>
            </m:sSup>
          </m:e>
        </m:nary>
        <m:r>
          <w:rPr>
            <w:color w:val="00B050"/>
          </w:rPr>
          <m:t>φ</m:t>
        </m:r>
        <m:r>
          <w:rPr>
            <w:color w:val="00B050"/>
          </w:rPr>
          <m:t> </m:t>
        </m:r>
        <m:r>
          <w:rPr>
            <w:color w:val="00B050"/>
          </w:rPr>
          <m:t>d</m:t>
        </m:r>
        <m:r>
          <w:rPr>
            <w:color w:val="00B050"/>
          </w:rPr>
          <m:t>r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 них не входят.</w:t>
      </w:r>
    </w:p>
    <w:p>
      <w:pPr>
        <w:spacing w:after="160" w:line="360" w:lineRule="auto"/>
        <w:jc w:val="both"/>
        <w:rPr>
          <w:highlight w:val="red"/>
        </w:rPr>
      </w:pPr>
    </w:p>
    <w:p>
      <w:pPr>
        <w:spacing w:after="160" w:line="259" w:lineRule="auto"/>
        <w:rPr>
          <w:rFonts w:eastAsiaTheme="majorEastAsia"/>
          <w:b/>
          <w:bCs/>
          <w:highlight w:val="red"/>
        </w:rPr>
      </w:pPr>
      <w:r>
        <w:rPr>
          <w:b/>
          <w:bCs/>
          <w:highlight w:val="red"/>
        </w:rPr>
        <w:br w:type="page"/>
      </w:r>
    </w:p>
    <w:p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GoBack"/>
      <w:bookmarkEnd w:id="8"/>
      <w:bookmarkStart w:id="7" w:name="_Toc20230676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Список условных обозначений</w:t>
      </w:r>
      <w:bookmarkEnd w:id="7"/>
    </w:p>
    <w:p>
      <m:oMath>
        <m:r>
          <m:rPr/>
          <w:rPr>
            <w:rFonts w:ascii="Cambria Math" w:hAnsi="Cambria Math"/>
            <w:lang w:val="en-US"/>
          </w:rPr>
          <m:t>p</m:t>
        </m:r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давление,</w:t>
      </w:r>
      <w:r>
        <w:t xml:space="preserve"> </w:t>
      </w:r>
      <m:oMath>
        <m:r>
          <m:rPr/>
          <w:rPr>
            <w:rFonts w:ascii="Cambria Math" w:hAnsi="Cambria Math"/>
          </w:rPr>
          <m:t>[Па]</m:t>
        </m:r>
      </m:oMath>
      <w:r>
        <w:rPr>
          <w:rFonts w:eastAsiaTheme="minorEastAsia"/>
        </w:rPr>
        <w:t>;</w:t>
      </w:r>
    </w:p>
    <w:p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S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o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насыщенность нефти,</w:t>
      </w:r>
      <m:oMath>
        <m:r>
          <m:rPr/>
          <w:rPr>
            <w:rFonts w:ascii="Cambria Math" w:hAnsi="Cambria Math"/>
          </w:rPr>
          <m:t xml:space="preserve"> [−]</m:t>
        </m:r>
      </m:oMath>
      <w:r>
        <w:rPr>
          <w:rFonts w:eastAsiaTheme="minorEastAsia"/>
        </w:rPr>
        <w:t>;</w:t>
      </w:r>
    </w:p>
    <w:p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S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w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насыщенность воды,</w:t>
      </w:r>
      <m:oMath>
        <m:r>
          <m:rPr/>
          <w:rPr>
            <w:rFonts w:ascii="Cambria Math" w:hAnsi="Cambria Math"/>
          </w:rPr>
          <m:t xml:space="preserve"> [−]</m:t>
        </m:r>
      </m:oMath>
      <w:r>
        <w:rPr>
          <w:rFonts w:eastAsiaTheme="minorEastAsia"/>
        </w:rPr>
        <w:t>;</w:t>
      </w:r>
    </w:p>
    <w:p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w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o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массовая доля масляного компонента в нефтяной фазе,</w:t>
      </w:r>
      <m:oMath>
        <m:r>
          <m:rPr/>
          <w:rPr>
            <w:rFonts w:ascii="Cambria Math" w:hAnsi="Cambria Math"/>
          </w:rPr>
          <m:t xml:space="preserve"> [−]</m:t>
        </m:r>
      </m:oMath>
      <w:r>
        <w:rPr>
          <w:rFonts w:eastAsiaTheme="minorEastAsia"/>
        </w:rPr>
        <w:t>;</w:t>
      </w:r>
    </w:p>
    <w:p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w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p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массовая доля растворенного парафина в нефтяной фазе,</w:t>
      </w:r>
      <m:oMath>
        <m:r>
          <m:rPr/>
          <w:rPr>
            <w:rFonts w:ascii="Cambria Math" w:hAnsi="Cambria Math"/>
          </w:rPr>
          <m:t xml:space="preserve"> [−]</m:t>
        </m:r>
      </m:oMath>
      <w:r>
        <w:rPr>
          <w:rFonts w:eastAsiaTheme="minorEastAsia"/>
        </w:rPr>
        <w:t>;</w:t>
      </w:r>
    </w:p>
    <w:p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w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ps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</w:t>
      </w:r>
      <w:r>
        <w:t>массовая доля взвешенного парафина в нефтяной фазе,</w:t>
      </w:r>
      <m:oMath>
        <m:r>
          <m:rPr/>
          <w:rPr>
            <w:rFonts w:ascii="Cambria Math" w:hAnsi="Cambria Math"/>
          </w:rPr>
          <m:t xml:space="preserve"> [−]</m:t>
        </m:r>
      </m:oMath>
      <w:r>
        <w:rPr>
          <w:rFonts w:eastAsiaTheme="minorEastAsia"/>
        </w:rPr>
        <w:t>;</w:t>
      </w:r>
    </w:p>
    <w:p>
      <m:oMath>
        <m:r>
          <m:rPr/>
          <w:rPr>
            <w:rFonts w:ascii="Cambria Math" w:hAnsi="Cambria Math"/>
            <w:lang w:val="en-US"/>
          </w:rPr>
          <m:t>k</m:t>
        </m:r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</w:t>
      </w:r>
      <w:r>
        <w:t xml:space="preserve">проницаемость пласта, </w:t>
      </w:r>
      <m:oMath>
        <m:r>
          <m:rPr/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]</m:t>
        </m:r>
      </m:oMath>
      <w:r>
        <w:rPr>
          <w:rFonts w:eastAsiaTheme="minorEastAsia"/>
        </w:rPr>
        <w:t>;</w:t>
      </w:r>
    </w:p>
    <w:p>
      <m:oMath>
        <m:r>
          <m:rPr/>
          <w:rPr>
            <w:rFonts w:ascii="Cambria Math" w:hAnsi="Cambria Math"/>
            <w:lang w:val="en-US"/>
          </w:rPr>
          <m:t>m</m:t>
        </m:r>
      </m:oMath>
      <w:r>
        <w:t xml:space="preserve"> 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пористость пласта, </w:t>
      </w:r>
      <m:oMath>
        <m:r>
          <m:rPr/>
          <w:rPr>
            <w:rFonts w:ascii="Cambria Math" w:hAnsi="Cambria Math"/>
          </w:rPr>
          <m:t>[−]</m:t>
        </m:r>
      </m:oMath>
      <w:r>
        <w:rPr>
          <w:rFonts w:eastAsiaTheme="minorEastAsia"/>
        </w:rPr>
        <w:t>;</w:t>
      </w:r>
    </w:p>
    <w:p>
      <m:oMath>
        <m:r>
          <m:rPr/>
          <w:rPr>
            <w:rFonts w:ascii="Cambria Math" w:hAnsi="Cambria Math"/>
            <w:lang w:val="en-US"/>
          </w:rPr>
          <m:t>T</m:t>
        </m:r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температура [</w:t>
      </w:r>
      <m:oMath>
        <m:r>
          <m:rPr/>
          <w:rPr>
            <w:rStyle w:val="20"/>
            <w:rFonts w:ascii="Cambria Math" w:hAnsi="Cambria Math" w:cs="Arial"/>
            <w:color w:val="333333"/>
            <w:shd w:val="clear" w:color="auto" w:fill="FFFFFF"/>
          </w:rPr>
          <m:t>°</m:t>
        </m:r>
        <m:r>
          <m:rPr/>
          <w:rPr>
            <w:rFonts w:ascii="Cambria Math" w:hAnsi="Cambria Math"/>
            <w:lang w:val="en-US"/>
          </w:rPr>
          <m:t>C</m:t>
        </m:r>
      </m:oMath>
      <w:r>
        <w:t>];</w:t>
      </w:r>
    </w:p>
    <w:p>
      <m:oMath>
        <m:sSub>
          <m:e>
            <m:r>
              <m:t>q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</w:t>
      </w:r>
      <w:r>
        <w:rPr>
          <w:rFonts w:ascii="Times New Roman" w:hAnsi="Times New Roman" w:cs="Times New Roman"/>
          <w:sz w:val="24"/>
          <w:szCs w:val="24"/>
          <w:color w:val="FF0000"/>
          <w:strike/>
        </w:rPr>
        <w:t xml:space="preserve">скорость осаждения парафина на поверхности пор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скорость уменьшения порового объёма (осаждение и блокирование),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</m:sub>
        </m:sSub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1</m:t>
            </m:r>
          </m:sub>
        </m:sSub>
        <m:r>
          <m:rPr>
            <m:sty m:val="p"/>
          </m:rPr>
          <w:rPr>
            <w:color w:val="00B050"/>
          </w:rPr>
          <m:t>+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  <m:r>
          <m:rPr>
            <m:sty m:val="p"/>
          </m:rPr>
          <w:rPr>
            <w:color w:val="00B050"/>
          </w:rPr>
          <m:t>=</m:t>
        </m:r>
        <m:r>
          <m:rPr>
            <m:sty m:val="p"/>
          </m:rPr>
          <w:rPr>
            <w:color w:val="00B050"/>
          </w:rPr>
          <m:t>−</m:t>
        </m:r>
        <m:r>
          <m:rPr>
            <m:sty m:val="p"/>
          </m:rPr>
          <w:rPr>
            <w:color w:val="00B050"/>
          </w:rPr>
          <m:t>∂</m:t>
        </m:r>
        <m:r>
          <w:rPr>
            <w:color w:val="00B050"/>
          </w:rPr>
          <m:t>m</m:t>
        </m:r>
        <m:r>
          <m:rPr>
            <m:sty m:val="p"/>
          </m:rPr>
          <w:rPr>
            <w:color w:val="00B050"/>
          </w:rPr>
          <m:t>/</m:t>
        </m:r>
        <m:r>
          <m:rPr>
            <m:sty m:val="p"/>
          </m:rPr>
          <w:rPr>
            <w:color w:val="00B050"/>
          </w:rPr>
          <m:t>∂</m:t>
        </m:r>
        <m:r>
          <w:rPr>
            <w:color w:val="00B050"/>
          </w:rP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c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1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− скорость отложения взвешенных частиц парафина на стенках пор (11), [1/с];</w:t>
      </w:r>
    </w:p>
    <w:p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− скорость блокирования поровых каналов (12), [1/с];</w:t>
      </w:r>
    </w:p>
    <w:p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m</m:t>
            </m:r>
          </m:e>
          <m:sub>
            <m:r>
              <w:rPr>
                <w:color w:val="00B050"/>
              </w:rPr>
              <m:t>0</m:t>
            </m:r>
          </m:sub>
        </m:sSub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k</m:t>
            </m:r>
          </m:e>
          <m:sub>
            <m:r>
              <w:rPr>
                <w:color w:val="00B050"/>
              </w:rPr>
              <m:t>0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− начальные пористость и проницаемость пласта;</w:t>
      </w:r>
    </w:p>
    <w:p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M</m:t>
            </m:r>
          </m:e>
          <m:sub>
            <m:r>
              <w:rPr>
                <w:color w:val="00B050"/>
              </w:rP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− молярная масса нефтяного псевдокомпонента, [г/моль];</w:t>
      </w:r>
    </w:p>
    <w:p>
      <m:oMath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x</m:t>
            </m:r>
          </m:e>
          <m:sub>
            <m:r>
              <w:rPr>
                <w:color w:val="00B050"/>
              </w:rPr>
              <m:t>p</m:t>
            </m:r>
          </m:sub>
          <m:sup>
            <m:r>
              <w:rPr>
                <w:color w:val="00B050"/>
              </w:rPr>
              <m:t>s</m:t>
            </m:r>
            <m:r>
              <w:rPr>
                <w:color w:val="00B050"/>
              </w:rPr>
              <m:t>a</m:t>
            </m:r>
            <m:r>
              <w:rPr>
                <w:color w:val="00B050"/>
              </w:rPr>
              <m:t>t</m:t>
            </m:r>
          </m:sup>
        </m:sSubSup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p>
          <m:sSupPr>
            <m:ctrlPr>
              <w:rPr>
                <w:color w:val="00B050"/>
              </w:rPr>
            </m:ctrlPr>
          </m:sSupPr>
          <m:e>
            <m:acc>
              <m:accPr>
                <m:chr m:val="‾"/>
                <m:ctrlPr>
                  <w:rPr>
                    <w:color w:val="00B050"/>
                  </w:rPr>
                </m:ctrlPr>
              </m:accPr>
              <m:e>
                <m:r>
                  <w:rPr>
                    <w:color w:val="00B050"/>
                  </w:rPr>
                  <m:t>w</m:t>
                </m:r>
              </m:e>
            </m:acc>
          </m:e>
          <m:sup>
            <m:r>
              <w:rPr>
                <w:color w:val="00B050"/>
              </w:rPr>
              <m:t>s</m:t>
            </m:r>
            <m:r>
              <w:rPr>
                <w:color w:val="00B050"/>
              </w:rPr>
              <m:t>a</m:t>
            </m:r>
            <m:r>
              <w:rPr>
                <w:color w:val="00B050"/>
              </w:rPr>
              <m:t>t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− мольная и массовая доли парафина в насыщенном растворе, [−];</w:t>
      </w:r>
    </w:p>
    <w:p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T</m:t>
            </m:r>
          </m:e>
          <m:sub>
            <m:r>
              <w:rPr>
                <w:color w:val="00B050"/>
              </w:rP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− температура закачиваемой воды, [°C];</w:t>
      </w:r>
    </w:p>
    <w:p>
      <m:oMath>
        <m:r>
          <m:rPr/>
          <w:rPr>
            <w:rFonts w:ascii="Cambria Math" w:hAnsi="Cambria Math"/>
          </w:rPr>
          <m:t>ℎ</m:t>
        </m:r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  <w:strike/>
          <w:color w:val="FF0000"/>
        </w:rPr>
        <w:t xml:space="preserve">толщина осадочного слоя</w:t>
      </w:r>
      <w:r>
        <w:rPr>
          <w:rFonts w:eastAsiaTheme="minorEastAsia"/>
          <w:color w:val="00B050"/>
        </w:rPr>
        <w:t xml:space="preserve">мощность пласта (см. формулу Писмана)</w:t>
      </w:r>
      <w:r>
        <w:t xml:space="preserve">, </w:t>
      </w:r>
      <m:oMath>
        <m:r>
          <m:rPr/>
          <w:rPr>
            <w:rFonts w:ascii="Cambria Math" w:hAnsi="Cambria Math"/>
          </w:rPr>
          <m:t>[м]</m:t>
        </m:r>
      </m:oMath>
      <w:r>
        <w:rPr>
          <w:rFonts w:eastAsiaTheme="minorEastAsia"/>
        </w:rPr>
        <w:t>;</w:t>
      </w:r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р</w:t>
      </w:r>
      <w:r>
        <w:t xml:space="preserve">адиус скважины, </w:t>
      </w:r>
      <m:oMath>
        <m:r>
          <m:rPr/>
          <w:rPr>
            <w:rFonts w:ascii="Cambria Math" w:hAnsi="Cambria Math"/>
          </w:rPr>
          <m:t>[м]</m:t>
        </m:r>
      </m:oMath>
      <w:r>
        <w:rPr>
          <w:rFonts w:eastAsiaTheme="minorEastAsia"/>
        </w:rPr>
        <w:t>;</w:t>
      </w:r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плотность воды</w:t>
      </w:r>
      <w:r>
        <w:rPr>
          <w:rFonts w:eastAsiaTheme="minorEastAsia"/>
        </w:rPr>
        <w:t xml:space="preserve">, </w:t>
      </w:r>
      <m:oMath>
        <m:r>
          <m:rPr/>
          <w:rPr>
            <w:rFonts w:ascii="Cambria Math" w:hAnsi="Cambria Math" w:eastAsiaTheme="minorEastAsia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];</m:t>
        </m:r>
      </m:oMath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плотность нефти, </w:t>
      </w:r>
      <m:oMath>
        <m:r>
          <m:rPr/>
          <w:rPr>
            <w:rFonts w:ascii="Cambria Math" w:hAnsi="Cambria Math" w:eastAsiaTheme="minorEastAsia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];</m:t>
        </m:r>
      </m:oMath>
    </w:p>
    <w:p>
      <w:pPr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плотность кристаллизованного парафина, </w:t>
      </w:r>
      <m:oMath>
        <m:r>
          <m:rPr/>
          <w:rPr>
            <w:rFonts w:ascii="Cambria Math" w:hAnsi="Cambria Math" w:eastAsiaTheme="minorEastAsia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];</m:t>
        </m:r>
      </m:oMath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плотность породы пласта</w:t>
      </w:r>
      <m:oMath>
        <m:r>
          <m:rPr/>
          <w:rPr>
            <w:rFonts w:ascii="Cambria Math" w:hAnsi="Cambria Math"/>
          </w:rPr>
          <m:t xml:space="preserve">, </m:t>
        </m:r>
        <m:r>
          <m:rPr/>
          <w:rPr>
            <w:rFonts w:ascii="Cambria Math" w:hAnsi="Cambria Math" w:eastAsiaTheme="minorEastAsia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];</m:t>
        </m:r>
      </m:oMath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вязкость воды, </w:t>
      </w:r>
      <m:oMath>
        <m:r>
          <m:rPr/>
          <w:rPr>
            <w:rFonts w:ascii="Cambria Math" w:hAnsi="Cambria Math"/>
          </w:rPr>
          <m:t>[Па∙с];</m:t>
        </m:r>
      </m:oMath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вязкость нефти, </w:t>
      </w:r>
      <m:oMath>
        <m:r>
          <m:rPr/>
          <w:rPr>
            <w:rFonts w:ascii="Cambria Math" w:hAnsi="Cambria Math"/>
          </w:rPr>
          <m:t>[Па∙с];</m:t>
        </m:r>
      </m:oMath>
    </w:p>
    <w:p>
      <m:oMath>
        <m:sSub>
          <m:e>
            <m:r>
              <m:t>C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теплоемкость воды, </w:t>
      </w:r>
      <m:oMath>
        <m:d>
          <m:dPr>
            <m:begChr m:val="["/>
            <m:sepChr m:val=""/>
            <m:endChr m:val="]"/>
            <m:grow/>
            <m:ctrlPr>
              <w:rPr>
                <w:color w:val="FF0000"/>
                <w:strike/>
              </w:rPr>
            </m:ctrlPr>
          </m:dPr>
          <m:e>
            <m:r>
              <m:rPr>
                <m:nor/>
              </m:rPr>
              <w:rPr>
                <w:color w:val="FF0000"/>
                <w:strike/>
              </w:rPr>
              <m:t>Дж</m:t>
            </m:r>
            <m:r>
              <m:rPr>
                <m:sty m:val="p"/>
              </m:rPr>
              <w:rPr>
                <w:color w:val="FF0000"/>
                <w:strike/>
              </w:rPr>
              <m:t>⋅</m:t>
            </m:r>
            <m:r>
              <m:rPr>
                <m:nor/>
              </m:rPr>
              <w:rPr>
                <w:color w:val="FF0000"/>
                <w:strike/>
              </w:rPr>
              <m:t>кг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sSup>
              <m:sSupPr>
                <m:ctrlPr>
                  <w:rPr>
                    <w:color w:val="FF0000"/>
                    <w:strike/>
                  </w:rPr>
                </m:ctrlPr>
              </m:sSupPr>
              <m:e>
                <m:r>
                  <w:rPr>
                    <w:color w:val="FF0000"/>
                    <w:strike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color w:val="FF0000"/>
                    <w:strike/>
                  </w:rPr>
                  <m:t>∘</m:t>
                </m:r>
              </m:sup>
            </m:sSup>
            <m:r>
              <w:rPr>
                <w:color w:val="FF0000"/>
                <w:strike/>
              </w:rPr>
              <m:t>C</m:t>
            </m:r>
          </m:e>
        </m:d>
      </m:oMath>
      <m:oMath>
        <m:d>
          <m:dPr>
            <m:begChr m:val="["/>
            <m:sepChr m:val=""/>
            <m:endChr m:val="]"/>
            <m:grow/>
            <m:ctrlPr>
              <w:rPr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Дж</m:t>
            </m:r>
            <m:r>
              <m:rPr>
                <m:sty m:val="p"/>
              </m:rPr>
              <w:rPr>
                <w:color w:val="00B050"/>
              </w:rPr>
              <m:t>/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кг</m:t>
                </m:r>
                <m:r>
                  <m:rPr>
                    <m:sty m:val="p"/>
                  </m:rPr>
                  <w:rPr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w:rPr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</m:sup>
                </m:sSup>
                <m:r>
                  <w:rPr>
                    <w:color w:val="00B050"/>
                  </w:rPr>
                  <m:t>C</m:t>
                </m:r>
              </m:e>
            </m:d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теплоемкость нефти, </w:t>
      </w:r>
      <m:oMath>
        <m:d>
          <m:dPr>
            <m:begChr m:val="["/>
            <m:sepChr m:val=""/>
            <m:endChr m:val="]"/>
            <m:grow/>
            <m:ctrlPr>
              <w:rPr>
                <w:color w:val="FF0000"/>
                <w:strike/>
              </w:rPr>
            </m:ctrlPr>
          </m:dPr>
          <m:e>
            <m:r>
              <m:rPr>
                <m:nor/>
              </m:rPr>
              <w:rPr>
                <w:color w:val="FF0000"/>
                <w:strike/>
              </w:rPr>
              <m:t>Дж</m:t>
            </m:r>
            <m:r>
              <m:rPr>
                <m:sty m:val="p"/>
              </m:rPr>
              <w:rPr>
                <w:color w:val="FF0000"/>
                <w:strike/>
              </w:rPr>
              <m:t>⋅</m:t>
            </m:r>
            <m:r>
              <m:rPr>
                <m:nor/>
              </m:rPr>
              <w:rPr>
                <w:color w:val="FF0000"/>
                <w:strike/>
              </w:rPr>
              <m:t>кг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sSup>
              <m:sSupPr>
                <m:ctrlPr>
                  <w:rPr>
                    <w:color w:val="FF0000"/>
                    <w:strike/>
                  </w:rPr>
                </m:ctrlPr>
              </m:sSupPr>
              <m:e>
                <m:r>
                  <w:rPr>
                    <w:color w:val="FF0000"/>
                    <w:strike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color w:val="FF0000"/>
                    <w:strike/>
                  </w:rPr>
                  <m:t>∘</m:t>
                </m:r>
              </m:sup>
            </m:sSup>
            <m:r>
              <w:rPr>
                <w:color w:val="FF0000"/>
                <w:strike/>
              </w:rPr>
              <m:t>C</m:t>
            </m:r>
          </m:e>
        </m:d>
      </m:oMath>
      <m:oMath>
        <m:d>
          <m:dPr>
            <m:begChr m:val="["/>
            <m:sepChr m:val=""/>
            <m:endChr m:val="]"/>
            <m:grow/>
            <m:ctrlPr>
              <w:rPr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Дж</m:t>
            </m:r>
            <m:r>
              <m:rPr>
                <m:sty m:val="p"/>
              </m:rPr>
              <w:rPr>
                <w:color w:val="00B050"/>
              </w:rPr>
              <m:t>/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кг</m:t>
                </m:r>
                <m:r>
                  <m:rPr>
                    <m:sty m:val="p"/>
                  </m:rPr>
                  <w:rPr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w:rPr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</m:sup>
                </m:sSup>
                <m:r>
                  <w:rPr>
                    <w:color w:val="00B050"/>
                  </w:rPr>
                  <m:t>C</m:t>
                </m:r>
              </m:e>
            </m:d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теплоемкость кристаллизованного парафина, </w:t>
      </w:r>
      <m:oMath>
        <m:d>
          <m:dPr>
            <m:begChr m:val="["/>
            <m:sepChr m:val=""/>
            <m:endChr m:val="]"/>
            <m:grow/>
            <m:ctrlPr>
              <w:rPr>
                <w:color w:val="FF0000"/>
                <w:strike/>
              </w:rPr>
            </m:ctrlPr>
          </m:dPr>
          <m:e>
            <m:r>
              <m:rPr>
                <m:nor/>
              </m:rPr>
              <w:rPr>
                <w:color w:val="FF0000"/>
                <w:strike/>
              </w:rPr>
              <m:t>Дж</m:t>
            </m:r>
            <m:r>
              <m:rPr>
                <m:sty m:val="p"/>
              </m:rPr>
              <w:rPr>
                <w:color w:val="FF0000"/>
                <w:strike/>
              </w:rPr>
              <m:t>⋅</m:t>
            </m:r>
            <m:r>
              <m:rPr>
                <m:nor/>
              </m:rPr>
              <w:rPr>
                <w:color w:val="FF0000"/>
                <w:strike/>
              </w:rPr>
              <m:t>кг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sSup>
              <m:sSupPr>
                <m:ctrlPr>
                  <w:rPr>
                    <w:color w:val="FF0000"/>
                    <w:strike/>
                  </w:rPr>
                </m:ctrlPr>
              </m:sSupPr>
              <m:e>
                <m:r>
                  <w:rPr>
                    <w:color w:val="FF0000"/>
                    <w:strike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color w:val="FF0000"/>
                    <w:strike/>
                  </w:rPr>
                  <m:t>∘</m:t>
                </m:r>
              </m:sup>
            </m:sSup>
            <m:r>
              <w:rPr>
                <w:color w:val="FF0000"/>
                <w:strike/>
              </w:rPr>
              <m:t>C</m:t>
            </m:r>
          </m:e>
        </m:d>
      </m:oMath>
      <m:oMath>
        <m:d>
          <m:dPr>
            <m:begChr m:val="["/>
            <m:sepChr m:val=""/>
            <m:endChr m:val="]"/>
            <m:grow/>
            <m:ctrlPr>
              <w:rPr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Дж</m:t>
            </m:r>
            <m:r>
              <m:rPr>
                <m:sty m:val="p"/>
              </m:rPr>
              <w:rPr>
                <w:color w:val="00B050"/>
              </w:rPr>
              <m:t>/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кг</m:t>
                </m:r>
                <m:r>
                  <m:rPr>
                    <m:sty m:val="p"/>
                  </m:rPr>
                  <w:rPr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w:rPr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</m:sup>
                </m:sSup>
                <m:r>
                  <w:rPr>
                    <w:color w:val="00B050"/>
                  </w:rPr>
                  <m:t>C</m:t>
                </m:r>
              </m:e>
            </m:d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теплоемкость породы пласта, </w:t>
      </w:r>
      <m:oMath>
        <m:d>
          <m:dPr>
            <m:begChr m:val="["/>
            <m:sepChr m:val=""/>
            <m:endChr m:val="]"/>
            <m:grow/>
            <m:ctrlPr>
              <w:rPr>
                <w:color w:val="FF0000"/>
                <w:strike/>
              </w:rPr>
            </m:ctrlPr>
          </m:dPr>
          <m:e>
            <m:r>
              <m:rPr>
                <m:nor/>
              </m:rPr>
              <w:rPr>
                <w:color w:val="FF0000"/>
                <w:strike/>
              </w:rPr>
              <m:t>Дж</m:t>
            </m:r>
            <m:r>
              <m:rPr>
                <m:sty m:val="p"/>
              </m:rPr>
              <w:rPr>
                <w:color w:val="FF0000"/>
                <w:strike/>
              </w:rPr>
              <m:t>⋅</m:t>
            </m:r>
            <m:r>
              <m:rPr>
                <m:nor/>
              </m:rPr>
              <w:rPr>
                <w:color w:val="FF0000"/>
                <w:strike/>
              </w:rPr>
              <m:t>кг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sSup>
              <m:sSupPr>
                <m:ctrlPr>
                  <w:rPr>
                    <w:color w:val="FF0000"/>
                    <w:strike/>
                  </w:rPr>
                </m:ctrlPr>
              </m:sSupPr>
              <m:e>
                <m:r>
                  <w:rPr>
                    <w:color w:val="FF0000"/>
                    <w:strike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color w:val="FF0000"/>
                    <w:strike/>
                  </w:rPr>
                  <m:t>∘</m:t>
                </m:r>
              </m:sup>
            </m:sSup>
            <m:r>
              <w:rPr>
                <w:color w:val="FF0000"/>
                <w:strike/>
              </w:rPr>
              <m:t>C</m:t>
            </m:r>
          </m:e>
        </m:d>
      </m:oMath>
      <m:oMath>
        <m:d>
          <m:dPr>
            <m:begChr m:val="["/>
            <m:sepChr m:val=""/>
            <m:endChr m:val="]"/>
            <m:grow/>
            <m:ctrlPr>
              <w:rPr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Дж</m:t>
            </m:r>
            <m:r>
              <m:rPr>
                <m:sty m:val="p"/>
              </m:rPr>
              <w:rPr>
                <w:color w:val="00B050"/>
              </w:rPr>
              <m:t>/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кг</m:t>
                </m:r>
                <m:r>
                  <m:rPr>
                    <m:sty m:val="p"/>
                  </m:rPr>
                  <w:rPr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w:rPr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</m:sup>
                </m:sSup>
                <m:r>
                  <w:rPr>
                    <w:color w:val="00B050"/>
                  </w:rPr>
                  <m:t>C</m:t>
                </m:r>
              </m:e>
            </m:d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>
      <m:oMath>
        <m:sSub>
          <m:e>
            <m:r>
              <m:t>K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теплопроводность воды, </w:t>
      </w:r>
      <m:oMath>
        <m:d>
          <m:dPr>
            <m:begChr m:val="["/>
            <m:sepChr m:val=""/>
            <m:endChr m:val="]"/>
            <m:grow/>
            <m:ctrlPr>
              <w:rPr>
                <w:color w:val="FF0000"/>
                <w:strike/>
              </w:rPr>
            </m:ctrlPr>
          </m:dPr>
          <m:e>
            <m:r>
              <m:rPr>
                <m:nor/>
              </m:rPr>
              <w:rPr>
                <w:color w:val="FF0000"/>
                <w:strike/>
              </w:rPr>
              <m:t>Вт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r>
              <m:rPr>
                <m:nor/>
              </m:rPr>
              <w:rPr>
                <w:color w:val="FF0000"/>
                <w:strike/>
              </w:rPr>
              <m:t>м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sSup>
              <m:sSupPr>
                <m:ctrlPr>
                  <w:rPr>
                    <w:color w:val="FF0000"/>
                    <w:strike/>
                  </w:rPr>
                </m:ctrlPr>
              </m:sSupPr>
              <m:e>
                <m:r>
                  <w:rPr>
                    <w:color w:val="FF0000"/>
                    <w:strike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color w:val="FF0000"/>
                    <w:strike/>
                  </w:rPr>
                  <m:t>∘</m:t>
                </m:r>
              </m:sup>
            </m:sSup>
            <m:r>
              <w:rPr>
                <w:color w:val="FF0000"/>
                <w:strike/>
              </w:rPr>
              <m:t>C</m:t>
            </m:r>
            <m:r>
              <m:rPr>
                <m:sty m:val="p"/>
              </m:rPr>
              <w:rPr>
                <w:color w:val="FF0000"/>
                <w:strike/>
              </w:rPr>
              <m:t>)</m:t>
            </m:r>
          </m:e>
        </m:d>
      </m:oMath>
      <m:oMath>
        <m:d>
          <m:dPr>
            <m:begChr m:val="["/>
            <m:sepChr m:val=""/>
            <m:endChr m:val="]"/>
            <m:grow/>
            <m:ctrlPr>
              <w:rPr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Вт</m:t>
            </m:r>
            <m:r>
              <m:rPr>
                <m:sty m:val="p"/>
              </m:rPr>
              <w:rPr>
                <w:color w:val="00B050"/>
              </w:rPr>
              <m:t>/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м</m:t>
                </m:r>
                <m:r>
                  <m:rPr>
                    <m:sty m:val="p"/>
                  </m:rPr>
                  <w:rPr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w:rPr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</m:sup>
                </m:sSup>
                <m:r>
                  <w:rPr>
                    <w:color w:val="00B050"/>
                  </w:rPr>
                  <m:t>C</m:t>
                </m:r>
              </m:e>
            </m:d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>
      <m:oMath>
        <m:sSub>
          <m:e>
            <m:r>
              <m:t>K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теплопроводность нефти, </w:t>
      </w:r>
      <m:oMath>
        <m:d>
          <m:dPr>
            <m:begChr m:val="["/>
            <m:sepChr m:val=""/>
            <m:endChr m:val="]"/>
            <m:grow/>
            <m:ctrlPr>
              <w:rPr>
                <w:color w:val="FF0000"/>
                <w:strike/>
              </w:rPr>
            </m:ctrlPr>
          </m:dPr>
          <m:e>
            <m:r>
              <m:rPr>
                <m:nor/>
              </m:rPr>
              <w:rPr>
                <w:color w:val="FF0000"/>
                <w:strike/>
              </w:rPr>
              <m:t>Вт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r>
              <m:rPr>
                <m:nor/>
              </m:rPr>
              <w:rPr>
                <w:color w:val="FF0000"/>
                <w:strike/>
              </w:rPr>
              <m:t>м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sSup>
              <m:sSupPr>
                <m:ctrlPr>
                  <w:rPr>
                    <w:color w:val="FF0000"/>
                    <w:strike/>
                  </w:rPr>
                </m:ctrlPr>
              </m:sSupPr>
              <m:e>
                <m:r>
                  <w:rPr>
                    <w:color w:val="FF0000"/>
                    <w:strike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color w:val="FF0000"/>
                    <w:strike/>
                  </w:rPr>
                  <m:t>∘</m:t>
                </m:r>
              </m:sup>
            </m:sSup>
            <m:r>
              <w:rPr>
                <w:color w:val="FF0000"/>
                <w:strike/>
              </w:rPr>
              <m:t>C</m:t>
            </m:r>
            <m:r>
              <m:rPr>
                <m:sty m:val="p"/>
              </m:rPr>
              <w:rPr>
                <w:color w:val="FF0000"/>
                <w:strike/>
              </w:rPr>
              <m:t>)</m:t>
            </m:r>
          </m:e>
        </m:d>
      </m:oMath>
      <m:oMath>
        <m:d>
          <m:dPr>
            <m:begChr m:val="["/>
            <m:sepChr m:val=""/>
            <m:endChr m:val="]"/>
            <m:grow/>
            <m:ctrlPr>
              <w:rPr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Вт</m:t>
            </m:r>
            <m:r>
              <m:rPr>
                <m:sty m:val="p"/>
              </m:rPr>
              <w:rPr>
                <w:color w:val="00B050"/>
              </w:rPr>
              <m:t>/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м</m:t>
                </m:r>
                <m:r>
                  <m:rPr>
                    <m:sty m:val="p"/>
                  </m:rPr>
                  <w:rPr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w:rPr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</m:sup>
                </m:sSup>
                <m:r>
                  <w:rPr>
                    <w:color w:val="00B050"/>
                  </w:rPr>
                  <m:t>C</m:t>
                </m:r>
              </m:e>
            </m:d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теплопроводность кристаллизованного парафина, </w:t>
      </w:r>
      <m:oMath>
        <m:d>
          <m:dPr>
            <m:begChr m:val="["/>
            <m:sepChr m:val=""/>
            <m:endChr m:val="]"/>
            <m:grow/>
            <m:ctrlPr>
              <w:rPr>
                <w:color w:val="FF0000"/>
                <w:strike/>
              </w:rPr>
            </m:ctrlPr>
          </m:dPr>
          <m:e>
            <m:r>
              <m:rPr>
                <m:nor/>
              </m:rPr>
              <w:rPr>
                <w:color w:val="FF0000"/>
                <w:strike/>
              </w:rPr>
              <m:t>Вт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r>
              <m:rPr>
                <m:nor/>
              </m:rPr>
              <w:rPr>
                <w:color w:val="FF0000"/>
                <w:strike/>
              </w:rPr>
              <m:t>м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sSup>
              <m:sSupPr>
                <m:ctrlPr>
                  <w:rPr>
                    <w:color w:val="FF0000"/>
                    <w:strike/>
                  </w:rPr>
                </m:ctrlPr>
              </m:sSupPr>
              <m:e>
                <m:r>
                  <w:rPr>
                    <w:color w:val="FF0000"/>
                    <w:strike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color w:val="FF0000"/>
                    <w:strike/>
                  </w:rPr>
                  <m:t>∘</m:t>
                </m:r>
              </m:sup>
            </m:sSup>
            <m:r>
              <w:rPr>
                <w:color w:val="FF0000"/>
                <w:strike/>
              </w:rPr>
              <m:t>C</m:t>
            </m:r>
            <m:r>
              <m:rPr>
                <m:sty m:val="p"/>
              </m:rPr>
              <w:rPr>
                <w:color w:val="FF0000"/>
                <w:strike/>
              </w:rPr>
              <m:t>)</m:t>
            </m:r>
          </m:e>
        </m:d>
      </m:oMath>
      <m:oMath>
        <m:d>
          <m:dPr>
            <m:begChr m:val="["/>
            <m:sepChr m:val=""/>
            <m:endChr m:val="]"/>
            <m:grow/>
            <m:ctrlPr>
              <w:rPr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Вт</m:t>
            </m:r>
            <m:r>
              <m:rPr>
                <m:sty m:val="p"/>
              </m:rPr>
              <w:rPr>
                <w:color w:val="00B050"/>
              </w:rPr>
              <m:t>/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м</m:t>
                </m:r>
                <m:r>
                  <m:rPr>
                    <m:sty m:val="p"/>
                  </m:rPr>
                  <w:rPr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w:rPr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</m:sup>
                </m:sSup>
                <m:r>
                  <w:rPr>
                    <w:color w:val="00B050"/>
                  </w:rPr>
                  <m:t>C</m:t>
                </m:r>
              </m:e>
            </m:d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/>
    <w:p>
      <w:pPr>
        <w:rPr>
          <w:rFonts w:eastAsiaTheme="minorEastAsia"/>
        </w:rPr>
      </w:pP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теплопроводность пласта, </w:t>
      </w:r>
      <m:oMath>
        <m:d>
          <m:dPr>
            <m:begChr m:val="["/>
            <m:sepChr m:val=""/>
            <m:endChr m:val="]"/>
            <m:grow/>
            <m:ctrlPr>
              <w:rPr>
                <w:color w:val="FF0000"/>
                <w:strike/>
              </w:rPr>
            </m:ctrlPr>
          </m:dPr>
          <m:e>
            <m:r>
              <m:rPr>
                <m:nor/>
              </m:rPr>
              <w:rPr>
                <w:color w:val="FF0000"/>
                <w:strike/>
              </w:rPr>
              <m:t>Вт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r>
              <m:rPr>
                <m:nor/>
              </m:rPr>
              <w:rPr>
                <w:color w:val="FF0000"/>
                <w:strike/>
              </w:rPr>
              <m:t>м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sSup>
              <m:sSupPr>
                <m:ctrlPr>
                  <w:rPr>
                    <w:color w:val="FF0000"/>
                    <w:strike/>
                  </w:rPr>
                </m:ctrlPr>
              </m:sSupPr>
              <m:e>
                <m:r>
                  <w:rPr>
                    <w:color w:val="FF0000"/>
                    <w:strike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color w:val="FF0000"/>
                    <w:strike/>
                  </w:rPr>
                  <m:t>∘</m:t>
                </m:r>
              </m:sup>
            </m:sSup>
            <m:r>
              <w:rPr>
                <w:color w:val="FF0000"/>
                <w:strike/>
              </w:rPr>
              <m:t>C</m:t>
            </m:r>
            <m:r>
              <m:rPr>
                <m:sty m:val="p"/>
              </m:rPr>
              <w:rPr>
                <w:color w:val="FF0000"/>
                <w:strike/>
              </w:rPr>
              <m:t>)</m:t>
            </m:r>
          </m:e>
        </m:d>
      </m:oMath>
      <m:oMath>
        <m:d>
          <m:dPr>
            <m:begChr m:val="["/>
            <m:sepChr m:val=""/>
            <m:endChr m:val="]"/>
            <m:grow/>
            <m:ctrlPr>
              <w:rPr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Вт</m:t>
            </m:r>
            <m:r>
              <m:rPr>
                <m:sty m:val="p"/>
              </m:rPr>
              <w:rPr>
                <w:color w:val="00B050"/>
              </w:rPr>
              <m:t>/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м</m:t>
                </m:r>
                <m:r>
                  <m:rPr>
                    <m:sty m:val="p"/>
                  </m:rPr>
                  <w:rPr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w:rPr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</m:sup>
                </m:sSup>
                <m:r>
                  <w:rPr>
                    <w:color w:val="00B050"/>
                  </w:rPr>
                  <m:t>C</m:t>
                </m:r>
              </m:e>
            </m:d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молекулярная масса парафина, </w:t>
      </w:r>
      <m:oMath>
        <m:d>
          <m:dPr>
            <m:begChr m:val="["/>
            <m:sepChr m:val=""/>
            <m:endChr m:val="]"/>
            <m:grow/>
            <m:ctrlPr>
              <w:rPr>
                <w:color w:val="FF0000"/>
                <w:strike/>
              </w:rPr>
            </m:ctrlPr>
          </m:dPr>
          <m:e>
            <m:r>
              <w:rPr>
                <w:color w:val="FF0000"/>
                <w:strike/>
              </w:rPr>
              <m:t> </m:t>
            </m:r>
          </m:e>
        </m:d>
      </m:oMath>
      <m:oMath>
        <m:d>
          <m:dPr>
            <m:begChr m:val="["/>
            <m:sepChr m:val=""/>
            <m:endChr m:val="]"/>
            <m:grow/>
            <m:ctrlPr>
              <w:rPr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г/моль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m:rPr/>
              <w:rPr>
                <w:rFonts w:ascii="Cambria Math" w:hAnsi="Cambria Math" w:eastAsiaTheme="minorEastAsia"/>
              </w:rPr>
              <m:t>T</m:t>
            </m:r>
            <m:ctrlPr>
              <w:rPr>
                <w:rFonts w:ascii="Cambria Math" w:hAnsi="Cambria Math" w:eastAsiaTheme="minorEastAsia"/>
                <w:i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m</m:t>
            </m:r>
            <m:ctrlPr>
              <w:rPr>
                <w:rFonts w:ascii="Cambria Math" w:hAnsi="Cambria Math" w:eastAsiaTheme="minorEastAsia"/>
                <w:i/>
              </w:rPr>
            </m:ctrlPr>
          </m:sub>
        </m:sSub>
        <m:r>
          <m:rPr/>
          <w:rPr>
            <w:rFonts w:ascii="Cambria Math" w:hAnsi="Cambria Math" w:eastAsiaTheme="minorEastAsia"/>
          </w:rPr>
          <m:t>−</m:t>
        </m:r>
      </m:oMath>
      <w:r>
        <w:t xml:space="preserve"> температура кристаллизации парафина, </w:t>
      </w:r>
      <m:oMath>
        <m:r>
          <m:rPr/>
          <w:rPr>
            <w:rFonts w:ascii="Cambria Math" w:hAnsi="Cambria Math"/>
          </w:rPr>
          <m:t>[</m:t>
        </m:r>
        <m:r>
          <m:rPr/>
          <w:rPr>
            <w:rStyle w:val="20"/>
            <w:rFonts w:ascii="Cambria Math" w:hAnsi="Cambria Math" w:cs="Arial"/>
            <w:color w:val="333333"/>
            <w:shd w:val="clear" w:color="auto" w:fill="FFFFFF"/>
          </w:rPr>
          <m:t>°</m:t>
        </m:r>
        <m:r>
          <m:rPr/>
          <w:rPr>
            <w:rFonts w:ascii="Cambria Math" w:hAnsi="Cambria Math"/>
          </w:rPr>
          <m:t>C]</m:t>
        </m:r>
      </m:oMath>
    </w:p>
    <w:p>
      <m:oMath>
        <m:r>
          <m:t>α</m:t>
        </m:r>
      </m:oMath>
      <w:r>
        <w:rPr>
          <w:rFonts w:ascii="Times New Roman" w:hAnsi="Times New Roman" w:cs="Times New Roman"/>
          <w:sz w:val="24"/>
          <w:szCs w:val="24"/>
        </w:rPr>
        <w:t xml:space="preserve"> − скрытая теплота плавления парафина, </w:t>
      </w:r>
      <m:oMath>
        <m:d>
          <m:dPr>
            <m:begChr m:val="["/>
            <m:sepChr m:val=""/>
            <m:endChr m:val="]"/>
            <m:grow/>
            <m:ctrlPr>
              <w:rPr>
                <w:color w:val="FF0000"/>
                <w:strike/>
              </w:rPr>
            </m:ctrlPr>
          </m:dPr>
          <m:e>
            <m:r>
              <w:rPr>
                <w:color w:val="FF0000"/>
                <w:strike/>
              </w:rPr>
              <m:t>J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r>
              <w:rPr>
                <w:color w:val="FF0000"/>
                <w:strike/>
              </w:rPr>
              <m:t>g</m:t>
            </m:r>
            <m:r>
              <w:rPr>
                <w:color w:val="FF0000"/>
                <w:strike/>
              </w:rPr>
              <m:t>r</m:t>
            </m:r>
            <m:r>
              <w:rPr>
                <w:color w:val="FF0000"/>
                <w:strike/>
              </w:rPr>
              <m:t>a</m:t>
            </m:r>
            <m:r>
              <w:rPr>
                <w:color w:val="FF0000"/>
                <w:strike/>
              </w:rPr>
              <m:t>m</m:t>
            </m:r>
            <m:r>
              <m:rPr>
                <m:sty m:val="p"/>
              </m:rPr>
              <w:rPr>
                <w:color w:val="FF0000"/>
                <w:strike/>
              </w:rPr>
              <m:t>−</m:t>
            </m:r>
            <m:r>
              <w:rPr>
                <w:color w:val="FF0000"/>
                <w:strike/>
              </w:rPr>
              <m:t>m</m:t>
            </m:r>
            <m:r>
              <w:rPr>
                <w:color w:val="FF0000"/>
                <w:strike/>
              </w:rPr>
              <m:t>o</m:t>
            </m:r>
            <m:r>
              <w:rPr>
                <w:color w:val="FF0000"/>
                <w:strike/>
              </w:rPr>
              <m:t>l</m:t>
            </m:r>
          </m:e>
        </m:d>
      </m:oMath>
      <m:oMath>
        <m:d>
          <m:dPr>
            <m:begChr m:val="["/>
            <m:sepChr m:val=""/>
            <m:endChr m:val="]"/>
            <m:grow/>
            <m:ctrlPr>
              <w:rPr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Дж/моль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>
      <m:oMath>
        <m:r>
          <m:rPr/>
          <w:rPr>
            <w:rFonts w:ascii="Cambria Math" w:hAnsi="Cambria Math"/>
          </w:rPr>
          <m:t>g−</m:t>
        </m:r>
      </m:oMath>
      <w:r>
        <w:rPr>
          <w:rFonts w:eastAsiaTheme="minorEastAsia"/>
        </w:rPr>
        <w:t xml:space="preserve"> у</w:t>
      </w:r>
      <w:r>
        <w:t>скорение свободного падения</w:t>
      </w:r>
      <m:oMath>
        <m:r>
          <m:rPr/>
          <w:rPr>
            <w:rFonts w:ascii="Cambria Math" w:hAnsi="Cambria Math"/>
          </w:rPr>
          <m:t>, [м/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с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]</m:t>
        </m:r>
      </m:oMath>
    </w:p>
    <w:p>
      <m:oMath>
        <m:r>
          <m:rPr/>
          <w:rPr>
            <w:rFonts w:ascii="Cambria Math" w:hAnsi="Cambria Math"/>
          </w:rPr>
          <m:t>D−</m:t>
        </m:r>
      </m:oMath>
      <w:r>
        <w:t xml:space="preserve"> коэффициент диффузионного осаждения частиц</w:t>
      </w:r>
      <m:oMath>
        <m:r>
          <m:rPr/>
          <w:rPr>
            <w:rFonts w:ascii="Cambria Math" w:hAnsi="Cambria Math"/>
          </w:rPr>
          <m:t>, [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/с]</m:t>
        </m:r>
      </m:oMath>
    </w:p>
    <w:p>
      <m:oMath>
        <m:r>
          <m:rPr/>
          <w:rPr>
            <w:rFonts w:ascii="Cambria Math" w:hAnsi="Cambria Math"/>
          </w:rPr>
          <m:t>l−</m:t>
        </m:r>
      </m:oMath>
      <w:r>
        <w:rPr>
          <w:rFonts w:eastAsiaTheme="minorEastAsia"/>
        </w:rPr>
        <w:t xml:space="preserve"> р</w:t>
      </w:r>
      <w:r>
        <w:t>азмер частицы</w:t>
      </w:r>
      <m:oMath>
        <m:r>
          <m:rPr/>
          <w:rPr>
            <w:rFonts w:ascii="Cambria Math" w:hAnsi="Cambria Math"/>
          </w:rPr>
          <m:t>, [м]</m:t>
        </m:r>
      </m:oMath>
    </w:p>
    <w:p>
      <m:oMath>
        <m:r>
          <m:rPr/>
          <w:rPr>
            <w:rFonts w:ascii="Cambria Math" w:hAnsi="Cambria Math"/>
          </w:rPr>
          <m:t xml:space="preserve">β− </m:t>
        </m:r>
      </m:oMath>
      <w:r>
        <w:t>коэффициент формы частиц</w:t>
      </w:r>
      <m:oMath>
        <m:r>
          <m:rPr/>
          <w:rPr>
            <w:rFonts w:ascii="Cambria Math" w:hAnsi="Cambria Math"/>
          </w:rPr>
          <m:t>, [−]</m:t>
        </m:r>
      </m:oMath>
      <w:r>
        <w:t xml:space="preserve">  </w:t>
      </w:r>
    </w:p>
    <w:p>
      <m:oMath>
        <m:r>
          <m:rPr/>
          <w:rPr>
            <w:rFonts w:ascii="Cambria Math" w:hAnsi="Cambria Math"/>
          </w:rPr>
          <m:t>γ−</m:t>
        </m:r>
      </m:oMath>
      <w:r>
        <w:rPr>
          <w:rFonts w:eastAsiaTheme="minorEastAsia"/>
        </w:rPr>
        <w:t xml:space="preserve"> о</w:t>
      </w:r>
      <w:r>
        <w:t>тношение радиуса горла к радиусу канала</w:t>
      </w:r>
      <m:oMath>
        <m:r>
          <m:rPr/>
          <w:rPr>
            <w:rFonts w:ascii="Cambria Math" w:hAnsi="Cambria Math"/>
          </w:rPr>
          <m:t>, [−]</m:t>
        </m:r>
      </m:oMath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L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</w:t>
      </w:r>
      <w:r>
        <w:t>лина капилляра</w:t>
      </w:r>
      <m:oMath>
        <m:r>
          <m:rPr/>
          <w:rPr>
            <w:rFonts w:ascii="Cambria Math" w:hAnsi="Cambria Math"/>
          </w:rPr>
          <m:t>, [м]</m:t>
        </m:r>
      </m:oMath>
    </w:p>
    <w:p>
      <m:oMath>
        <m:r>
          <m:rPr/>
          <w:rPr>
            <w:rFonts w:ascii="Cambria Math" w:hAnsi="Cambria Math"/>
          </w:rPr>
          <m:t>ζ−</m:t>
        </m:r>
      </m:oMath>
      <w:r>
        <w:t xml:space="preserve"> коэффициент извилистости</w:t>
      </w:r>
      <m:oMath>
        <m:r>
          <m:rPr/>
          <w:rPr>
            <w:rFonts w:ascii="Cambria Math" w:hAnsi="Cambria Math"/>
          </w:rPr>
          <m:t>, [−]</m:t>
        </m:r>
      </m:oMath>
    </w:p>
    <w:p>
      <m:oMath>
        <m:r>
          <m:t>R</m:t>
        </m:r>
      </m:oMath>
      <w:r>
        <w:rPr>
          <w:rFonts w:ascii="Times New Roman" w:hAnsi="Times New Roman" w:cs="Times New Roman"/>
          <w:sz w:val="24"/>
          <w:szCs w:val="24"/>
        </w:rPr>
        <w:t xml:space="preserve"> − газовая постоянная, </w:t>
      </w:r>
      <m:oMath>
        <m:d>
          <m:dPr>
            <m:begChr m:val="["/>
            <m:sepChr m:val=""/>
            <m:endChr m:val="]"/>
            <m:grow/>
            <m:ctrlPr>
              <w:rPr>
                <w:color w:val="FF0000"/>
                <w:strike/>
              </w:rPr>
            </m:ctrlPr>
          </m:dPr>
          <m:e>
            <m:r>
              <w:rPr>
                <w:color w:val="FF0000"/>
                <w:strike/>
              </w:rPr>
              <m:t>J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r>
              <w:rPr>
                <w:color w:val="FF0000"/>
                <w:strike/>
              </w:rPr>
              <m:t>K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r>
              <w:rPr>
                <w:color w:val="FF0000"/>
                <w:strike/>
              </w:rPr>
              <m:t>m</m:t>
            </m:r>
            <m:r>
              <w:rPr>
                <w:color w:val="FF0000"/>
                <w:strike/>
              </w:rPr>
              <m:t>o</m:t>
            </m:r>
            <m:r>
              <w:rPr>
                <w:color w:val="FF0000"/>
                <w:strike/>
              </w:rPr>
              <m:t>l</m:t>
            </m:r>
          </m:e>
        </m:d>
      </m:oMath>
      <m:oMath>
        <m:d>
          <m:dPr>
            <m:begChr m:val="["/>
            <m:sepChr m:val=""/>
            <m:endChr m:val="]"/>
            <m:grow/>
            <m:ctrlPr>
              <w:rPr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Дж</m:t>
            </m:r>
            <m:r>
              <m:rPr>
                <m:sty m:val="p"/>
              </m:rPr>
              <w:rPr>
                <w:color w:val="00B050"/>
              </w:rPr>
              <m:t>/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моль</m:t>
                </m:r>
                <m:r>
                  <m:rPr>
                    <m:sty m:val="p"/>
                  </m:rPr>
                  <w:rPr>
                    <w:color w:val="00B050"/>
                  </w:rPr>
                  <m:t>⋅</m:t>
                </m:r>
                <m:r>
                  <m:rPr>
                    <m:nor/>
                  </m:rPr>
                  <w:rPr>
                    <w:color w:val="00B050"/>
                  </w:rPr>
                  <m:t>К</m:t>
                </m:r>
              </m:e>
            </m:d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/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Замечания к математической модели и вычислительной схеме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Ниже собраны замечания, по которым в текст внесены исправления (зелёным выделено добавленное, красным зачёркнутым — удалённое). Новых величин введено две: </w:t>
      </w:r>
    </w:p>
    <w:p>
      <w:pPr>
        <w:spacing w:line="360" w:lineRule="auto"/>
        <w:ind w:firstLine="737"/>
        <w:jc w:val="both"/>
      </w:pP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(уже использовалась в разделе «Пористость и проницаемость») и </w:t>
      </w:r>
      <m:oMath>
        <m:sSub>
          <m:e>
            <m:r>
              <m:t>M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— молярная масса нефтяного псевдокомпонента, без которой невозможен переход от мольных долей (7.1) к массовым долям балансов. Обозначения </w:t>
      </w:r>
      <m:oMath>
        <m:sSub>
          <m:e>
            <m:r>
              <m:t>q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сохранены; вместо суммы </w:t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всюду можно использовать производную пористости, так как </w:t>
      </w:r>
      <m:oMath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Постановка задачи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1. Определение долей компонентов. </w:t>
      </w:r>
      <w:r>
        <w:rPr>
          <w:rFonts w:ascii="Times New Roman" w:hAnsi="Times New Roman" w:cs="Times New Roman"/>
          <w:sz w:val="24"/>
          <w:szCs w:val="24"/>
        </w:rPr>
        <w:t xml:space="preserve">В исходной записи (3) масса растворённого парафина записана как </w:t>
      </w:r>
      <m:oMath>
        <m:r>
          <m:t>m</m:t>
        </m:r>
        <m:sSub>
          <m:e>
            <m:r>
              <m:t>S</m:t>
            </m:r>
          </m:e>
          <m:sub>
            <m:r>
              <m:t>o</m:t>
            </m:r>
          </m:sub>
        </m:sSub>
        <m:sSub>
          <m:e>
            <m:r>
              <m:t>w</m:t>
            </m:r>
          </m:e>
          <m:sub>
            <m:r>
              <m:t>p</m:t>
            </m:r>
          </m:sub>
        </m:sSub>
        <m:sSub>
          <m:e>
            <m:r>
              <m:t>ρ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а взвешенного — как </w:t>
      </w:r>
      <m:oMath>
        <m:r>
          <m:t>m</m:t>
        </m:r>
        <m:sSub>
          <m:e>
            <m:r>
              <m:t>S</m:t>
            </m:r>
          </m:e>
          <m:sub>
            <m:r>
              <m:t>o</m:t>
            </m:r>
          </m:sub>
        </m:sSub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  <m:sSub>
          <m:e>
            <m:r>
              <m:t>ρ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при этом обе величины названы массовыми долями и связаны условием </w:t>
      </w:r>
      <m:oMath>
        <m:sSub>
          <m:e>
            <m:r>
              <m:t>w</m:t>
            </m:r>
          </m:e>
          <m:sub>
            <m:r>
              <m:t>o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cs="Times New Roman"/>
          <w:sz w:val="24"/>
          <w:szCs w:val="24"/>
        </w:rPr>
        <w:t xml:space="preserve">. Так быть не может: если 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— массовые доли одной и той же фазы, то масса каждого компонента в единице объёма пласта равна </w:t>
      </w:r>
      <m:oMath>
        <m:r>
          <m:t>m</m:t>
        </m:r>
        <m:sSub>
          <m:e>
            <m:r>
              <m:t>S</m:t>
            </m:r>
          </m:e>
          <m:sub>
            <m:r>
              <m:t>o</m:t>
            </m:r>
          </m:sub>
        </m:sSub>
        <m:sSub>
          <m:e>
            <m:r>
              <m:t>ρ</m:t>
            </m:r>
          </m:e>
          <m:sub>
            <m:r>
              <m:t>o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с одной и той же плотностью фазы </w:t>
      </w:r>
      <m:oMath>
        <m:sSub>
          <m:e>
            <m:r>
              <m:t>ρ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и </w:t>
      </w:r>
      <m:oMath>
        <m:sSub>
          <m:e>
            <m:r>
              <m:t>ρ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в накоплении и потоке появляться не должна (иначе сумма (4.2) складывает величины разной размерности). То же в уравнении энергии (6). Оставлено исходное определение — массовые доли; плотность нефтяной фазы </w:t>
      </w:r>
      <m:oMath>
        <m:sSub>
          <m:e>
            <m:r>
              <m:t>ρ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принята постоянной, а </w:t>
      </w:r>
      <m:oMath>
        <m:sSub>
          <m:e>
            <m:r>
              <m:t>ρ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используется только там, где речь идёт о кристаллическом парафине: масса осадка </w:t>
      </w:r>
      <m:oMath>
        <m:sSub>
          <m:e>
            <m:r>
              <m:t>ρ</m:t>
            </m:r>
          </m:e>
          <m:sub>
            <m:r>
              <m:t>p</m:t>
            </m:r>
          </m:sub>
        </m:sSub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 теплоёмкость выведенного из фильтрации объёма.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2. Знак и смысл скоростей массообмена. </w:t>
      </w:r>
      <w:r>
        <w:rPr>
          <w:rFonts w:ascii="Times New Roman" w:hAnsi="Times New Roman" w:cs="Times New Roman"/>
          <w:sz w:val="24"/>
          <w:szCs w:val="24"/>
        </w:rPr>
        <w:t xml:space="preserve">По (11) </w:t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(так как </w:t>
      </w:r>
      <m:oMath>
        <m:sSub>
          <m:e>
            <m:r>
              <m:t>ϑ</m:t>
            </m:r>
          </m:e>
          <m:sub>
            <m:r>
              <m:t>r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), а по (12)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; складывать их в </w:t>
      </w:r>
      <m:oMath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было нельзя. Знак в (11) изменён, лишний множитель </w:t>
      </w:r>
      <m:oMath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в (12) убран (он уже входит в </w:t>
      </w:r>
      <m:oMath>
        <m:sSub>
          <m:e>
            <m:r>
              <m:t>ϑ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), и обе величины стали неотрицательными скоростями потери порового объёма. Их сумма по построению равна </w:t>
      </w:r>
      <m:oMath>
        <m:r>
          <m:rPr>
            <m:sty m:val="p"/>
          </m:rPr>
          <m:t>−</m:t>
        </m:r>
        <m:r>
          <m:rPr>
            <m:sty m:val="p"/>
          </m:rPr>
          <m:t>∂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это тождество связывает (9), (11) и (12) и должно выполняться в коде численно.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3. Заблокированная нефть. </w:t>
      </w:r>
      <w:r>
        <w:rPr>
          <w:rFonts w:ascii="Times New Roman" w:hAnsi="Times New Roman" w:cs="Times New Roman"/>
          <w:sz w:val="24"/>
          <w:szCs w:val="24"/>
        </w:rPr>
        <w:t xml:space="preserve">При блокировании капилляра из фильтрации выводится весь его объём — нефтяной компонент, растворённый и взвешенный парафин. Пористость (9) при этом уменьшается, то есть заблокированный объём выходит из произведения </w:t>
      </w:r>
      <m:oMath>
        <m:r>
          <m:t>m</m:t>
        </m:r>
        <m:sSub>
          <m:e>
            <m:r>
              <m:t>S</m:t>
            </m:r>
          </m:e>
          <m:sub>
            <m:r>
              <m:t>o</m:t>
            </m:r>
          </m:sub>
        </m:sSub>
        <m:sSub>
          <m:e>
            <m:r>
              <m:t>w</m:t>
            </m:r>
          </m:e>
          <m:sub>
            <m:r>
              <m:t>o</m:t>
            </m:r>
          </m:sub>
        </m:sSub>
        <m:sSub>
          <m:e>
            <m:r>
              <m:t>ρ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на левой стороне (2). Уравнение баланса требует, чтобы этот же объём стоял и в правой части: иначе для ячейки без потоков и скважин из </w:t>
      </w:r>
      <m:oMath>
        <m:r>
          <m:rPr>
            <m:sty m:val="p"/>
          </m:rPr>
          <m:t>∂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sSub>
              <m:e>
                <m:r>
                  <m:t>S</m:t>
                </m:r>
              </m:e>
              <m:sub>
                <m:r>
                  <m:t>o</m:t>
                </m:r>
              </m:sub>
            </m:sSub>
            <m:sSub>
              <m:e>
                <m:r>
                  <m:t>w</m:t>
                </m:r>
              </m:e>
              <m:sub>
                <m:r>
                  <m:t>o</m:t>
                </m:r>
              </m:sub>
            </m:sSub>
            <m:sSub>
              <m:e>
                <m:r>
                  <m:t>ρ</m:t>
                </m:r>
              </m:e>
              <m:sub>
                <m:r>
                  <m:t>o</m:t>
                </m:r>
              </m:sub>
            </m:sSub>
          </m:e>
        </m:d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следует рост </w:t>
      </w:r>
      <m:oMath>
        <m:sSub>
          <m:e>
            <m:r>
              <m:t>S</m:t>
            </m:r>
          </m:e>
          <m:sub>
            <m:r>
              <m:t>o</m:t>
            </m:r>
          </m:sub>
        </m:sSub>
        <m:sSub>
          <m:e>
            <m:r>
              <m:t>w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при падении </w:t>
      </w:r>
      <m:oMath>
        <m:r>
          <m:t>m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нефть создаётся из ничего. Поэтому в (2) и (3) добавлены стоки, пропорциональные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. Разделять </w:t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необходимо потому, что осаждение изымает чистый парафин, а блокирование — смесь состава фазы; одной величиной </w:t>
      </w:r>
      <m:oMath>
        <m:r>
          <m:rPr>
            <m:sty m:val="p"/>
          </m:rPr>
          <m:t>∂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обойтись можно только в уравнении фазы, где стоит их сумма. Если требуется избавиться и от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его можно заменить на </w:t>
      </w:r>
      <m:oMath>
        <m:r>
          <m:rPr>
            <m:sty m:val="p"/>
          </m:rPr>
          <m:t>−</m:t>
        </m:r>
        <m:r>
          <m:rPr>
            <m:sty m:val="p"/>
          </m:rPr>
          <m:t>∂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4. Уравнение энергии (6). </w:t>
      </w:r>
      <w:r>
        <w:rPr>
          <w:rFonts w:ascii="Times New Roman" w:hAnsi="Times New Roman" w:cs="Times New Roman"/>
          <w:sz w:val="24"/>
          <w:szCs w:val="24"/>
        </w:rPr>
        <w:t xml:space="preserve">а) Отсутствовала скрытая теплота кристаллизации — основная тепловая связь задачи. Она введена без нового параметра: энтальпия растворённого парафина принята равной </w:t>
      </w:r>
      <m:oMath>
        <m:sSub>
          <m:e>
            <m:r>
              <m:t>C</m:t>
            </m:r>
          </m:e>
          <m:sub>
            <m:r>
              <m:t>p</m:t>
            </m:r>
          </m:sub>
        </m:sSub>
        <m:r>
          <m:t>T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кристаллического — </w:t>
      </w:r>
      <m:oMath>
        <m:sSub>
          <m:e>
            <m:r>
              <m:t>C</m:t>
            </m:r>
          </m:e>
          <m:sub>
            <m:r>
              <m:t>p</m:t>
            </m:r>
          </m:sub>
        </m:sSub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. б) Слагаемое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m</m:t>
            </m:r>
          </m:e>
        </m:d>
        <m:sSub>
          <m:e>
            <m:r>
              <m:t>ρ</m:t>
            </m:r>
          </m:e>
          <m:sub>
            <m:r>
              <m:t>f</m:t>
            </m:r>
          </m:sub>
        </m:sSub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с ростом осадка включало отложившийся парафин с теплоёмкостью породы; заменено на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</m:e>
        </m:d>
        <m:sSub>
          <m:e>
            <m:r>
              <m:t>ρ</m:t>
            </m:r>
          </m:e>
          <m:sub>
            <m:r>
              <m:t>f</m:t>
            </m:r>
          </m:sub>
        </m:sSub>
        <m:sSub>
          <m:e>
            <m:r>
              <m:t>C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m</m:t>
            </m:r>
          </m:e>
        </m:d>
        <m:sSub>
          <m:e>
            <m:r>
              <m:t>ρ</m:t>
            </m:r>
          </m:e>
          <m:sub>
            <m:r>
              <m:t>p</m:t>
            </m:r>
          </m:sub>
        </m:sSub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то же для теплопроводности; при этом источник </w:t>
      </w:r>
      <m:oMath>
        <m:sSub>
          <m:e>
            <m:r>
              <m:t>q</m:t>
            </m:r>
          </m:e>
          <m:sub>
            <m:r>
              <m:t>p</m:t>
            </m:r>
          </m:sub>
        </m:sSub>
        <m:sSub>
          <m:e>
            <m:r>
              <m:t>ρ</m:t>
            </m:r>
          </m:e>
          <m:sub>
            <m:r>
              <m:t>p</m:t>
            </m:r>
          </m:sub>
        </m:sSub>
        <m:sSub>
          <m:e>
            <m:r>
              <m:t>C</m:t>
            </m:r>
          </m:e>
          <m:sub>
            <m:r>
              <m:t>p</m:t>
            </m:r>
          </m:sub>
        </m:sSub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не нужен — энтальпия осевшего парафина остаётся в ячейке. в) В скважинном члене для нагнетательной скважины должна стоять температура закачки </w:t>
      </w:r>
      <m:oMath>
        <m:sSub>
          <m:e>
            <m:r>
              <m:t>T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а не температура ячейки. В граничных условиях было написано «воды температуры </w:t>
      </w:r>
      <m:oMath>
        <m:sSub>
          <m:e>
            <m:r>
              <m:t>T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», а в формуле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; </w:t>
      </w:r>
      <m:oMath>
        <m:sSub>
          <m:e>
            <m:r>
              <m:t>T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— начальная температура пласта. г) Начальные условия заданы при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вместо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. д) Приближение: содержимое заблокированных каналов учитывается со свойствами парафина, что даёт погрешность порядка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ρ</m:t>
                </m:r>
              </m:e>
              <m:sub>
                <m:r>
                  <m:t>p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p</m:t>
                </m:r>
              </m:sub>
            </m:sSub>
          </m:e>
        </m:d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она мала, но её стоит оговорить.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5. Кристаллизация (7.1). </w:t>
      </w:r>
      <w:r>
        <w:rPr>
          <w:rFonts w:ascii="Times New Roman" w:hAnsi="Times New Roman" w:cs="Times New Roman"/>
          <w:sz w:val="24"/>
          <w:szCs w:val="24"/>
        </w:rPr>
        <w:t xml:space="preserve">Формула </w:t>
      </w:r>
      <m:oMath>
        <m:sSub>
          <m:e>
            <m:r>
              <m:t>x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exp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R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T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den>
                </m:f>
              </m:e>
            </m:d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— это коэффициент распределения </w:t>
      </w:r>
      <m:oMath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модели Вона. Для одного псевдокомпонента твёрдая фаза чистая (</w:t>
      </w:r>
      <m:oMath>
        <m:sSub>
          <m:e>
            <m:r>
              <m:t>x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cs="Times New Roman"/>
          <w:sz w:val="24"/>
          <w:szCs w:val="24"/>
        </w:rPr>
        <w:t xml:space="preserve">), и соотношение превращается в предел растворимости </w:t>
      </w:r>
      <m:oMath>
        <m:sSubSup>
          <m:e>
            <m:r>
              <m:t>x</m:t>
            </m:r>
          </m:e>
          <m:sub>
            <m:r>
              <m:t>p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rPr>
          <w:rFonts w:ascii="Times New Roman" w:hAnsi="Times New Roman" w:cs="Times New Roman"/>
          <w:sz w:val="24"/>
          <w:szCs w:val="24"/>
        </w:rPr>
        <w:t xml:space="preserve">. В исходном виде </w:t>
      </w:r>
      <m:oMath>
        <m:sSub>
          <m:e>
            <m:r>
              <m:t>x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при </w:t>
      </w:r>
      <m:oMath>
        <m:r>
          <m:t>T</m:t>
        </m:r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то есть парафин выпадал выше температуры плавления, а пропорциональность </w:t>
      </w:r>
      <m:oMath>
        <m:sSub>
          <m:e>
            <m:r>
              <m:t>x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∝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не имеет физического смысла. Кроме того, в (7.1) мольные доли, а в балансах — массовые; пересчёт добавлен в (7.2).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6. Единицы в корреляциях Вона. </w:t>
      </w:r>
      <m:oMath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374.5</m:t>
        </m:r>
        <m:r>
          <m:rPr>
            <m:sty m:val="p"/>
          </m:rPr>
          <m:t>+</m:t>
        </m:r>
        <m:r>
          <m:t>0.02617</m:t>
        </m:r>
        <m:r>
          <m:t>M</m:t>
        </m:r>
        <m:r>
          <m:rPr>
            <m:sty m:val="p"/>
          </m:rPr>
          <m:t>−</m:t>
        </m:r>
        <m:r>
          <m:t>20172</m:t>
        </m:r>
        <m:r>
          <m:rPr>
            <m:sty m:val="p"/>
          </m:rPr>
          <m:t>/</m:t>
        </m:r>
        <m:r>
          <m:t>M</m:t>
        </m:r>
      </m:oMath>
      <w:r>
        <w:rPr>
          <w:rFonts w:ascii="Times New Roman" w:hAnsi="Times New Roman" w:cs="Times New Roman"/>
          <w:sz w:val="24"/>
          <w:szCs w:val="24"/>
        </w:rPr>
        <w:t xml:space="preserve"> К (в тексте правильно переведено в °C), но </w:t>
      </w:r>
      <m:oMath>
        <m:r>
          <m:t>Δ</m:t>
        </m:r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0.1426</m:t>
        </m:r>
        <m:r>
          <m:t> </m:t>
        </m:r>
        <m:r>
          <m:t>M</m:t>
        </m:r>
        <m:r>
          <m:t> </m:t>
        </m:r>
        <m:sSub>
          <m:e>
            <m:r>
              <m:t>T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даёт кал/моль при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в кельвинах. В тексте </w:t>
      </w:r>
      <m:oMath>
        <m:sSub>
          <m:e>
            <m:r>
              <m:t>T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в °C, а </w:t>
      </w:r>
      <m:oMath>
        <m:r>
          <m:t>α</m:t>
        </m:r>
      </m:oMath>
      <w:r>
        <w:rPr>
          <w:rFonts w:ascii="Times New Roman" w:hAnsi="Times New Roman" w:cs="Times New Roman"/>
          <w:sz w:val="24"/>
          <w:szCs w:val="24"/>
        </w:rPr>
        <w:t xml:space="preserve"> в списке обозначений — Дж/моль. В экспоненте (7.1) температуры также должны быть абсолютными.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7. Мелкие замечания к постановке. </w:t>
      </w:r>
      <w:r>
        <w:rPr>
          <w:rFonts w:ascii="Times New Roman" w:hAnsi="Times New Roman" w:cs="Times New Roman"/>
          <w:sz w:val="24"/>
          <w:szCs w:val="24"/>
        </w:rPr>
        <w:t xml:space="preserve">Закон Дарси с </w:t>
      </w:r>
      <m:oMath>
        <m:r>
          <m:rPr>
            <m:sty m:val="p"/>
          </m:rPr>
          <m:t>−</m:t>
        </m:r>
        <m:r>
          <m:t>ρ</m:t>
        </m:r>
        <m:r>
          <m:t>g</m:t>
        </m:r>
        <m:r>
          <m:t>z</m:t>
        </m:r>
      </m:oMath>
      <w:r>
        <w:rPr>
          <w:rFonts w:ascii="Times New Roman" w:hAnsi="Times New Roman" w:cs="Times New Roman"/>
          <w:sz w:val="24"/>
          <w:szCs w:val="24"/>
        </w:rPr>
        <w:t xml:space="preserve"> верен только при оси </w:t>
      </w:r>
      <m:oMath>
        <m:r>
          <m:t>z</m:t>
        </m:r>
      </m:oMath>
      <w:r>
        <w:rPr>
          <w:rFonts w:ascii="Times New Roman" w:hAnsi="Times New Roman" w:cs="Times New Roman"/>
          <w:sz w:val="24"/>
          <w:szCs w:val="24"/>
        </w:rPr>
        <w:t xml:space="preserve">, направленной вниз; дивергенцию следует писать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"/>
          </m:rPr>
          <m:t>U</m:t>
        </m:r>
      </m:oMath>
      <w:r>
        <w:rPr>
          <w:rFonts w:ascii="Times New Roman" w:hAnsi="Times New Roman" w:cs="Times New Roman"/>
          <w:sz w:val="24"/>
          <w:szCs w:val="24"/>
        </w:rPr>
        <w:t xml:space="preserve">; пропущен символ </w:t>
      </w:r>
      <m:oMath>
        <m:r>
          <m:t>D</m:t>
        </m:r>
      </m:oMath>
      <w:r>
        <w:rPr>
          <w:rFonts w:ascii="Times New Roman" w:hAnsi="Times New Roman" w:cs="Times New Roman"/>
          <w:sz w:val="24"/>
          <w:szCs w:val="24"/>
        </w:rPr>
        <w:t xml:space="preserve"> в расшифровке коэффициента диффузии; </w:t>
      </w:r>
      <m:oMath>
        <m:sSub>
          <m:e>
            <m:r>
              <m:t>ϑ</m:t>
            </m:r>
          </m:e>
          <m:sub>
            <m:r>
              <m:t>r</m:t>
            </m:r>
          </m:sub>
        </m:sSub>
        <m:r>
          <m:rPr>
            <m:sty m:val="p"/>
          </m:rPr>
          <m:t>∝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−</m:t>
            </m:r>
            <m:sSubSup>
              <m:e>
                <m:r>
                  <m:t>S</m:t>
                </m:r>
              </m:e>
              <m:sub>
                <m:r>
                  <m:t>o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при </w:t>
      </w:r>
      <m:oMath>
        <m:sSub>
          <m:e>
            <m:r>
              <m:t>S</m:t>
            </m:r>
          </m:e>
          <m:sub>
            <m:r>
              <m:t>o</m:t>
            </m:r>
          </m:sub>
        </m:sSub>
        <m:r>
          <m:rPr>
            <m:sty m:val="p"/>
          </m:rPr>
          <m:t>&lt;</m:t>
        </m:r>
        <m:sSubSup>
          <m:e>
            <m:r>
              <m:t>S</m:t>
            </m:r>
          </m:e>
          <m:sub>
            <m:r>
              <m:t>o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 xml:space="preserve"> меняет знак (поры расширяются) — введено </w:t>
      </w:r>
      <m:oMath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 в однофазной формуле </w:t>
      </w:r>
      <m:oMath>
        <m:r>
          <m:t>R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объёмная концентрация частиц, а подставляется массовая доля </w:t>
      </w:r>
      <m:oMath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(строго </w:t>
      </w:r>
      <m:oMath>
        <m:r>
          <m:t>R</m:t>
        </m:r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o</m:t>
            </m:r>
          </m:sub>
        </m:sSub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); диаметр горловины равен </w:t>
      </w:r>
      <m:oMath>
        <m:r>
          <m:t>2</m:t>
        </m:r>
        <m:r>
          <m:t>γ</m:t>
        </m:r>
        <m:r>
          <m:t>r</m:t>
        </m:r>
      </m:oMath>
      <w:r>
        <w:rPr>
          <w:rFonts w:ascii="Times New Roman" w:hAnsi="Times New Roman" w:cs="Times New Roman"/>
          <w:sz w:val="24"/>
          <w:szCs w:val="24"/>
        </w:rPr>
        <w:t xml:space="preserve">, а не </w:t>
      </w:r>
      <m:oMath>
        <m:r>
          <m:t>γ</m:t>
        </m:r>
        <m:r>
          <m:t>r</m:t>
        </m:r>
      </m:oMath>
      <w:r>
        <w:rPr>
          <w:rFonts w:ascii="Times New Roman" w:hAnsi="Times New Roman" w:cs="Times New Roman"/>
          <w:sz w:val="24"/>
          <w:szCs w:val="24"/>
        </w:rPr>
        <w:t xml:space="preserve"> (иначе условие блокирования </w:t>
      </w:r>
      <m:oMath>
        <m:r>
          <m:t>r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/</m:t>
        </m:r>
        <m:r>
          <m:t>2</m:t>
        </m:r>
        <m:r>
          <m:t>γ</m:t>
        </m:r>
      </m:oMath>
      <w:r>
        <w:rPr>
          <w:rFonts w:ascii="Times New Roman" w:hAnsi="Times New Roman" w:cs="Times New Roman"/>
          <w:sz w:val="24"/>
          <w:szCs w:val="24"/>
        </w:rPr>
        <w:t xml:space="preserve"> не получается); в формуле для </w:t>
      </w:r>
      <m:oMath>
        <m:sSub>
          <m:e>
            <m:r>
              <m:t>v</m:t>
            </m:r>
          </m:e>
          <m:sub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должен стоять модуль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∇</m:t>
            </m:r>
            <m:r>
              <m:t>P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, а обозначение </w:t>
      </w:r>
      <m:oMath>
        <m:sSub>
          <m:e>
            <m:r>
              <m:t>K</m:t>
            </m:r>
          </m:e>
          <m:sub>
            <m:r>
              <m:t>α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для фазовой проницаемости конфликтует с теплопроводностью.</w:t>
      </w:r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Аппроксимация давления и насыщенности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8. Уравнение давления. </w:t>
      </w:r>
      <w:r>
        <w:rPr>
          <w:rFonts w:ascii="Times New Roman" w:hAnsi="Times New Roman" w:cs="Times New Roman"/>
          <w:sz w:val="24"/>
          <w:szCs w:val="24"/>
        </w:rPr>
        <w:t xml:space="preserve">Оно было получено сложением баланса воды (14.1), умноженного на </w:t>
      </w:r>
      <m:oMath>
        <m:sSubSup>
          <m:e>
            <m:r>
              <m:t>w</m:t>
            </m:r>
          </m:e>
          <m:sub>
            <m:r>
              <m:t>o</m:t>
            </m:r>
          </m:sub>
          <m:sup>
            <m:r>
              <m:t>τ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 xml:space="preserve">, с балансом компонента (14.2) — а не с балансом нефтяной фазы. Отсюда в правой части появлялись </w:t>
      </w:r>
      <m:oMath>
        <m:r>
          <m:rPr>
            <m:sty m:val="p"/>
          </m:rPr>
          <m:t>∂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. Просуммировав дискретную систему по всем ячейкам (потоки телескопируют в ноль из-за условий непротекания), получаем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e>
                </m:d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m</m:t>
                        </m:r>
                      </m:e>
                      <m:sup>
                        <m:r>
                          <m:t>τ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Δ</m:t>
                    </m:r>
                    <m:r>
                      <m:t>t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m</m:t>
                            </m:r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o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num>
                  <m:den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o</m:t>
                        </m:r>
                      </m:sub>
                      <m:sup>
                        <m:r>
                          <m:t>τ</m:t>
                        </m:r>
                      </m:sup>
                    </m:sSubSup>
                  </m:den>
                </m:f>
                <m:f>
                  <m:fPr>
                    <m:type m:val="bar"/>
                  </m:fPr>
                  <m:num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o</m:t>
                        </m:r>
                      </m:sub>
                      <m:sup>
                        <m:r>
                          <m:t>τ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o</m:t>
                        </m:r>
                      </m:sub>
                      <m:sup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num>
                  <m:den>
                    <m:r>
                      <m:t>Δ</m:t>
                    </m:r>
                    <m:r>
                      <m:t>t</m:t>
                    </m:r>
                  </m:den>
                </m:f>
              </m:e>
            </m:d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ровно ту невязку дебитов, которая наблюдается. При сложении балансов фаз производные по времени сокращаются полностью, и правая часть содержит только дебиты. Строго говоря, в ней остаётся ещё малое слагаемое усадки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ρ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ρ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возникающее из-за различия плотностей нефтяной фазы и кристаллического парафина; оно того же порядка, что и уже отброшенное в (7.1) изменение удельного объёма при фазовом переходе, и в тексте опущено. Если его учитывать, сумма дебитов по всем ячейкам должна равняться не нулю, а сумме этих слагаемых. Дополнительно: вынесение </w:t>
      </w:r>
      <m:oMath>
        <m:sSubSup>
          <m:e>
            <m:r>
              <m:t>w</m:t>
            </m:r>
          </m:e>
          <m:sub>
            <m:r>
              <m:t>o</m:t>
            </m:r>
          </m:sub>
          <m:sup>
            <m:r>
              <m:t>τ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 xml:space="preserve"> из-под суммы потоков некорректно (в потоке доля берётся вверх по потоку), деление на </w:t>
      </w:r>
      <m:oMath>
        <m:sSubSup>
          <m:e>
            <m:r>
              <m:t>w</m:t>
            </m:r>
          </m:e>
          <m:sub>
            <m:r>
              <m:t>o</m:t>
            </m:r>
          </m:sub>
          <m:sup>
            <m:r>
              <m:t>τ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 xml:space="preserve"> даёт ноль при </w:t>
      </w:r>
      <m:oMath>
        <m:sSub>
          <m:e>
            <m:r>
              <m:t>w</m:t>
            </m:r>
          </m:e>
          <m:sub>
            <m:r>
              <m:t>o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, а временные слои (</w:t>
      </w:r>
      <m:oMath>
        <m:r>
          <m:t>τ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r>
          <m:t>τ</m:t>
        </m:r>
      </m:oMath>
      <w:r>
        <w:rPr>
          <w:rFonts w:ascii="Times New Roman" w:hAnsi="Times New Roman" w:cs="Times New Roman"/>
          <w:sz w:val="24"/>
          <w:szCs w:val="24"/>
        </w:rPr>
        <w:t xml:space="preserve"> в давлении и </w:t>
      </w:r>
      <m:oMath>
        <m:r>
          <m:t>τ</m:t>
        </m:r>
        <m:r>
          <m:rPr>
            <m:sty m:val="p"/>
          </m:rPr>
          <m:t>,</m:t>
        </m:r>
        <m:r>
          <m:t> </m:t>
        </m:r>
        <m:r>
          <m:t>τ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cs="Times New Roman"/>
          <w:sz w:val="24"/>
          <w:szCs w:val="24"/>
        </w:rPr>
        <w:t xml:space="preserve"> в насыщенности) были рассогласованы.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9. Знак потокового слагаемого. </w:t>
      </w:r>
      <w:r>
        <w:rPr>
          <w:rFonts w:ascii="Times New Roman" w:hAnsi="Times New Roman" w:cs="Times New Roman"/>
          <w:sz w:val="24"/>
          <w:szCs w:val="24"/>
        </w:rPr>
        <w:t xml:space="preserve">В (13) при внешней нормали </w:t>
      </w:r>
      <m:oMath>
        <m:r>
          <m:rPr>
            <m:sty m:val="p"/>
          </m:rPr>
          <m:t>∂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n</m:t>
        </m:r>
        <m:r>
          <m:rPr>
            <m:sty m:val="p"/>
          </m:rPr>
          <m:t>≅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тогда как записано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. С этим знаком (14.1) даёт рост водонасыщенности в ячейке с бóльшим давлением (из которой вода вытекает), а уравнение давления —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T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</m:oMath>
      <w:r>
        <w:rPr>
          <w:rFonts w:ascii="Times New Roman" w:hAnsi="Times New Roman" w:cs="Times New Roman"/>
          <w:sz w:val="24"/>
          <w:szCs w:val="24"/>
        </w:rPr>
        <w:t xml:space="preserve">, то есть давление в ячейке нагнетательной скважины ниже, чем у соседей. Ошибка тянется через уравнения насыщенности, парафина и энергии. Знак исправлен во всех формулах; следует проверить, как он реализован в коде.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10. Скважины должны быть неявными по давлению. </w:t>
      </w:r>
      <w:r>
        <w:rPr>
          <w:rFonts w:ascii="Times New Roman" w:hAnsi="Times New Roman" w:cs="Times New Roman"/>
          <w:sz w:val="24"/>
          <w:szCs w:val="24"/>
        </w:rPr>
        <w:t xml:space="preserve">В уравнении давления стояли </w:t>
      </w:r>
      <m:oMath>
        <m:sSup>
          <m:e>
            <m:r>
              <m:t>q</m:t>
            </m:r>
          </m:e>
          <m:sup>
            <m:r>
              <m:t>τ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. Задача несжимаемая с условиями непротекания — матрица чисто нейманнова, вырожденная; решение существует только при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q</m:t>
                </m:r>
              </m:e>
              <m:sub>
                <m:r>
                  <m:t>i</m:t>
                </m:r>
              </m:sub>
              <m:sup>
                <m:r>
                  <m:t>τ</m:t>
                </m:r>
              </m:sup>
            </m:sSubSup>
          </m:e>
        </m:nary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, что для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P</m:t>
                </m:r>
              </m:e>
              <m:sup>
                <m:r>
                  <m:t>τ</m:t>
                </m:r>
              </m:sup>
            </m:sSup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не выполняется. При неявной записи формулы Писмана слагаемое с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τ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 xml:space="preserve"> уходит на диагональ, матрица становится невырожденной, и равенство суммарных дебитов выполняется тождественно. Это второй, независимый от замечания 8 источник расхождения дебитов.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11. Формула Писмана. </w:t>
      </w:r>
      <w:r>
        <w:rPr>
          <w:rFonts w:ascii="Times New Roman" w:hAnsi="Times New Roman" w:cs="Times New Roman"/>
          <w:sz w:val="24"/>
          <w:szCs w:val="24"/>
        </w:rPr>
        <w:t xml:space="preserve">Должна использовать текущую проницаемость </w:t>
      </w:r>
      <m:oMath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f</m:t>
            </m:r>
          </m:sub>
        </m:sSub>
        <m:sSub>
          <m:e>
            <m:r>
              <m:t>k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ячейки (кольматация призабойной зоны — основной эффект задачи); знак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w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противоположен принятому в (1)–(3) (там </w:t>
      </w:r>
      <m:oMath>
        <m:r>
          <m:t>q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отвечает закачке);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0.14</m:t>
        </m:r>
        <m:rad>
          <m:radPr>
            <m:degHide m:val="on"/>
          </m:radPr>
          <m:deg/>
          <m:e>
            <m:r>
              <m:t>Δ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Δ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ascii="Times New Roman" w:hAnsi="Times New Roman" w:cs="Times New Roman"/>
          <w:sz w:val="24"/>
          <w:szCs w:val="24"/>
        </w:rPr>
        <w:t xml:space="preserve"> верно только для изотропной проницаемости. Обозначения конфликтуют: </w:t>
      </w:r>
      <m:oMath>
        <m:sSub>
          <m:e>
            <m:r>
              <m:t>P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— давление воды и забойное давление, </w:t>
      </w:r>
      <m:oMath>
        <m:r>
          <m:t>h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мощность пласта и толщина осадка.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12. Порядок вычислений и устойчивость. </w:t>
      </w:r>
      <w:r>
        <w:rPr>
          <w:rFonts w:ascii="Times New Roman" w:hAnsi="Times New Roman" w:cs="Times New Roman"/>
          <w:sz w:val="24"/>
          <w:szCs w:val="24"/>
        </w:rPr>
        <w:t xml:space="preserve">Уравнение насыщенности использует </w:t>
      </w:r>
      <m:oMath>
        <m:sSup>
          <m:e>
            <m:r>
              <m:t>m</m:t>
            </m:r>
          </m:e>
          <m:sup>
            <m:r>
              <m:t>τ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, значит </w:t>
      </w:r>
      <m:oMath>
        <m:r>
          <m:t>φ</m:t>
        </m:r>
        <m:r>
          <m:rPr>
            <m:sty m:val="p"/>
          </m:rPr>
          <m:t>→</m:t>
        </m:r>
        <m:r>
          <m:t>m</m:t>
        </m:r>
        <m:r>
          <m:rPr>
            <m:sty m:val="p"/>
          </m:rPr>
          <m:t>,</m:t>
        </m:r>
        <m:r>
          <m:t>k</m:t>
        </m:r>
      </m:oMath>
      <w:r>
        <w:rPr>
          <w:rFonts w:ascii="Times New Roman" w:hAnsi="Times New Roman" w:cs="Times New Roman"/>
          <w:sz w:val="24"/>
          <w:szCs w:val="24"/>
        </w:rPr>
        <w:t xml:space="preserve"> надо обновлять до </w:t>
      </w:r>
      <m:oMath>
        <m:sSub>
          <m:e>
            <m:r>
              <m:t>S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; явные схемы для </w:t>
      </w:r>
      <m:oMath>
        <m:sSub>
          <m:e>
            <m:r>
              <m:t>S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e>
            <m:r>
              <m:t>w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требуют условий Куранта, которые в тексте не упоминались. Порядок вычислений добавлен в конец раздела «Аппроксимация уравнения энергии».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13. Опечатки. </w:t>
      </w:r>
      <w:r>
        <w:rPr>
          <w:rFonts w:ascii="Times New Roman" w:hAnsi="Times New Roman" w:cs="Times New Roman"/>
          <w:sz w:val="24"/>
          <w:szCs w:val="24"/>
        </w:rPr>
        <w:t xml:space="preserve">В (13) во второй строке стояло </w:t>
      </w:r>
      <m:oMath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k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w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вместо </w:t>
      </w:r>
      <m:oMath>
        <m:sSub>
          <m:e>
            <m:r>
              <m:t>k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k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w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 в (14.1)–(14.2) —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; в граничных условиях </w:t>
      </w:r>
      <m:oMath>
        <m:r>
          <m:t>S</m:t>
        </m:r>
      </m:oMath>
      <w:r>
        <w:rPr>
          <w:rFonts w:ascii="Times New Roman" w:hAnsi="Times New Roman" w:cs="Times New Roman"/>
          <w:sz w:val="24"/>
          <w:szCs w:val="24"/>
        </w:rPr>
        <w:t xml:space="preserve"> вместо </w:t>
      </w:r>
      <m:oMath>
        <m:sSub>
          <m:e>
            <m:r>
              <m:t>S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Уравнение баланса парафина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14. Выбор переменной и временные слои. </w:t>
      </w:r>
      <m:oMath>
        <m:sSub>
          <m:e>
            <m:r>
              <m:t>w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искалось на слое </w:t>
      </w:r>
      <m:oMath>
        <m:r>
          <m:t>τ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cs="Times New Roman"/>
          <w:sz w:val="24"/>
          <w:szCs w:val="24"/>
        </w:rPr>
        <w:t xml:space="preserve">, а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sSub>
              <m:e>
                <m:r>
                  <m:t>S</m:t>
                </m:r>
              </m:e>
              <m:sub>
                <m:r>
                  <m:t>o</m:t>
                </m:r>
              </m:sub>
            </m:sSub>
            <m:sSub>
              <m:e>
                <m:r>
                  <m:t>w</m:t>
                </m:r>
              </m:e>
              <m:sub>
                <m:r>
                  <m:t>p</m:t>
                </m:r>
                <m:r>
                  <m:t>s</m:t>
                </m:r>
              </m:sub>
            </m:sSub>
          </m:e>
        </m:d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бралось как </w:t>
      </w:r>
      <m:oMath>
        <m:d>
          <m:dPr>
            <m:begChr m:val="("/>
            <m:sepChr m:val=""/>
            <m:endChr m:val=")"/>
            <m:grow/>
          </m:dPr>
          <m:e>
            <m:r>
              <m:t>τ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τ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. Так как обе формы парафина переносятся одной и той же скоростью, достаточно одного уравнения сохранения — для суммы </w:t>
      </w:r>
      <m:oMath>
        <m:sSub>
          <m:e>
            <m:r>
              <m:t>w</m:t>
            </m:r>
          </m:e>
          <m:sub>
            <m:r>
              <m:t>Σ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(это и есть исходное уравнение (3)); разделение выполняется алгебраически по (7.1)–(7.2). При этом отдельная величина для скорости кристаллизации не нужна: в сумме она сокращается. Название раздела и текст говорили о «взвешенном» парафине, а решалось уравнение для растворённого. Деление на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sSub>
                  <m:e>
                    <m:r>
                      <m:t>S</m:t>
                    </m:r>
                  </m:e>
                  <m:sub>
                    <m:r>
                      <m:t>o</m:t>
                    </m:r>
                  </m:sub>
                </m:sSub>
              </m:e>
            </m:d>
          </m:e>
          <m:sup>
            <m:r>
              <m:t>τ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 требует защиты при </w:t>
      </w:r>
      <m:oMath>
        <m:sSub>
          <m:e>
            <m:r>
              <m:t>S</m:t>
            </m:r>
          </m:e>
          <m:sub>
            <m:r>
              <m:t>o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(ячейка нагнетательной скважины).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15. Гармоническое среднее для переносимой величины. </w:t>
      </w:r>
      <w:r>
        <w:rPr>
          <w:rFonts w:ascii="Times New Roman" w:hAnsi="Times New Roman" w:cs="Times New Roman"/>
          <w:sz w:val="24"/>
          <w:szCs w:val="24"/>
        </w:rPr>
        <w:t xml:space="preserve">В потоке стояло </w:t>
      </w:r>
      <m:oMath>
        <m:sSub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ρ</m:t>
                    </m:r>
                  </m:e>
                  <m:sub>
                    <m:r>
                      <m:t>o</m:t>
                    </m:r>
                  </m:sub>
                </m:sSub>
                <m:sSub>
                  <m:e>
                    <m:r>
                      <m:t>w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ρ</m:t>
                    </m:r>
                  </m:e>
                  <m:sub>
                    <m:r>
                      <m:t>p</m:t>
                    </m:r>
                  </m:sub>
                </m:sSub>
                <m:sSub>
                  <m:e>
                    <m:r>
                      <m:t>w</m:t>
                    </m:r>
                  </m:e>
                  <m:sub>
                    <m:r>
                      <m:t>p</m:t>
                    </m:r>
                    <m:r>
                      <m:t>s</m:t>
                    </m:r>
                  </m:sub>
                </m:sSub>
              </m:e>
            </m:d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t>m</m:t>
            </m:r>
            <m:r>
              <m:t>i</m:t>
            </m:r>
            <m:r>
              <m:t>d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 xml:space="preserve">. Гармоническое среднее годится для проводимостей, но не для концентраций: если в соседней ячейке доля равна нулю (промытая водой), поток парафина обнуляется. Концентрации берутся вверх по потоку, как </w:t>
      </w:r>
      <m:oMath>
        <m:sSub>
          <m:e>
            <m:r>
              <m:t>k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k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w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. То же для теплоёмкости нефти в уравнении энергии.</w:t>
      </w:r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Уравнение энергии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16. </w:t>
      </w:r>
      <w:r>
        <w:rPr>
          <w:rFonts w:ascii="Times New Roman" w:hAnsi="Times New Roman" w:cs="Times New Roman"/>
          <w:sz w:val="24"/>
          <w:szCs w:val="24"/>
        </w:rPr>
        <w:t xml:space="preserve">Помимо замечания 4: в сумме по теплопроводности появлялось </w:t>
      </w: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sSub>
              <m:e>
                <m:r>
                  <m:t>S</m:t>
                </m:r>
              </m:e>
              <m:sub>
                <m:r>
                  <m:t>o</m:t>
                </m:r>
              </m:sub>
            </m:sSub>
            <m:sSub>
              <m:e>
                <m:r>
                  <m:t>w</m:t>
                </m:r>
              </m:e>
              <m:sub>
                <m:r>
                  <m:t>p</m:t>
                </m:r>
                <m:r>
                  <m:t>s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w</m:t>
                </m:r>
              </m:e>
              <m:sub>
                <m:r>
                  <m:t>o</m:t>
                </m:r>
              </m:sub>
            </m:sSub>
          </m:e>
        </m:d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(опечатка), в итоговой формуле </w:t>
      </w:r>
      <m:oMath>
        <m:sSub>
          <m:e>
            <m:r>
              <m:t>q</m:t>
            </m:r>
          </m:e>
          <m:sub>
            <m:r>
              <m:t>p</m:t>
            </m:r>
          </m:sub>
        </m:sSub>
        <m:sSub>
          <m:e>
            <m:r>
              <m:t>ρ</m:t>
            </m:r>
          </m:e>
          <m:sub>
            <m:r>
              <m:t>p</m:t>
            </m:r>
          </m:sub>
        </m:sSub>
        <m:sSub>
          <m:e>
            <m:r>
              <m:t>C</m:t>
            </m:r>
          </m:e>
          <m:sub>
            <m:r>
              <m:t>p</m:t>
            </m:r>
          </m:sub>
        </m:sSub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без индекса слоя; коэффициент при конвективном потоке нефти брался как среднее вместо значения вверх по потоку. Схема переписана в консервативной форме относительно </w:t>
      </w:r>
      <m:oMath>
        <m:r>
          <m:t>ψ</m:t>
        </m:r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Кольматация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17. Схема для (8). </w:t>
      </w:r>
      <m:oMath>
        <m:sSub>
          <m:e>
            <m:r>
              <m:t>ϑ</m:t>
            </m:r>
          </m:e>
          <m:sub>
            <m:r>
              <m:t>r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всегда, поэтому первая ветвь не используется; на правой границе </w:t>
      </w:r>
      <m:oMath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нужно условие </w:t>
      </w:r>
      <m:oMath>
        <m:r>
          <m:t>φ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(поток входит со стороны больших </w:t>
      </w:r>
      <m:oMath>
        <m:r>
          <m:t>r</m:t>
        </m:r>
      </m:oMath>
      <w:r>
        <w:rPr>
          <w:rFonts w:ascii="Times New Roman" w:hAnsi="Times New Roman" w:cs="Times New Roman"/>
          <w:sz w:val="24"/>
          <w:szCs w:val="24"/>
        </w:rPr>
        <w:t xml:space="preserve">). </w:t>
      </w:r>
      <m:oMath>
        <m:sSub>
          <m:e>
            <m:r>
              <m:t>ϑ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пропорционально </w:t>
      </w:r>
      <m:oMath>
        <m:r>
          <m:t>φ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записано как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sSup>
          <m:e>
            <m:r>
              <m:t>φ</m:t>
            </m:r>
          </m:e>
          <m:sup>
            <m:r>
              <m:t>τ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 и взято неявно, иначе при больших </w:t>
      </w:r>
      <m:oMath>
        <m:r>
          <m:t>b</m:t>
        </m:r>
        <m:r>
          <m:t>Δ</m:t>
        </m:r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функция </w:t>
      </w:r>
      <m:oMath>
        <m:r>
          <m:t>φ</m:t>
        </m:r>
      </m:oMath>
      <w:r>
        <w:rPr>
          <w:rFonts w:ascii="Times New Roman" w:hAnsi="Times New Roman" w:cs="Times New Roman"/>
          <w:sz w:val="24"/>
          <w:szCs w:val="24"/>
        </w:rPr>
        <w:t xml:space="preserve"> уходит в отрицательные значения, и «безусловная устойчивость» не гарантирует положительности.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18. Дискретные интегралы. </w:t>
      </w:r>
      <w:r>
        <w:rPr>
          <w:rFonts w:ascii="Times New Roman" w:hAnsi="Times New Roman" w:cs="Times New Roman"/>
          <w:sz w:val="24"/>
          <w:szCs w:val="24"/>
        </w:rPr>
        <w:t xml:space="preserve">Формулы для </w:t>
      </w:r>
      <m:oMath>
        <m:sSub>
          <m:e>
            <m:r>
              <m:t>m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были записаны без знаменателей из (9)–(10), а выражения, помеченные как </w:t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на самом деле дают только интегралы в числителях (11)–(12) — без множителей </w:t>
      </w:r>
      <m:oMath>
        <m:r>
          <m:t>2</m:t>
        </m:r>
        <m:r>
          <m:t>m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t>m</m:t>
        </m:r>
      </m:oMath>
      <w:r>
        <w:rPr>
          <w:rFonts w:ascii="Times New Roman" w:hAnsi="Times New Roman" w:cs="Times New Roman"/>
          <w:sz w:val="24"/>
          <w:szCs w:val="24"/>
        </w:rPr>
        <w:t xml:space="preserve"> и знаменателей. В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верхний предел </w:t>
      </w:r>
      <m:oMath>
        <m:r>
          <m:t>l</m:t>
        </m:r>
        <m:r>
          <m:rPr>
            <m:sty m:val="p"/>
          </m:rPr>
          <m:t>/</m:t>
        </m:r>
        <m:r>
          <m:t>2</m:t>
        </m:r>
        <m:r>
          <m:t>γ</m:t>
        </m:r>
      </m:oMath>
      <w:r>
        <w:rPr>
          <w:rFonts w:ascii="Times New Roman" w:hAnsi="Times New Roman" w:cs="Times New Roman"/>
          <w:sz w:val="24"/>
          <w:szCs w:val="24"/>
        </w:rPr>
        <w:t xml:space="preserve"> заменялся на </w:t>
      </w:r>
      <m:oMath>
        <m:r>
          <m:rPr>
            <m:sty m:val="p"/>
          </m:rPr>
          <m:t>∞</m:t>
        </m:r>
      </m:oMath>
      <w:r>
        <w:rPr>
          <w:rFonts w:ascii="Times New Roman" w:hAnsi="Times New Roman" w:cs="Times New Roman"/>
          <w:sz w:val="24"/>
          <w:szCs w:val="24"/>
        </w:rPr>
        <w:t xml:space="preserve">: сумма должна обрываться на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l</m:t>
        </m:r>
        <m:r>
          <m:rPr>
            <m:sty m:val="p"/>
          </m:rPr>
          <m:t>/</m:t>
        </m:r>
        <m:r>
          <m:t>2</m:t>
        </m:r>
        <m:r>
          <m:t>γ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Список обозначений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19. </w:t>
      </w:r>
      <w:r>
        <w:rPr>
          <w:rFonts w:ascii="Times New Roman" w:hAnsi="Times New Roman" w:cs="Times New Roman"/>
          <w:sz w:val="24"/>
          <w:szCs w:val="24"/>
        </w:rPr>
        <w:t xml:space="preserve">Единицы теплоёмкости были записаны как Дж·кг/°C вместо Дж/(кг·°C), теплопроводности — с лишней скобкой;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без единиц; </w:t>
      </w:r>
      <m:oMath>
        <m:r>
          <m:t>α</m:t>
        </m:r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r>
          <m:t>R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в смешанных обозначениях.</w:t>
      </w:r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Что проверить в коде в первую очередь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1) Знак потокового слагаемого (замечание 9). 2) Правая часть уравнения давления — только дебиты; скважины неявно по давлению (замечания 8, 10); диагностика: сумма правых частей по всем ячейкам должна равняться нулю с машинной точностью. 3) Сток заблокированной нефти в (2), (3) и тождество </w:t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τ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m</m:t>
                </m:r>
              </m:e>
              <m:sup>
                <m:r>
                  <m:t>τ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/</m:t>
        </m:r>
        <m:r>
          <m:t>Δ</m:t>
        </m:r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(замечания 2, 3). 4) Температура закачки и скрытая теплота в уравнении энергии (замечание 4). 5) Единицы в корреляциях Вона и абсолютные температуры в (7.1) (замечание 6). 6) Ограничения на шаг по времени.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 Light">
    <w:altName w:val="Arial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等线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CC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Cambria Math">
    <w:altName w:val="DejaVu Math TeX Gyre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Arial">
    <w:panose1 w:val="020B0604020202020204"/>
    <w:charset w:val="CC"/>
    <w:family w:val="swiss"/>
    <w:pitch w:val="default"/>
    <w:sig w:usb0="00007A87" w:usb1="80000000" w:usb2="00000008" w:usb3="00000000" w:csb0="400001FF" w:csb1="FFFF0000"/>
  </w:font>
  <w:font w:name="Nexus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mo for Powerline">
    <w:panose1 w:val="020B0604020202020204"/>
    <w:charset w:val="00"/>
    <w:family w:val="auto"/>
    <w:pitch w:val="default"/>
    <w:sig w:usb0="E0000AFF" w:usb1="5000000B" w:usb2="00000001" w:usb3="00000000" w:csb0="600001BF" w:csb1="DFF70000"/>
  </w:font>
  <w:font w:name="Calibri Ligh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645262"/>
      <w:docPartObj>
        <w:docPartGallery w:val="AutoText"/>
      </w:docPartObj>
    </w:sdtPr>
    <w:sdtContent>
      <w:p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6A2249"/>
    <w:multiLevelType w:val="multilevel"/>
    <w:tmpl w:val="426A2249"/>
    <w:lvl w:ilvl="0" w:tentative="0">
      <w:start w:val="1"/>
      <w:numFmt w:val="decimal"/>
      <w:lvlText w:val="%1."/>
      <w:lvlJc w:val="left"/>
      <w:pPr>
        <w:ind w:left="1004" w:hanging="360"/>
      </w:pPr>
    </w:lvl>
    <w:lvl w:ilvl="1" w:tentative="0">
      <w:start w:val="1"/>
      <w:numFmt w:val="lowerLetter"/>
      <w:lvlText w:val="%2."/>
      <w:lvlJc w:val="left"/>
      <w:pPr>
        <w:ind w:left="1724" w:hanging="360"/>
      </w:pPr>
    </w:lvl>
    <w:lvl w:ilvl="2" w:tentative="0">
      <w:start w:val="1"/>
      <w:numFmt w:val="lowerRoman"/>
      <w:lvlText w:val="%3."/>
      <w:lvlJc w:val="right"/>
      <w:pPr>
        <w:ind w:left="2444" w:hanging="180"/>
      </w:pPr>
    </w:lvl>
    <w:lvl w:ilvl="3" w:tentative="0">
      <w:start w:val="1"/>
      <w:numFmt w:val="decimal"/>
      <w:lvlText w:val="%4."/>
      <w:lvlJc w:val="left"/>
      <w:pPr>
        <w:ind w:left="3164" w:hanging="360"/>
      </w:pPr>
    </w:lvl>
    <w:lvl w:ilvl="4" w:tentative="0">
      <w:start w:val="1"/>
      <w:numFmt w:val="lowerLetter"/>
      <w:lvlText w:val="%5."/>
      <w:lvlJc w:val="left"/>
      <w:pPr>
        <w:ind w:left="3884" w:hanging="360"/>
      </w:pPr>
    </w:lvl>
    <w:lvl w:ilvl="5" w:tentative="0">
      <w:start w:val="1"/>
      <w:numFmt w:val="lowerRoman"/>
      <w:lvlText w:val="%6."/>
      <w:lvlJc w:val="right"/>
      <w:pPr>
        <w:ind w:left="4604" w:hanging="180"/>
      </w:pPr>
    </w:lvl>
    <w:lvl w:ilvl="6" w:tentative="0">
      <w:start w:val="1"/>
      <w:numFmt w:val="decimal"/>
      <w:lvlText w:val="%7."/>
      <w:lvlJc w:val="left"/>
      <w:pPr>
        <w:ind w:left="5324" w:hanging="360"/>
      </w:pPr>
    </w:lvl>
    <w:lvl w:ilvl="7" w:tentative="0">
      <w:start w:val="1"/>
      <w:numFmt w:val="lowerLetter"/>
      <w:lvlText w:val="%8."/>
      <w:lvlJc w:val="left"/>
      <w:pPr>
        <w:ind w:left="6044" w:hanging="360"/>
      </w:pPr>
    </w:lvl>
    <w:lvl w:ilvl="8" w:tentative="0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B22BC9"/>
    <w:rsid w:val="0000160B"/>
    <w:rsid w:val="000026B7"/>
    <w:rsid w:val="00003A0D"/>
    <w:rsid w:val="0000459A"/>
    <w:rsid w:val="00007E7D"/>
    <w:rsid w:val="00020033"/>
    <w:rsid w:val="00021F16"/>
    <w:rsid w:val="00022412"/>
    <w:rsid w:val="00022564"/>
    <w:rsid w:val="000321FB"/>
    <w:rsid w:val="0003258A"/>
    <w:rsid w:val="000327BE"/>
    <w:rsid w:val="000328BA"/>
    <w:rsid w:val="000339A8"/>
    <w:rsid w:val="000339D2"/>
    <w:rsid w:val="00033A68"/>
    <w:rsid w:val="00034C62"/>
    <w:rsid w:val="00035681"/>
    <w:rsid w:val="00035F01"/>
    <w:rsid w:val="00042C97"/>
    <w:rsid w:val="00042E81"/>
    <w:rsid w:val="00045A2D"/>
    <w:rsid w:val="00046D97"/>
    <w:rsid w:val="00047AE4"/>
    <w:rsid w:val="00050A16"/>
    <w:rsid w:val="00050F82"/>
    <w:rsid w:val="00051CEC"/>
    <w:rsid w:val="000523A9"/>
    <w:rsid w:val="00053B57"/>
    <w:rsid w:val="00053C27"/>
    <w:rsid w:val="000544BE"/>
    <w:rsid w:val="00064E37"/>
    <w:rsid w:val="000700FF"/>
    <w:rsid w:val="00071B34"/>
    <w:rsid w:val="000732C7"/>
    <w:rsid w:val="000752A7"/>
    <w:rsid w:val="000761F1"/>
    <w:rsid w:val="00077E45"/>
    <w:rsid w:val="00080077"/>
    <w:rsid w:val="00082D3D"/>
    <w:rsid w:val="00092F43"/>
    <w:rsid w:val="00095E3C"/>
    <w:rsid w:val="00096729"/>
    <w:rsid w:val="00097D65"/>
    <w:rsid w:val="000A5B9B"/>
    <w:rsid w:val="000A5F74"/>
    <w:rsid w:val="000A6195"/>
    <w:rsid w:val="000B1E25"/>
    <w:rsid w:val="000B1F84"/>
    <w:rsid w:val="000B5375"/>
    <w:rsid w:val="000B553C"/>
    <w:rsid w:val="000B55F1"/>
    <w:rsid w:val="000C144E"/>
    <w:rsid w:val="000C330A"/>
    <w:rsid w:val="000C65E9"/>
    <w:rsid w:val="000D0230"/>
    <w:rsid w:val="000D2E79"/>
    <w:rsid w:val="000D3EEB"/>
    <w:rsid w:val="000D72CF"/>
    <w:rsid w:val="000E1BF9"/>
    <w:rsid w:val="000E31A7"/>
    <w:rsid w:val="000E46A2"/>
    <w:rsid w:val="000F0EBC"/>
    <w:rsid w:val="000F2BB7"/>
    <w:rsid w:val="000F7805"/>
    <w:rsid w:val="00103CE2"/>
    <w:rsid w:val="00106F89"/>
    <w:rsid w:val="001104CE"/>
    <w:rsid w:val="00110FA5"/>
    <w:rsid w:val="00115287"/>
    <w:rsid w:val="001218FA"/>
    <w:rsid w:val="001246D2"/>
    <w:rsid w:val="00125900"/>
    <w:rsid w:val="0012691D"/>
    <w:rsid w:val="00130ADB"/>
    <w:rsid w:val="00134326"/>
    <w:rsid w:val="00141005"/>
    <w:rsid w:val="00141328"/>
    <w:rsid w:val="00150FFB"/>
    <w:rsid w:val="001514F9"/>
    <w:rsid w:val="00156520"/>
    <w:rsid w:val="00157BE6"/>
    <w:rsid w:val="001633DB"/>
    <w:rsid w:val="00163B93"/>
    <w:rsid w:val="00166D17"/>
    <w:rsid w:val="00170987"/>
    <w:rsid w:val="00171E42"/>
    <w:rsid w:val="00173AC1"/>
    <w:rsid w:val="00173DDC"/>
    <w:rsid w:val="001743C4"/>
    <w:rsid w:val="001815EF"/>
    <w:rsid w:val="0018165F"/>
    <w:rsid w:val="00182A21"/>
    <w:rsid w:val="001838DD"/>
    <w:rsid w:val="00184CCE"/>
    <w:rsid w:val="0018590A"/>
    <w:rsid w:val="0018696B"/>
    <w:rsid w:val="00186F13"/>
    <w:rsid w:val="0018796A"/>
    <w:rsid w:val="0019186B"/>
    <w:rsid w:val="0019194D"/>
    <w:rsid w:val="0019235F"/>
    <w:rsid w:val="00192EF0"/>
    <w:rsid w:val="001947D6"/>
    <w:rsid w:val="001A2244"/>
    <w:rsid w:val="001A6AB5"/>
    <w:rsid w:val="001B20C6"/>
    <w:rsid w:val="001B4608"/>
    <w:rsid w:val="001C2389"/>
    <w:rsid w:val="001C4216"/>
    <w:rsid w:val="001C4938"/>
    <w:rsid w:val="001C6896"/>
    <w:rsid w:val="001D00B0"/>
    <w:rsid w:val="001D3215"/>
    <w:rsid w:val="001D5EC1"/>
    <w:rsid w:val="001D66B2"/>
    <w:rsid w:val="001E027E"/>
    <w:rsid w:val="001E4C1E"/>
    <w:rsid w:val="001E508F"/>
    <w:rsid w:val="001E73B2"/>
    <w:rsid w:val="001F016F"/>
    <w:rsid w:val="001F37E8"/>
    <w:rsid w:val="001F5445"/>
    <w:rsid w:val="001F6826"/>
    <w:rsid w:val="00200C93"/>
    <w:rsid w:val="00205B89"/>
    <w:rsid w:val="002060D5"/>
    <w:rsid w:val="00211042"/>
    <w:rsid w:val="00211D49"/>
    <w:rsid w:val="00223809"/>
    <w:rsid w:val="00223BD3"/>
    <w:rsid w:val="002241FE"/>
    <w:rsid w:val="002250CD"/>
    <w:rsid w:val="00231102"/>
    <w:rsid w:val="00232B73"/>
    <w:rsid w:val="002358E3"/>
    <w:rsid w:val="002417D4"/>
    <w:rsid w:val="002435F4"/>
    <w:rsid w:val="0024383F"/>
    <w:rsid w:val="002451A2"/>
    <w:rsid w:val="0024632A"/>
    <w:rsid w:val="00246A2E"/>
    <w:rsid w:val="00251319"/>
    <w:rsid w:val="002523D7"/>
    <w:rsid w:val="00252BED"/>
    <w:rsid w:val="00257930"/>
    <w:rsid w:val="00257AC2"/>
    <w:rsid w:val="00261B97"/>
    <w:rsid w:val="00264483"/>
    <w:rsid w:val="0026458D"/>
    <w:rsid w:val="0026492F"/>
    <w:rsid w:val="00264C06"/>
    <w:rsid w:val="00264D2D"/>
    <w:rsid w:val="0026549C"/>
    <w:rsid w:val="00266B90"/>
    <w:rsid w:val="002707C9"/>
    <w:rsid w:val="00270E42"/>
    <w:rsid w:val="00273536"/>
    <w:rsid w:val="00275915"/>
    <w:rsid w:val="00280272"/>
    <w:rsid w:val="002830E2"/>
    <w:rsid w:val="0028629E"/>
    <w:rsid w:val="00286A08"/>
    <w:rsid w:val="00292CED"/>
    <w:rsid w:val="00293172"/>
    <w:rsid w:val="00294158"/>
    <w:rsid w:val="002941F3"/>
    <w:rsid w:val="0029494E"/>
    <w:rsid w:val="00296838"/>
    <w:rsid w:val="002971E6"/>
    <w:rsid w:val="002A3B3D"/>
    <w:rsid w:val="002A586D"/>
    <w:rsid w:val="002B1014"/>
    <w:rsid w:val="002B2C10"/>
    <w:rsid w:val="002B7E4C"/>
    <w:rsid w:val="002C06FA"/>
    <w:rsid w:val="002C082A"/>
    <w:rsid w:val="002C1F52"/>
    <w:rsid w:val="002C4D31"/>
    <w:rsid w:val="002D1B73"/>
    <w:rsid w:val="002D44AE"/>
    <w:rsid w:val="002D55DD"/>
    <w:rsid w:val="002D6CF4"/>
    <w:rsid w:val="002D7916"/>
    <w:rsid w:val="002E1579"/>
    <w:rsid w:val="002F1E21"/>
    <w:rsid w:val="002F2692"/>
    <w:rsid w:val="00300120"/>
    <w:rsid w:val="0030144E"/>
    <w:rsid w:val="00301834"/>
    <w:rsid w:val="00302654"/>
    <w:rsid w:val="00306548"/>
    <w:rsid w:val="00310E01"/>
    <w:rsid w:val="00311326"/>
    <w:rsid w:val="00311461"/>
    <w:rsid w:val="003132A5"/>
    <w:rsid w:val="00314F1E"/>
    <w:rsid w:val="00314F42"/>
    <w:rsid w:val="00316252"/>
    <w:rsid w:val="0031693B"/>
    <w:rsid w:val="00316BD8"/>
    <w:rsid w:val="00320894"/>
    <w:rsid w:val="00322D89"/>
    <w:rsid w:val="00323B75"/>
    <w:rsid w:val="0033081E"/>
    <w:rsid w:val="00335E3B"/>
    <w:rsid w:val="00337341"/>
    <w:rsid w:val="00344AF1"/>
    <w:rsid w:val="003505BC"/>
    <w:rsid w:val="003559F1"/>
    <w:rsid w:val="00356392"/>
    <w:rsid w:val="00363458"/>
    <w:rsid w:val="003676AD"/>
    <w:rsid w:val="00367905"/>
    <w:rsid w:val="003705F9"/>
    <w:rsid w:val="00372459"/>
    <w:rsid w:val="00372B3E"/>
    <w:rsid w:val="003822EA"/>
    <w:rsid w:val="003912F0"/>
    <w:rsid w:val="00391536"/>
    <w:rsid w:val="003919D1"/>
    <w:rsid w:val="00395445"/>
    <w:rsid w:val="00395BBD"/>
    <w:rsid w:val="00397DF6"/>
    <w:rsid w:val="003A1355"/>
    <w:rsid w:val="003A4057"/>
    <w:rsid w:val="003A655B"/>
    <w:rsid w:val="003B24B1"/>
    <w:rsid w:val="003B6744"/>
    <w:rsid w:val="003C23FF"/>
    <w:rsid w:val="003D0339"/>
    <w:rsid w:val="003D0A43"/>
    <w:rsid w:val="003D6FE3"/>
    <w:rsid w:val="003E23EE"/>
    <w:rsid w:val="003F20EE"/>
    <w:rsid w:val="003F2EE3"/>
    <w:rsid w:val="00400A92"/>
    <w:rsid w:val="004032AD"/>
    <w:rsid w:val="004041DE"/>
    <w:rsid w:val="004056F5"/>
    <w:rsid w:val="00407120"/>
    <w:rsid w:val="00415704"/>
    <w:rsid w:val="00417C6C"/>
    <w:rsid w:val="00421181"/>
    <w:rsid w:val="00421C1A"/>
    <w:rsid w:val="004240F5"/>
    <w:rsid w:val="00424AF6"/>
    <w:rsid w:val="00424E98"/>
    <w:rsid w:val="00425F95"/>
    <w:rsid w:val="00434078"/>
    <w:rsid w:val="00443759"/>
    <w:rsid w:val="00443C14"/>
    <w:rsid w:val="00446289"/>
    <w:rsid w:val="004473E0"/>
    <w:rsid w:val="004508E5"/>
    <w:rsid w:val="0045195C"/>
    <w:rsid w:val="00454709"/>
    <w:rsid w:val="004559C7"/>
    <w:rsid w:val="00455CD7"/>
    <w:rsid w:val="004578CE"/>
    <w:rsid w:val="0046639C"/>
    <w:rsid w:val="0046739A"/>
    <w:rsid w:val="004721E5"/>
    <w:rsid w:val="0047322E"/>
    <w:rsid w:val="004733F5"/>
    <w:rsid w:val="004744F9"/>
    <w:rsid w:val="00476DCE"/>
    <w:rsid w:val="00481312"/>
    <w:rsid w:val="00481CBF"/>
    <w:rsid w:val="00482056"/>
    <w:rsid w:val="00494425"/>
    <w:rsid w:val="00494DCB"/>
    <w:rsid w:val="00496023"/>
    <w:rsid w:val="00497595"/>
    <w:rsid w:val="004A3C87"/>
    <w:rsid w:val="004A4CD4"/>
    <w:rsid w:val="004A5652"/>
    <w:rsid w:val="004B3003"/>
    <w:rsid w:val="004B3246"/>
    <w:rsid w:val="004B3C13"/>
    <w:rsid w:val="004B4379"/>
    <w:rsid w:val="004B59C4"/>
    <w:rsid w:val="004B7FF1"/>
    <w:rsid w:val="004C1628"/>
    <w:rsid w:val="004C1BB5"/>
    <w:rsid w:val="004C35AB"/>
    <w:rsid w:val="004C5437"/>
    <w:rsid w:val="004C61A1"/>
    <w:rsid w:val="004D46AA"/>
    <w:rsid w:val="004D654D"/>
    <w:rsid w:val="004E05C8"/>
    <w:rsid w:val="004E07C5"/>
    <w:rsid w:val="004E1588"/>
    <w:rsid w:val="004E1AD3"/>
    <w:rsid w:val="004E4962"/>
    <w:rsid w:val="004F3272"/>
    <w:rsid w:val="004F47C1"/>
    <w:rsid w:val="004F4852"/>
    <w:rsid w:val="004F5650"/>
    <w:rsid w:val="004F58BE"/>
    <w:rsid w:val="004F59DE"/>
    <w:rsid w:val="00502A7E"/>
    <w:rsid w:val="00503098"/>
    <w:rsid w:val="00512D0E"/>
    <w:rsid w:val="0051428B"/>
    <w:rsid w:val="005150A8"/>
    <w:rsid w:val="00515889"/>
    <w:rsid w:val="00515CE4"/>
    <w:rsid w:val="00517579"/>
    <w:rsid w:val="005177BA"/>
    <w:rsid w:val="00522586"/>
    <w:rsid w:val="00526A6D"/>
    <w:rsid w:val="00537B3D"/>
    <w:rsid w:val="0054602F"/>
    <w:rsid w:val="00547125"/>
    <w:rsid w:val="00557325"/>
    <w:rsid w:val="00562AEB"/>
    <w:rsid w:val="00564C77"/>
    <w:rsid w:val="00567F39"/>
    <w:rsid w:val="00571B3F"/>
    <w:rsid w:val="0057431A"/>
    <w:rsid w:val="00575590"/>
    <w:rsid w:val="005815CA"/>
    <w:rsid w:val="00582447"/>
    <w:rsid w:val="005842C4"/>
    <w:rsid w:val="005845A2"/>
    <w:rsid w:val="00584E39"/>
    <w:rsid w:val="00587A2A"/>
    <w:rsid w:val="00592FCD"/>
    <w:rsid w:val="005A0006"/>
    <w:rsid w:val="005A030C"/>
    <w:rsid w:val="005A54FC"/>
    <w:rsid w:val="005A5766"/>
    <w:rsid w:val="005A6F9A"/>
    <w:rsid w:val="005B0146"/>
    <w:rsid w:val="005C0109"/>
    <w:rsid w:val="005C1A74"/>
    <w:rsid w:val="005C339B"/>
    <w:rsid w:val="005C35FA"/>
    <w:rsid w:val="005C6B99"/>
    <w:rsid w:val="005D43BB"/>
    <w:rsid w:val="005D699E"/>
    <w:rsid w:val="005E06E9"/>
    <w:rsid w:val="005E1EB1"/>
    <w:rsid w:val="005E6124"/>
    <w:rsid w:val="005F38DE"/>
    <w:rsid w:val="005F425A"/>
    <w:rsid w:val="005F495B"/>
    <w:rsid w:val="005F4BFA"/>
    <w:rsid w:val="005F4C17"/>
    <w:rsid w:val="005F6225"/>
    <w:rsid w:val="00601D0C"/>
    <w:rsid w:val="0060325F"/>
    <w:rsid w:val="00604000"/>
    <w:rsid w:val="006065D8"/>
    <w:rsid w:val="0061248A"/>
    <w:rsid w:val="0061345A"/>
    <w:rsid w:val="00613878"/>
    <w:rsid w:val="00621B07"/>
    <w:rsid w:val="006234B0"/>
    <w:rsid w:val="0062565A"/>
    <w:rsid w:val="00626E3E"/>
    <w:rsid w:val="006348C3"/>
    <w:rsid w:val="00634AC0"/>
    <w:rsid w:val="00637F4C"/>
    <w:rsid w:val="006436AF"/>
    <w:rsid w:val="006436B6"/>
    <w:rsid w:val="00650CD3"/>
    <w:rsid w:val="00651366"/>
    <w:rsid w:val="00661227"/>
    <w:rsid w:val="00663BA1"/>
    <w:rsid w:val="006664E6"/>
    <w:rsid w:val="00666FF6"/>
    <w:rsid w:val="006679E4"/>
    <w:rsid w:val="0067191B"/>
    <w:rsid w:val="00671A06"/>
    <w:rsid w:val="00672543"/>
    <w:rsid w:val="006802FC"/>
    <w:rsid w:val="0068061C"/>
    <w:rsid w:val="00685A3C"/>
    <w:rsid w:val="00687117"/>
    <w:rsid w:val="0068730E"/>
    <w:rsid w:val="00692834"/>
    <w:rsid w:val="00693B71"/>
    <w:rsid w:val="006A1045"/>
    <w:rsid w:val="006A5B27"/>
    <w:rsid w:val="006A79F7"/>
    <w:rsid w:val="006B0171"/>
    <w:rsid w:val="006B212D"/>
    <w:rsid w:val="006D1DB3"/>
    <w:rsid w:val="006D609C"/>
    <w:rsid w:val="006D6199"/>
    <w:rsid w:val="006D6705"/>
    <w:rsid w:val="006E2D34"/>
    <w:rsid w:val="006E33E4"/>
    <w:rsid w:val="006E7C99"/>
    <w:rsid w:val="006F068B"/>
    <w:rsid w:val="006F0C0D"/>
    <w:rsid w:val="006F1D2B"/>
    <w:rsid w:val="006F228E"/>
    <w:rsid w:val="006F45D1"/>
    <w:rsid w:val="006F5791"/>
    <w:rsid w:val="006F5931"/>
    <w:rsid w:val="006F6EA4"/>
    <w:rsid w:val="00702845"/>
    <w:rsid w:val="00702E81"/>
    <w:rsid w:val="0071235B"/>
    <w:rsid w:val="00712A6D"/>
    <w:rsid w:val="007217C6"/>
    <w:rsid w:val="00722EC0"/>
    <w:rsid w:val="00723B56"/>
    <w:rsid w:val="00731A09"/>
    <w:rsid w:val="00731AD3"/>
    <w:rsid w:val="0073217C"/>
    <w:rsid w:val="007331DA"/>
    <w:rsid w:val="00737774"/>
    <w:rsid w:val="00737A51"/>
    <w:rsid w:val="00740E88"/>
    <w:rsid w:val="007414F8"/>
    <w:rsid w:val="00746842"/>
    <w:rsid w:val="00746E07"/>
    <w:rsid w:val="00750047"/>
    <w:rsid w:val="007504DC"/>
    <w:rsid w:val="00751342"/>
    <w:rsid w:val="00754AB3"/>
    <w:rsid w:val="00756083"/>
    <w:rsid w:val="00762729"/>
    <w:rsid w:val="00762C51"/>
    <w:rsid w:val="00764A61"/>
    <w:rsid w:val="00766719"/>
    <w:rsid w:val="007707A8"/>
    <w:rsid w:val="00773FE7"/>
    <w:rsid w:val="00774F8F"/>
    <w:rsid w:val="00775EDD"/>
    <w:rsid w:val="0078105C"/>
    <w:rsid w:val="0078210D"/>
    <w:rsid w:val="0078241A"/>
    <w:rsid w:val="0078384C"/>
    <w:rsid w:val="0078482C"/>
    <w:rsid w:val="00787CDE"/>
    <w:rsid w:val="007913AB"/>
    <w:rsid w:val="007935DD"/>
    <w:rsid w:val="007971DD"/>
    <w:rsid w:val="00797B77"/>
    <w:rsid w:val="007A0847"/>
    <w:rsid w:val="007A2C71"/>
    <w:rsid w:val="007A36E8"/>
    <w:rsid w:val="007A3E9A"/>
    <w:rsid w:val="007A4137"/>
    <w:rsid w:val="007A566B"/>
    <w:rsid w:val="007A5F3B"/>
    <w:rsid w:val="007A6BC8"/>
    <w:rsid w:val="007B3EA9"/>
    <w:rsid w:val="007B4A7A"/>
    <w:rsid w:val="007B582A"/>
    <w:rsid w:val="007B7241"/>
    <w:rsid w:val="007C25DF"/>
    <w:rsid w:val="007C407F"/>
    <w:rsid w:val="007C6A61"/>
    <w:rsid w:val="007D2388"/>
    <w:rsid w:val="007D3054"/>
    <w:rsid w:val="007D3DF0"/>
    <w:rsid w:val="007D5610"/>
    <w:rsid w:val="007D58C8"/>
    <w:rsid w:val="007E3E8B"/>
    <w:rsid w:val="007E743C"/>
    <w:rsid w:val="007F1CD4"/>
    <w:rsid w:val="007F3E87"/>
    <w:rsid w:val="007F468D"/>
    <w:rsid w:val="007F6868"/>
    <w:rsid w:val="007F70AC"/>
    <w:rsid w:val="00804400"/>
    <w:rsid w:val="00804757"/>
    <w:rsid w:val="00811A5B"/>
    <w:rsid w:val="00813626"/>
    <w:rsid w:val="008138F3"/>
    <w:rsid w:val="008142F3"/>
    <w:rsid w:val="008145F4"/>
    <w:rsid w:val="008155A5"/>
    <w:rsid w:val="00815C56"/>
    <w:rsid w:val="00816354"/>
    <w:rsid w:val="008229EA"/>
    <w:rsid w:val="00823684"/>
    <w:rsid w:val="00826603"/>
    <w:rsid w:val="00832970"/>
    <w:rsid w:val="00833004"/>
    <w:rsid w:val="00833F67"/>
    <w:rsid w:val="00835B9B"/>
    <w:rsid w:val="00837386"/>
    <w:rsid w:val="00837646"/>
    <w:rsid w:val="00837EE3"/>
    <w:rsid w:val="008475F4"/>
    <w:rsid w:val="00851D6E"/>
    <w:rsid w:val="00853692"/>
    <w:rsid w:val="00856E68"/>
    <w:rsid w:val="0086459A"/>
    <w:rsid w:val="00870031"/>
    <w:rsid w:val="00870697"/>
    <w:rsid w:val="00870A5E"/>
    <w:rsid w:val="008800F8"/>
    <w:rsid w:val="00882634"/>
    <w:rsid w:val="0088450F"/>
    <w:rsid w:val="00886C70"/>
    <w:rsid w:val="00887AEB"/>
    <w:rsid w:val="0089145D"/>
    <w:rsid w:val="008945CE"/>
    <w:rsid w:val="00894F17"/>
    <w:rsid w:val="008A4D09"/>
    <w:rsid w:val="008A4D17"/>
    <w:rsid w:val="008A4F2E"/>
    <w:rsid w:val="008A5F58"/>
    <w:rsid w:val="008A6AE8"/>
    <w:rsid w:val="008B31D9"/>
    <w:rsid w:val="008B53F4"/>
    <w:rsid w:val="008C048D"/>
    <w:rsid w:val="008C19EA"/>
    <w:rsid w:val="008C2180"/>
    <w:rsid w:val="008C3917"/>
    <w:rsid w:val="008C68E8"/>
    <w:rsid w:val="008D0321"/>
    <w:rsid w:val="008D29A8"/>
    <w:rsid w:val="008E09F7"/>
    <w:rsid w:val="008E321F"/>
    <w:rsid w:val="008E52BE"/>
    <w:rsid w:val="008F07AD"/>
    <w:rsid w:val="008F096F"/>
    <w:rsid w:val="008F20E9"/>
    <w:rsid w:val="008F26DD"/>
    <w:rsid w:val="00903EC0"/>
    <w:rsid w:val="00906BFF"/>
    <w:rsid w:val="00907054"/>
    <w:rsid w:val="009121D7"/>
    <w:rsid w:val="00912D5C"/>
    <w:rsid w:val="00913543"/>
    <w:rsid w:val="00920006"/>
    <w:rsid w:val="00922624"/>
    <w:rsid w:val="009236A6"/>
    <w:rsid w:val="009248F1"/>
    <w:rsid w:val="00924FB7"/>
    <w:rsid w:val="00930356"/>
    <w:rsid w:val="00931328"/>
    <w:rsid w:val="0093356D"/>
    <w:rsid w:val="009423F3"/>
    <w:rsid w:val="00943266"/>
    <w:rsid w:val="00943970"/>
    <w:rsid w:val="00945779"/>
    <w:rsid w:val="009469D9"/>
    <w:rsid w:val="00954407"/>
    <w:rsid w:val="009546D0"/>
    <w:rsid w:val="00954DE9"/>
    <w:rsid w:val="00955A4A"/>
    <w:rsid w:val="0095607C"/>
    <w:rsid w:val="00957058"/>
    <w:rsid w:val="00961636"/>
    <w:rsid w:val="0096418D"/>
    <w:rsid w:val="009654B4"/>
    <w:rsid w:val="00971AA7"/>
    <w:rsid w:val="009721FB"/>
    <w:rsid w:val="00976559"/>
    <w:rsid w:val="009805E3"/>
    <w:rsid w:val="00981A84"/>
    <w:rsid w:val="00982488"/>
    <w:rsid w:val="009848EF"/>
    <w:rsid w:val="00985005"/>
    <w:rsid w:val="0098610E"/>
    <w:rsid w:val="00986CB8"/>
    <w:rsid w:val="009A48C7"/>
    <w:rsid w:val="009A56D1"/>
    <w:rsid w:val="009A7F44"/>
    <w:rsid w:val="009B04CA"/>
    <w:rsid w:val="009B0C58"/>
    <w:rsid w:val="009B13C8"/>
    <w:rsid w:val="009B186F"/>
    <w:rsid w:val="009B1C6F"/>
    <w:rsid w:val="009B2193"/>
    <w:rsid w:val="009B45A2"/>
    <w:rsid w:val="009B7970"/>
    <w:rsid w:val="009C4115"/>
    <w:rsid w:val="009C68AE"/>
    <w:rsid w:val="009C7CDE"/>
    <w:rsid w:val="009C7FD4"/>
    <w:rsid w:val="009D6BE5"/>
    <w:rsid w:val="009E3656"/>
    <w:rsid w:val="009E75C9"/>
    <w:rsid w:val="009F0A0F"/>
    <w:rsid w:val="009F4EEB"/>
    <w:rsid w:val="009F6FB4"/>
    <w:rsid w:val="009F7B24"/>
    <w:rsid w:val="00A01421"/>
    <w:rsid w:val="00A03BA0"/>
    <w:rsid w:val="00A07835"/>
    <w:rsid w:val="00A11240"/>
    <w:rsid w:val="00A12FCB"/>
    <w:rsid w:val="00A13968"/>
    <w:rsid w:val="00A14B7D"/>
    <w:rsid w:val="00A3082A"/>
    <w:rsid w:val="00A36DD5"/>
    <w:rsid w:val="00A400A1"/>
    <w:rsid w:val="00A423EE"/>
    <w:rsid w:val="00A436CD"/>
    <w:rsid w:val="00A46406"/>
    <w:rsid w:val="00A46F3C"/>
    <w:rsid w:val="00A513E2"/>
    <w:rsid w:val="00A5335F"/>
    <w:rsid w:val="00A56154"/>
    <w:rsid w:val="00A56CF0"/>
    <w:rsid w:val="00A56F73"/>
    <w:rsid w:val="00A60FC1"/>
    <w:rsid w:val="00A6168D"/>
    <w:rsid w:val="00A64732"/>
    <w:rsid w:val="00A65464"/>
    <w:rsid w:val="00A677B6"/>
    <w:rsid w:val="00A749D0"/>
    <w:rsid w:val="00A76F5A"/>
    <w:rsid w:val="00A77822"/>
    <w:rsid w:val="00A77C6C"/>
    <w:rsid w:val="00A82D92"/>
    <w:rsid w:val="00A859A0"/>
    <w:rsid w:val="00A85D39"/>
    <w:rsid w:val="00A87E8C"/>
    <w:rsid w:val="00A95BEE"/>
    <w:rsid w:val="00A969EB"/>
    <w:rsid w:val="00A97FCF"/>
    <w:rsid w:val="00AA1760"/>
    <w:rsid w:val="00AA2ACC"/>
    <w:rsid w:val="00AB4DF7"/>
    <w:rsid w:val="00AB74DD"/>
    <w:rsid w:val="00AC1238"/>
    <w:rsid w:val="00AC66E9"/>
    <w:rsid w:val="00AC6FA8"/>
    <w:rsid w:val="00AD040C"/>
    <w:rsid w:val="00AD3095"/>
    <w:rsid w:val="00AD451D"/>
    <w:rsid w:val="00AD5177"/>
    <w:rsid w:val="00AD62DB"/>
    <w:rsid w:val="00AE04B6"/>
    <w:rsid w:val="00AE070A"/>
    <w:rsid w:val="00AE07B6"/>
    <w:rsid w:val="00AE27CD"/>
    <w:rsid w:val="00AE4CE1"/>
    <w:rsid w:val="00AE62FD"/>
    <w:rsid w:val="00AF0E8A"/>
    <w:rsid w:val="00AF228C"/>
    <w:rsid w:val="00AF566C"/>
    <w:rsid w:val="00AF7667"/>
    <w:rsid w:val="00B001F6"/>
    <w:rsid w:val="00B00E96"/>
    <w:rsid w:val="00B011D0"/>
    <w:rsid w:val="00B11C02"/>
    <w:rsid w:val="00B122D9"/>
    <w:rsid w:val="00B139AB"/>
    <w:rsid w:val="00B147FD"/>
    <w:rsid w:val="00B222A2"/>
    <w:rsid w:val="00B22BC9"/>
    <w:rsid w:val="00B24D90"/>
    <w:rsid w:val="00B258AD"/>
    <w:rsid w:val="00B260DD"/>
    <w:rsid w:val="00B2640A"/>
    <w:rsid w:val="00B276E3"/>
    <w:rsid w:val="00B33697"/>
    <w:rsid w:val="00B358B9"/>
    <w:rsid w:val="00B37150"/>
    <w:rsid w:val="00B44ED3"/>
    <w:rsid w:val="00B45492"/>
    <w:rsid w:val="00B477F9"/>
    <w:rsid w:val="00B52370"/>
    <w:rsid w:val="00B537AA"/>
    <w:rsid w:val="00B54977"/>
    <w:rsid w:val="00B56A76"/>
    <w:rsid w:val="00B57481"/>
    <w:rsid w:val="00B623B0"/>
    <w:rsid w:val="00B628DF"/>
    <w:rsid w:val="00B634EA"/>
    <w:rsid w:val="00B67BF7"/>
    <w:rsid w:val="00B71F0C"/>
    <w:rsid w:val="00B733F5"/>
    <w:rsid w:val="00B741B7"/>
    <w:rsid w:val="00B75A8F"/>
    <w:rsid w:val="00B76006"/>
    <w:rsid w:val="00B80200"/>
    <w:rsid w:val="00B81B9A"/>
    <w:rsid w:val="00B839C2"/>
    <w:rsid w:val="00B85166"/>
    <w:rsid w:val="00B90A1D"/>
    <w:rsid w:val="00B92F75"/>
    <w:rsid w:val="00B94845"/>
    <w:rsid w:val="00B97BDF"/>
    <w:rsid w:val="00BA314F"/>
    <w:rsid w:val="00BA364A"/>
    <w:rsid w:val="00BA53D3"/>
    <w:rsid w:val="00BA645F"/>
    <w:rsid w:val="00BB20A7"/>
    <w:rsid w:val="00BB2335"/>
    <w:rsid w:val="00BB2B35"/>
    <w:rsid w:val="00BB7148"/>
    <w:rsid w:val="00BB7709"/>
    <w:rsid w:val="00BC0CDF"/>
    <w:rsid w:val="00BC4B62"/>
    <w:rsid w:val="00BD1DAE"/>
    <w:rsid w:val="00BD55B1"/>
    <w:rsid w:val="00BD59F1"/>
    <w:rsid w:val="00BD6064"/>
    <w:rsid w:val="00BD65A7"/>
    <w:rsid w:val="00BE0428"/>
    <w:rsid w:val="00BE094E"/>
    <w:rsid w:val="00BE4941"/>
    <w:rsid w:val="00BF010C"/>
    <w:rsid w:val="00BF1989"/>
    <w:rsid w:val="00BF4E26"/>
    <w:rsid w:val="00BF7F1D"/>
    <w:rsid w:val="00C03E16"/>
    <w:rsid w:val="00C04BFF"/>
    <w:rsid w:val="00C054E4"/>
    <w:rsid w:val="00C11B84"/>
    <w:rsid w:val="00C206C8"/>
    <w:rsid w:val="00C20D2B"/>
    <w:rsid w:val="00C21E1B"/>
    <w:rsid w:val="00C23014"/>
    <w:rsid w:val="00C231B3"/>
    <w:rsid w:val="00C23E49"/>
    <w:rsid w:val="00C258DA"/>
    <w:rsid w:val="00C26D9A"/>
    <w:rsid w:val="00C328A6"/>
    <w:rsid w:val="00C3328E"/>
    <w:rsid w:val="00C36462"/>
    <w:rsid w:val="00C40BB8"/>
    <w:rsid w:val="00C43CAA"/>
    <w:rsid w:val="00C4465B"/>
    <w:rsid w:val="00C5206A"/>
    <w:rsid w:val="00C5382F"/>
    <w:rsid w:val="00C53BAE"/>
    <w:rsid w:val="00C5430C"/>
    <w:rsid w:val="00C60D9D"/>
    <w:rsid w:val="00C613D7"/>
    <w:rsid w:val="00C61CBB"/>
    <w:rsid w:val="00C6509F"/>
    <w:rsid w:val="00C66737"/>
    <w:rsid w:val="00C67902"/>
    <w:rsid w:val="00C713B6"/>
    <w:rsid w:val="00C721D7"/>
    <w:rsid w:val="00C73751"/>
    <w:rsid w:val="00C73D05"/>
    <w:rsid w:val="00C73DED"/>
    <w:rsid w:val="00C73E97"/>
    <w:rsid w:val="00C75A7D"/>
    <w:rsid w:val="00C82886"/>
    <w:rsid w:val="00C83280"/>
    <w:rsid w:val="00C95455"/>
    <w:rsid w:val="00C96B9E"/>
    <w:rsid w:val="00CA764F"/>
    <w:rsid w:val="00CB217F"/>
    <w:rsid w:val="00CB5DDD"/>
    <w:rsid w:val="00CC577F"/>
    <w:rsid w:val="00CC7A05"/>
    <w:rsid w:val="00CC7D57"/>
    <w:rsid w:val="00CD0889"/>
    <w:rsid w:val="00CD0D1B"/>
    <w:rsid w:val="00CD11E5"/>
    <w:rsid w:val="00CD1B69"/>
    <w:rsid w:val="00CD1F18"/>
    <w:rsid w:val="00CD5A36"/>
    <w:rsid w:val="00CD7E4E"/>
    <w:rsid w:val="00CD7FFB"/>
    <w:rsid w:val="00CE60BB"/>
    <w:rsid w:val="00CE72DE"/>
    <w:rsid w:val="00CE735F"/>
    <w:rsid w:val="00D0017E"/>
    <w:rsid w:val="00D024A6"/>
    <w:rsid w:val="00D05296"/>
    <w:rsid w:val="00D06E4A"/>
    <w:rsid w:val="00D0798C"/>
    <w:rsid w:val="00D07A1D"/>
    <w:rsid w:val="00D10F84"/>
    <w:rsid w:val="00D152D7"/>
    <w:rsid w:val="00D16387"/>
    <w:rsid w:val="00D16D59"/>
    <w:rsid w:val="00D21578"/>
    <w:rsid w:val="00D24392"/>
    <w:rsid w:val="00D24490"/>
    <w:rsid w:val="00D24626"/>
    <w:rsid w:val="00D25024"/>
    <w:rsid w:val="00D25389"/>
    <w:rsid w:val="00D2597A"/>
    <w:rsid w:val="00D25DA6"/>
    <w:rsid w:val="00D30FF3"/>
    <w:rsid w:val="00D41664"/>
    <w:rsid w:val="00D424D9"/>
    <w:rsid w:val="00D4271F"/>
    <w:rsid w:val="00D455FD"/>
    <w:rsid w:val="00D51C2D"/>
    <w:rsid w:val="00D52E38"/>
    <w:rsid w:val="00D5371C"/>
    <w:rsid w:val="00D5381C"/>
    <w:rsid w:val="00D5564A"/>
    <w:rsid w:val="00D60408"/>
    <w:rsid w:val="00D66C7D"/>
    <w:rsid w:val="00D671B0"/>
    <w:rsid w:val="00D736F6"/>
    <w:rsid w:val="00D749F4"/>
    <w:rsid w:val="00D74EA6"/>
    <w:rsid w:val="00D832A6"/>
    <w:rsid w:val="00D840F3"/>
    <w:rsid w:val="00D8468B"/>
    <w:rsid w:val="00D93F74"/>
    <w:rsid w:val="00D94444"/>
    <w:rsid w:val="00D958C5"/>
    <w:rsid w:val="00DA14E0"/>
    <w:rsid w:val="00DA264F"/>
    <w:rsid w:val="00DA4269"/>
    <w:rsid w:val="00DA5B4B"/>
    <w:rsid w:val="00DA7098"/>
    <w:rsid w:val="00DB3444"/>
    <w:rsid w:val="00DB444A"/>
    <w:rsid w:val="00DB7737"/>
    <w:rsid w:val="00DC12FD"/>
    <w:rsid w:val="00DC2F3E"/>
    <w:rsid w:val="00DC5CDE"/>
    <w:rsid w:val="00DD09F1"/>
    <w:rsid w:val="00DD325C"/>
    <w:rsid w:val="00DD50B0"/>
    <w:rsid w:val="00DD5CA2"/>
    <w:rsid w:val="00DE04F5"/>
    <w:rsid w:val="00DE2AF0"/>
    <w:rsid w:val="00DE5098"/>
    <w:rsid w:val="00DF244D"/>
    <w:rsid w:val="00DF2589"/>
    <w:rsid w:val="00DF2FD7"/>
    <w:rsid w:val="00DF3F53"/>
    <w:rsid w:val="00DF5E3C"/>
    <w:rsid w:val="00DF61B4"/>
    <w:rsid w:val="00E00338"/>
    <w:rsid w:val="00E00A37"/>
    <w:rsid w:val="00E00A5E"/>
    <w:rsid w:val="00E02339"/>
    <w:rsid w:val="00E0305D"/>
    <w:rsid w:val="00E045F6"/>
    <w:rsid w:val="00E12EB1"/>
    <w:rsid w:val="00E1401C"/>
    <w:rsid w:val="00E177F3"/>
    <w:rsid w:val="00E26D2D"/>
    <w:rsid w:val="00E321D2"/>
    <w:rsid w:val="00E32742"/>
    <w:rsid w:val="00E32EA3"/>
    <w:rsid w:val="00E350AA"/>
    <w:rsid w:val="00E37C92"/>
    <w:rsid w:val="00E40ADD"/>
    <w:rsid w:val="00E476B9"/>
    <w:rsid w:val="00E50293"/>
    <w:rsid w:val="00E50D5E"/>
    <w:rsid w:val="00E514BD"/>
    <w:rsid w:val="00E551B8"/>
    <w:rsid w:val="00E61CC7"/>
    <w:rsid w:val="00E63668"/>
    <w:rsid w:val="00E651FE"/>
    <w:rsid w:val="00E6591A"/>
    <w:rsid w:val="00E66E65"/>
    <w:rsid w:val="00E67ACF"/>
    <w:rsid w:val="00E72493"/>
    <w:rsid w:val="00E72FF9"/>
    <w:rsid w:val="00E76968"/>
    <w:rsid w:val="00E80673"/>
    <w:rsid w:val="00E8274C"/>
    <w:rsid w:val="00E84A61"/>
    <w:rsid w:val="00E8705D"/>
    <w:rsid w:val="00E87B45"/>
    <w:rsid w:val="00E929A9"/>
    <w:rsid w:val="00E94B78"/>
    <w:rsid w:val="00EA284E"/>
    <w:rsid w:val="00EA5331"/>
    <w:rsid w:val="00EA72ED"/>
    <w:rsid w:val="00EB040F"/>
    <w:rsid w:val="00EB20A8"/>
    <w:rsid w:val="00EB2B08"/>
    <w:rsid w:val="00EB4573"/>
    <w:rsid w:val="00EC23BE"/>
    <w:rsid w:val="00EC3767"/>
    <w:rsid w:val="00EC4977"/>
    <w:rsid w:val="00EC78A6"/>
    <w:rsid w:val="00ED5860"/>
    <w:rsid w:val="00EE4469"/>
    <w:rsid w:val="00EE5886"/>
    <w:rsid w:val="00EE6567"/>
    <w:rsid w:val="00EF4963"/>
    <w:rsid w:val="00EF4B17"/>
    <w:rsid w:val="00F0208B"/>
    <w:rsid w:val="00F04F8C"/>
    <w:rsid w:val="00F05EF2"/>
    <w:rsid w:val="00F0630F"/>
    <w:rsid w:val="00F06752"/>
    <w:rsid w:val="00F06EC4"/>
    <w:rsid w:val="00F10245"/>
    <w:rsid w:val="00F11AD3"/>
    <w:rsid w:val="00F11DF4"/>
    <w:rsid w:val="00F11E9C"/>
    <w:rsid w:val="00F11FC6"/>
    <w:rsid w:val="00F153DE"/>
    <w:rsid w:val="00F1573D"/>
    <w:rsid w:val="00F16408"/>
    <w:rsid w:val="00F21AD4"/>
    <w:rsid w:val="00F302D9"/>
    <w:rsid w:val="00F31286"/>
    <w:rsid w:val="00F37DF6"/>
    <w:rsid w:val="00F44B3D"/>
    <w:rsid w:val="00F52836"/>
    <w:rsid w:val="00F573E1"/>
    <w:rsid w:val="00F57AB0"/>
    <w:rsid w:val="00F670B5"/>
    <w:rsid w:val="00F71A25"/>
    <w:rsid w:val="00F7213E"/>
    <w:rsid w:val="00F72878"/>
    <w:rsid w:val="00F72DCA"/>
    <w:rsid w:val="00F73B0E"/>
    <w:rsid w:val="00F744BA"/>
    <w:rsid w:val="00F751AA"/>
    <w:rsid w:val="00F80223"/>
    <w:rsid w:val="00F81DFE"/>
    <w:rsid w:val="00F87EE0"/>
    <w:rsid w:val="00F909F3"/>
    <w:rsid w:val="00F916A3"/>
    <w:rsid w:val="00F92D06"/>
    <w:rsid w:val="00F949CD"/>
    <w:rsid w:val="00F95E24"/>
    <w:rsid w:val="00F96209"/>
    <w:rsid w:val="00FA0016"/>
    <w:rsid w:val="00FA126C"/>
    <w:rsid w:val="00FA3644"/>
    <w:rsid w:val="00FA5029"/>
    <w:rsid w:val="00FA55E6"/>
    <w:rsid w:val="00FB083E"/>
    <w:rsid w:val="00FB3A41"/>
    <w:rsid w:val="00FB5F51"/>
    <w:rsid w:val="00FB6FF7"/>
    <w:rsid w:val="00FC1F4D"/>
    <w:rsid w:val="00FC6D49"/>
    <w:rsid w:val="00FD0730"/>
    <w:rsid w:val="00FD1CB5"/>
    <w:rsid w:val="00FD38CE"/>
    <w:rsid w:val="00FE09AD"/>
    <w:rsid w:val="00FE104C"/>
    <w:rsid w:val="00FE193E"/>
    <w:rsid w:val="00FE716B"/>
    <w:rsid w:val="00FF2044"/>
    <w:rsid w:val="00FF31D6"/>
    <w:rsid w:val="00FF566B"/>
    <w:rsid w:val="EB7F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0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cs="Times New Roman" w:eastAsia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pageBreakBefore/>
      <w:spacing w:before="200" w:after="0"/>
      <w:jc w:val="right"/>
      <w:outlineLvl w:val="1"/>
    </w:pPr>
    <w:rPr>
      <w:rFonts w:eastAsiaTheme="majorEastAsia"/>
      <w:b/>
      <w:bCs/>
    </w:rPr>
  </w:style>
  <w:style w:type="paragraph" w:styleId="4">
    <w:name w:val="heading 3"/>
    <w:basedOn w:val="1"/>
    <w:next w:val="1"/>
    <w:link w:val="37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863" w:themeColor="accent1" w:themeShade="7F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3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Body Text 2"/>
    <w:basedOn w:val="9"/>
    <w:link w:val="38"/>
    <w:semiHidden/>
    <w:uiPriority w:val="0"/>
    <w:pPr>
      <w:ind w:firstLine="567"/>
      <w:jc w:val="both"/>
    </w:pPr>
  </w:style>
  <w:style w:type="paragraph" w:customStyle="1" w:styleId="9">
    <w:name w:val="Обычный1"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ru-RU" w:eastAsia="ru-RU" w:bidi="ar-SA"/>
    </w:rPr>
  </w:style>
  <w:style w:type="paragraph" w:styleId="10">
    <w:name w:val="caption"/>
    <w:basedOn w:val="1"/>
    <w:next w:val="1"/>
    <w:qFormat/>
    <w:uiPriority w:val="0"/>
    <w:pPr>
      <w:spacing w:after="0" w:line="240" w:lineRule="auto"/>
    </w:pPr>
    <w:rPr>
      <w:rFonts w:eastAsia="Times New Roman"/>
      <w:b/>
      <w:bCs/>
      <w:sz w:val="20"/>
      <w:szCs w:val="20"/>
      <w:lang w:val="en-US"/>
    </w:rPr>
  </w:style>
  <w:style w:type="character" w:styleId="11">
    <w:name w:val="annotation reference"/>
    <w:basedOn w:val="5"/>
    <w:semiHidden/>
    <w:unhideWhenUsed/>
    <w:uiPriority w:val="99"/>
    <w:rPr>
      <w:sz w:val="16"/>
      <w:szCs w:val="16"/>
    </w:rPr>
  </w:style>
  <w:style w:type="paragraph" w:styleId="12">
    <w:name w:val="annotation text"/>
    <w:basedOn w:val="1"/>
    <w:link w:val="33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3">
    <w:name w:val="annotation subject"/>
    <w:basedOn w:val="12"/>
    <w:next w:val="12"/>
    <w:link w:val="34"/>
    <w:semiHidden/>
    <w:unhideWhenUsed/>
    <w:uiPriority w:val="99"/>
    <w:rPr>
      <w:b/>
      <w:bCs/>
    </w:rPr>
  </w:style>
  <w:style w:type="character" w:styleId="14">
    <w:name w:val="Emphasis"/>
    <w:basedOn w:val="5"/>
    <w:qFormat/>
    <w:uiPriority w:val="20"/>
    <w:rPr>
      <w:i/>
      <w:iCs/>
    </w:rPr>
  </w:style>
  <w:style w:type="paragraph" w:styleId="15">
    <w:name w:val="footer"/>
    <w:basedOn w:val="1"/>
    <w:link w:val="29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header"/>
    <w:basedOn w:val="1"/>
    <w:link w:val="28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17">
    <w:name w:val="Hyperlink"/>
    <w:basedOn w:val="5"/>
    <w:unhideWhenUsed/>
    <w:uiPriority w:val="99"/>
    <w:rPr>
      <w:color w:val="0563C1" w:themeColor="hyperlink"/>
      <w:u w:val="single"/>
    </w:rPr>
  </w:style>
  <w:style w:type="paragraph" w:styleId="18">
    <w:name w:val="List 3"/>
    <w:basedOn w:val="1"/>
    <w:semiHidden/>
    <w:unhideWhenUsed/>
    <w:uiPriority w:val="0"/>
    <w:pPr>
      <w:spacing w:after="0" w:line="240" w:lineRule="auto"/>
      <w:ind w:left="849" w:hanging="283"/>
    </w:pPr>
    <w:rPr>
      <w:rFonts w:eastAsia="Times New Roman"/>
      <w:sz w:val="20"/>
      <w:szCs w:val="20"/>
      <w:lang w:eastAsia="ru-RU"/>
    </w:rPr>
  </w:style>
  <w:style w:type="paragraph" w:styleId="19">
    <w:name w:val="Normal (Web)"/>
    <w:basedOn w:val="1"/>
    <w:semiHidden/>
    <w:unhideWhenUsed/>
    <w:uiPriority w:val="99"/>
  </w:style>
  <w:style w:type="character" w:styleId="20">
    <w:name w:val="Strong"/>
    <w:basedOn w:val="5"/>
    <w:qFormat/>
    <w:uiPriority w:val="22"/>
    <w:rPr>
      <w:b/>
      <w:bCs/>
    </w:rPr>
  </w:style>
  <w:style w:type="table" w:styleId="21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oc 1"/>
    <w:basedOn w:val="1"/>
    <w:next w:val="1"/>
    <w:unhideWhenUsed/>
    <w:uiPriority w:val="39"/>
    <w:pPr>
      <w:tabs>
        <w:tab w:val="right" w:leader="dot" w:pos="9345"/>
      </w:tabs>
      <w:spacing w:after="100"/>
    </w:pPr>
  </w:style>
  <w:style w:type="character" w:customStyle="1" w:styleId="23">
    <w:name w:val="Заголовок 2 Знак"/>
    <w:basedOn w:val="5"/>
    <w:link w:val="3"/>
    <w:qFormat/>
    <w:uiPriority w:val="9"/>
    <w:rPr>
      <w:rFonts w:eastAsiaTheme="majorEastAsia"/>
      <w:b/>
      <w:bCs/>
      <w:sz w:val="24"/>
      <w:szCs w:val="24"/>
    </w:r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color w:val="000000"/>
      <w:sz w:val="24"/>
      <w:szCs w:val="24"/>
      <w:lang w:val="ru-RU" w:eastAsia="ru-RU" w:bidi="ar-SA"/>
    </w:rPr>
  </w:style>
  <w:style w:type="character" w:customStyle="1" w:styleId="25">
    <w:name w:val="structure-item__job"/>
    <w:basedOn w:val="5"/>
    <w:qFormat/>
    <w:uiPriority w:val="0"/>
  </w:style>
  <w:style w:type="character" w:customStyle="1" w:styleId="26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customStyle="1" w:styleId="27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lang w:eastAsia="ru-RU"/>
    </w:rPr>
  </w:style>
  <w:style w:type="character" w:customStyle="1" w:styleId="28">
    <w:name w:val="Верхний колонтитул Знак"/>
    <w:basedOn w:val="5"/>
    <w:link w:val="16"/>
    <w:uiPriority w:val="99"/>
    <w:rPr>
      <w:sz w:val="24"/>
      <w:szCs w:val="24"/>
    </w:rPr>
  </w:style>
  <w:style w:type="character" w:customStyle="1" w:styleId="29">
    <w:name w:val="Нижний колонтитул Знак"/>
    <w:basedOn w:val="5"/>
    <w:link w:val="15"/>
    <w:uiPriority w:val="99"/>
    <w:rPr>
      <w:sz w:val="24"/>
      <w:szCs w:val="24"/>
    </w:rPr>
  </w:style>
  <w:style w:type="character" w:styleId="30">
    <w:name w:val="Placeholder Text"/>
    <w:basedOn w:val="5"/>
    <w:semiHidden/>
    <w:uiPriority w:val="99"/>
    <w:rPr>
      <w:color w:val="808080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Неразрешенное упоминание1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33">
    <w:name w:val="Текст примечания Знак"/>
    <w:basedOn w:val="5"/>
    <w:link w:val="12"/>
    <w:semiHidden/>
    <w:uiPriority w:val="99"/>
    <w:rPr>
      <w:sz w:val="20"/>
      <w:szCs w:val="20"/>
    </w:rPr>
  </w:style>
  <w:style w:type="character" w:customStyle="1" w:styleId="34">
    <w:name w:val="Тема примечания Знак"/>
    <w:basedOn w:val="33"/>
    <w:link w:val="13"/>
    <w:semiHidden/>
    <w:uiPriority w:val="99"/>
    <w:rPr>
      <w:b/>
      <w:bCs/>
      <w:sz w:val="20"/>
      <w:szCs w:val="20"/>
    </w:rPr>
  </w:style>
  <w:style w:type="character" w:customStyle="1" w:styleId="35">
    <w:name w:val="jlqj4b"/>
    <w:basedOn w:val="5"/>
    <w:uiPriority w:val="0"/>
  </w:style>
  <w:style w:type="character" w:customStyle="1" w:styleId="36">
    <w:name w:val="Текст выноски Знак"/>
    <w:basedOn w:val="5"/>
    <w:link w:val="7"/>
    <w:semiHidden/>
    <w:uiPriority w:val="99"/>
    <w:rPr>
      <w:rFonts w:ascii="Tahoma" w:hAnsi="Tahoma" w:cs="Tahoma"/>
      <w:sz w:val="16"/>
      <w:szCs w:val="16"/>
    </w:rPr>
  </w:style>
  <w:style w:type="character" w:customStyle="1" w:styleId="37">
    <w:name w:val="Заголовок 3 Знак"/>
    <w:basedOn w:val="5"/>
    <w:link w:val="4"/>
    <w:uiPriority w:val="9"/>
    <w:rPr>
      <w:rFonts w:asciiTheme="majorHAnsi" w:hAnsiTheme="majorHAnsi" w:eastAsiaTheme="majorEastAsia" w:cstheme="majorBidi"/>
      <w:color w:val="1F3863" w:themeColor="accent1" w:themeShade="7F"/>
      <w:sz w:val="24"/>
      <w:szCs w:val="24"/>
    </w:rPr>
  </w:style>
  <w:style w:type="character" w:customStyle="1" w:styleId="38">
    <w:name w:val="Основной текст 2 Знак"/>
    <w:basedOn w:val="5"/>
    <w:link w:val="8"/>
    <w:semiHidden/>
    <w:uiPriority w:val="0"/>
    <w:rPr>
      <w:rFonts w:eastAsia="Times New Roman"/>
      <w:sz w:val="20"/>
      <w:szCs w:val="20"/>
      <w:lang w:eastAsia="ru-RU"/>
    </w:rPr>
  </w:style>
  <w:style w:type="paragraph" w:customStyle="1" w:styleId="39">
    <w:name w:val="Стиль_Dis"/>
    <w:basedOn w:val="1"/>
    <w:link w:val="40"/>
    <w:uiPriority w:val="0"/>
    <w:pPr>
      <w:tabs>
        <w:tab w:val="right" w:pos="9299"/>
      </w:tabs>
      <w:spacing w:after="0" w:line="360" w:lineRule="auto"/>
      <w:ind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40">
    <w:name w:val="Стиль_Dis Char"/>
    <w:basedOn w:val="5"/>
    <w:link w:val="39"/>
    <w:uiPriority w:val="0"/>
    <w:rPr>
      <w:rFonts w:eastAsia="Times New Roman"/>
      <w:szCs w:val="28"/>
      <w:lang w:eastAsia="ru-RU"/>
    </w:rPr>
  </w:style>
  <w:style w:type="paragraph" w:customStyle="1" w:styleId="41">
    <w:name w:val="Dis"/>
    <w:basedOn w:val="1"/>
    <w:uiPriority w:val="0"/>
    <w:pPr>
      <w:tabs>
        <w:tab w:val="right" w:pos="9299"/>
      </w:tabs>
      <w:spacing w:after="0" w:line="360" w:lineRule="auto"/>
      <w:ind w:firstLine="720"/>
      <w:jc w:val="both"/>
    </w:pPr>
    <w:rPr>
      <w:rFonts w:eastAsia="Times New Roman"/>
      <w:sz w:val="28"/>
      <w:szCs w:val="28"/>
      <w:lang w:eastAsia="ru-RU"/>
    </w:rPr>
  </w:style>
  <w:style w:type="character" w:customStyle="1" w:styleId="42">
    <w:name w:val="Неразрешенное упоминание2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43">
    <w:name w:val="span_strong"/>
    <w:basedOn w:val="5"/>
    <w:uiPriority w:val="0"/>
  </w:style>
  <w:style w:type="table" w:customStyle="1" w:styleId="44">
    <w:name w:val="Table Normal1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5">
    <w:name w:val="Table Paragraph"/>
    <w:basedOn w:val="1"/>
    <w:qFormat/>
    <w:uiPriority w:val="1"/>
    <w:pPr>
      <w:widowControl w:val="0"/>
      <w:autoSpaceDE w:val="0"/>
      <w:autoSpaceDN w:val="0"/>
      <w:spacing w:after="0" w:line="210" w:lineRule="exact"/>
    </w:pPr>
    <w:rPr>
      <w:rFonts w:eastAsia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w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8347</Words>
  <Characters>47578</Characters>
  <Lines>396</Lines>
  <Paragraphs>111</Paragraphs>
  <TotalTime>8410</TotalTime>
  <ScaleCrop>false</ScaleCrop>
  <LinksUpToDate>false</LinksUpToDate>
  <CharactersWithSpaces>55814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2025-05-27T09:30:00Z</dcterms:created>
  <dc:creator>Igor Lazarev</dc:creator>
  <cp:lastModifiedBy>igorlazarev</cp:lastModifiedBy>
  <dcterms:modified xsi:type="dcterms:W3CDTF">2026-09-02T09:44:10Z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