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Отчёта по разработке приложения БД компании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Интернет магазин устройств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Разработка базы данных интернет‑магазина устройств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Отчёт по дисциплине «Основы проектирования баз данных»</w:t>
        <w:br w:type="textWrapping"/>
        <w:t xml:space="preserve">направление 09.03.01 — Информатика и вычислительная 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Работу выполнил: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студент группы 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9/2-РПО-24/3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ФИО: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Исламов,Крот,Суворов,Журавлев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Руководитель: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ab/>
        <w:tab/>
        <w:tab/>
        <w:tab/>
        <w:tab/>
        <w:tab/>
        <w:t xml:space="preserve">ФИО преподавателя </w:t>
      </w:r>
      <w:r w:rsidDel="00000000" w:rsidR="00000000" w:rsidRPr="00000000">
        <w:rPr>
          <w:color w:val="29313f"/>
          <w:sz w:val="27"/>
          <w:szCs w:val="27"/>
          <w:highlight w:val="white"/>
          <w:rtl w:val="0"/>
        </w:rPr>
        <w:t xml:space="preserve">Кузнецов Данила        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Город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Пермь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СОДЕРЖАНИЕ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Постановка задачи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………………………………..3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1.1 Назначение системы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1.2 Требования к входным данным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………………………………..3-4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1.3 Требования к результатам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1.4 Описание операций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………………………………..4-5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Проектирование (нормализация) базы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………………………………..5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 Логическая модель данных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………………………………..5-6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2.2 Физическая модель данных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Разработка запросов к БД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………………………………..6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3.1 Запрос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………………………………..6-7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3.2 Запрос 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Разработка отчётов (дополнительно)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………………………………7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4.1 Отчёт 1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………………………………..8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  <w:t xml:space="preserve">4.2 Отчёт 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………………………………..8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по проектированию и разработке базы данных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«Интернет-магазин устройств»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 Постановка задачи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1.1 Назначение системы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Приложение базы данных «Интернет-магазин устройств» предназначено для реализации автоматизированной системы управления онлайн‑магазином электроники. Система обеспечивает хранение, обработку и предоставление данных, необходимых для функционирования интернет‑магазина, а также автоматизацию основных бизнес‑процессов.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Приложение позволяет автоматизировать выполнение следующих операций: - регистрацию и аутентификацию пользователей; - создание и управление типами, брендами и устройствами (для администраторов); - просмотр каталога устройств с фильтрацией и пагинацией; - добавление устройств в корзину; - выставление оценок устройствам; - управление корзиной и заказами пользователей.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Приложение разрабатывается для следующих категорий пользователей: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администраторы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— управление контентом и справочными данными;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пользователи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— просмотр каталога, покупка и оценка устройств.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1.2 Требования к входным данным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При работе с системой пользователями вводятся следующие данные: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о пользователе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адрес электронной почты (email), пароль, роль (user /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об устройстве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название, цена, рейтинг, изображение, идентификатор типа, идентификатор бренда.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о характеристиках устройства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заголовок, описание.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о типе устройства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название.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о бренде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название.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корзины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идентификатор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Данные об оценке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идентификатор пользователя, идентификатор устройства, значение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Все вводимые данные проходят валидацию на стороне сервера.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1.3 Требования к результатам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 процессе работы пользователи должны иметь возможность получать следующие результаты: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параметризируемую выборку устройств по типу, бренду, номеру страницы и лимиту;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список всех доступных типов и брендов устройств;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детальную информацию об устройстве, включая характеристики и оценки;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информацию о статусе аутентификации и роли пользователя;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текущее содержимое корзины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1.4 Описание операций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Основные операции, выполняемые приложением, представлены в таблице 1.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Таблица 1 — Операции системы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Ind w:w="-108.0" w:type="dxa"/>
        <w:tblLayout w:type="fixed"/>
        <w:tblLook w:val="0020"/>
      </w:tblPr>
      <w:tblGrid>
        <w:gridCol w:w="1650"/>
        <w:gridCol w:w="5055"/>
        <w:gridCol w:w="2145"/>
        <w:tblGridChange w:id="0">
          <w:tblGrid>
            <w:gridCol w:w="1650"/>
            <w:gridCol w:w="5055"/>
            <w:gridCol w:w="2145"/>
          </w:tblGrid>
        </w:tblGridChange>
      </w:tblGrid>
      <w:tr>
        <w:trPr>
          <w:cantSplit w:val="0"/>
          <w:trHeight w:val="830.90625" w:hRule="atLeast"/>
          <w:tblHeader w:val="1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Операция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Категория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Регистрация пользователя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Ввод email и пароля, создание записи в БД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Все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Аутентификация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Ввод email и пароля, получение JWT‑токена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Все</w:t>
            </w:r>
          </w:p>
        </w:tc>
      </w:tr>
      <w:tr>
        <w:trPr>
          <w:cantSplit w:val="0"/>
          <w:trHeight w:val="866.941406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Создание типа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Ввод названия, добавление записи в БД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Создание бренда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Ввод названия, добавление записи в БД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rHeight w:val="881.941406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Создание устройства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Ввод данных устройства, характеристик и изображения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rHeight w:val="926.9414062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Просмотр устройств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Фильтрация по типу и бренду, пагинация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Все</w:t>
            </w:r>
          </w:p>
        </w:tc>
      </w:tr>
      <w:tr>
        <w:trPr>
          <w:cantSplit w:val="0"/>
          <w:trHeight w:val="1271.91210937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Добавление в корзину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Выбор устройства и добавление в корзину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Оценка устройства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Ввод значения оценки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 Проектирование (нормализация) базы данных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 базе данных должны быть представлены сведения о следующих объектах: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Пользователи (User): id, email, password, 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Корзины (Basket): id, userId;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Устройства (Device): id, name, price, rating, img, typeId, brandId;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Типы устройств (Type): id,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Бренды (Brand): id,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Характеристики устройств (DeviceInfo): id, deviceId, title, description;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Устройства в корзине (BasketDevice): basketId, deviceId;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Оценки (Rating): id, userId, deviceId,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2.1 Логическая модель данных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 результате нормализации базы данных до третьей нормальной формы (3НФ) была получена логическая модель данных, представленная в виде ER‑диаграммы (в отчете приводится в виде схемы).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Все сущности удовлетворяют требованиям нормализации: - первичные ключи уникальны; - функциональные зависимости не нарушены; - транзитивные зависимости отсутствуют.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Основные связи между сущностями: - User — Basket: связь 1:1; - Device — DeviceInfo: связь 1:N; - Device — Rating: связь 1:N; - Type — Device: связь 1:N; - Brand — Device: связь 1:N; - Basket — Device: связь M:N (через таблицу BasketDevice).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2.2 Физическая модель данных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Физическая модель данных реализована с использованием СУБД PostgreSQL и ORM Sequelize. Для хранения идентификаторов используются целочисленные типы данных (INTEGER), для текстовых полей — STRING, для цен — FLOAT.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В таблицах реализованы внешние ключи, обеспечивающие ссылочную целостность данных. Для оптимизации запросов созданы индексы по часто используемым полям, таким как typeId и brandId.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 Разработка запросов к базе данных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Для получения данных, необходимых для работы приложения и формирования отчетов, реализованы SQL‑запросы с использованием ORM Sequelize. Ниже приведены эквивалентные SQL‑запросы.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3.1 Запрос 1 — Получение списка устройств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Тип запроса: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выборка с объединением (JOIN).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- typeId (опционально); - brandId (опционально); - limit; - page.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Запрос предназначен для получения списка устройств с возможностью фильтрации по типу и бренду, а также с поддержкой пагинации.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SQL‑код: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d.name, d.price, t.name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b.name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brand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device 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d.typeId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brand 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d.brandId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b.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(d.typeId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$typeId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$typeId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(d.brandId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$brandId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$brandId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$limit OFFSET ($page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0a07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$limit;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Пример выполнения: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При значениях typeId = 1, brandId = 2, page = 1, limit = 5 запрос возвращает список из 5 устройств с указанием их названий, цен, типов и брендов.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3.2 Запрос 2 — Расчет среднего рейтинга устройства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Тип запроса: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выборка с агрегацией.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deviceId.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Запрос предназначен для получения среднего рейтинга устройства на основе пользовательских оценок с использованием агрегатной функции AVG.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SQL‑код: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6287e"/>
          <w:sz w:val="30"/>
          <w:szCs w:val="30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(r.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6287e"/>
          <w:sz w:val="30"/>
          <w:szCs w:val="3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average_rating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rating 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r.deviceId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$deviceId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30"/>
          <w:szCs w:val="3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r.deviceId;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Пример выполнения: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Для deviceId = 10 при наличии оценок 4, 5 и 5 результатом выполнения запроса будет значение average_rating = 4.5.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 Разработка отчетов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Для удовлетворения информационных потребностей пользователей системы реализованы отчеты, формируемые на основе SQL‑запросов с использованием группировок и агрегатных функций.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4.1 Отчет по устройствам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Тип отчета: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аналитический отчет.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typeId.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Отчет отображает список устройств выбранного типа с группировкой по брендам и вычислением средней цены устройств каждого бренда с использованием функции AVG.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Таблица, содержащая следующие колонки: - бренд; - количество устройств; - средняя цена.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4.2 Отчет по пользователям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Тип отчета: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пользовательский отчет.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Параметры: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userId.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Отчет формирует содержимое корзины выбранного пользователя с расчетом общей стоимости товаров с использованием агрегатной функции SUM.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Таблица, содержащая следующие колонки: - устройство; - цена; - количество; - итоговая стоимость по позиции; - общая сумма корзины.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Sequelize Documentation [Электронный ресурс]. — URL: https://sequelize.org/.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React &amp; Node.js. Интернет‑магазин с нуля. PERN stack PostgreSQL + Express + React.js + Node.js [Видео]. — YouTube. — URL: https://youtu.be/H2GCkRF9eko.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5i1ME2xuw76qb3aZsdxr49Uxg==">CgMxLjA4AHIhMWRWSmhkeXBtNFc0MDAwTHB1Zk01Ujl0bkF0Wk5Oenhq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2025-12-24T17:06:12Z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