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Матрица «Компонент/информационный объект»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матрицы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компонента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Информационный объект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информационного объекта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подготовленных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передачи дел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уничтожения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передачи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Заявки на возврат дела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номенклатура дел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событий аудита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события аудита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целостности журнала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апелляционной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входящих апелляционных жалоб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апелляционного постановления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судебным издержкам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 электронной подписи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назначения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о назначении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внутренних передач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передачи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входящих передач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отказов в приеме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входящих обращений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оставлению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возбуждения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группы истцов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присоединении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группового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статуса и полномочий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подходящих кандидатур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жилых помещений застройщика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объекта недвижимости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с двойными продажами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отправки сообщения в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должника из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задач интеграции с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учета исполнительных листов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статусе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Уведомление о необходимости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заявлений на выдачу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правовой позиции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автоматических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доказательств и расчетов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процессуальным действиям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Шаблоны и конструктор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правовой позиции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признании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в признании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арбитражного соглашения 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тождественных дел и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корпоративному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Выписка из ЕГРЮЛ/ЕГРИП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контролирующего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об основаниях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потенциальных контролирующих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встречного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активов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имущественного актива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оценка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залогового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кассационного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кассационных жалоб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справка по жалобе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движения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вызове и извещении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приостановлении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 на коллегиальном рассмотрении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согласования и рецензирования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голосования и замечания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особого мнения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судебный акт для подписания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правовых оснований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дела с маскированием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допуска к конфиденциальным материалам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Режим доступа к судебному 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с ограничениями на публикацию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материалов на секретность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Электронное дело и материалы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ознакомления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результаты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порядка извещения иностранного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для международной пересылки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М5.099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извещения по Гаагской конвенции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иностранного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перевода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об истребовании иностранных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Каталог шаблонов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параметров формирования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генерации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Детализированная строка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по деятельности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сроках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мониторинга СМИ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об ошибках и обращениях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статуса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К-ОА-PR-09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проверке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К-ОА-PR-10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сложности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взыскиваемых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статусе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Налоговая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движении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об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обеспечительной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модель рисков и соразмерности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определения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Исполнительный лист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надлежащих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правил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документов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судебным издержкам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и документы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позиция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оспариваемой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готовых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архивной партии (тома)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архива номенклатурного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личного дела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плана восстановления и график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утвержденного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реабилитации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Основания для отмены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электронной подачи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технической проверке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регистрации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обработки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административного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взыскиваемых сумм и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суда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признаков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процедуре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особых категорий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по банкротству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сроки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об арбитражном управляющем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Основания для прекращения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ограничений и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сводка для освобождения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слотов для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запланированного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 явке и готовности к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График судебных заседаний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видеоконференц-связи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Настройки профиля подписок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доставки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обязательных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 отправленных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процессуального контроля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сроках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восстановлению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законности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М5.199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оформления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наложению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приостановлений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уведомления госоргана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или отмены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суда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приказного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 явке и извещении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протокола с транскрибацией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управления аудиофиксацией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Удостоверенный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полноты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производства по пересмотру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комплектности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технических требований к документам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права на обращение в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содействии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производства по содействию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судебных актов, подлежащих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Предпросмотр анонимизированного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размещении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Публичная карточка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опубликованного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новостей и официальных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внутренних нормативных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кадровых мероприятиях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Ведомость реестра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требований для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полномочий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требований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полномочий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контрактов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схемы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событий интеграции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технического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активных подписчиков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загрузки каналов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необработанных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статистический отчет (Формы 1-АП, 1-АС, 1-Б)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Взвешенная нагрузка на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финансовых показателей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контрольных соотношений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маршрутизации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интеграционных запросов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ошибок трансформации и валидации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правил маршрутизации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мониторинга интеграционных каналов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аутентификации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прав доступа субъекта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зарегистрированных пользователей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Сертификаты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актов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поступивших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правовой позиции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заявленных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пропорционального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взыскания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разумности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Распределение расходов по мировому соглашению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форм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М5.289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форматно-логического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статистического показателя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согласования статистического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Итовый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Квитанция о приеме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оснований для привлечения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жалоб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поручений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М5.299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Входящие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запросов в компетентные органы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судебной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экспертов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подбору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расходов на экспертизу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входящих сообщений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сроки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Просмотр заключения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и структура лотов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протокол торгов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Статистика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подходящих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саморегулируемых организаций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Реквизиты для оплаты вознаграждения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о статусе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вещественных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вещдока и цепочка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М5.319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решений о судьбе вещдоков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для списания и утилизации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пользователя и учетные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Матрица прав доступа 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ролей 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сертификатов 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элемента справочника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Иерархия классификатора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актуальных версий справочников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адресатов и контактов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М5.329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Номенклатура дел и сроки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тарифов и лимитов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нормативных правовых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организационной структуры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К-УНСИ-PR-08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для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на мотивированное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документов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М5.339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исполнительному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К-УП-PR-07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сводного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связанных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подсудности и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выделения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параметры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сроков по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критических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расчета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М5.349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периода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документов по урегулированию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проекта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проверки соглашения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Условия распределения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по примирительным процедурам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требующих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доступных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состава суда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М5.359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на резолюцию руководства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на конфликт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депозитного счета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финансовых обязательств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платежных поручений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льгот и оснований для возврата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смета и лимиты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Остатки и резервы депозитного 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выплат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М5.369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движении средств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невостребованных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госконтрактов и заявок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финансового анализа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налогового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 обязательных платежей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К-ФЭК-PR-04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платежеспособности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К-ФЭК-PR-05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Выводы системы по доказательствам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К-ФЭК-PR-06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надлежащего извещения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К-ЭИЗ-PR-01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М5.379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таблица извещения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К-ЭИЗ-PR-02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личного кабинета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К-ЭИЗ-PR-03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М5.381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подтверждения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К-ЭИЗ-PR-04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matrica_komponent_info.docx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