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36E3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КБП41: TO BE "Производство по обособленным спорам о привлечении к субсидиарной ответственности" ПАХАРЬ</w:t>
      </w:r>
    </w:p>
    <w:p w:rsidR="00000000" w:rsidRDefault="00736E35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47749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347749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347749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21.12.2017 N 53 "О некоторых вопросах, связанных с привлечением контролирующих должника лиц к ответственности пр</w:t>
            </w:r>
            <w:r>
              <w:rPr>
                <w:rFonts w:eastAsia="Times New Roman"/>
              </w:rPr>
              <w:t>и банкротстве"</w:t>
            </w:r>
          </w:p>
        </w:tc>
      </w:tr>
      <w:tr w:rsidR="00000000">
        <w:trPr>
          <w:divId w:val="13477494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736E35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736E35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736E35">
      <w:pPr>
        <w:pStyle w:val="code-line"/>
      </w:pPr>
      <w:r>
        <w:t>BPMN-файл: "KBP41_OS_subsidiarnaya_otvetstv_bpmn_tobe.bpmn"</w:t>
      </w:r>
    </w:p>
    <w:p w:rsidR="00000000" w:rsidRDefault="00736E35">
      <w:pPr>
        <w:pStyle w:val="code-line"/>
      </w:pPr>
      <w:r>
        <w:t>Схема отражает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</w:t>
      </w:r>
      <w:r>
        <w:rPr>
          <w:rFonts w:eastAsia="Times New Roman"/>
        </w:rPr>
        <w:t xml:space="preserve"> сделок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736E3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736E35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spacing w:val="-2"/>
        </w:rPr>
        <w:t> </w:t>
      </w:r>
    </w:p>
    <w:p w:rsidR="00000000" w:rsidRDefault="00736E35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464652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 xml:space="preserve">Исходящие материалы (объект, </w:t>
            </w:r>
            <w:r>
              <w:rPr>
                <w:rStyle w:val="a3"/>
                <w:rFonts w:eastAsia="Times New Roman"/>
              </w:rPr>
              <w:t>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</w:t>
            </w:r>
            <w:r>
              <w:rPr>
                <w:rFonts w:eastAsia="Times New Roman"/>
              </w:rPr>
              <w:t>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 принимает решение о необходимости</w:t>
            </w:r>
            <w:r>
              <w:rPr>
                <w:rFonts w:eastAsia="Times New Roman"/>
              </w:rPr>
              <w:t xml:space="preserve"> привлечь КДЛ к субсидиарной ответственности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право на подачу заявления и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право на подачу заявления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пройдена?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Кредитор определяет, пройдена ли проверка права</w:t>
            </w:r>
          </w:p>
          <w:p w:rsidR="00000000" w:rsidRDefault="00736E35">
            <w:pPr>
              <w:pStyle w:val="a4"/>
            </w:pPr>
            <w:r>
              <w:t>Да: переход к шагу 8</w:t>
            </w:r>
          </w:p>
          <w:p w:rsidR="00000000" w:rsidRDefault="00736E35">
            <w:pPr>
              <w:pStyle w:val="a4"/>
            </w:pPr>
            <w:r>
              <w:t>Нет: переход к шагу 5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</w:t>
            </w:r>
            <w:r>
              <w:rPr>
                <w:rFonts w:eastAsia="Times New Roman"/>
              </w:rPr>
              <w:t>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 прекращено в связи с отсутствием средств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Кредитор определяет, прекращено ли заявле</w:t>
            </w:r>
            <w:r>
              <w:t>ние о признании должника банкротом в связи с отсутствием средств</w:t>
            </w:r>
          </w:p>
          <w:p w:rsidR="00000000" w:rsidRDefault="00736E35">
            <w:pPr>
              <w:pStyle w:val="a4"/>
            </w:pPr>
            <w:r>
              <w:t>Да: переход к шагу 4</w:t>
            </w:r>
          </w:p>
          <w:p w:rsidR="00000000" w:rsidRDefault="00736E35">
            <w:pPr>
              <w:pStyle w:val="a4"/>
            </w:pPr>
            <w:r>
              <w:t>Нет: переход к шагу 5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производство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отсутствием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</w:t>
            </w:r>
            <w:r>
              <w:rPr>
                <w:rFonts w:eastAsia="Times New Roman"/>
              </w:rPr>
              <w:t>чена подача в связи с отсутствием права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обеспечения иска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</w:t>
            </w:r>
            <w:r>
              <w:rPr>
                <w:rFonts w:eastAsia="Times New Roman"/>
              </w:rPr>
              <w:t>од в процесс рассмотрения обеспечительных мер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Заявление о привлечении к субсидиарной ответственности КДЛ должника в соответствии со ст. 61.16 ФЗ "О несостоятельности (банкротстве)"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</w:t>
            </w:r>
            <w:r>
              <w:rPr>
                <w:rFonts w:eastAsia="Times New Roman"/>
              </w:rPr>
              <w:t>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привлечь КДЛ к субсидиарной ответственности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право на подачу заявления и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проверяет свое право на подачу заявления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</w:t>
            </w:r>
            <w:r>
              <w:rPr>
                <w:rFonts w:eastAsia="Times New Roman"/>
              </w:rPr>
              <w:t>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пройдена?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Арбитражный управляющий определяет, пройдена ли проверка права</w:t>
            </w:r>
          </w:p>
          <w:p w:rsidR="00000000" w:rsidRDefault="00736E35">
            <w:pPr>
              <w:pStyle w:val="a4"/>
            </w:pPr>
            <w:r>
              <w:t>Да: переход к шагу 14</w:t>
            </w:r>
          </w:p>
          <w:p w:rsidR="00000000" w:rsidRDefault="00736E35">
            <w:pPr>
              <w:pStyle w:val="a4"/>
            </w:pPr>
            <w:r>
              <w:t>Нет: переход к шагу 13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отсутствием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отсутствием права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</w:t>
            </w:r>
            <w:r>
              <w:rPr>
                <w:rFonts w:eastAsia="Times New Roman"/>
              </w:rPr>
              <w:t xml:space="preserve"> Заявление о привлечении к субсидиарной ответственности КДЛ должника в соответствии со ст. 61.16 ФЗ "О несостоятельности (банкротстве)"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 привлечении к субсидиарной ответственности КДЛ от кредитора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</w:t>
            </w:r>
            <w:r>
              <w:rPr>
                <w:rFonts w:eastAsia="Times New Roman"/>
              </w:rPr>
              <w:t>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При поступлении заявления </w:t>
            </w:r>
            <w:r>
              <w:rPr>
                <w:rFonts w:eastAsia="Times New Roman"/>
              </w:rPr>
              <w:t>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736E35">
            <w:pPr>
              <w:pStyle w:val="a4"/>
            </w:pPr>
            <w:r>
              <w:t>Определение об отказ</w:t>
            </w:r>
            <w:r>
              <w:t>е в принятии</w:t>
            </w:r>
          </w:p>
          <w:p w:rsidR="00000000" w:rsidRDefault="00736E35">
            <w:pPr>
              <w:pStyle w:val="a4"/>
            </w:pPr>
            <w: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</w:t>
            </w:r>
            <w:r>
              <w:rPr>
                <w:rFonts w:eastAsia="Times New Roman"/>
              </w:rPr>
              <w:t>7 АПК РФ Арбитражный суд обязан принять к производству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Судья определяет, принято ли заявление к рассмотрению</w:t>
            </w:r>
          </w:p>
          <w:p w:rsidR="00000000" w:rsidRDefault="00736E35">
            <w:pPr>
              <w:pStyle w:val="a4"/>
            </w:pPr>
            <w:r>
              <w:t>Да: переход к шагу 79</w:t>
            </w:r>
          </w:p>
          <w:p w:rsidR="00000000" w:rsidRDefault="00736E35">
            <w:pPr>
              <w:pStyle w:val="a4"/>
            </w:pPr>
            <w:r>
              <w:t>Нет: переход к шагу 20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не принято к производству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не принято к производству пе</w:t>
            </w:r>
            <w:r>
              <w:rPr>
                <w:rFonts w:eastAsia="Times New Roman"/>
              </w:rPr>
              <w:t>редано в архив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о принятии заявления к производству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  <w:r>
              <w:rPr>
                <w:rFonts w:eastAsia="Times New Roman"/>
              </w:rPr>
              <w:t xml:space="preserve"> знакомится с материалами дела в личном кабинете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Арбитражный управляющий определяет, необходимо ли подать отзыв на заявление</w:t>
            </w:r>
          </w:p>
          <w:p w:rsidR="00000000" w:rsidRDefault="00736E35">
            <w:pPr>
              <w:pStyle w:val="a4"/>
            </w:pPr>
            <w:r>
              <w:t>Да: переход к шагу 27</w:t>
            </w:r>
          </w:p>
          <w:p w:rsidR="00000000" w:rsidRDefault="00736E35">
            <w:pPr>
              <w:pStyle w:val="a4"/>
            </w:pPr>
            <w:r>
              <w:t>Нет: переход к шагу 26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отзыв на заявление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получает уведомление о принятии заявления к производству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Контролирующее </w:t>
            </w:r>
            <w:r>
              <w:rPr>
                <w:rFonts w:eastAsia="Times New Roman"/>
              </w:rPr>
              <w:t>должника лицо знакомится с материалами дела в личном кабинете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Контролирующее должника лицо определяет, необходимо ли подать отзыв на заявление</w:t>
            </w:r>
          </w:p>
          <w:p w:rsidR="00000000" w:rsidRDefault="00736E35">
            <w:pPr>
              <w:pStyle w:val="a4"/>
            </w:pPr>
            <w:r>
              <w:t>Да: переход к шагу 35</w:t>
            </w:r>
          </w:p>
          <w:p w:rsidR="00000000" w:rsidRDefault="00736E35">
            <w:pPr>
              <w:pStyle w:val="a4"/>
            </w:pPr>
            <w:r>
              <w:t>Нет: переход к шагу 3</w:t>
            </w:r>
            <w:r>
              <w:t>4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Контролирующее должника лицо формирует и подает отзыв на заявление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уведомление о прин</w:t>
            </w:r>
            <w:r>
              <w:rPr>
                <w:rFonts w:eastAsia="Times New Roman"/>
              </w:rPr>
              <w:t>ятии заявления к производству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материалами дела в личном кабинете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Иные ЛУВД определяют, необходимо ли подать отзыв на заявление</w:t>
            </w:r>
          </w:p>
          <w:p w:rsidR="00000000" w:rsidRDefault="00736E35">
            <w:pPr>
              <w:pStyle w:val="a4"/>
            </w:pPr>
            <w:r>
              <w:t>Да: переход к шагу 43</w:t>
            </w:r>
          </w:p>
          <w:p w:rsidR="00000000" w:rsidRDefault="00736E35">
            <w:pPr>
              <w:pStyle w:val="a4"/>
            </w:pPr>
            <w:r>
              <w:t>Нет: переход к шагу 42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заявление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 с истечением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связи</w:t>
            </w:r>
            <w:r>
              <w:rPr>
                <w:rFonts w:eastAsia="Times New Roman"/>
              </w:rPr>
              <w:t xml:space="preserve"> с истечением срока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привлечении к субсидиарной ответственности КДЛ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</w:t>
            </w:r>
            <w:r>
              <w:rPr>
                <w:rFonts w:eastAsia="Times New Roman"/>
              </w:rPr>
              <w:t>умент". При поступлении документов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</w:t>
            </w:r>
            <w:r>
              <w:rPr>
                <w:rFonts w:eastAsia="Times New Roman"/>
              </w:rPr>
              <w:t>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 рассмотрении дела в свое отсутствие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</w:t>
            </w:r>
            <w:r>
              <w:rPr>
                <w:rFonts w:eastAsia="Times New Roman"/>
              </w:rPr>
              <w:t>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лицо не может присутствовать на судебном заседании по делу, оно имеет возможность заранее уведомить суд, </w:t>
            </w:r>
            <w:r>
              <w:rPr>
                <w:rFonts w:eastAsia="Times New Roman"/>
              </w:rPr>
              <w:t>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 рассмотрении дела в свое отсутствие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</w:t>
            </w:r>
            <w:r>
              <w:rPr>
                <w:rFonts w:eastAsia="Times New Roman"/>
              </w:rPr>
              <w:t>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</w:t>
            </w:r>
            <w:r>
              <w:rPr>
                <w:rFonts w:eastAsia="Times New Roman"/>
              </w:rPr>
              <w:t>ПК РФ)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 рассмотрении дела в свое отсутствие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</w:t>
            </w:r>
            <w:r>
              <w:rPr>
                <w:rFonts w:eastAsia="Times New Roman"/>
              </w:rPr>
              <w:t>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</w:t>
            </w:r>
            <w:r>
              <w:rPr>
                <w:rFonts w:eastAsia="Times New Roman"/>
              </w:rPr>
              <w:t>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ходатайство о рассмотрении дела в свое отсутствие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</w:t>
            </w:r>
            <w:r>
              <w:rPr>
                <w:rFonts w:eastAsia="Times New Roman"/>
              </w:rPr>
              <w:t>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</w:t>
            </w:r>
            <w:r>
              <w:rPr>
                <w:rFonts w:eastAsia="Times New Roman"/>
              </w:rPr>
              <w:t>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</w:t>
            </w:r>
            <w:r>
              <w:rPr>
                <w:rFonts w:eastAsia="Times New Roman"/>
              </w:rPr>
              <w:t>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зарегистрирован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"Подать документы в суд". Арбитражный управляющий формирует и подает ходатайство о привлечении третьих лиц к участию в деле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</w:t>
            </w:r>
            <w:r>
              <w:rPr>
                <w:rFonts w:eastAsia="Times New Roman"/>
              </w:rPr>
              <w:t>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</w:t>
            </w:r>
            <w:r>
              <w:rPr>
                <w:rFonts w:eastAsia="Times New Roman"/>
              </w:rPr>
              <w:t>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изменении состава ЛУВД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</w:t>
            </w:r>
            <w:r>
              <w:rPr>
                <w:rFonts w:eastAsia="Times New Roman"/>
              </w:rPr>
              <w:t>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</w:t>
            </w:r>
            <w:r>
              <w:rPr>
                <w:rFonts w:eastAsia="Times New Roman"/>
              </w:rPr>
              <w:t>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В результате данного ТП Судья проводит СЗ для рассмотрения заявления о привлечении к субсидиарной ответственности. О времени и месте судебного заседания арбитражный суд извещает лиц, участвующи</w:t>
            </w:r>
            <w:r>
              <w:rPr>
                <w:rFonts w:eastAsia="Times New Roman"/>
              </w:rPr>
              <w:t>х в деле, и других участников арбитражного процесса. Судья в процессе судебного заседания совершает действия, регламентированные ст. 153 АПК РФ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Произведена замена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Произведена замена судьи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приостановить производство по заявлению</w:t>
            </w:r>
          </w:p>
          <w:p w:rsidR="00000000" w:rsidRDefault="00736E35">
            <w:pPr>
              <w:pStyle w:val="a4"/>
            </w:pPr>
            <w:r>
              <w:t>Да: переход к шагу 85</w:t>
            </w:r>
          </w:p>
          <w:p w:rsidR="00000000" w:rsidRDefault="00736E35">
            <w:pPr>
              <w:pStyle w:val="a4"/>
            </w:pPr>
            <w:r>
              <w:t>Нет: переход к шагу 86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</w:t>
            </w:r>
            <w:r>
              <w:rPr>
                <w:rFonts w:eastAsia="Times New Roman"/>
              </w:rPr>
              <w:t>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</w:t>
            </w:r>
            <w:r>
              <w:rPr>
                <w:rFonts w:eastAsia="Times New Roman"/>
              </w:rPr>
              <w:t>цесса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ОС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объединить ОС в одно производство</w:t>
            </w:r>
          </w:p>
          <w:p w:rsidR="00000000" w:rsidRDefault="00736E35">
            <w:pPr>
              <w:pStyle w:val="a4"/>
            </w:pPr>
            <w:r>
              <w:t>Да: переход к шагу 88Нет: переход к шагу 91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736E35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</w:t>
            </w:r>
            <w:r>
              <w:rPr>
                <w:rFonts w:eastAsia="Times New Roman"/>
              </w:rPr>
              <w:t>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производство или выделения требований в отдельное производст</w:t>
            </w:r>
            <w:r>
              <w:rPr>
                <w:rFonts w:eastAsia="Times New Roman"/>
              </w:rPr>
              <w:t>во рассмотрение дела производится с самого начала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продолжает ли рассматриваться данное заявление</w:t>
            </w:r>
          </w:p>
          <w:p w:rsidR="00000000" w:rsidRDefault="00736E35">
            <w:pPr>
              <w:pStyle w:val="a4"/>
            </w:pPr>
            <w:r>
              <w:t>Да: переход к шагу 95</w:t>
            </w:r>
          </w:p>
          <w:p w:rsidR="00000000" w:rsidRDefault="00736E35">
            <w:pPr>
              <w:pStyle w:val="a4"/>
            </w:pPr>
            <w:r>
              <w:t>Нет: переход к шагу 90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Обособленный спор объединен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Обособленный спор объединен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736E35">
            <w:pPr>
              <w:pStyle w:val="a4"/>
            </w:pPr>
            <w:r>
              <w:t>Да: переход к шагу 92</w:t>
            </w:r>
          </w:p>
          <w:p w:rsidR="00000000" w:rsidRDefault="00736E35">
            <w:pPr>
              <w:pStyle w:val="a4"/>
            </w:pPr>
            <w:r>
              <w:t>Нет: переход к шагу 95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</w:t>
            </w:r>
            <w:r>
              <w:rPr>
                <w:rFonts w:eastAsia="Times New Roman"/>
              </w:rPr>
              <w:t>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 После объединения дел в одно производство или в</w:t>
            </w:r>
            <w:r>
              <w:rPr>
                <w:rFonts w:eastAsia="Times New Roman"/>
              </w:rPr>
              <w:t>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Выделенное дело передано на распределение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Выделенное дело передано на распределение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формирует правовую позицию по делу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чем завершается рассмотрение</w:t>
            </w:r>
          </w:p>
          <w:p w:rsidR="00000000" w:rsidRDefault="00736E35">
            <w:pPr>
              <w:pStyle w:val="a4"/>
            </w:pPr>
            <w:r>
              <w:t>Да: переход к шагу 101</w:t>
            </w:r>
          </w:p>
          <w:p w:rsidR="00000000" w:rsidRDefault="00736E35">
            <w:pPr>
              <w:pStyle w:val="a4"/>
            </w:pPr>
            <w:r>
              <w:t>Нет: переход к шагу 102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подсудности". Правила подсудности регулируются ст. 39 АПК РФ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</w:t>
            </w:r>
            <w:r>
              <w:rPr>
                <w:rFonts w:eastAsia="Times New Roman"/>
              </w:rPr>
              <w:t>клюзивный шлюз для координации процесса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 в архив", результатом ТП является подготовка и передача судьей дела в архив </w:t>
            </w:r>
            <w:r>
              <w:rPr>
                <w:rFonts w:eastAsia="Times New Roman"/>
              </w:rPr>
              <w:t>после завершения рассмотрения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Обособленный спор завершен передан в архив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существу". В результате данного ТП судья рассматривает дело по существу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Судья определяет, удовлетворено ли заявление</w:t>
            </w:r>
          </w:p>
          <w:p w:rsidR="00000000" w:rsidRDefault="00736E35">
            <w:pPr>
              <w:pStyle w:val="a4"/>
            </w:pPr>
            <w:r>
              <w:t>Да: переход к шагу 109</w:t>
            </w:r>
          </w:p>
          <w:p w:rsidR="00000000" w:rsidRDefault="00736E35">
            <w:pPr>
              <w:pStyle w:val="a4"/>
            </w:pPr>
            <w:r>
              <w:t>Нет: переход к шагу 114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установления размера субсидиарной ответственности требуется приостановить производство по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приостановить производство по делу для установления размера субсидиарной ответственности</w:t>
            </w:r>
          </w:p>
          <w:p w:rsidR="00000000" w:rsidRDefault="00736E35">
            <w:pPr>
              <w:pStyle w:val="a4"/>
            </w:pPr>
            <w:r>
              <w:t>Да: переход к шагу 110</w:t>
            </w:r>
          </w:p>
          <w:p w:rsidR="00000000" w:rsidRDefault="00736E35">
            <w:pPr>
              <w:pStyle w:val="a4"/>
            </w:pPr>
            <w:r>
              <w:t>Нет: п</w:t>
            </w:r>
            <w:r>
              <w:t>ереход к шагу 113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</w:t>
            </w:r>
            <w:r>
              <w:rPr>
                <w:rFonts w:eastAsia="Times New Roman"/>
              </w:rPr>
              <w:t>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формирует правовую позицию по делу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существу". В результате данного ТП судья рассматривает дело по существу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 О</w:t>
            </w:r>
            <w:r>
              <w:rPr>
                <w:rFonts w:eastAsia="Times New Roman"/>
              </w:rPr>
              <w:t>пределение о привлечении к субсидиарной ответственности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получает уведомление по вопросу о привлечении к субсидиарной ответственности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знакомится с материалами дела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</w:t>
            </w:r>
            <w:r>
              <w:rPr>
                <w:rFonts w:eastAsia="Times New Roman"/>
              </w:rPr>
              <w:t>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Контролирующее должника лицо определяет, есть ли основания для обжалования</w:t>
            </w:r>
          </w:p>
          <w:p w:rsidR="00000000" w:rsidRDefault="00736E35">
            <w:pPr>
              <w:pStyle w:val="a4"/>
            </w:pPr>
            <w:r>
              <w:t>Да: переход к шагу 118</w:t>
            </w:r>
          </w:p>
          <w:p w:rsidR="00000000" w:rsidRDefault="00736E35">
            <w:pPr>
              <w:pStyle w:val="a4"/>
            </w:pPr>
            <w:r>
              <w:t>Нет: переход к шагу 119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получает уведомление по вопросу о привлечении к субсидиарной ответственности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знакомится с материалами дела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Контролирующее должника лицо определяет, есть ли основания для обжалования</w:t>
            </w:r>
          </w:p>
          <w:p w:rsidR="00000000" w:rsidRDefault="00736E35">
            <w:pPr>
              <w:pStyle w:val="a4"/>
            </w:pPr>
            <w:r>
              <w:t>Да: переход к шагу 123</w:t>
            </w:r>
          </w:p>
          <w:p w:rsidR="00000000" w:rsidRDefault="00736E35">
            <w:pPr>
              <w:pStyle w:val="a4"/>
            </w:pPr>
            <w:r>
              <w:t>Нет: переход к шаг</w:t>
            </w:r>
            <w:r>
              <w:t>у 125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исполнить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исполнить добровольно</w:t>
            </w:r>
          </w:p>
          <w:p w:rsidR="00000000" w:rsidRDefault="00736E35">
            <w:pPr>
              <w:pStyle w:val="a4"/>
            </w:pPr>
            <w:r>
              <w:t>Да: переход к шагу 126</w:t>
            </w:r>
          </w:p>
          <w:p w:rsidR="00000000" w:rsidRDefault="00736E35">
            <w:pPr>
              <w:pStyle w:val="a4"/>
            </w:pPr>
            <w:r>
              <w:t>Нет: переход к шагу 125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исполняет судебный акт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Контролирующее должника лицо подает документы в суд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Контролирующее должника </w:t>
            </w:r>
            <w:r>
              <w:rPr>
                <w:rFonts w:eastAsia="Times New Roman"/>
              </w:rPr>
              <w:t>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по вопросу о привлечении к субсидиарной ответственно</w:t>
            </w:r>
            <w:r>
              <w:rPr>
                <w:rFonts w:eastAsia="Times New Roman"/>
              </w:rPr>
              <w:t>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материалами дела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736E35">
            <w:pPr>
              <w:pStyle w:val="a4"/>
            </w:pPr>
            <w:r>
              <w:t>Да: переход к шагу 132</w:t>
            </w:r>
          </w:p>
          <w:p w:rsidR="00000000" w:rsidRDefault="00736E35">
            <w:pPr>
              <w:pStyle w:val="a4"/>
            </w:pPr>
            <w:r>
              <w:t>Нет: переход к шагу 134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подать заявление для исполнения СА</w:t>
            </w:r>
          </w:p>
          <w:p w:rsidR="00000000" w:rsidRDefault="00736E35">
            <w:pPr>
              <w:pStyle w:val="a4"/>
            </w:pPr>
            <w:r>
              <w:t>Да: переход к шагу 141</w:t>
            </w:r>
          </w:p>
          <w:p w:rsidR="00000000" w:rsidRDefault="00736E35">
            <w:pPr>
              <w:pStyle w:val="a4"/>
            </w:pPr>
            <w:r>
              <w:t>Нет: переход к шагу 134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п</w:t>
            </w:r>
            <w:r>
              <w:rPr>
                <w:rFonts w:eastAsia="Times New Roman"/>
              </w:rPr>
              <w:t>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получает уведомление по вопросу о привлечении к субсидиарной ответственности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знакомится с материалами дела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Контролирующее должника лицо определяет, есть ли основания для обжалования</w:t>
            </w:r>
          </w:p>
          <w:p w:rsidR="00000000" w:rsidRDefault="00736E35">
            <w:pPr>
              <w:pStyle w:val="a4"/>
            </w:pPr>
            <w:r>
              <w:t>Да: переход к шагу 138</w:t>
            </w:r>
          </w:p>
          <w:p w:rsidR="00000000" w:rsidRDefault="00736E35">
            <w:pPr>
              <w:pStyle w:val="a4"/>
            </w:pPr>
            <w:r>
              <w:t>Нет: переход к шаг</w:t>
            </w:r>
            <w:r>
              <w:t>у 139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вступления в законную силу судебного акта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</w:t>
            </w:r>
            <w:r>
              <w:rPr>
                <w:rFonts w:eastAsia="Times New Roman"/>
              </w:rPr>
              <w:t>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заявление о выдаче исполнительного листа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начале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</w:t>
            </w:r>
            <w:r>
              <w:rPr>
                <w:rFonts w:eastAsia="Times New Roman"/>
              </w:rPr>
              <w:t>т уведомление о начале исполнительного производства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способа распоряжения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Судья подает отчет о результатах способа распоряжения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подать заявление для исполнения СА</w:t>
            </w:r>
          </w:p>
          <w:p w:rsidR="00000000" w:rsidRDefault="00736E35">
            <w:pPr>
              <w:pStyle w:val="a4"/>
            </w:pPr>
            <w:r>
              <w:t>Да: переход к шагу 147</w:t>
            </w:r>
          </w:p>
          <w:p w:rsidR="00000000" w:rsidRDefault="00736E35">
            <w:pPr>
              <w:pStyle w:val="a4"/>
            </w:pPr>
            <w:r>
              <w:t>Нет: переход к шагу 146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Судья подает заявление о выдаче исполнительного листа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начале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получает уведомление о начале исполнительного производства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</w:t>
            </w:r>
            <w:r>
              <w:rPr>
                <w:rFonts w:eastAsia="Times New Roman"/>
              </w:rPr>
              <w:t>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pStyle w:val="a4"/>
            </w:pPr>
            <w:r>
              <w:t>Определяется требуется ли заявить ходатайства связанные с исполнительным производство</w:t>
            </w:r>
          </w:p>
          <w:p w:rsidR="00000000" w:rsidRDefault="00736E35">
            <w:pPr>
              <w:pStyle w:val="a4"/>
            </w:pPr>
            <w:r>
              <w:t>Да: переход к шагу 152</w:t>
            </w:r>
          </w:p>
          <w:p w:rsidR="00000000" w:rsidRDefault="00736E35">
            <w:pPr>
              <w:pStyle w:val="a4"/>
            </w:pPr>
            <w:r>
              <w:t>Нет: переход к шагу 151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по вопросам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Контролирующее должника лицо подает ходатайства по вопросам исполнительного производств</w:t>
            </w:r>
            <w:r>
              <w:rPr>
                <w:rFonts w:eastAsia="Times New Roman"/>
              </w:rPr>
              <w:t>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 привлечении к субсидиарной ответственности КДЛ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</w:t>
            </w:r>
            <w:r>
              <w:rPr>
                <w:rFonts w:eastAsia="Times New Roman"/>
              </w:rPr>
              <w:t>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распределение судье (при необхо</w:t>
            </w:r>
            <w:r>
              <w:rPr>
                <w:rFonts w:eastAsia="Times New Roman"/>
              </w:rPr>
              <w:t>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 Определение о привлечении к субсидиарной ответственности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</w:t>
            </w:r>
            <w:r>
              <w:rPr>
                <w:rFonts w:eastAsia="Times New Roman"/>
              </w:rPr>
              <w:t>о вправе подать соответствующее заявление в суд, вынесший данное решение, с указанием ошибки/опечатки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</w:t>
            </w:r>
            <w:r>
              <w:rPr>
                <w:rFonts w:eastAsia="Times New Roman"/>
              </w:rPr>
              <w:t>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заявление об исправлении описок/опечаток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</w:t>
            </w:r>
            <w:r>
              <w:rPr>
                <w:rFonts w:eastAsia="Times New Roman"/>
              </w:rPr>
              <w:t>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Контролирующее должника лицо формирует и подает заявление об исправлении описок/опечаток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заявление об исправлении описок/опечаток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</w:t>
            </w:r>
            <w:r>
              <w:rPr>
                <w:rFonts w:eastAsia="Times New Roman"/>
              </w:rPr>
              <w:t>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Контролирующее должника лицо формирует и подает заявление об исправлении описок/опечаток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Контролирующее должника лицо (КДЛ)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заявление об исправлении описок/опечаток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</w:t>
            </w:r>
            <w:r>
              <w:rPr>
                <w:rFonts w:eastAsia="Times New Roman"/>
              </w:rPr>
              <w:t>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заседания и без извещения лиц, участвующих в деле и</w:t>
            </w:r>
            <w:r>
              <w:rPr>
                <w:rFonts w:eastAsia="Times New Roman"/>
              </w:rPr>
              <w:t xml:space="preserve"> иных лиц. 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ис</w:t>
            </w:r>
            <w:r>
              <w:rPr>
                <w:rFonts w:eastAsia="Times New Roman"/>
              </w:rPr>
              <w:t>правлении ошибок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446465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Обособленный спор завершен передан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Обособленный спор завершен передан в архив</w:t>
            </w:r>
          </w:p>
        </w:tc>
      </w:tr>
    </w:tbl>
    <w:p w:rsidR="00000000" w:rsidRDefault="00736E35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spacing w:val="-2"/>
        </w:rPr>
        <w:t xml:space="preserve">4. </w:t>
      </w:r>
      <w:r>
        <w:rPr>
          <w:rStyle w:val="a3"/>
          <w:rFonts w:eastAsia="Times New Roman"/>
          <w:b/>
          <w:bCs/>
          <w:spacing w:val="-2"/>
        </w:rPr>
        <w:t>Пользователи и роли</w:t>
      </w:r>
    </w:p>
    <w:p w:rsidR="00000000" w:rsidRDefault="00736E35">
      <w:pPr>
        <w:pStyle w:val="a4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</w:t>
            </w:r>
            <w:r>
              <w:rPr>
                <w:rFonts w:eastAsia="Times New Roman"/>
              </w:rPr>
              <w:t>ессе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(конкурсные кредиторы, представитель работников должника, работники или бывшие работники должника, уполномоченные органы)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Участие в судебном процессе, представление интересов </w:t>
            </w:r>
            <w:r>
              <w:rPr>
                <w:rFonts w:eastAsia="Times New Roman"/>
              </w:rPr>
              <w:t>кредиторов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  <w:tr w:rsidR="00000000">
        <w:trPr>
          <w:divId w:val="412050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736E3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36E35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736E3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36E3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000000"/>
              </w:rPr>
              <w:t>Заявление о привлечении к субсидиарной ответственности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20897619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</w:tbl>
    <w:p w:rsidR="00000000" w:rsidRDefault="00736E3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736E35">
      <w:pPr>
        <w:pStyle w:val="a4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000000"/>
              </w:rPr>
              <w:t>Определение об отказе в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</w:t>
            </w: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  <w:tr w:rsidR="00000000">
        <w:trPr>
          <w:divId w:val="1167555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</w:p>
        </w:tc>
      </w:tr>
    </w:tbl>
    <w:p w:rsidR="00000000" w:rsidRDefault="00736E3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36E35">
      <w:pPr>
        <w:pStyle w:val="a4"/>
      </w:pPr>
      <w:r>
        <w:t>Межведомственное взаимодействие в схемах типовых процессов</w:t>
      </w:r>
    </w:p>
    <w:p w:rsidR="00000000" w:rsidRDefault="00736E35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9760897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997608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25, 52, 67, 187 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97608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Рассмотреть вопрос о принятии исков</w:t>
            </w:r>
            <w:r>
              <w:t>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997608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37, 43, 49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997608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74, 77, 80, 83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Ходатайство о рассмотрении дела в отсутствие пред</w:t>
            </w:r>
            <w:r>
              <w:t>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997608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143, 191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000000"/>
              </w:rPr>
              <w:t>ст. 61.16 Федеральный закон от 26.10.2002 N 127-ФЗ (ред. от 31.07.2025) "О несостоятельности (банк</w:t>
            </w:r>
            <w:r>
              <w:rPr>
                <w:color w:val="000000"/>
              </w:rPr>
              <w:t>ротстве)" </w:t>
            </w:r>
          </w:p>
        </w:tc>
      </w:tr>
      <w:tr w:rsidR="00000000">
        <w:trPr>
          <w:divId w:val="997608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145, 193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997608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Рассмотре</w:t>
            </w:r>
            <w:r>
              <w:t>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36E35">
            <w:pPr>
              <w:pStyle w:val="a4"/>
            </w:pPr>
            <w:r>
              <w:t>ч.4 ст. 179 АПК РФ</w:t>
            </w:r>
          </w:p>
        </w:tc>
      </w:tr>
    </w:tbl>
    <w:p w:rsidR="00000000" w:rsidRDefault="00736E35">
      <w:pPr>
        <w:divId w:val="99760897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B2F8D"/>
    <w:multiLevelType w:val="multilevel"/>
    <w:tmpl w:val="BBB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35"/>
    <w:rsid w:val="0073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05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5904</Words>
  <Characters>33657</Characters>
  <Application>Microsoft Office Word</Application>
  <DocSecurity>4</DocSecurity>
  <Lines>280</Lines>
  <Paragraphs>78</Paragraphs>
  <ScaleCrop>false</ScaleCrop>
  <Company/>
  <LinksUpToDate>false</LinksUpToDate>
  <CharactersWithSpaces>39483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КБП41: TO BE "Производство по обособленным спорам о привлечении к субсидиарной ответственности" ПАХАРЬ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