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AB3CF3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БП "Производство по делам о признании решения иностранного суда или иностранного арбитражного решения, не требующих принудительного исполнения"</w:t>
      </w:r>
    </w:p>
    <w:p w:rsidR="00000000" w:rsidRDefault="00AB3CF3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6777384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677738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"Арбитражный процессуальный кодекс Российской Федерации" от 24.07.2002 N 95-ФЗ (ред. от 01.04.2025), гл. 31</w:t>
            </w:r>
          </w:p>
        </w:tc>
      </w:tr>
      <w:tr w:rsidR="00000000">
        <w:trPr>
          <w:divId w:val="6777384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Постановление Пленума Верховного Суда РФ от 27.06.2017 N 23 "О рассмотрении арбитражными судами дел по экономическим спорам, возникающим из отношен</w:t>
            </w:r>
            <w:r>
              <w:t>ий, осложненных иностранным элементом"</w:t>
            </w:r>
          </w:p>
        </w:tc>
      </w:tr>
    </w:tbl>
    <w:p w:rsidR="00000000" w:rsidRDefault="00AB3CF3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AB3CF3">
      <w:pPr>
        <w:pStyle w:val="code-line"/>
      </w:pPr>
      <w:r>
        <w:t>BPMN-файл: "KBP71_vozrazheniye_inostranniy_sud_bpmn_asis"</w:t>
      </w:r>
    </w:p>
    <w:p w:rsidR="00000000" w:rsidRDefault="00AB3CF3">
      <w:pPr>
        <w:pStyle w:val="code-line"/>
      </w:pPr>
      <w:r>
        <w:t>Схема отражает процесс производства по делам о признании и приведении в исполнение решений иностранных судов и иностранных арбитражных решен</w:t>
      </w:r>
      <w:r>
        <w:t>ий, включая:</w:t>
      </w:r>
    </w:p>
    <w:p w:rsidR="00000000" w:rsidRDefault="00AB3CF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</w:t>
      </w:r>
    </w:p>
    <w:p w:rsidR="00000000" w:rsidRDefault="00AB3CF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документов</w:t>
      </w:r>
    </w:p>
    <w:p w:rsidR="00000000" w:rsidRDefault="00AB3CF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заявления</w:t>
      </w:r>
    </w:p>
    <w:p w:rsidR="00000000" w:rsidRDefault="00AB3CF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Вынесение определения</w:t>
      </w:r>
    </w:p>
    <w:p w:rsidR="00000000" w:rsidRDefault="00AB3CF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Взаимодействие с участниками разбирательства</w:t>
      </w:r>
    </w:p>
    <w:p w:rsidR="00000000" w:rsidRDefault="00AB3CF3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Вынесение о</w:t>
      </w:r>
      <w:r>
        <w:rPr>
          <w:rFonts w:eastAsia="Times New Roman"/>
          <w:color w:val="000000"/>
        </w:rPr>
        <w:t xml:space="preserve">пределения арбитражного суда по делу о признании решения иностранного суда или иностранного арбитражного </w:t>
      </w:r>
      <w:r>
        <w:rPr>
          <w:rFonts w:eastAsia="Times New Roman"/>
          <w:color w:val="000000"/>
        </w:rPr>
        <w:t>решения, не требующих принудительного исполнения</w:t>
      </w:r>
    </w:p>
    <w:p w:rsidR="00000000" w:rsidRDefault="00AB3CF3">
      <w:pPr>
        <w:pStyle w:val="code-line"/>
        <w:numPr>
          <w:ilvl w:val="0"/>
          <w:numId w:val="1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AB3CF3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71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2106978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Возникла необх</w:t>
            </w:r>
            <w:r>
              <w:rPr>
                <w:rFonts w:eastAsia="Times New Roman"/>
                <w:color w:val="000000"/>
              </w:rPr>
              <w:t>одимость заявить возражения относительно признания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 месяц </w:t>
            </w:r>
            <w:r>
              <w:rPr>
                <w:rFonts w:eastAsia="Times New Roman"/>
                <w:color w:val="000000"/>
              </w:rPr>
              <w:t>после того, как ему стало известно о решении иностранного суда или об иностранном арбитражном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pStyle w:val="a3"/>
            </w:pPr>
            <w:r>
              <w:t>У Заинтересованного лица в</w:t>
            </w:r>
            <w:r>
              <w:rPr>
                <w:color w:val="000000"/>
              </w:rPr>
              <w:t>озникла необходимость заявить возражения относительно признан</w:t>
            </w:r>
            <w:r>
              <w:rPr>
                <w:color w:val="000000"/>
              </w:rPr>
              <w:t xml:space="preserve">ия решения. </w:t>
            </w:r>
          </w:p>
          <w:p w:rsidR="00000000" w:rsidRDefault="00AB3CF3">
            <w:pPr>
              <w:pStyle w:val="a3"/>
            </w:pPr>
            <w:r>
              <w:t xml:space="preserve">Решения иностранных судов и иностранные арбитражные решения, не требующие принудительного исполнения, признаются в Российской Федерации, если их признание предусмотрено международным договором Российской Федерации и федеральным законом. </w:t>
            </w:r>
            <w:r>
              <w:rPr>
                <w:color w:val="000000"/>
              </w:rPr>
              <w:t>Решени</w:t>
            </w:r>
            <w:r>
              <w:rPr>
                <w:color w:val="000000"/>
              </w:rPr>
              <w:t>я иностранных судов и иностранные арбитражные решения, не требующие принудительного исполнения, признаются в Российской Федерации без какого-либо дальнейшего производства, если со стороны заинтересованного лица не поступят возражения относительно этого (ч.</w:t>
            </w:r>
            <w:r>
              <w:rPr>
                <w:color w:val="000000"/>
              </w:rPr>
              <w:t>1 и 2 ст. 245.1 АПК РФ).</w:t>
            </w:r>
          </w:p>
          <w:p w:rsidR="00000000" w:rsidRDefault="00AB3CF3">
            <w:pPr>
              <w:pStyle w:val="a3"/>
            </w:pPr>
            <w:r>
              <w:rPr>
                <w:color w:val="000000"/>
              </w:rPr>
              <w:t>Согласно ч. 3 ст. 245.1 АПК РФ Заинтересованное лицо в течение одного месяца после того, как ему стало известно о решении иностранного суда или об иностранном арбитражном решении, может заявить возражения относительно признания это</w:t>
            </w:r>
            <w:r>
              <w:rPr>
                <w:color w:val="000000"/>
              </w:rPr>
              <w:t>го решения в арбитражный суд субъекта Российской Федерации по месту нахождения или месту жительства заинтересованного лица либо месту нахождения его имущества, а если заинтересованное лицо не имеет места жительства, места нахождения или имущества в Российс</w:t>
            </w:r>
            <w:r>
              <w:rPr>
                <w:color w:val="000000"/>
              </w:rPr>
              <w:t>кой Федерации, в Арбитражный суд города Москвы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pStyle w:val="a3"/>
            </w:pPr>
            <w:r>
              <w:rPr>
                <w:color w:val="000000"/>
              </w:rPr>
              <w:t>Территориальная подсудность заявления АСГМ?</w:t>
            </w:r>
          </w:p>
          <w:p w:rsidR="00000000" w:rsidRDefault="00AB3CF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pStyle w:val="a3"/>
            </w:pPr>
            <w:r>
              <w:t>Определяется принадлежит ли т</w:t>
            </w:r>
            <w:r>
              <w:rPr>
                <w:color w:val="000000"/>
              </w:rPr>
              <w:t>ерриториальная подсудность заявления к АСГМ. Согласно ч. 3 ст. 245.1 Арбитражный суд города Москвы является одним из возможных мест куда заинтересованное лицо может заявить возражения относительно решения</w:t>
            </w:r>
          </w:p>
          <w:p w:rsidR="00000000" w:rsidRDefault="00AB3CF3">
            <w:pPr>
              <w:pStyle w:val="a3"/>
            </w:pPr>
            <w:r>
              <w:rPr>
                <w:color w:val="000000"/>
              </w:rPr>
              <w:t>Да: переход к шагу 4</w:t>
            </w:r>
          </w:p>
          <w:p w:rsidR="00000000" w:rsidRDefault="00AB3CF3">
            <w:pPr>
              <w:pStyle w:val="a3"/>
            </w:pPr>
            <w:r>
              <w:rPr>
                <w:color w:val="000000"/>
              </w:rPr>
              <w:t>Нет: переход к шагу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</w:t>
            </w:r>
            <w:r>
              <w:rPr>
                <w:rFonts w:eastAsia="Times New Roman"/>
              </w:rPr>
              <w:t>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pStyle w:val="a3"/>
            </w:pPr>
            <w:r>
              <w:rPr>
                <w:color w:val="000000"/>
              </w:rPr>
              <w:t>Лицо не имеет территориальной подсудности в РФ?</w:t>
            </w:r>
          </w:p>
          <w:p w:rsidR="00000000" w:rsidRDefault="00AB3CF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pStyle w:val="a3"/>
            </w:pPr>
            <w:r>
              <w:t>Определяется</w:t>
            </w:r>
            <w:r>
              <w:rPr>
                <w:color w:val="000000"/>
              </w:rPr>
              <w:t xml:space="preserve"> имеет ли лицо территориальную подсудность в РФ?</w:t>
            </w:r>
          </w:p>
          <w:p w:rsidR="00000000" w:rsidRDefault="00AB3CF3">
            <w:pPr>
              <w:pStyle w:val="a3"/>
            </w:pPr>
            <w:r>
              <w:rPr>
                <w:color w:val="000000"/>
              </w:rPr>
              <w:t>Да: переход к шагу 4</w:t>
            </w:r>
          </w:p>
          <w:p w:rsidR="00000000" w:rsidRDefault="00AB3CF3">
            <w:pPr>
              <w:pStyle w:val="a3"/>
            </w:pPr>
            <w:r>
              <w:rPr>
                <w:color w:val="000000"/>
              </w:rPr>
              <w:t>Нет: переход к шагу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pStyle w:val="a3"/>
            </w:pPr>
            <w:r>
              <w:t>Эксклюзивный шлюз для координации потоков, переход к шагу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иностранного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pStyle w:val="a3"/>
            </w:pPr>
            <w:r>
              <w:rPr>
                <w:color w:val="000000"/>
              </w:rPr>
              <w:t>Заявление заинтересованного лица о возражениях против решения иностранно</w:t>
            </w:r>
            <w:r>
              <w:rPr>
                <w:color w:val="000000"/>
              </w:rPr>
              <w:t>го суда или иностранного арбитражного решения</w:t>
            </w:r>
          </w:p>
          <w:p w:rsidR="00000000" w:rsidRDefault="00AB3CF3">
            <w:pPr>
              <w:pStyle w:val="a3"/>
            </w:pPr>
            <w:r>
              <w:rPr>
                <w:color w:val="000000"/>
              </w:rPr>
              <w:t>Документ об уплате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 месяц </w:t>
            </w:r>
            <w:r>
              <w:rPr>
                <w:rFonts w:eastAsia="Times New Roman"/>
                <w:color w:val="000000"/>
              </w:rPr>
              <w:t>после того, как ему стало известно о решении иностранного суда или об иностранном арбитражном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pStyle w:val="a3"/>
            </w:pPr>
            <w:r>
              <w:rPr>
                <w:color w:val="172B4D"/>
              </w:rPr>
              <w:t>Переход к ТП "Подать документы в суд". Результа</w:t>
            </w:r>
            <w:r>
              <w:rPr>
                <w:color w:val="172B4D"/>
              </w:rPr>
              <w:t>том данного ТП станет направление документов Заинтересованным лицом в суд. </w:t>
            </w:r>
          </w:p>
          <w:p w:rsidR="00000000" w:rsidRDefault="00AB3CF3">
            <w:pPr>
              <w:pStyle w:val="a3"/>
            </w:pPr>
            <w:r>
              <w:rPr>
                <w:color w:val="172B4D"/>
              </w:rPr>
              <w:t xml:space="preserve">Согласно ч.4 ст. 245.1 АПК РФ </w:t>
            </w:r>
            <w:r>
              <w:rPr>
                <w:color w:val="000000"/>
              </w:rPr>
              <w:t>Заявление заинтересованного лица о возражениях против решения иностранного суда или иностранного арбитражного решения может быть подано в арбитражный суд на бумажном носителе или в электронном виде, в том числе в форме электронного документа, и должно быть</w:t>
            </w:r>
            <w:r>
              <w:rPr>
                <w:color w:val="000000"/>
              </w:rPr>
              <w:t xml:space="preserve"> подписано заинтересованным лицом или его представителем</w:t>
            </w:r>
          </w:p>
          <w:p w:rsidR="00000000" w:rsidRDefault="00AB3CF3">
            <w:pPr>
              <w:pStyle w:val="a3"/>
            </w:pPr>
            <w:r>
              <w:rPr>
                <w:color w:val="000000"/>
              </w:rPr>
              <w:t xml:space="preserve">К заявлению предъявляются требования по содержанию согласно ч.5 ст. 245.1 АПК РФ. К прилагаемым документам предъявляются требования ч.6, ч.7, ч.8 ст. 245.1 АПК РФ. Согласно п.4 ч.7 ст.245.1 АПК РФ к </w:t>
            </w:r>
            <w:r>
              <w:rPr>
                <w:color w:val="000000"/>
              </w:rPr>
              <w:t>заявлению прикладывается документ, подтверждающий уплату государственной пошлины в размере аналогичном для требований неимущественного характера. Согласно ч.3 ст. 333.21 НК РФ для данного типа заявления государственная пошлина исчисляется в размере:</w:t>
            </w:r>
          </w:p>
          <w:p w:rsidR="00000000" w:rsidRDefault="00AB3CF3">
            <w:pPr>
              <w:pStyle w:val="a3"/>
            </w:pPr>
            <w:r>
              <w:t>для фи</w:t>
            </w:r>
            <w:r>
              <w:t>зических лиц - 3000 рублей;</w:t>
            </w:r>
          </w:p>
          <w:p w:rsidR="00000000" w:rsidRDefault="00AB3CF3">
            <w:pPr>
              <w:pStyle w:val="a3"/>
            </w:pPr>
            <w:r>
              <w:rPr>
                <w:color w:val="000000"/>
              </w:rPr>
              <w:t>для организаций - 20 000 рублей;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ожидает рассмотрение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заинтересованного лица о возражениях против решения иностранного суда или иностранного арбитражного решения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заинтересованного лица о возражениях против решения иностранного суда или иностранного арбитражного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заинтересованного лица о возражениях против решения иностранного суда или иностранного арбитражного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</w:t>
            </w:r>
            <w:r>
              <w:rPr>
                <w:rFonts w:eastAsia="Times New Roman"/>
              </w:rPr>
              <w:t xml:space="preserve">лярия получает </w:t>
            </w:r>
            <w:r>
              <w:rPr>
                <w:rFonts w:eastAsia="Times New Roman"/>
                <w:color w:val="000000"/>
              </w:rPr>
              <w:t>Заявление заинтересованного лица о возражениях против решения иностранного суда или иностранного арбитражного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уведомление о поступлении заявления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заинтересованного лица о возражениях против реше</w:t>
            </w:r>
            <w:r>
              <w:rPr>
                <w:rFonts w:eastAsia="Times New Roman"/>
                <w:color w:val="000000"/>
              </w:rPr>
              <w:t>ния иностранного суда или иностранного арбитражного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 xml:space="preserve">Переход </w:t>
            </w:r>
            <w:r>
              <w:t>к типовому процессу «Принять входящий документ».</w:t>
            </w:r>
          </w:p>
          <w:p w:rsidR="00000000" w:rsidRDefault="00AB3CF3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</w:t>
            </w:r>
            <w:r>
              <w:rPr>
                <w:rFonts w:eastAsia="Times New Roman"/>
              </w:rPr>
              <w:t>я приема и сканирования документов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 (</w:t>
            </w:r>
            <w:r>
              <w:rPr>
                <w:rFonts w:eastAsia="Times New Roman"/>
                <w:color w:val="000000"/>
              </w:rPr>
              <w:t>Заявление заинтересованного лица о возражениях против решения иностранного суда или иностранного арбитражного решения)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AB3CF3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</w:t>
            </w:r>
            <w:r>
              <w:rPr>
                <w:rFonts w:eastAsia="Times New Roman"/>
              </w:rPr>
              <w:t>гистрированное заявление (</w:t>
            </w:r>
            <w:r>
              <w:rPr>
                <w:rFonts w:eastAsia="Times New Roman"/>
                <w:color w:val="000000"/>
              </w:rPr>
              <w:t>Заявление заинтересованного лица о возражениях против решения иностранного суда или иностранного арбитражного решения)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-Определение о возвращении заявления</w:t>
            </w:r>
          </w:p>
          <w:p w:rsidR="00000000" w:rsidRDefault="00AB3CF3">
            <w:pPr>
              <w:pStyle w:val="a3"/>
            </w:pPr>
            <w:r>
              <w:t>-Определение об оставлении заявления без движения</w:t>
            </w:r>
          </w:p>
          <w:p w:rsidR="00000000" w:rsidRDefault="00AB3CF3">
            <w:pPr>
              <w:pStyle w:val="a3"/>
            </w:pPr>
            <w:r>
              <w:t>-Определение об отказе в</w:t>
            </w:r>
            <w:r>
              <w:t xml:space="preserve"> принятии заявления</w:t>
            </w:r>
          </w:p>
          <w:p w:rsidR="00000000" w:rsidRDefault="00AB3CF3">
            <w:pPr>
              <w:pStyle w:val="a3"/>
            </w:pPr>
            <w:r>
              <w:t>-Определение о принятии заявления</w:t>
            </w:r>
          </w:p>
          <w:p w:rsidR="00000000" w:rsidRDefault="00AB3CF3">
            <w:pPr>
              <w:pStyle w:val="a3"/>
            </w:pPr>
            <w:r>
              <w:t>-Определение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 xml:space="preserve">Переход к типовому процессу "Рассмотреть вопрос о принятии". </w:t>
            </w:r>
            <w:r>
              <w:rPr>
                <w:color w:val="172B4D"/>
              </w:rPr>
              <w:t>Судья рассматривает вопрос о принятии заявлени</w:t>
            </w:r>
            <w:r>
              <w:rPr>
                <w:color w:val="172B4D"/>
              </w:rPr>
              <w:t xml:space="preserve">я к производству. Согласно ч.9 ст.245.1 заявление </w:t>
            </w:r>
            <w:r>
              <w:rPr>
                <w:color w:val="000000"/>
              </w:rPr>
              <w:t>рассматривается по правилам настоящей главы с особенностями, установленными ст. 245.1. Таким образом,</w:t>
            </w:r>
            <w:r>
              <w:rPr>
                <w:color w:val="172B4D"/>
              </w:rPr>
              <w:t xml:space="preserve"> з</w:t>
            </w:r>
            <w:r>
              <w:rPr>
                <w:color w:val="000000"/>
              </w:rPr>
              <w:t>аявление заинтересованного лица о возражениях против решения иностранного суда или иностранного арбитра</w:t>
            </w:r>
            <w:r>
              <w:rPr>
                <w:color w:val="000000"/>
              </w:rPr>
              <w:t>жного решения рассматривается судьей единолично по правилам рассмотрения дела арбитражным судом первой инстанции (</w:t>
            </w:r>
            <w:r>
              <w:t>ч.1 ст.243 АПК РФ)</w:t>
            </w:r>
          </w:p>
          <w:p w:rsidR="00000000" w:rsidRDefault="00AB3CF3">
            <w:pPr>
              <w:pStyle w:val="a3"/>
            </w:pPr>
            <w:r>
              <w:rPr>
                <w:color w:val="172B4D"/>
              </w:rPr>
              <w:t>Принятие:</w:t>
            </w:r>
          </w:p>
          <w:p w:rsidR="00000000" w:rsidRDefault="00AB3CF3">
            <w:pPr>
              <w:pStyle w:val="a3"/>
            </w:pPr>
            <w:r>
              <w:rPr>
                <w:color w:val="172B4D"/>
              </w:rPr>
              <w:t>По смыслу ст. 127 АПК РФ </w:t>
            </w:r>
            <w:r>
              <w:rPr>
                <w:color w:val="000000"/>
              </w:rPr>
              <w:t>Арбитражный суд обязан принять к производству заявление, поданное с соблюдением требован</w:t>
            </w:r>
            <w:r>
              <w:rPr>
                <w:color w:val="000000"/>
              </w:rPr>
              <w:t>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заявления. О принятии заявления арбитражный суд выносит определение, которым возбуждается производство по делу. Копии определения на</w:t>
            </w:r>
            <w:r>
              <w:rPr>
                <w:color w:val="000000"/>
              </w:rPr>
              <w:t>правляется ЛУВД не позднее следующего дня после его принятия.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Какой исход рассмотрения вопроса о принятии?</w:t>
            </w:r>
          </w:p>
          <w:p w:rsidR="00000000" w:rsidRDefault="00AB3CF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Судья принимает решение о принятии заявления. Переходы к шагам 13, 17</w:t>
            </w:r>
          </w:p>
          <w:p w:rsidR="00000000" w:rsidRDefault="00AB3CF3">
            <w:pPr>
              <w:pStyle w:val="a3"/>
            </w:pPr>
            <w:r>
              <w:rPr>
                <w:color w:val="000000"/>
              </w:rPr>
              <w:t>Система в зависимости от кода документа, который выбрал судья на предыдущем шаге, определяет ветку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логики принятия решения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</w:t>
            </w:r>
            <w:r>
              <w:rPr>
                <w:rFonts w:eastAsia="Times New Roman"/>
              </w:rPr>
              <w:t>нимает решение об отказе в принятии заявления. Согласно ч. 3 ст. 127.1 суд отказывает в принятии заявления, если </w:t>
            </w:r>
            <w:r>
              <w:rPr>
                <w:rFonts w:eastAsia="Times New Roman"/>
                <w:color w:val="000000"/>
              </w:rPr>
              <w:t>имеется ставшее обязательным для сторон и принятое по спору между теми же сторонами, о том же предмете и по тем же основаниям решение третейско</w:t>
            </w:r>
            <w:r>
              <w:rPr>
                <w:rFonts w:eastAsia="Times New Roman"/>
                <w:color w:val="000000"/>
              </w:rPr>
              <w:t>го суда, за исключением случаев, если арбитражный суд отказал в выдаче исполнительного листа на принудительное исполнение решения третейского суда либо если арбитражный суд отменил указанное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формирования определения об отказе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</w:t>
            </w:r>
            <w:r>
              <w:rPr>
                <w:rFonts w:eastAsia="Times New Roman"/>
              </w:rP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окончания срока обжалования последнего СА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окончания срока обжалования последнего судебного акта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контроль сроков обжалования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</w:t>
            </w:r>
            <w:r>
              <w:rPr>
                <w:rFonts w:eastAsia="Times New Roman"/>
              </w:rPr>
              <w:t>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заявление к производству. Последствия принятия заявления к производству определяется согласно положениям ст. 127 АПК РФ. </w:t>
            </w:r>
            <w:r>
              <w:rPr>
                <w:rFonts w:eastAsia="Times New Roman"/>
                <w:color w:val="000000"/>
              </w:rPr>
              <w:t>Копии определения о принятии</w:t>
            </w:r>
            <w:r>
              <w:rPr>
                <w:rFonts w:eastAsia="Times New Roman"/>
                <w:color w:val="000000"/>
              </w:rPr>
              <w:t xml:space="preserve"> заявления к производству арбитражного суда направляются лицам, участвующим в деле, не позднее следующего дня после дня его вынесения.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генерация определения о принятии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000000"/>
              </w:rPr>
              <w:t>Требуется извещение иностранного лица?</w:t>
            </w:r>
          </w:p>
          <w:p w:rsidR="00000000" w:rsidRDefault="00AB3CF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000000"/>
              </w:rPr>
              <w:t>Судья определяет требуется ли извещение иностранного лица</w:t>
            </w:r>
          </w:p>
          <w:p w:rsidR="00000000" w:rsidRDefault="00AB3CF3">
            <w:pPr>
              <w:pStyle w:val="a3"/>
            </w:pPr>
            <w:r>
              <w:rPr>
                <w:color w:val="000000"/>
              </w:rPr>
              <w:t>Да: переход к шагу 19</w:t>
            </w:r>
          </w:p>
          <w:p w:rsidR="00000000" w:rsidRDefault="00AB3CF3">
            <w:pPr>
              <w:pStyle w:val="a3"/>
            </w:pPr>
            <w:r>
              <w:rPr>
                <w:color w:val="000000"/>
              </w:rPr>
              <w:t>Нет: 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000000"/>
              </w:rPr>
              <w:t>Для извещения требуется судебное поручение?</w:t>
            </w:r>
          </w:p>
          <w:p w:rsidR="00000000" w:rsidRDefault="00AB3CF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000000"/>
              </w:rPr>
              <w:t>Судья определяет требуется ли для извещения судебное поручение</w:t>
            </w:r>
          </w:p>
          <w:p w:rsidR="00000000" w:rsidRDefault="00AB3CF3">
            <w:pPr>
              <w:pStyle w:val="a3"/>
            </w:pPr>
            <w:r>
              <w:rPr>
                <w:color w:val="000000"/>
              </w:rPr>
              <w:t>Да: переход к шагу 20</w:t>
            </w:r>
          </w:p>
          <w:p w:rsidR="00000000" w:rsidRDefault="00AB3CF3">
            <w:pPr>
              <w:pStyle w:val="a3"/>
            </w:pPr>
            <w:r>
              <w:rPr>
                <w:color w:val="000000"/>
              </w:rPr>
              <w:t>Нет: переход к шагу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направлении поручения в 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000000"/>
              </w:rPr>
              <w:t>Дать поручение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000000"/>
              </w:rPr>
              <w:t xml:space="preserve">Судья дает поручение об извещении иностранного лица. Согласно ч.27 Постановление Пленума Верховного Суда РФ от 27.06.2017 N 23 Арбитражные суды могут обращаться к иностранным судам или компетентным органам иностранных государств с поручениями о выполнении </w:t>
            </w:r>
            <w:r>
              <w:rPr>
                <w:color w:val="000000"/>
              </w:rPr>
              <w:t>отдельных процессуальных действий (вручении судебных извещений и других документов, обеспечении доказательств, получении письменных доказательств, осмотре на месте, производстве экспертизы и т.д).</w:t>
            </w:r>
          </w:p>
          <w:p w:rsidR="00000000" w:rsidRDefault="00AB3CF3">
            <w:pPr>
              <w:pStyle w:val="a3"/>
            </w:pPr>
            <w:r>
              <w:rPr>
                <w:color w:val="000000"/>
              </w:rPr>
              <w:t>О направлении поручения в суд иностранного государства или</w:t>
            </w:r>
            <w:r>
              <w:rPr>
                <w:color w:val="000000"/>
              </w:rPr>
              <w:t> компетентный орган иностранного государства арбитражный суд Российской</w:t>
            </w:r>
            <w:r>
              <w:rPr>
                <w:color w:val="000000"/>
              </w:rPr>
              <w:br/>
              <w:t xml:space="preserve">Федерации выносит определение. Определение о судебном поручении обязательно для арбитражного суда, которому дано поручение, и должно быть выполнено не позднее чем в десятидневный срок </w:t>
            </w:r>
            <w:r>
              <w:rPr>
                <w:color w:val="000000"/>
              </w:rPr>
              <w:t>со дня получения копии определения (часть 5 статьи 3, статья 73 АПК РФ).</w:t>
            </w:r>
          </w:p>
          <w:p w:rsidR="00000000" w:rsidRDefault="00AB3CF3">
            <w:pPr>
              <w:pStyle w:val="a3"/>
            </w:pPr>
            <w:r>
              <w:rPr>
                <w:color w:val="000000"/>
              </w:rPr>
              <w:t>Направление судебного поручения компетентному органу иностранного государства, в том числе о судебном извещении иностранного лица,</w:t>
            </w:r>
            <w:r>
              <w:rPr>
                <w:color w:val="000000"/>
              </w:rPr>
              <w:br/>
              <w:t>находящегося (проживающего) вне пределов Российской</w:t>
            </w:r>
            <w:r>
              <w:rPr>
                <w:color w:val="000000"/>
              </w:rPr>
              <w:t xml:space="preserve"> Федерации и участвующего в деле, или о совершении отдельного процессуального действия, производится в порядке, предусмотренном международными договорами</w:t>
            </w:r>
            <w:r>
              <w:rPr>
                <w:color w:val="000000"/>
              </w:rPr>
              <w:br/>
              <w:t>Российской Федерации, положениями статей 121, 253, части 4 статьи 256 АПК 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Извещение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ТБП124.Известить иностранное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000000"/>
              </w:rPr>
              <w:t>Переход к типовому процессу "Известить иностранное лицо". В результате данного ТП Судья извещает иностранное лицо. Согласно ч.33 Постановление Пленума Верховного Суда РФ от 27.06.2017 N 23 в отсутствие достоверных сведений о ме</w:t>
            </w:r>
            <w:r>
              <w:rPr>
                <w:color w:val="000000"/>
              </w:rPr>
              <w:t>сте нахождения иностранного лица, участвующего в деле, надлежащим извещением считается направление извещения по последнему известному месту его нахождения или месту жительства ответчика (третьего лица) (часть 5 статьи 123, пункт 3 части 2 статьи 125 АПК РФ</w:t>
            </w:r>
            <w:r>
              <w:rPr>
                <w:color w:val="000000"/>
              </w:rPr>
              <w:t>, часть 1 статьи 253 АПК РФ).</w:t>
            </w:r>
            <w:r>
              <w:rPr>
                <w:color w:val="000000"/>
              </w:rPr>
              <w:br/>
            </w:r>
            <w:r>
              <w:rPr>
                <w:color w:val="000000"/>
              </w:rPr>
              <w:br/>
              <w:t>При отсутствии таких сведений, возникновении у суда сомнений в их достоверности надлежащим извещением считается направление извещений по</w:t>
            </w:r>
            <w:r>
              <w:rPr>
                <w:color w:val="000000"/>
              </w:rPr>
              <w:br/>
              <w:t>адресам, известным суду.</w:t>
            </w:r>
          </w:p>
          <w:p w:rsidR="00000000" w:rsidRDefault="00AB3CF3">
            <w:pPr>
              <w:pStyle w:val="a3"/>
            </w:pPr>
            <w:r>
              <w:rPr>
                <w:color w:val="000000"/>
              </w:rPr>
              <w:t>При этом суд может предложить истцу представить сведения из то</w:t>
            </w:r>
            <w:r>
              <w:rPr>
                <w:color w:val="000000"/>
              </w:rPr>
              <w:t>рговых реестров стран с указанием места нахождения иностранных лиц, участвующих</w:t>
            </w:r>
            <w:r>
              <w:rPr>
                <w:color w:val="000000"/>
              </w:rPr>
              <w:br/>
              <w:t>в деле, и (или) совершить отдельное процессуальное действие с занесением его в протокол предварительного судебного заседания, заключающееся в осмотре открытой информации в сети</w:t>
            </w:r>
            <w:r>
              <w:rPr>
                <w:color w:val="000000"/>
              </w:rPr>
              <w:t xml:space="preserve"> «Интернет», размещенной на официальных</w:t>
            </w:r>
            <w:r>
              <w:rPr>
                <w:color w:val="000000"/>
              </w:rPr>
              <w:br/>
              <w:t>сайтах уполномоченных иностранных органов по регистрации юридических лиц и содержащей сведения о регистрации юридических лиц, с последующей распечаткой этих сведений и осуществлением их перевода на русский язык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172B4D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000000"/>
              </w:rPr>
              <w:t>Эксклюзивный шлюз для координации потоков, переход к шагу 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172B4D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000000"/>
              </w:rPr>
              <w:t>Эксклюзивный шлюз для координации потоков, переход к шагу 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отношении прав и обязанностей которых вынесено решение иностранного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отношении прав и обязанностей которых вынесено решение иностранного суда) фиксирует поступлен</w:t>
            </w:r>
            <w:r>
              <w:rPr>
                <w:rFonts w:eastAsia="Times New Roman"/>
              </w:rPr>
              <w:t>ие отзыва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отношении прав и обязанностей которых вынесено решение иностранного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отношении прав и обязанностей которых вынесено решение иностранного суда) знакомится с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отношении прав и обязанностей которых вынесено решение иностранного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Необходимо подать отзыв на заявление</w:t>
            </w:r>
            <w:r>
              <w:t>?</w:t>
            </w:r>
          </w:p>
          <w:p w:rsidR="00000000" w:rsidRDefault="00AB3CF3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Иные ЛУВД (в отношении прав и обязанностей которых вынесено решение иностранного суда) определяет, необходимо ли подать отзыв на заявление</w:t>
            </w:r>
          </w:p>
          <w:p w:rsidR="00000000" w:rsidRDefault="00AB3CF3">
            <w:pPr>
              <w:pStyle w:val="a3"/>
            </w:pPr>
            <w:r>
              <w:t>Да: переход к шагу 29</w:t>
            </w:r>
          </w:p>
          <w:p w:rsidR="00000000" w:rsidRDefault="00AB3CF3">
            <w:pPr>
              <w:pStyle w:val="a3"/>
            </w:pPr>
            <w:r>
              <w:t>Нет: 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отношении прав и обязанностей к</w:t>
            </w:r>
            <w:r>
              <w:rPr>
                <w:rFonts w:eastAsia="Times New Roman"/>
              </w:rPr>
              <w:t>оторых вынесено решение иностранного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отношении прав и обязанностей которых вынесено решение иностранного суда) ожидает рассмотрения заявления, если принято решение не направлять 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отношении прав и обязанностей которых вынесено решение иностранного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отношении прав и обязанностей которых вынесено решение иностранного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B3CF3">
            <w:pPr>
              <w:pStyle w:val="a3"/>
            </w:pPr>
            <w:r>
              <w:t>Итогом этого ТП будет подготовленный и сформированный отзыв на заявление, который Иные ЛУВД (в отношении прав и обяз</w:t>
            </w:r>
            <w:r>
              <w:t>анностей которых вынесено решение иностранного суда) подают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отношении прав и обязанностей которых вынесено решение иностранного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отношении прав и обязанностей которых вынесено решение иностранного суда) ожидает рассмотрения отзыва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отношении прав и обязанностей которых вынесено решение иностранного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Возражения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 </w:t>
            </w:r>
            <w:r>
              <w:rPr>
                <w:rFonts w:eastAsia="Times New Roman"/>
                <w:color w:val="000000"/>
              </w:rPr>
              <w:t>Заявление заинтересованного лица о возражениях против решения иностранного суда или иностранного арбитражного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принимает и регистрирует отзыв на </w:t>
            </w:r>
            <w:r>
              <w:rPr>
                <w:rFonts w:eastAsia="Times New Roman"/>
                <w:color w:val="000000"/>
              </w:rPr>
              <w:t>Заявление заи</w:t>
            </w:r>
            <w:r>
              <w:rPr>
                <w:rFonts w:eastAsia="Times New Roman"/>
                <w:color w:val="000000"/>
              </w:rPr>
              <w:t>нтересованного лица о возражениях против решения иностранного суда или иностранного арбитражного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Отзыв на </w:t>
            </w:r>
            <w:r>
              <w:rPr>
                <w:rFonts w:eastAsia="Times New Roman"/>
                <w:color w:val="000000"/>
              </w:rPr>
              <w:t>Заявление заинтересованного лица о возражениях против решения иностранного суда или иностран</w:t>
            </w:r>
            <w:r>
              <w:rPr>
                <w:rFonts w:eastAsia="Times New Roman"/>
                <w:color w:val="000000"/>
              </w:rPr>
              <w:t>ного арбитражного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AB3CF3">
            <w:pPr>
              <w:pStyle w:val="a3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</w:t>
            </w:r>
            <w:r>
              <w:rPr>
                <w:rFonts w:eastAsia="Times New Roman"/>
              </w:rPr>
              <w:t>матизация приема и сканирования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Зарегистрированный документ (Отзыв на </w:t>
            </w:r>
            <w:r>
              <w:rPr>
                <w:rFonts w:eastAsia="Times New Roman"/>
                <w:color w:val="000000"/>
              </w:rPr>
              <w:t>Заявление заинтересованного лица о возражениях против решения иностранного суда или иностранного арбитражного решения)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Переход к типовому процессу «Передать дело/документ судье»</w:t>
            </w:r>
          </w:p>
          <w:p w:rsidR="00000000" w:rsidRDefault="00AB3CF3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</w:t>
            </w:r>
            <w:r>
              <w:rPr>
                <w:rFonts w:eastAsia="Times New Roman"/>
              </w:rPr>
              <w:t>зможна автоматизация маршрутизации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</w:t>
            </w:r>
            <w:r>
              <w:rPr>
                <w:rFonts w:eastAsia="Times New Roman"/>
              </w:rPr>
              <w:t>втоматизация подачи ходатайства через систему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B3CF3">
            <w:pPr>
              <w:pStyle w:val="a3"/>
            </w:pPr>
            <w:r>
              <w:t>В результате этого ТП Заинтересованное лицо </w:t>
            </w:r>
            <w:r>
              <w:t>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отношении прав и обязанностей которых вынесено ре</w:t>
            </w:r>
            <w:r>
              <w:rPr>
                <w:rFonts w:eastAsia="Times New Roman"/>
              </w:rPr>
              <w:t>шение иностранного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Иные ЛУВД (в отношении прав и обязанностей которых вынесено решение иностранного суда) формирует ходатайство об ознакомлении </w:t>
            </w:r>
            <w:r>
              <w:rPr>
                <w:rFonts w:eastAsia="Times New Roman"/>
              </w:rPr>
              <w:t>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отношении прав и обязанностей которых вынесено решение иностранного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B3CF3">
            <w:pPr>
              <w:pStyle w:val="a3"/>
            </w:pPr>
            <w:r>
              <w:t>В результате этого ТП Иные ЛУВД (в отношении прав и обязанностей которых вынесено решение иностранного суда)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отношении прав</w:t>
            </w:r>
            <w:r>
              <w:rPr>
                <w:rFonts w:eastAsia="Times New Roman"/>
              </w:rPr>
              <w:t xml:space="preserve"> и обязанностей которых вынесено решение иностранного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(Ходатайство об ознакомлении с материалами дела)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</w:t>
            </w:r>
            <w:r>
              <w:rPr>
                <w:rFonts w:eastAsia="Times New Roman"/>
              </w:rPr>
              <w:t>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Переход к типовому процессу «Принять входящий документ».</w:t>
            </w:r>
          </w:p>
          <w:p w:rsidR="00000000" w:rsidRDefault="00AB3CF3">
            <w:pPr>
              <w:pStyle w:val="a3"/>
            </w:pPr>
            <w:r>
              <w:t>При поступлении заявления в суд происходит регистрация входящего документа и ег</w:t>
            </w:r>
            <w:r>
              <w:t>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Переход к т</w:t>
            </w:r>
            <w:r>
              <w:t>иповому процессу «Передать дело/документ судье»</w:t>
            </w:r>
          </w:p>
          <w:p w:rsidR="00000000" w:rsidRDefault="00AB3CF3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</w:t>
            </w:r>
            <w:r>
              <w:rPr>
                <w:rFonts w:eastAsia="Times New Roman"/>
              </w:rPr>
              <w:t>матизация маршрутизации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 . В результате этого ТП Судья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</w:t>
            </w:r>
            <w:r>
              <w:rPr>
                <w:rFonts w:eastAsia="Times New Roman"/>
              </w:rPr>
              <w:t>матизация предоставления доступа к материалам дела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Возможна автоматизация подачи ходатайства </w:t>
            </w:r>
            <w:r>
              <w:rPr>
                <w:rFonts w:eastAsia="Times New Roman"/>
              </w:rPr>
              <w:t>через электронную систему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</w:t>
            </w:r>
            <w:r>
              <w:rPr>
                <w:rFonts w:eastAsia="Times New Roman"/>
              </w:rPr>
              <w:t>енты в суд», в рамках которого Заинтересованное лицо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отношении прав и обязанностей которых вынесено решение иностранного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</w:t>
            </w:r>
            <w:r>
              <w:rPr>
                <w:rFonts w:eastAsia="Times New Roman"/>
              </w:rPr>
              <w:t>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</w:t>
            </w:r>
            <w:r>
              <w:rPr>
                <w:rFonts w:eastAsia="Times New Roman"/>
              </w:rPr>
              <w:t>втоматизация подачи ходатайства через электронную систему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отношении прав и обязанностей которых вынесено решение иностранного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</w:t>
            </w:r>
            <w:r>
              <w:rPr>
                <w:rFonts w:eastAsia="Times New Roman"/>
              </w:rPr>
              <w:t xml:space="preserve"> не установлен, но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Иные ЛУВД (в отношении прав и обязанностей которых вынесено решение иностранного суда) формирует и направляет Ходатайство о рассмотрении дела в свое отсутствие/отсутствие представителя</w:t>
            </w:r>
            <w:r>
              <w:rPr>
                <w:rFonts w:eastAsia="Times New Roman"/>
              </w:rPr>
              <w:t xml:space="preserve">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отношении прав и обязанностей которых вынесено решение иностранного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Переход к Типовому проце</w:t>
            </w:r>
            <w:r>
              <w:t>ссу «Подготовиться к СЗ». В результате данного ТП помощник судьи проверяет необходимые для данного процесса требования согласно ст. 245.1 АПК РФ. </w:t>
            </w:r>
          </w:p>
          <w:p w:rsidR="00000000" w:rsidRDefault="00AB3CF3">
            <w:pPr>
              <w:pStyle w:val="a3"/>
            </w:pPr>
            <w:r>
              <w:t>При подготовке дела к судебному разбирательству помощник судьи проверяет извещены ли стороны надлежащим образ</w:t>
            </w:r>
            <w:r>
              <w:t xml:space="preserve">ом, согласно ч.2 ст. 243 АПК РФ </w:t>
            </w:r>
            <w:r>
              <w:rPr>
                <w:color w:val="000000"/>
              </w:rPr>
              <w:t>Арбитражный суд извещает лиц, участвующих в деле, о времени и месте судебного заседания. Неявка указанных лиц, извещенных надлежащим образом о времени и месте судебного заседания, не является препятствием для рассмотрения де</w:t>
            </w:r>
            <w:r>
              <w:rPr>
                <w:color w:val="000000"/>
              </w:rPr>
              <w:t>ла. Помощник судьи проверяет была ли предоставлена сторонам возможность ознакомления с текстом.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Определение 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 месяц </w:t>
            </w:r>
            <w:r>
              <w:rPr>
                <w:rFonts w:eastAsia="Times New Roman"/>
                <w:color w:val="000000"/>
              </w:rPr>
              <w:t>со дня его поступления в арбитражный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pStyle w:val="a3"/>
            </w:pPr>
            <w:r>
              <w:rPr>
                <w:color w:val="172B4D"/>
              </w:rPr>
              <w:t xml:space="preserve">Переход к типовому процессу "Провести СЗ". В результате данного ТП судья проводит судебное заседание по рассмотрению заявления. Согласно ч.11 ст.245.1 АПК РФ </w:t>
            </w:r>
            <w:r>
              <w:rPr>
                <w:color w:val="000000"/>
              </w:rPr>
              <w:t xml:space="preserve">При рассмотрении заявления арбитражный суд вправе привлечь к участию в деле лиц, в отношении прав </w:t>
            </w:r>
            <w:r>
              <w:rPr>
                <w:color w:val="000000"/>
              </w:rPr>
              <w:t xml:space="preserve">и обязанностей которых вынесено решение иностранного суда или иностранное арбитражное решение, с продлением установленного частью 10 настоящей статьи срока рассмотрения этого заявления. Неявка указанных лиц, извещенных надлежащим образом о времени и месте </w:t>
            </w:r>
            <w:r>
              <w:rPr>
                <w:color w:val="000000"/>
              </w:rPr>
              <w:t>судебного заседания, а также заинтересованного лица не является препятствием для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Заинтересованное лицо принимает решение о подаче заявления об</w:t>
            </w:r>
            <w:r>
              <w:t xml:space="preserve">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Переход к типовому процессу «Подать документы в суд», в рамках кото</w:t>
            </w:r>
            <w:r>
              <w:t>рого Заинтересованное лицо формирует и направляет заявление об отводе судьи. Отвод и самоотвод судьи регулируется правилами главы 3 АПК. Самоотвод или отвод должен быть мотивирован и заявлен до начала рассмотрения дела по существу. В ходе рассмотрения дела</w:t>
            </w:r>
            <w:r>
              <w:t xml:space="preserve">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Автоматическая подача заявления через электронную сист</w:t>
            </w:r>
            <w:r>
              <w:t>ему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отношении прав и обязанностей которых вынесено решение иностранного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Иные ЛУВД (в отношении прав и обязанностей которых вынесено решение иностранного суда) принимает решение о подаче заявления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Автоматическое уведомление о возможности подачи заявления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Иные ЛУВД (в отношении прав и обязанностей которых </w:t>
            </w:r>
            <w:r>
              <w:rPr>
                <w:rFonts w:eastAsia="Times New Roman"/>
              </w:rPr>
              <w:t>вынесено решение иностранного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Переход к типовому процессу «Подать документы в суд», в рамках которого Иные ЛУВД (в отношении прав и обязанностей которых вынесе</w:t>
            </w:r>
            <w:r>
              <w:t>но решение иностранного суда) формирует и направляет заявление об отводе судьи. Отвод и самоотвод судьи регулируется правилами главы 3 АПК. Самоотвод или отвод должен быть мотивирован и заявлен до начала рассмотрения дела по существу. В ходе рассмотрения д</w:t>
            </w:r>
            <w:r>
              <w:t>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после начала рассмотрения дела по существу.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Автоматическая подача заявления через электронную с</w:t>
            </w:r>
            <w:r>
              <w:t>истему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отношении прав и обязанностей которых вынесено решение иностранного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Судья принимает решение о самоотводе. Основания для отвода/самоотвода судьи регулируются ст. 21 АПК.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Автоматическое уведомление о необходимости рассмотрения отвода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 xml:space="preserve">Судья рассматривает вопрос об отводе или принимает самоотвод . Согласно ст. 24-26 АПК по итогам заявления отвода/самоотвода в случае единоличного рассмотрения, вопрос решается тем же судьей, в случае коллегиального-большинством голосов при удалении судьи, </w:t>
            </w:r>
            <w:r>
              <w:t>в отношении которого заявлен отвода/самоотвода. В результате отвода/самоотвода судья в заседании заменяется.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Автоматическая генерация определения об отводе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000000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Процесс отвода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Возникла не</w:t>
            </w:r>
            <w:r>
              <w:t>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Автоматическая генерация определения о замене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Судь</w:t>
            </w:r>
            <w: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—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де</w:t>
            </w:r>
            <w:r>
              <w:rPr>
                <w:rFonts w:eastAsia="Times New Roman"/>
                <w:color w:val="000000"/>
              </w:rPr>
              <w:t>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Заинтересованное лицо формирует и подает заявление об ускорении рассмотрения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</w:t>
            </w:r>
            <w:r>
              <w:rPr>
                <w:rFonts w:eastAsia="Times New Roman"/>
              </w:rPr>
              <w:t>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отношении прав и обязанностей которых вынесено решение иностранного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</w:t>
            </w:r>
            <w:r>
              <w:rPr>
                <w:rFonts w:eastAsia="Times New Roman"/>
                <w:color w:val="000000"/>
              </w:rPr>
              <w:t xml:space="preserve">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</w:t>
            </w:r>
            <w:r>
              <w:rPr>
                <w:rFonts w:eastAsia="Times New Roman"/>
              </w:rPr>
              <w:t>в отношении прав и обязанностей которых вынесено решение иностранного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В результате данного ТП Иные ЛУВД (в отношении прав и обязанностей которых вынесено решение иностранного суда) формирует и подает заявление об ускорении рассмотрения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</w:t>
            </w:r>
            <w:r>
              <w:rPr>
                <w:rFonts w:eastAsia="Times New Roman"/>
              </w:rPr>
              <w:t>нии прав и обязанностей которых вынесено решение иностранного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принимает заявление об ускорении рассмотрения </w:t>
            </w:r>
            <w:r>
              <w:rPr>
                <w:rFonts w:eastAsia="Times New Roman"/>
              </w:rPr>
              <w:t>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Переход к типовому процессу "Рассмотреть вопрос об ускорении". В результате данного ТП Судья рассматривает заявление об ускорении рассмотрения дела.</w:t>
            </w:r>
          </w:p>
          <w:p w:rsidR="00000000" w:rsidRDefault="00AB3CF3">
            <w:pPr>
              <w:pStyle w:val="a3"/>
            </w:pPr>
            <w:r>
              <w:rPr>
                <w:color w:val="000000"/>
              </w:rPr>
              <w:t>Согласно ч.7 ст 6.1 АПК По результатам рассмотрения заявления председатель арбитражного суда выносит мотиви</w:t>
            </w:r>
            <w:r>
              <w:rPr>
                <w:color w:val="000000"/>
              </w:rPr>
              <w:t>рованное определение, в котором может быть установлен срок проведения судебного заседания по делу и (или) могут быть указаны действия, которые следует совершить для ускорения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Переход к типовому процессу "Оценить доказательства по делу". В результате данного ТП Судья оценивает представленные доказательства по делу с учетом положений ст. 71 АПК РФ. </w:t>
            </w:r>
            <w:r>
              <w:rPr>
                <w:rFonts w:eastAsia="Times New Roman"/>
                <w:color w:val="000000"/>
              </w:rPr>
              <w:t>Результаты оценки доказательств суд от</w:t>
            </w:r>
            <w:r>
              <w:rPr>
                <w:rFonts w:eastAsia="Times New Roman"/>
                <w:color w:val="000000"/>
              </w:rPr>
              <w:t>ражает в судебном акте, содержащем мотивы принятия или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отказе в признании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 месяц со дня  </w:t>
            </w:r>
            <w:r>
              <w:rPr>
                <w:rFonts w:eastAsia="Times New Roman"/>
                <w:color w:val="000000"/>
              </w:rPr>
              <w:t>поступления заявления в арбитражный суд субъекта Российской Федерации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pStyle w:val="a3"/>
            </w:pPr>
            <w:r>
              <w:rPr>
                <w:color w:val="172B4D"/>
              </w:rPr>
              <w:t>Судья рассматривает вопрос об отказе в признании. </w:t>
            </w:r>
          </w:p>
          <w:p w:rsidR="00000000" w:rsidRDefault="00AB3CF3">
            <w:pPr>
              <w:pStyle w:val="a3"/>
            </w:pPr>
            <w:r>
              <w:rPr>
                <w:color w:val="172B4D"/>
              </w:rPr>
              <w:t xml:space="preserve">Согласно ч.12 и 13 ст. 245.1 АПК РФ </w:t>
            </w:r>
            <w:r>
              <w:t>Арбитражный суд отказывает в признании решения иностранного суда по основаниям, установленным пункт</w:t>
            </w:r>
            <w:r>
              <w:t>ами 1 - 5 и 7 части 1 статьи 244 АПК РФ.</w:t>
            </w:r>
          </w:p>
          <w:p w:rsidR="00000000" w:rsidRDefault="00AB3CF3">
            <w:pPr>
              <w:pStyle w:val="a3"/>
            </w:pPr>
            <w:r>
              <w:rPr>
                <w:color w:val="172B4D"/>
              </w:rPr>
              <w:t>Арбитражный суд отказывает в признании иностранного арбитражного решения по основаниям, предусмотренным законом о международном коммерческом арбитраже для отказа в признании и приведении в исполнение решения междуна</w:t>
            </w:r>
            <w:r>
              <w:rPr>
                <w:color w:val="172B4D"/>
              </w:rPr>
              <w:t>родного коммерческого арбитража, если иное не предусмотрено международным договором Российской Федерации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арбитражного суда по делу о признании решения иностранного суда или иностранного арбитражного решения, не требующих принудите</w:t>
            </w:r>
            <w:r>
              <w:rPr>
                <w:rFonts w:eastAsia="Times New Roman"/>
                <w:color w:val="000000"/>
              </w:rPr>
              <w:t>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 месяц со дня  </w:t>
            </w:r>
            <w:r>
              <w:rPr>
                <w:rFonts w:eastAsia="Times New Roman"/>
                <w:color w:val="000000"/>
              </w:rPr>
              <w:t>поступления заявления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СА". В результате данного ТП судья принимает решение и выносит </w:t>
            </w:r>
            <w:r>
              <w:rPr>
                <w:rFonts w:eastAsia="Times New Roman"/>
                <w:color w:val="000000"/>
              </w:rPr>
              <w:t>Определение арбитражного суда по делу о признании решения иностранного суда или ино</w:t>
            </w:r>
            <w:r>
              <w:rPr>
                <w:rFonts w:eastAsia="Times New Roman"/>
                <w:color w:val="000000"/>
              </w:rPr>
              <w:t>странного арбитражного решения, не требующих принудительного исполнения</w:t>
            </w: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потоков, переход к шагу 81, 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</w:rPr>
              <w:t>5 дней со дня принятия/электронный документ публикация не позднее следующего дня после дня его принятия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«Направить документ». Результатом этого процесса будет направление помощником судьи сторонам копии решения суда. Согласно по</w:t>
            </w:r>
            <w:r>
              <w:rPr>
                <w:rFonts w:eastAsia="Times New Roman"/>
              </w:rPr>
              <w:t>ложениям ст. 177 АПК р</w:t>
            </w:r>
            <w:r>
              <w:rPr>
                <w:rFonts w:eastAsia="Times New Roman"/>
                <w:color w:val="000000"/>
              </w:rPr>
              <w:t>ешение, выполненное в форме электронного документа, направляется лицам, участвующим в деле, посредством его размещения в установленном порядке в информационно-телекоммуникационной сети "Интернет</w:t>
            </w:r>
            <w:r>
              <w:rPr>
                <w:rFonts w:eastAsia="Times New Roman"/>
              </w:rPr>
              <w:t>" в режиме ограниченного доступа не позд</w:t>
            </w:r>
            <w:r>
              <w:rPr>
                <w:rFonts w:eastAsia="Times New Roman"/>
              </w:rPr>
              <w:t>нее следующего дня после дня его принятия. По ходатайству указанных лиц копии решения на бумажном носителе могут быть направлены им в пятидневный срок со дня поступления соответствующего ходатайства в арбитражный суд заказным письмом с уведомлением о вруче</w:t>
            </w:r>
            <w:r>
              <w:rPr>
                <w:rFonts w:eastAsia="Times New Roman"/>
              </w:rPr>
              <w:t>нии или вручены им под расписку.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арбитражного суда по делу о признании решения иностранного суда или иностранного арбитражного решения, не требующих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Заинтересованное лицо получает</w:t>
            </w:r>
            <w:r>
              <w:rPr>
                <w:color w:val="000000"/>
              </w:rPr>
              <w:t> определение арбитражного суда по делу о признании решения и</w:t>
            </w:r>
            <w:r>
              <w:rPr>
                <w:color w:val="000000"/>
              </w:rPr>
              <w:t>ностранного суда или иностранного арбитражного решения, не требующих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003366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Заинтересованное лицо знакомится с</w:t>
            </w:r>
            <w:r>
              <w:rPr>
                <w:color w:val="000000"/>
              </w:rPr>
              <w:t xml:space="preserve"> определением арбитражного суда по делу о признании решения иностранного суда и</w:t>
            </w:r>
            <w:r>
              <w:rPr>
                <w:color w:val="000000"/>
              </w:rPr>
              <w:t>ли иностранного арбитражного решения, не требующих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003366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AB3CF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000000"/>
              </w:rPr>
              <w:t>Заинтересованное лицо </w:t>
            </w:r>
            <w:r>
              <w:t>определяет, есть ли основания для обжалования</w:t>
            </w:r>
          </w:p>
          <w:p w:rsidR="00000000" w:rsidRDefault="00AB3CF3">
            <w:pPr>
              <w:pStyle w:val="a3"/>
            </w:pPr>
            <w:r>
              <w:t>Да: переход к шагу 86</w:t>
            </w:r>
          </w:p>
          <w:p w:rsidR="00000000" w:rsidRDefault="00AB3CF3">
            <w:pPr>
              <w:pStyle w:val="a3"/>
            </w:pPr>
            <w:r>
              <w:t>Нет: переход к шагу 87</w:t>
            </w:r>
          </w:p>
          <w:p w:rsidR="00000000" w:rsidRDefault="00AB3CF3">
            <w:pPr>
              <w:pStyle w:val="a3"/>
            </w:pPr>
            <w:r>
              <w:rPr>
                <w:color w:val="000000"/>
              </w:rPr>
              <w:t>Согласно ч.14 ст. 245.1 АПК РФ Определение арбитражного суда по делу о признании решения иностранного суда или иностранного арбитражного решения, не требующих принудительного исполнения, может быть обжаловано в кассационном порядке в</w:t>
            </w:r>
            <w:r>
              <w:rPr>
                <w:color w:val="000000"/>
              </w:rPr>
              <w:t xml:space="preserve"> арбитражный суд округа в течение одного месяца со дня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003366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000000"/>
              </w:rPr>
              <w:t>Переход к процессу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000000"/>
              </w:rPr>
              <w:t>Переход к процессу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</w:t>
            </w:r>
            <w:r>
              <w:rPr>
                <w:rFonts w:eastAsia="Times New Roman"/>
              </w:rPr>
              <w:t>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отношении прав и обязанностей которых вынесено решение иностранного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Получено определение арбитражного суда по делу о признании решения иностранного суда или иностранного арбитражного решения, не требующих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Иные ЛУВД (в отношении прав и обязанностей которых вынесено решение иностранного суда) пол</w:t>
            </w:r>
            <w:r>
              <w:t xml:space="preserve">учает </w:t>
            </w:r>
            <w:r>
              <w:rPr>
                <w:color w:val="000000"/>
              </w:rPr>
              <w:t>определение арбитражного суда по делу о признании решения иностранного суда или иностранного арбитражного решения, не требующих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003366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отношении прав и обязанностей которых вынесено решение иностранного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Иные ЛУВД (в отношении прав и обязанностей которых вынесено решение иностранного суда) знакомится с о</w:t>
            </w:r>
            <w:r>
              <w:rPr>
                <w:color w:val="000000"/>
              </w:rPr>
              <w:t>пределением арбитражного суда по делу о признании решения иностранного суда или иностранного арбитражного решения, не требующих принудител</w:t>
            </w:r>
            <w:r>
              <w:rPr>
                <w:color w:val="000000"/>
              </w:rPr>
              <w:t>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003366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отношении прав и обязанностей которых вынесено решение иностранного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AB3CF3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000000"/>
              </w:rPr>
              <w:t xml:space="preserve">Иные ЛУВД (в отношении прав и обязанностей которых вынесено решение иностранного суда) </w:t>
            </w:r>
            <w:r>
              <w:t>определяет, есть ли основания для обжалования</w:t>
            </w:r>
          </w:p>
          <w:p w:rsidR="00000000" w:rsidRDefault="00AB3CF3">
            <w:pPr>
              <w:pStyle w:val="a3"/>
            </w:pPr>
            <w:r>
              <w:t>Да: переход к шагу 91</w:t>
            </w:r>
          </w:p>
          <w:p w:rsidR="00000000" w:rsidRDefault="00AB3CF3">
            <w:pPr>
              <w:pStyle w:val="a3"/>
            </w:pPr>
            <w:r>
              <w:t>Нет: переход к шагу 92</w:t>
            </w:r>
          </w:p>
          <w:p w:rsidR="00000000" w:rsidRDefault="00AB3CF3">
            <w:pPr>
              <w:pStyle w:val="a3"/>
            </w:pPr>
            <w:r>
              <w:rPr>
                <w:color w:val="000000"/>
              </w:rPr>
              <w:t>Согласно ч.14 ст. 245.1 АПК РФ </w:t>
            </w:r>
            <w:r>
              <w:rPr>
                <w:color w:val="000000"/>
              </w:rPr>
              <w:t>Определение арбитражного суда по делу о признании решения иностранного суда или иностранного арбитражного решения, не требующих принудительного исполнения, может быть обжаловано в кассационном порядке в арбитражный суд округа в течение одного месяца со дня</w:t>
            </w:r>
            <w:r>
              <w:rPr>
                <w:color w:val="000000"/>
              </w:rPr>
              <w:t xml:space="preserve"> вынесения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003366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отношении прав и обязанностей которых вынесено решение иностранного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000000"/>
              </w:rPr>
              <w:t>Переход к процессу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000000"/>
              </w:rPr>
              <w:t>Переход к процессу кассационного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отношении прав и обязанно</w:t>
            </w:r>
            <w:r>
              <w:rPr>
                <w:rFonts w:eastAsia="Times New Roman"/>
              </w:rPr>
              <w:t>стей которых вынесено решение иностранного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 месяцев с даты окончания срока на обжалование последнего судебного акта при условии подтверждения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ожидает </w:t>
            </w:r>
            <w:r>
              <w:rPr>
                <w:rFonts w:eastAsia="Times New Roman"/>
                <w:color w:val="000000"/>
              </w:rPr>
              <w:t>6 месяцев с даты окончания срока на обжалование последнего судебного акта при условии подтверждения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</w:t>
            </w:r>
            <w:r>
              <w:rPr>
                <w:rFonts w:eastAsia="Times New Roman"/>
              </w:rPr>
              <w:t>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182106978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</w:tbl>
    <w:p w:rsidR="00000000" w:rsidRDefault="00AB3CF3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11324062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21132406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Рассмотрение заявлений </w:t>
            </w:r>
            <w:r>
              <w:rPr>
                <w:rFonts w:eastAsia="Times New Roman"/>
                <w:color w:val="161616"/>
              </w:rPr>
              <w:t>о признании и приведении в исполнение решения иностранного суда и иностранного арбитражного решения</w:t>
            </w:r>
            <w:r>
              <w:rPr>
                <w:rFonts w:eastAsia="Times New Roman"/>
              </w:rPr>
              <w:t>, провер</w:t>
            </w:r>
            <w:r>
              <w:rPr>
                <w:rFonts w:eastAsia="Times New Roman"/>
              </w:rPr>
              <w:t>ка документов, принятие процессуальных решений, вынесение определений</w:t>
            </w:r>
          </w:p>
        </w:tc>
      </w:tr>
      <w:tr w:rsidR="00000000">
        <w:trPr>
          <w:divId w:val="21132406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проектов определений, проверка комплектности документов, направление определения сторонам</w:t>
            </w:r>
          </w:p>
        </w:tc>
      </w:tr>
      <w:tr w:rsidR="00000000">
        <w:trPr>
          <w:divId w:val="21132406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заявлений</w:t>
            </w:r>
            <w:r>
              <w:rPr>
                <w:rFonts w:eastAsia="Times New Roman"/>
              </w:rPr>
              <w:t>, передача дела судье</w:t>
            </w:r>
          </w:p>
        </w:tc>
      </w:tr>
      <w:tr w:rsidR="00000000">
        <w:trPr>
          <w:divId w:val="21132406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Заинтересованное лицо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Подача заявления о </w:t>
            </w:r>
            <w:r>
              <w:rPr>
                <w:rFonts w:eastAsia="Times New Roman"/>
                <w:color w:val="161616"/>
              </w:rPr>
              <w:t>признании и приведении в исполнение решения иностранного суда и иностранного арбитражного решения, подача заявления об ознакомлении с материалами дела, заявления о рассмотрении дела в свое отс</w:t>
            </w:r>
            <w:r>
              <w:rPr>
                <w:rFonts w:eastAsia="Times New Roman"/>
                <w:color w:val="161616"/>
              </w:rPr>
              <w:t>утствие/ отсутствие представителя, ходатайства об ускорении дела</w:t>
            </w:r>
          </w:p>
        </w:tc>
      </w:tr>
      <w:tr w:rsidR="00000000">
        <w:trPr>
          <w:divId w:val="21132406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(в отношении прав и обязанностей которых вынесено решение иностранного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Представление отзывов, заявлений, ходатайств, </w:t>
            </w:r>
            <w:r>
              <w:rPr>
                <w:rFonts w:eastAsia="Times New Roman"/>
                <w:color w:val="161616"/>
              </w:rPr>
              <w:t>подача заявления об ознакомлении с материалами дела, заяв</w:t>
            </w:r>
            <w:r>
              <w:rPr>
                <w:rFonts w:eastAsia="Times New Roman"/>
                <w:color w:val="161616"/>
              </w:rPr>
              <w:t>ления о рассмотрении дела в свое отсутствие/ отсутствие представителя, ходатайства об ускорении дела</w:t>
            </w:r>
          </w:p>
        </w:tc>
      </w:tr>
    </w:tbl>
    <w:p w:rsidR="00000000" w:rsidRDefault="00AB3CF3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AB3CF3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</w:t>
      </w:r>
      <w:r>
        <w:rPr>
          <w:rStyle w:val="a4"/>
        </w:rPr>
        <w:t>и (классификаторы) ПК САД</w:t>
      </w:r>
    </w:p>
    <w:p w:rsidR="00000000" w:rsidRDefault="00AB3CF3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AB3CF3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50779492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507794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Заявление заинтересованного лица о возражениях против решения иностранного суда или иностранного арбитражного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507794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Отзыв на Заявление заинтересованного лица о возражениях против решения иностранного суда или иностранного арбитражного</w:t>
            </w:r>
            <w:r>
              <w:rPr>
                <w:rFonts w:eastAsia="Times New Roman"/>
                <w:color w:val="161616"/>
              </w:rPr>
              <w:t xml:space="preserve">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507794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об уплате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507794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507794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507794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5077949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</w:tbl>
    <w:p w:rsidR="00000000" w:rsidRDefault="00AB3CF3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6550845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265508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арбитражного суда по делу о признании решения иностранного суда или иностранного арбитражного решения, не требующих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265508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265508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  <w:spacing w:after="240" w:afterAutospacing="0"/>
            </w:pPr>
            <w:r>
              <w:t>Определение об оставлении заявления без движения.  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</w:p>
        </w:tc>
      </w:tr>
      <w:tr w:rsidR="00000000">
        <w:trPr>
          <w:divId w:val="265508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Определение о возвращении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</w:p>
        </w:tc>
      </w:tr>
      <w:tr w:rsidR="00000000">
        <w:trPr>
          <w:divId w:val="265508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Определение об о</w:t>
            </w:r>
            <w:r>
              <w:t>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</w:p>
        </w:tc>
      </w:tr>
      <w:tr w:rsidR="00000000">
        <w:trPr>
          <w:divId w:val="265508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  <w:tr w:rsidR="00000000">
        <w:trPr>
          <w:divId w:val="265508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Определение (мотивированное)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Определение о рассмотрении заявления об ускорении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</w:p>
        </w:tc>
      </w:tr>
      <w:tr w:rsidR="00000000">
        <w:trPr>
          <w:divId w:val="265508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Определение о направлении поручения в суд иностранного государства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</w:p>
        </w:tc>
      </w:tr>
      <w:tr w:rsidR="00000000">
        <w:trPr>
          <w:divId w:val="265508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172B4D"/>
              </w:rP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 </w:t>
            </w:r>
          </w:p>
        </w:tc>
      </w:tr>
      <w:tr w:rsidR="00000000">
        <w:trPr>
          <w:divId w:val="2655084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172B4D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</w:rPr>
            </w:pPr>
          </w:p>
        </w:tc>
      </w:tr>
    </w:tbl>
    <w:p w:rsidR="00000000" w:rsidRDefault="00AB3CF3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AB3CF3">
      <w:pPr>
        <w:pStyle w:val="a3"/>
      </w:pPr>
      <w:r>
        <w:t>Межведомственное взаимодействие содержится в схемах типовых процессов.</w:t>
      </w:r>
    </w:p>
    <w:p w:rsidR="00000000" w:rsidRDefault="00AB3CF3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8411499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B3CF3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</w:t>
            </w:r>
            <w:r>
              <w:rPr>
                <w:rFonts w:eastAsia="Times New Roman"/>
                <w:b/>
                <w:bCs/>
              </w:rPr>
              <w:t>ии)</w:t>
            </w:r>
          </w:p>
        </w:tc>
      </w:tr>
      <w:tr w:rsidR="00000000">
        <w:trPr>
          <w:divId w:val="8411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9, 33, 42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8411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Рассмотреть вопрос о принятии исков</w:t>
            </w:r>
            <w:r>
              <w:t>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8411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Подача отзыва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8411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Рассмотреть вопрос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000000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000000"/>
              </w:rPr>
              <w:t>ч.7 ст</w:t>
            </w:r>
            <w:r>
              <w:rPr>
                <w:color w:val="000000"/>
              </w:rPr>
              <w:t xml:space="preserve"> 6.1 АПК РФ</w:t>
            </w:r>
          </w:p>
        </w:tc>
      </w:tr>
      <w:tr w:rsidR="00000000">
        <w:trPr>
          <w:divId w:val="8411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15, 94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Делопроизводство окончено и дело может быть сдано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6 месяцев с даты вступления в силу последнего СА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п. 22.21 Постановление Пленума ВАС РФ от 25.12.2013 N 100 (ред. от 11.07.2014)</w:t>
            </w:r>
          </w:p>
        </w:tc>
      </w:tr>
      <w:tr w:rsidR="00000000">
        <w:trPr>
          <w:divId w:val="8411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Сроки направления определения сторонам.</w:t>
            </w:r>
          </w:p>
          <w:p w:rsidR="00000000" w:rsidRDefault="00AB3CF3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1.Не позднее следующего дня после дня принятия СА – для направления электронного документа путем публикации в информационно-телекоммуникационной сети "Интернет».</w:t>
            </w:r>
          </w:p>
          <w:p w:rsidR="00000000" w:rsidRDefault="00AB3CF3">
            <w:pPr>
              <w:pStyle w:val="a3"/>
            </w:pPr>
            <w:r>
              <w:t>2. 5 дней со дня принятия решения -для СА, изготовле</w:t>
            </w:r>
            <w:r>
              <w:t>нного только на бумажном носителе.</w:t>
            </w:r>
          </w:p>
          <w:p w:rsidR="00000000" w:rsidRDefault="00AB3CF3">
            <w:pPr>
              <w:pStyle w:val="a3"/>
            </w:pPr>
            <w:r>
              <w:t>3. 5 дней с момента получения ходатайства о необходимости выдать СА на бумажном носители если он был принят в форме электронного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Ст. 186 АПК РФ</w:t>
            </w:r>
          </w:p>
        </w:tc>
      </w:tr>
      <w:tr w:rsidR="00000000">
        <w:trPr>
          <w:divId w:val="8411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Подготовка дела к судебному разбирательст</w:t>
            </w:r>
            <w:r>
              <w:rPr>
                <w:rFonts w:eastAsia="Times New Roman"/>
                <w:color w:val="000000"/>
              </w:rPr>
              <w:t>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ч.2, ст 134 АПК РФ</w:t>
            </w:r>
          </w:p>
        </w:tc>
      </w:tr>
      <w:tr w:rsidR="00000000">
        <w:trPr>
          <w:divId w:val="8411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Срок не</w:t>
            </w:r>
            <w:r>
              <w:t xml:space="preserve">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Ст. 156 АПК РФ</w:t>
            </w:r>
          </w:p>
        </w:tc>
      </w:tr>
      <w:tr w:rsidR="00000000">
        <w:trPr>
          <w:divId w:val="841149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Вынести </w:t>
            </w:r>
            <w:r>
              <w:rPr>
                <w:rFonts w:eastAsia="Times New Roman"/>
                <w:color w:val="000000"/>
              </w:rPr>
              <w:t>Определение арбитражного суда по делу о признании решения иностранного суда или иностранного арбитражного решения, не требующих принудительного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 месяц со дня  </w:t>
            </w:r>
            <w:r>
              <w:rPr>
                <w:rFonts w:eastAsia="Times New Roman"/>
                <w:color w:val="000000"/>
              </w:rPr>
              <w:t>поступления заявления в арбитражный суд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B3CF3">
            <w:pPr>
              <w:pStyle w:val="a3"/>
            </w:pPr>
            <w:r>
              <w:rPr>
                <w:color w:val="172B4D"/>
              </w:rPr>
              <w:t>ч.10 ст. 245.1 АПК РФ</w:t>
            </w:r>
          </w:p>
          <w:p w:rsidR="00000000" w:rsidRDefault="00AB3CF3">
            <w:pPr>
              <w:pStyle w:val="a3"/>
            </w:pPr>
          </w:p>
        </w:tc>
      </w:tr>
    </w:tbl>
    <w:p w:rsidR="00000000" w:rsidRDefault="00AB3CF3">
      <w:pPr>
        <w:divId w:val="84114997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3B1DC3"/>
    <w:multiLevelType w:val="multilevel"/>
    <w:tmpl w:val="EB5E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CF3"/>
    <w:rsid w:val="00AB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7738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4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8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949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69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40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6240</Words>
  <Characters>35569</Characters>
  <Application>Microsoft Office Word</Application>
  <DocSecurity>4</DocSecurity>
  <Lines>296</Lines>
  <Paragraphs>83</Paragraphs>
  <ScaleCrop>false</ScaleCrop>
  <Company/>
  <LinksUpToDate>false</LinksUpToDate>
  <CharactersWithSpaces>41726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БП "Производство по делам о признании решения иностранного суда или иностранного арбитражного решения, не требующих принудительного исполнения"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