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95B7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 "Оформить исполнительный лист"</w:t>
      </w:r>
    </w:p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980727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998072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998072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998072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Федеральный закон от 02.10.2007 N 229-ФЗ (ред. </w:t>
            </w:r>
            <w:r>
              <w:t>от 31.07.2025) "Об исполнительном производстве"</w:t>
            </w:r>
          </w:p>
        </w:tc>
      </w:tr>
      <w:tr w:rsidR="00000000">
        <w:trPr>
          <w:divId w:val="998072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Постановление Правительства РФ от 18.07.2019 N 934 (ред. от 16.06.2022) "Об утверждении требований к форматам исполнительных документов, вынесенных и (или) направляемых для исполнения в форме электронного до</w:t>
            </w:r>
            <w:r>
              <w:t>кумента"</w:t>
            </w:r>
          </w:p>
        </w:tc>
      </w:tr>
    </w:tbl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95B74">
      <w:pPr>
        <w:pStyle w:val="a3"/>
      </w:pPr>
      <w:r>
        <w:t>BPMN-файл: TBP10_oformit_ispolnitelnyy_list_bpmn_asis.bpmn</w:t>
      </w:r>
    </w:p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3461404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Исходящие материалы (</w:t>
            </w:r>
            <w:r>
              <w:rPr>
                <w:rStyle w:val="a4"/>
              </w:rPr>
              <w:t>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 и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Возникли основания для оформления исполнительного листа/ЭИД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После вступления в законную силу судебного акта, по которому возни</w:t>
            </w:r>
            <w:r>
              <w:t>кает необходимость исполнения в виде выдачи исполнительного листа или направления исполнительного листа, возникает необходимость его оформления. Канцелярия/Секретарь СЗ/Помощник начинают процесс по оформлению исполнительного листа в соответствии с положени</w:t>
            </w:r>
            <w:r>
              <w:t>ями закона или оформления электронного исполнительного документа (далее ЭИД).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 и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Определить необходимое количество </w:t>
            </w:r>
            <w:r>
              <w:t>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Определяется требуемое количество экземпляров ИЛ. Если СА, на основании которого будет выдаваться ИЛ объемный, то может понадобиться 2 и более ИЛ для его исполнения.</w:t>
            </w:r>
          </w:p>
          <w:p w:rsidR="00000000" w:rsidRDefault="00B95B74">
            <w:pPr>
              <w:pStyle w:val="a3"/>
            </w:pPr>
            <w:r>
              <w:t>Согласно положениям Инструкции по делопроизводству № 100 «В случае если текст резолют</w:t>
            </w:r>
            <w:r>
              <w:t>ивной части судебного акта превышает предназначенные для этого страницы исполнительного листа, на четвертой странице бланка выполняется надпись "Продолжение на бланке исполнительного листа АС N _____________". На указанном бланке исполнительного листа в пр</w:t>
            </w:r>
            <w:r>
              <w:t>авом верхнем углу выполняется надпись "Продолжение исполнительного листа АС N _________", затем заполняются все поля первой страницы бланка, а после слов "решил (определил, постановил)" продолжаться изложение резолютивной части судебного акта с тех слов, н</w:t>
            </w:r>
            <w:r>
              <w:t>а которых прервалось изложение на предыдущем бланке так, чтобы не допускать повторов. Эта процедура может повторяться столько раз, сколько потребуется для внесения в исполнительный лист полного текста резолютивной части судебного акта.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 и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Требуется сформировать бумажный ИЛ?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принимает решение, будет</w:t>
            </w:r>
            <w:r>
              <w:t xml:space="preserve"> ли необходимо сформировать бумажный исполнительный лист?</w:t>
            </w:r>
          </w:p>
          <w:p w:rsidR="00000000" w:rsidRDefault="00B95B74">
            <w:pPr>
              <w:pStyle w:val="a3"/>
            </w:pPr>
            <w:r>
              <w:t>Если «Да», переход к шагу 8 процесса;</w:t>
            </w:r>
          </w:p>
          <w:p w:rsidR="00000000" w:rsidRDefault="00B95B74">
            <w:pPr>
              <w:pStyle w:val="a3"/>
            </w:pPr>
            <w:r>
              <w:t>Если «Нет», то переход к шагу 3 процесса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</w:t>
            </w:r>
            <w:r>
              <w:t>ект ЭИД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Заполнить форму ЭИД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Канцелярия/Секретарь СЗ/Помощник принимает решение о необходимости изготовить ЭИД. Заполняется электронная форма исполнительного документа в ИС суда. Требования к форме ЭИД содержаться в Постановление Правительства РФ от </w:t>
            </w:r>
            <w:r>
              <w:t>18.07.2019 N 934 (ред. от 16.06.2022) "Об утверждении требований к форматам исполнительных документов, вынесенных и (или) направляемых для исполнения в форме электронного документа"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Проект ЭИД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ЭИД, подписанный УКЭП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Подписать ЭИД УКЭП.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</w:t>
            </w:r>
            <w:r>
              <w:t>я проверяет правильность заполнения ЭИД в ИС суда и подписывает ЭИД усиленной квалифицированной ЭП.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ЭИД (подписанный УКЭП)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Необходимо распечатать ЭИД?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решает вопрос – необходимо ли распечатать ЭИД.</w:t>
            </w:r>
          </w:p>
          <w:p w:rsidR="00000000" w:rsidRDefault="00B95B74">
            <w:pPr>
              <w:pStyle w:val="a3"/>
            </w:pPr>
            <w:r>
              <w:t>Если «Да», то переход к шагу 7 процесса.</w:t>
            </w:r>
          </w:p>
          <w:p w:rsidR="00000000" w:rsidRDefault="00B95B74">
            <w:pPr>
              <w:pStyle w:val="a3"/>
            </w:pPr>
            <w:r>
              <w:t>Если «Нет», то переход к шагу 6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Завершение процесса оформления ИЛ. Оформлен ЭИД.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Переход к шагу 22 (Событие-ссылка)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 Если ЭИД необходимо распечатать, то Э</w:t>
            </w:r>
            <w:r>
              <w:t>ИД выводится на печать через ПК САД и затем происходит переход к  шагу 22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Исполнительный лист на обращение взыскания на средства бюджета?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пришли к решению о необходимости оформления бумажного ИЛ. Канцелярия/Секретарь СЗ/Помощник изучает вынесенный СА, но основании которого в</w:t>
            </w:r>
            <w:r>
              <w:t>ыдается ИЛ и решает, будет ли по этому СА обращение взыскания на средства бюджета?</w:t>
            </w:r>
          </w:p>
          <w:p w:rsidR="00000000" w:rsidRDefault="00B95B74">
            <w:pPr>
              <w:pStyle w:val="a3"/>
            </w:pPr>
          </w:p>
          <w:p w:rsidR="00000000" w:rsidRDefault="00B95B74">
            <w:pPr>
              <w:pStyle w:val="a3"/>
            </w:pPr>
            <w:r>
              <w:t>Если «Да», то переход к шагу 9 процесса.</w:t>
            </w:r>
          </w:p>
          <w:p w:rsidR="00000000" w:rsidRDefault="00B95B74">
            <w:pPr>
              <w:pStyle w:val="a3"/>
            </w:pPr>
            <w:r>
              <w:t>Если «Нет», то переход к шагу 11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Параллельный шлюз для коорд</w:t>
            </w:r>
            <w:r>
              <w:t>инации процессов 10 и 11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Экземпляр СА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ТБП50.Изготовить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Если СА предусматрива</w:t>
            </w:r>
            <w:r>
              <w:t>ет обращение взыскания на средства бюджета, то вместе с ИЛ должна быть направлена копия СА, заверенная надлежащим образом. Переход к типовому процессу «Изготовить копии», результатом которого будет экземпляр СА, изготовленный на бумажном носителе и заверен</w:t>
            </w:r>
            <w:r>
              <w:t>ный надлежащим образом в соответствии с положениями Инструкции по делопроизводству № 100.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 для шага 8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Есть необходимость получить бланк(и) ИЛ у ответственного лица?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смотрит, есть ли необходимость в получении бланков исполнительных листов у ответственного лица.</w:t>
            </w:r>
          </w:p>
          <w:p w:rsidR="00000000" w:rsidRDefault="00B95B74">
            <w:pPr>
              <w:pStyle w:val="a3"/>
            </w:pPr>
            <w:r>
              <w:t>Если «Да», то переход к шагу 13 процесса.</w:t>
            </w:r>
          </w:p>
          <w:p w:rsidR="00000000" w:rsidRDefault="00B95B74">
            <w:pPr>
              <w:pStyle w:val="a3"/>
            </w:pPr>
            <w:r>
              <w:t>Если «Нет», то переход к шагу 14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Полученные бланки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Получить бланк(и)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Приказом арбитражного суда назначается материально ответственное лицо, осуществляющее прием, хранение бланков и</w:t>
            </w:r>
            <w:r>
              <w:t>сполнительных листов и их выдачу сотрудникам суда, осуществляющим оформление исполнительных листов и выдачу их сторона (Инструкция по делопроизводству № 100).</w:t>
            </w:r>
          </w:p>
          <w:p w:rsidR="00000000" w:rsidRDefault="00B95B74">
            <w:pPr>
              <w:pStyle w:val="a3"/>
            </w:pPr>
            <w:r>
              <w:t>Ответственный сотрудник ведет журналы учета бланков исполнительных листов (приложение N 25 к Инст</w:t>
            </w:r>
            <w:r>
              <w:t>рукции) и учета выдаваемых (направляемых) исполнительных листов на исполнение (приложение N 26 Инструкции).</w:t>
            </w:r>
          </w:p>
          <w:p w:rsidR="00000000" w:rsidRDefault="00B95B74">
            <w:pPr>
              <w:pStyle w:val="a3"/>
            </w:pPr>
            <w:r>
              <w:t>Если составе или у канцелярии нет полученных ранее бланков исполнительных листов, то Канцелярия/Секретарь СЗ/Помощник будет получать их у ответственного лица. Канцелярия/Секретарь СЗ/Помощник ставит подпись за получения бланков ИЛ в журнале учета выдаваемы</w:t>
            </w:r>
            <w:r>
              <w:t>х листов на исполнение.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 для шага 12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Вступивший в силу судебный акт/Судебный акт, подлежащий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Проект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Созда</w:t>
            </w:r>
            <w:r>
              <w:t>ть проект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формирует проект ИЛ. После заполнения текстовой части исполнительного листа Канцелярия/Секретарь СЗ/Помощник проверяет исполнительный лист на его соответствие судебному акту.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подписывает проекта ИЛ.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Подписанный проект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Распечатанный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Распечатать исполнительный лист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распечатывает утвержденный проект ИЛ на бланке исполнительного листа.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Распечатанный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Прошитый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Прошить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Все листы исполнительного листа прошиваются на два прокол</w:t>
            </w:r>
            <w:r>
              <w:t>а в верхнем левом углу через левый и верхний край листа прочной нитью (не менее двух оборотов в каждую сторону), концы которой связываются и выводятся на оборотную сторону последнего листа. Прошивка также может быть осуществлена методом вальцовки с пропуск</w:t>
            </w:r>
            <w:r>
              <w:t>ом в образовавшееся металлическое кольцо прочной нити не менее двух оборотов на каждую сторону листа. Канцелярия/Секретарь СЗ/Помощник прошивает исполнительный лист.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Прошитый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ИЛ с листом-заверителем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Наклеить лист-зав</w:t>
            </w:r>
            <w:r>
              <w:t>еритель 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Место прошивки заклеивается бумажной наклейкой (прямоугольной или квадратной формы, примерным размером от 45 до 55 мм на 35 до 45 мм), содержащей следующую удостоверительную надпись:</w:t>
            </w:r>
          </w:p>
          <w:p w:rsidR="00000000" w:rsidRDefault="00B95B74">
            <w:pPr>
              <w:pStyle w:val="a3"/>
            </w:pPr>
            <w:r>
              <w:t>"Настоящий исполнительный лист выполнен на ______ листах.</w:t>
            </w:r>
          </w:p>
          <w:p w:rsidR="00000000" w:rsidRDefault="00B95B74">
            <w:pPr>
              <w:pStyle w:val="a3"/>
            </w:pPr>
            <w:r>
              <w:t>Судья (подпись судьи/расшифровка подписи судьи), дата".</w:t>
            </w:r>
          </w:p>
          <w:p w:rsidR="00000000" w:rsidRDefault="00B95B74">
            <w:pPr>
              <w:pStyle w:val="a3"/>
            </w:pPr>
            <w:r>
              <w:t>Наклейка должна закрывать место прошивки полностью, за пределы наклейки могут выходить только концы прошивных нитей, но не более чем на 2–2,5 см.</w:t>
            </w:r>
          </w:p>
          <w:p w:rsidR="00000000" w:rsidRDefault="00B95B74">
            <w:pPr>
              <w:pStyle w:val="a3"/>
            </w:pPr>
            <w:r>
              <w:t>Канцелярия/Секретарь СЗ/Помощник наклеивает лист заверитель.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ИЛ с листом-заверителем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Необходимо сформировать сопроводительное письмо?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Канцелярия/Секретарь СЗ/Помощник решает, необходимо ли будет </w:t>
            </w:r>
            <w:r>
              <w:t>составить сопроводительное письмо, например для направления пакета документов по почте.</w:t>
            </w:r>
          </w:p>
          <w:p w:rsidR="00000000" w:rsidRDefault="00B95B74">
            <w:pPr>
              <w:pStyle w:val="a3"/>
            </w:pPr>
            <w:r>
              <w:t>Если «Да», то переход к шагу 21 процесса.</w:t>
            </w:r>
          </w:p>
          <w:p w:rsidR="00000000" w:rsidRDefault="00B95B74">
            <w:pPr>
              <w:pStyle w:val="a3"/>
            </w:pPr>
            <w:r>
              <w:t>Если «Нет», то переход к шагу 22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Сформировать сопрово</w:t>
            </w:r>
            <w:r>
              <w:t>дительное письмо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Подготовка сопроводительного письма, в котором указывается кому направляется пакет документов, указываются все приложения к сопроводительному письму.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 для шага 20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Оформленный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Передать ИЛ на подпись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передает заполненный и оформленный в соответствии с положениями Инструкции № 100 исполнительный лис</w:t>
            </w:r>
            <w:r>
              <w:t>т на подпись судье.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Оформленный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Получить ИЛ для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получает исполнительный лист, проверяет его содержание и надлежащее заверение.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Подписать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Если исполнительный лист заполнен и оформлен верно, с</w:t>
            </w:r>
            <w:r>
              <w:t>удья ставит подпись. Судья подписывает исполнительный лист на пятой странице, а также в месте прошивки под удостоверительной надписью. В случае если для изготовления исполнительного листа потребовалось задействовать два и более бланка исполнительного листа</w:t>
            </w:r>
            <w:r>
              <w:t>, судья подписывает пятую страницу последнего из использованных бланков. Место для подписи судьи на остальных бланках забивается значком X, например:</w:t>
            </w:r>
          </w:p>
          <w:p w:rsidR="00000000" w:rsidRDefault="00B95B74">
            <w:pPr>
              <w:pStyle w:val="a3"/>
            </w:pPr>
            <w:r>
              <w:t>        XXXXXXXXXXX</w:t>
            </w:r>
          </w:p>
          <w:p w:rsidR="00000000" w:rsidRDefault="00B95B74">
            <w:pPr>
              <w:pStyle w:val="a3"/>
            </w:pPr>
            <w:r>
              <w:t>    Судья ----------- (подпись, фамилия, инициалы).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Передать 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передает подписанный исполнительный лист сотруднику, от которого его получил для подписания.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Получить 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получают подписанн</w:t>
            </w:r>
            <w:r>
              <w:t>ый судьей ИЛ.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ИЛ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Поставить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Удостоверительная надпись опечатывается гербовой печатью арбитражного суда, которая ставится таким образом, чтобы частично захватывать бумаж</w:t>
            </w:r>
            <w:r>
              <w:t>ную наклейку, заклеивающую концы нити.</w:t>
            </w:r>
          </w:p>
          <w:p w:rsidR="00000000" w:rsidRDefault="00B95B74">
            <w:pPr>
              <w:pStyle w:val="a3"/>
            </w:pPr>
            <w:r>
              <w:t>На подготовленный исполнительный лист проставляется гербовая печать арбитражного суда.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ИЛ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Копия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Сделать копию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СЗ/Помощник, после получения ИЛ, оформленного надлежащим образом и подписанного судей, делает его ксерокопию.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Копия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Приобщить копию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Откопированный исполнительный лист подшив</w:t>
            </w:r>
            <w:r>
              <w:t>ается в дело.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Проект сопроводительного письма в 2-х экземплярах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Передать сопроводительное письмо на подписание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После того, как ИЛ подписан судьей и откопирован в дело, Канцелярия/Секретарь СЗ/Помощник передает на по</w:t>
            </w:r>
            <w:r>
              <w:t>дпись судье подготовленный проект сопроводительного письма.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Проект сопроводительного письма в 2-х экземплярах, ИЛ с гербовой печатью.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Получить сопроводительное письмо для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получает проект сопроводительного письма, которое необходимо подписать.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Подписанное сопроводительное письмо в 2-х экземплярах.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Судья, убедившись, что сопроводительное письмо составлено корректно, подпис</w:t>
            </w:r>
            <w:r>
              <w:t>ывает его.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Подписанное сопроводительное письмо в 2-х экземплярах.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Передать подписанное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возвращает подписанное сопроводительное письмо лицу, которое его отдавало на подпись.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</w:t>
            </w:r>
            <w:r>
              <w:t>дписанное сопроводительное письмо в 2-х экземплярах.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Получить подписанное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получают сопроводительное письмо, которое было отдано на подпись судье.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Подписанное письмо в 2-х экземплярах.,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Экземпляр для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Приобщить один экземпляр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приобщает один экземпляр подписанного судьей сопроводительного письма к материалам дела.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</w:t>
            </w:r>
            <w:r>
              <w:t>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ИЛ, сопроводительное письмо, при необходимости копии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Сформированный комплект документов для отправки.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Подготовить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формирует комплект документов для направления. Складывается вместе: подп</w:t>
            </w:r>
            <w:r>
              <w:t>исанный ИЛ и сопроводительное письмо, и судебный акт (если он был подготовлен для направления).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Закрывающий шлюз для шага 9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Данные о бланках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Запись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Сделать отметку в ИС суда о серии и номере бланка(-ов) ИЛ.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Система суда проставляет отметку в электронном журнале о серии и номере бланка(-ов) ИЛ, которые подготовлены к отправке/выдаче.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Данные о бланках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Запись в журнал бланков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Проставить отм</w:t>
            </w:r>
            <w:r>
              <w:t>етку в журнале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Система суда проставляет отметку в журнале бланков исполнительных листов.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Данные о выдаче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Запись в журнал выдачи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Заполнить журнал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Канцелярия/Секретарь СЗ/Помощник вносит запись в </w:t>
            </w:r>
            <w:r>
              <w:t xml:space="preserve">журнал выдачи ИЛ. В соответствии с положениями инструкции по делопроизводству № 100 о выдаче и направлении исполнительного листа секретарь судебного заседания (специалист судебного состава) делает отметку на оборотной стороне копии исполнительного листа и </w:t>
            </w:r>
            <w:r>
              <w:t>в журнале учета выдаваемых (направляемых) исполнительных листов в судебном составе, а также вводит информацию в САС.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Завершение процесса оформления исполнительного листа.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Испорченный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Испорчен выданный ранее ИЛ (Стартовое событие в событийном подпроцессе)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Если Канцелярия/Секретарь СЗ/Помощник испортил выданный ИЛ, то происходи запуск событийного подпроцесса.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</w:t>
            </w:r>
            <w:r>
              <w:t>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Испорченный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Передать испорченный ИЛ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Не позднее следующего рабочего дня (таймер на шаге)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В случае порчи бланков исполнительных листов ответственный за делопроизводство в судебном составе не позднее следующего дня передает </w:t>
            </w:r>
            <w:r>
              <w:t>испорченные бланки под расписку ответственному сотруднику, ведущему учет бланков, который делает отметки в журнале учета бланков исполнительных листов о том, что бланк испорчен, указывает его номер и серию (положения Инструкции № 100)</w:t>
            </w:r>
          </w:p>
          <w:p w:rsidR="00000000" w:rsidRDefault="00B95B74">
            <w:pPr>
              <w:pStyle w:val="a3"/>
            </w:pPr>
            <w:r>
              <w:t xml:space="preserve">Канцелярия/Секретарь </w:t>
            </w:r>
            <w:r>
              <w:t>СЗ/Помощник передает бланк испорченного ИЛ ответственному лицу.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Необходимо получить новый бланк ИЛ у ответственного лица?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 после того, как передал испорченный бланк ИЛ ответственному лицу, решает, есть ли у него необходимость получить новый бланк?</w:t>
            </w:r>
          </w:p>
          <w:p w:rsidR="00000000" w:rsidRDefault="00B95B74">
            <w:pPr>
              <w:pStyle w:val="a3"/>
            </w:pPr>
            <w:r>
              <w:t>Если «Да», то переход к шагу 47 процесса.</w:t>
            </w:r>
          </w:p>
          <w:p w:rsidR="00000000" w:rsidRDefault="00B95B74">
            <w:pPr>
              <w:pStyle w:val="a3"/>
            </w:pPr>
            <w:r>
              <w:t>Если «Нет», то переход к шагу 46 процесса.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</w:t>
            </w:r>
            <w:r>
              <w:t>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Завершение событийного подпроцесса. Испорченный ИЛ возвращен ответственному лицу.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Новый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Получить бланк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Ответственный сотрудник ведет журналы учета бланков исполнител</w:t>
            </w:r>
            <w:r>
              <w:t>ьных листов (приложение N 25 к Инструкции) и учета выдаваемых (направляемых) исполнительных листов на исполнение (приложение N 26 Инструкции).</w:t>
            </w:r>
          </w:p>
          <w:p w:rsidR="00000000" w:rsidRDefault="00B95B74">
            <w:pPr>
              <w:pStyle w:val="a3"/>
            </w:pPr>
            <w:r>
              <w:t xml:space="preserve">Канцелярия/Секретарь СЗ/Помощник получает бланк ИЛ у ответственного лица, ставит подпись за получения бланков ИЛ </w:t>
            </w:r>
            <w:r>
              <w:t>в журнале учета выдаваемых листов на исполнение.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Переход к шагу 17 (Событие-ссылка)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 </w:t>
            </w:r>
            <w:r>
              <w:t>Получив новый бланк ИЛ, Канцелярия/Секретарь СЗ/Помощник снова приступают к его оформлению, начиная процесс с шага 17 «Распечатать исполнительный лист на бланке». Происходит возврат в основной процесс к шагу 17. Событийный подпроцесс завершается.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</w:t>
            </w:r>
            <w:r>
              <w:t xml:space="preserve">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Сообщение об испорченном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Получен испорченный бланк (Стартовое событие событийного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 ответственное за учет бланков ИЛ, получило испорченный бланк ИЛ от сотрудника суда. Запускается процесс гашени</w:t>
            </w:r>
            <w:r>
              <w:t>я испорченного бланка ИЛ, предусмотренный Инструкцией по делопроизводству № 100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Испорченный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Запись в журнал учета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Сделать отметку в журнале учета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rPr>
                <w:rFonts w:eastAsia="Times New Roman"/>
              </w:rPr>
            </w:pP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Испорченный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Погашенный бланк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Погасить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Испорченный исполнительный лист должен быть погашен. Для этого исполнительный лист (все его листы) перегибается пополам и прокалывается дыроколом около линии сгиба таким образом, чтобы образовалось четыре</w:t>
            </w:r>
            <w:r>
              <w:t xml:space="preserve"> симметричных отверстия. Все листы бланка перечеркиваются по диагонали (от правого верхнего угла к нижнему левому) красным маркером, вдоль линии перечеркивания ручкой выполняется надпись "Погашено", указываются дата погашения исполнительного листа, фамилия</w:t>
            </w:r>
            <w:r>
              <w:t>, имя, отчество ответственного лица, осуществившего погашение листа, и ставится его подпись.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Погашенный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 года с даты погашения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Погашенный исполнительный лист подшивается в</w:t>
            </w:r>
            <w:r>
              <w:t xml:space="preserve"> номенклатурное дело, специально заводимое для этих целей. Испорченные бланки исполнительных листов подлежат хранению в течение трех лет с даты их погашения.</w:t>
            </w:r>
          </w:p>
        </w:tc>
      </w:tr>
      <w:tr w:rsidR="00000000">
        <w:trPr>
          <w:divId w:val="8346140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Завершение событийного подпроцесса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Завершение соб</w:t>
            </w:r>
            <w:r>
              <w:t>ытийного подпроцесса процесса гашения испорченного бланка ИЛ.</w:t>
            </w:r>
          </w:p>
        </w:tc>
      </w:tr>
    </w:tbl>
    <w:p w:rsidR="00000000" w:rsidRDefault="00B95B74">
      <w:pPr>
        <w:pStyle w:val="a3"/>
      </w:pPr>
    </w:p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5790481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957904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Канцелярия/Секретарь судебного заседания/Помощник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Подготовка и оформление ИЛ, печать, прошивка, лист-заверитель, формирование и передача сопроводительных писем  и сформированных бланков ИЛ</w:t>
            </w:r>
          </w:p>
        </w:tc>
      </w:tr>
      <w:tr w:rsidR="00000000">
        <w:trPr>
          <w:divId w:val="1957904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Подписание ИЛ, под</w:t>
            </w:r>
            <w:r>
              <w:t>писание сопроводительных писем, подписание копии СА</w:t>
            </w:r>
          </w:p>
        </w:tc>
      </w:tr>
      <w:tr w:rsidR="00000000">
        <w:trPr>
          <w:divId w:val="1957904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Лицо, ответственное за учет бланков ИЛ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Выдача/учет бланков ИЛ, учет испорченных бланков, погашение, подшивка в номенклатурное дело.</w:t>
            </w:r>
          </w:p>
        </w:tc>
      </w:tr>
      <w:tr w:rsidR="00000000">
        <w:trPr>
          <w:divId w:val="1957904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Система (внутренняя ИС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 xml:space="preserve">Сервисные отметки в ИС </w:t>
            </w:r>
            <w:r>
              <w:t>и журналах, автоматические записи по сериям/номерам бланков</w:t>
            </w:r>
          </w:p>
        </w:tc>
      </w:tr>
    </w:tbl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 (при наличии)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7009399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27009399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</w:tr>
    </w:tbl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B95B7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2375782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Наименов</w:t>
            </w:r>
            <w:r>
              <w:rPr>
                <w:rStyle w:val="a4"/>
              </w:rPr>
              <w:t>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1923757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Исполнительный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</w:tr>
      <w:tr w:rsidR="00000000">
        <w:trPr>
          <w:divId w:val="1923757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Сопроводительное письмо к исполнительному листу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</w:tr>
    </w:tbl>
    <w:p w:rsidR="00000000" w:rsidRDefault="00B95B7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958173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595817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</w:tr>
    </w:tbl>
    <w:p w:rsidR="00000000" w:rsidRDefault="00B95B74">
      <w:pPr>
        <w:pStyle w:val="a3"/>
      </w:pPr>
    </w:p>
    <w:p w:rsidR="00000000" w:rsidRDefault="00B95B74">
      <w:pPr>
        <w:pStyle w:val="a3"/>
      </w:pPr>
      <w:r>
        <w:t>Примечание: в рамках данного процесса судебные акты не формируются, так как описан процесс формирования исполнительного документа внутри суда.</w:t>
      </w:r>
    </w:p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 (при наличии)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2364748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2364748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—</w:t>
            </w:r>
          </w:p>
        </w:tc>
      </w:tr>
    </w:tbl>
    <w:p w:rsidR="00000000" w:rsidRDefault="00B95B74">
      <w:pPr>
        <w:pStyle w:val="a3"/>
      </w:pPr>
    </w:p>
    <w:p w:rsidR="00000000" w:rsidRDefault="00B95B74">
      <w:pPr>
        <w:pStyle w:val="a3"/>
      </w:pPr>
      <w:r>
        <w:t>Примечание: в дан</w:t>
      </w:r>
      <w:r>
        <w:t>ном процессе не происходит межведомственного взаимодействия.</w:t>
      </w:r>
    </w:p>
    <w:p w:rsidR="00000000" w:rsidRDefault="00B95B7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1814309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418143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Передача испорченного ранее выданного</w:t>
            </w:r>
            <w:r>
              <w:t xml:space="preserve"> ИЛ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Не позднее следующего 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Инструкция по делопроизводству в арбитражных судах Российской Федерации (первой, апелляционной и кассационной инстанций) № 100</w:t>
            </w:r>
          </w:p>
        </w:tc>
      </w:tr>
      <w:tr w:rsidR="00000000">
        <w:trPr>
          <w:divId w:val="418143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Срок хранение погашенного исполнительного листа.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3 года с даты погашения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95B74">
            <w:pPr>
              <w:pStyle w:val="a3"/>
            </w:pPr>
            <w:r>
              <w:t>Инструкция по делопроизводству в арбитражных судах Российской Федерации (первой, апелляционной и кассационной инстанций) № 100</w:t>
            </w:r>
          </w:p>
        </w:tc>
      </w:tr>
    </w:tbl>
    <w:p w:rsidR="00000000" w:rsidRDefault="00B95B74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74"/>
    <w:rsid w:val="00B9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81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3089</Words>
  <Characters>17611</Characters>
  <Application>Microsoft Office Word</Application>
  <DocSecurity>4</DocSecurity>
  <Lines>146</Lines>
  <Paragraphs>41</Paragraphs>
  <ScaleCrop>false</ScaleCrop>
  <Company/>
  <LinksUpToDate>false</LinksUpToDate>
  <CharactersWithSpaces>20659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 "Оформить исполнительный лист"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