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233" w:rsidRDefault="00843233" w:rsidP="00843233">
      <w:pPr>
        <w:pStyle w:val="a3"/>
        <w:spacing w:before="86"/>
        <w:rPr>
          <w:b/>
        </w:rPr>
      </w:pPr>
      <w:r>
        <w:rPr>
          <w:b/>
        </w:rPr>
        <w:t>ТБП2:Сформировать отчет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843233" w:rsidTr="00843233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Наименование процесса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ТБП2:Сформировать отчет</w:t>
            </w:r>
          </w:p>
        </w:tc>
      </w:tr>
      <w:tr w:rsidR="00843233" w:rsidTr="00843233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Суть процесса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 w:rsidRPr="00843233">
              <w:rPr>
                <w:sz w:val="24"/>
                <w:szCs w:val="24"/>
              </w:rPr>
              <w:t xml:space="preserve">Процесс описывает создание процессуального или статистического отчета по делу или группе дел.  </w:t>
            </w:r>
            <w:r>
              <w:rPr>
                <w:sz w:val="24"/>
                <w:szCs w:val="24"/>
                <w:lang w:val="en-US"/>
              </w:rPr>
              <w:t>Процесс запускается если требуется сформировать отчет по запросу пользователя. В процессе происходит выбор вида отчета, формирование отчетов, по статистическим отчетам происходит анализ ФЛК, если ошибки логического контроля обнаружены, то вносятся коррективы в данные системы и отчет запускается заново. Если ошибок в отчете нет, то пользователь переходит к выбору конечного действия с отчетом: распечатать, экспортировать, просто закрыть после ознакомления. Процесс завершается когда отчет сформирован.</w:t>
            </w:r>
          </w:p>
        </w:tc>
      </w:tr>
      <w:tr w:rsidR="00843233" w:rsidTr="00843233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Участники процесса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Пользователь ИС арбитражного суда</w:t>
            </w:r>
          </w:p>
        </w:tc>
      </w:tr>
      <w:tr w:rsidR="00843233" w:rsidTr="00843233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Приказ Судебного департамента при Верховном Суде РФ от 25.06.2021 N 124 "Об утверждении Инструкции по ведению судебной статистики"</w:t>
            </w:r>
          </w:p>
        </w:tc>
      </w:tr>
    </w:tbl>
    <w:p w:rsidR="00843233" w:rsidRDefault="00843233" w:rsidP="00843233">
      <w:pPr>
        <w:pStyle w:val="a3"/>
        <w:spacing w:before="38"/>
        <w:rPr>
          <w:b/>
        </w:rPr>
      </w:pPr>
    </w:p>
    <w:p w:rsidR="00843233" w:rsidRDefault="00843233" w:rsidP="00843233">
      <w:pPr>
        <w:pStyle w:val="a3"/>
        <w:numPr>
          <w:ilvl w:val="0"/>
          <w:numId w:val="15"/>
        </w:numPr>
        <w:rPr>
          <w:spacing w:val="-5"/>
        </w:rPr>
      </w:pPr>
      <w:r>
        <w:t xml:space="preserve">Реестр </w:t>
      </w:r>
      <w:r>
        <w:rPr>
          <w:spacing w:val="-5"/>
        </w:rPr>
        <w:t>US</w:t>
      </w:r>
    </w:p>
    <w:p w:rsidR="00843233" w:rsidRDefault="00843233" w:rsidP="00843233">
      <w:pPr>
        <w:pStyle w:val="a3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8"/>
        <w:gridCol w:w="2150"/>
        <w:gridCol w:w="3117"/>
        <w:gridCol w:w="3620"/>
      </w:tblGrid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sz w:val="24"/>
                <w:szCs w:val="24"/>
                <w:lang w:val="en-US"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sz w:val="24"/>
                <w:szCs w:val="24"/>
                <w:lang w:val="en-US" w:eastAsia="ru-RU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sz w:val="24"/>
                <w:szCs w:val="24"/>
                <w:lang w:val="en-US" w:eastAsia="ru-RU"/>
              </w:rPr>
              <w:t>Я хочу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b/>
                <w:bCs/>
                <w:sz w:val="24"/>
                <w:szCs w:val="24"/>
                <w:lang w:val="en-US" w:eastAsia="ru-RU"/>
              </w:rPr>
              <w:t>Чтобы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выбрать форму отчета из перечня доступных отчетов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сформировать необходимый отчет для анализа судебной деятельности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задать параметры формирования отчета (период, фильтры, критерии)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получить отчет с нужной выборкой данных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получить автоматически сформированный системой отчет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проанализировать показатели судебной деятельности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детализировать показатели отчета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получить более подробную информацию по данным отчета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перейти из отчета в карточку дела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получить детальную информацию по конкретному делу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перейти из отчета в карточку документа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ознакомиться с содержанием документа, связанного с данными отчета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сохранить сформированный статистический отчет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обеспечить дальнейшее использование отчетных данных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запустить формально-логический контроль (ФЛК) отчета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проверить корректность и непротиворечивость статистических данных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ознакомиться с отчетом об ошибках ФЛК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выявить ошибки и несоответствия в данных отчета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экспортировать отчет в файл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использовать отчет в других системах или передать его заинтересованным лицам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распечатать отчет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использовать отчет в бумажном виде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исправить выявленные ошибки в данных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обеспечить корректность статистического отчета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передать отчет об ошибках ответственному сотруднику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обеспечить внесение корректных данных в систему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повторно сформировать отчет после исправления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получить корректный отчет без логических ошибок</w:t>
            </w:r>
          </w:p>
        </w:tc>
      </w:tr>
      <w:tr w:rsidR="00843233" w:rsidTr="0084323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Пользователь ИС арбитражного суда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закрыть отчет после ознакомления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завершить работу с отчетом в текущей сессии</w:t>
            </w:r>
          </w:p>
        </w:tc>
      </w:tr>
    </w:tbl>
    <w:p w:rsidR="00843233" w:rsidRDefault="00843233" w:rsidP="00843233">
      <w:pPr>
        <w:pStyle w:val="a3"/>
      </w:pPr>
    </w:p>
    <w:p w:rsidR="00843233" w:rsidRDefault="00843233" w:rsidP="00843233">
      <w:pPr>
        <w:pStyle w:val="a3"/>
        <w:spacing w:before="3"/>
      </w:pPr>
    </w:p>
    <w:p w:rsidR="00843233" w:rsidRDefault="00843233" w:rsidP="00843233">
      <w:pPr>
        <w:pStyle w:val="a3"/>
        <w:spacing w:before="45"/>
      </w:pPr>
    </w:p>
    <w:p w:rsidR="00843233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>
        <w:rPr>
          <w:sz w:val="24"/>
          <w:szCs w:val="24"/>
        </w:rPr>
        <w:t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процесса</w:t>
      </w:r>
    </w:p>
    <w:p w:rsidR="00843233" w:rsidRDefault="00843233" w:rsidP="00843233">
      <w:pPr>
        <w:pStyle w:val="a3"/>
        <w:spacing w:before="63"/>
      </w:pPr>
    </w:p>
    <w:p w:rsidR="00843233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>
        <w:rPr>
          <w:sz w:val="24"/>
          <w:szCs w:val="24"/>
        </w:rPr>
        <w:t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процесса</w:t>
      </w:r>
    </w:p>
    <w:tbl>
      <w:tblPr>
        <w:tblStyle w:val="a9"/>
        <w:tblW w:w="15620" w:type="dxa"/>
        <w:tblLook w:val="04A0" w:firstRow="1" w:lastRow="0" w:firstColumn="1" w:lastColumn="0" w:noHBand="0" w:noVBand="1"/>
      </w:tblPr>
      <w:tblGrid>
        <w:gridCol w:w="1260"/>
        <w:gridCol w:w="2740"/>
        <w:gridCol w:w="8400"/>
        <w:gridCol w:w="3220"/>
      </w:tblGrid>
      <w:tr w:rsidR="00843233" w:rsidTr="00843233">
        <w:trPr>
          <w:trHeight w:val="6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№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Наименование элемента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Выявленные нормативные ограничения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Возникла необходимость сформировать отчет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Простое начальное событие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Инициирование процесса формирования отчета; объект «Отчет» переводится в стадию формирования.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Выбрать отчёт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Выбор пользователем формы отчёта из перечня форм, доступных в ИС; объект «Отчёт» переводится в стадию «Тип выбран».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Выбран статистический отчет?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«ИЛИ/ИЛИ»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Определение типа отчёта; объект «Отчёт» классифицируется как статистический (переход к шагу 19) либо как процессуальный (переход к шагу 3); объект «Отчёт» переводится в стадию маршрутизации по типу.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Заполнить параметры отчета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Отображение системой формы для задания параметров формирования отчёта; пользователь указывает период, фильтры и критерии отбора данных; объект «Отчёт» переводится в стадию настройки параметров.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Сформировать отчёт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Автоматическое формирование отчёта системой на основе заданных параметров из базы данных ИС; объект «Отчёт» переходит в стадию «Сформирован».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Отчёт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Проверить достаточность детализации отчета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Анализ пользователем полноты и достаточности показателей сформированного отчёта; объект «Отчёт» переводится в стадию анализа.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Необходимо детализировать показатели?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«ИЛИ/ИЛИ»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Определение необходимости детализации показателей отчёта по решению пользователя; объект «Отчёт» переводится в стадию детализации (Да) либо переходит к стадии анализа без детализации (Нет).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Запросить детализацию отчета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Инициирование детализации отчета; объект «Отчет» переводится в стадию подготовки детализации.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Детализировать отчет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Формирование детализированного представления; объект «Отчет» переводится в стадию «Детализирован».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Объединение потоков после детализации (с детализацией и без); объект «Отчёт» переводится в стадию анализа.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Определить необходимость свериться с карточкой дела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Пользователь принимает решение о необходимости уточнить данные отчёта путём обращения к карточке дела; из формы отчёта предусмотрен прямой переход к карточке дела; объект «Отчёт» используется как основание для инициирования перехода к объекту «Карточка дела».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Необходимо открыть карточку дела?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«ИЛИ/ИЛИ»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Принятие решения об открытии карточки дела; объект «Карточка дела» переводится в стадию «Просмотр» (Да) либо объект «Отчёт» остаётся в стадии анализа (Нет).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Открыть карточку дела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Просмотр карточки дела пользователем; объект «Карточка дела» переводится в стадию «Просмотр».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13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Возврат к анализу отчета после просмотра карточки дела; объект «Отчет» возвращается в стадию анализа.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220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Определить необходимость посмотреть карточку документа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Пользователь принимает решение о необходимости уточнить данные отчёта путём обращения к карточке документа; из формы отчёта предусмотрен прямой переход к карточке документа; объект «Отчёт» используется как основание для инициирования перехода к объекту «Карточка документа».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Необходимо открыть карточку документа?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«ИЛИ/ИЛИ»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Принятие решения об открытии карточки документа; объект «Карточка документа» переводится в стадию «Просмотр» (Да) либо объект «Отчёт» остаётся в стадии анализа (Нет).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Открыть карточку документа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Просмотр карточки документа пользователем; объект «Карточка документа» переводится в стадию «Просмотр».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Возврат к анализу отчета после просмотра карточки документа; объект «Отчет» возвращается в стадию анализа.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Завершение этапа анализа отчета; объект «Отчет» переводится в стадию выбора дальнейших действий.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Сформировать отчет согласно графика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Автоматическое формирование статистического отчёта системой по регламенту; статистический отчёт после формирования сохраняется системой автоматически в установленном месте хранения; объект «Статистический отчёт» переводится в стадию «Сформирован».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Проверить ФЛК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Запуск формально-логического контроля данных статистического отчёта; ФЛК применяется только к статистическим отчётам и запускается автоматически системой после формирования; объект «Статистический отчёт» переводится в стадию «На проверке ФЛК».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Выявлены ошибки логического контроля?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«ИЛИ/ИЛИ»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Фиксация результата ФЛК; при отсутствии ошибок процесс завершается успешно; при наличии ошибок инициируется уведомление пользователя; объект «Статистический отчёт» переводится в состояние «Без ошибок ФЛК» либо «С ошибками ФЛК».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220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Уведомить о наличии ошибок ФЛК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Формирование системой отчёта об ошибках ФЛК и уведомление пользователя о необходимости устранения нарушений логических связей в данных; объект «Отчёт об ошибках ФЛК» переводится в стадию «Сформирован».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220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23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Выбрать опцию по исправлению отчета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Выбор пользователем действия по обработке отчёта с ошибками: экспортировать или распечатать отчёт с ошибками для работы вне системы либо перейти к исправлению данных; объект «Статистический отчёт» переводится в стадию выбора способа устранения ошибок.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220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24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Необходимо исправить самостоятельно?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«ИЛИ/ИЛИ»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Определение способа устранения ошибок ФЛК: самостоятельно пользователем либо путём передачи ответственному сотруднику; объект «Статистический отчёт» переводится в стадию самостоятельной корректировки (Да) либо в стадию передачи на исправление ответственному сотруднику (Нет).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Направить отчет на исправление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Передача отчёта об ошибках ответственному сотруднику для внесения корректных данных в карточку дела или иной раздел системы; объект «Статистический отчёт» переводится в стадию исправления.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220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26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Уведомить ответственного сотрудника о необходимости исправить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Сервисная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Уведомление ответственного сотрудника о необходимости исправления; объект «Статистический отчет» переводится в стадию ожидания корректировки.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Система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27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Данные в системе исправлены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Промежуточное простое событие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Фиксация факта внесения исправлений ответственным сотрудником в данные системы; после исправления инициируется повторное формирование отчёта с шага 1 процесса; объект «Статистический отчёт» переводится в стадию «Данные исправлены».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28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Скорректировать данные для отчета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Самостоятельная корректировка пользователем данных в ИС для устранения ошибок ФЛК; после исправления инициируется повторное формирование отчёта с шага 1 процесса; объект «Статистический отчёт» переводится в стадию обновления данных.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29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Объединение потоков после исправления данных; объект «Статистический отчет» переводится в стадию повторного формирования.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Объединение потоков для повторного формирования отчёта после устранения ошибок; объект «Статистический отчёт» переводится в стадию повторного формирования.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31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Выбрать опцию по дальнейшим действиям с отчетом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Выбор дальнейших действий со сформированным отчетом; объект «Отчет» переводится в стадию выбора способа использования.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eastAsia="ru-RU"/>
              </w:rPr>
            </w:pPr>
            <w:r w:rsidRPr="00843233">
              <w:rPr>
                <w:color w:val="000000"/>
                <w:sz w:val="24"/>
                <w:szCs w:val="24"/>
                <w:lang w:eastAsia="ru-RU"/>
              </w:rPr>
              <w:t>Что необходимо сделать с отчетом?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Развилка «ИЛИ/И»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Определение способа использования сформированного отчёта пользователем; объект «Отчёт» переводится в стадию печати (шаг 33), экспорта (шаг 34) или закрытия (шаг 35).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57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33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Распечатать отчёт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Формирование и отправка отчёта на печать; объект «Отчёт» переходит в стадию «Распечатан».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34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Экспортировать отчёт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Экспорт отчёта пользователем в выбранный формат (Word, Excel, PDF) для использования вне системы; открывается программа, установленная по умолчанию; объект «Отчёт» переходит в стадию «Экспортирован».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35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Закрыть отчёт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Пользовательская задача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Закрытие формы просмотра отчёта пользователем без сохранения в файл, завершение работы в рамках текущей сессии; объект «Отчёт» переводится в стадию «Закрыт» (данные отчёта сохранены в системе).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36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Сходящаяся развилка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Завершение действий пользователя с отчётом; объект «Отчёт» фиксируется в итоговой стадии в соответствии с выполненным действием (Распечатан / Экспортирован / Закрыт).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  <w:tr w:rsidR="00843233" w:rsidTr="00843233">
        <w:trPr>
          <w:trHeight w:val="18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37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Отчет сформирован</w:t>
            </w:r>
          </w:p>
        </w:tc>
        <w:tc>
          <w:tcPr>
            <w:tcW w:w="8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Тип: Простое завершающее событие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Назначение: Процесс формирования отчёта завершён; объект «Отчёт» переводится в финальную стадию «Сформирован и использован».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Роль: Пользователь ИС арбитражного суда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Входящие данные: Отсутствуют</w:t>
            </w:r>
          </w:p>
          <w:p w:rsidR="00843233" w:rsidRDefault="0084323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Исходящие данные: Отсутствуют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Default="00843233">
            <w:pPr>
              <w:widowControl/>
              <w:autoSpaceDE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</w:tr>
    </w:tbl>
    <w:p w:rsidR="00843233" w:rsidRDefault="00843233" w:rsidP="00843233">
      <w:pPr>
        <w:rPr>
          <w:sz w:val="24"/>
          <w:szCs w:val="24"/>
        </w:rPr>
      </w:pPr>
    </w:p>
    <w:p w:rsidR="00843233" w:rsidRDefault="00843233" w:rsidP="00843233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>
        <w:rPr>
          <w:sz w:val="24"/>
          <w:szCs w:val="24"/>
        </w:rPr>
        <w:t>Реестр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(в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части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выполняемых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пользователем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задач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рекомендованной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функциональности </w:t>
      </w:r>
      <w:r>
        <w:rPr>
          <w:spacing w:val="-2"/>
          <w:sz w:val="24"/>
          <w:szCs w:val="24"/>
        </w:rPr>
        <w:t>Системы)</w:t>
      </w:r>
    </w:p>
    <w:p w:rsidR="006A0B97" w:rsidRPr="00843233" w:rsidRDefault="006A0B97" w:rsidP="00843233">
      <w:bookmarkStart w:id="0" w:name="_GoBack"/>
      <w:bookmarkEnd w:id="0"/>
    </w:p>
    <w:sectPr w:rsidR="006A0B97" w:rsidRPr="00843233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859A9"/>
    <w:rsid w:val="00085F72"/>
    <w:rsid w:val="000A24AA"/>
    <w:rsid w:val="000C3F05"/>
    <w:rsid w:val="000D085D"/>
    <w:rsid w:val="000F4367"/>
    <w:rsid w:val="001024BD"/>
    <w:rsid w:val="00103293"/>
    <w:rsid w:val="0011352A"/>
    <w:rsid w:val="001326C2"/>
    <w:rsid w:val="001345D2"/>
    <w:rsid w:val="001379E5"/>
    <w:rsid w:val="00142D99"/>
    <w:rsid w:val="00144A51"/>
    <w:rsid w:val="00160C2D"/>
    <w:rsid w:val="001A0C2D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74FA2"/>
    <w:rsid w:val="00376557"/>
    <w:rsid w:val="00383BA4"/>
    <w:rsid w:val="003C0452"/>
    <w:rsid w:val="00400AE3"/>
    <w:rsid w:val="00414558"/>
    <w:rsid w:val="00470014"/>
    <w:rsid w:val="00497459"/>
    <w:rsid w:val="004D49F5"/>
    <w:rsid w:val="00513475"/>
    <w:rsid w:val="00514654"/>
    <w:rsid w:val="005215FC"/>
    <w:rsid w:val="005373AD"/>
    <w:rsid w:val="00564348"/>
    <w:rsid w:val="005A478C"/>
    <w:rsid w:val="005A7083"/>
    <w:rsid w:val="005B0242"/>
    <w:rsid w:val="00604AD6"/>
    <w:rsid w:val="00605C18"/>
    <w:rsid w:val="00606F10"/>
    <w:rsid w:val="00615924"/>
    <w:rsid w:val="00620E7E"/>
    <w:rsid w:val="00636380"/>
    <w:rsid w:val="006416B6"/>
    <w:rsid w:val="00652896"/>
    <w:rsid w:val="006971F3"/>
    <w:rsid w:val="006A0B97"/>
    <w:rsid w:val="006A255B"/>
    <w:rsid w:val="006E605E"/>
    <w:rsid w:val="0070628D"/>
    <w:rsid w:val="0071124A"/>
    <w:rsid w:val="00730391"/>
    <w:rsid w:val="00791FB8"/>
    <w:rsid w:val="007B5BC7"/>
    <w:rsid w:val="007C298F"/>
    <w:rsid w:val="007C52BF"/>
    <w:rsid w:val="00820F61"/>
    <w:rsid w:val="008223B8"/>
    <w:rsid w:val="00843233"/>
    <w:rsid w:val="008877E8"/>
    <w:rsid w:val="008A4188"/>
    <w:rsid w:val="008B7666"/>
    <w:rsid w:val="008D5EDC"/>
    <w:rsid w:val="00903DCE"/>
    <w:rsid w:val="009206AD"/>
    <w:rsid w:val="00922B3F"/>
    <w:rsid w:val="00932CE0"/>
    <w:rsid w:val="009733FE"/>
    <w:rsid w:val="009A2426"/>
    <w:rsid w:val="009A689A"/>
    <w:rsid w:val="00A0348F"/>
    <w:rsid w:val="00A12027"/>
    <w:rsid w:val="00A2629D"/>
    <w:rsid w:val="00A276A2"/>
    <w:rsid w:val="00A34592"/>
    <w:rsid w:val="00A511AA"/>
    <w:rsid w:val="00A55FD4"/>
    <w:rsid w:val="00A77767"/>
    <w:rsid w:val="00A8018F"/>
    <w:rsid w:val="00A863C7"/>
    <w:rsid w:val="00AA00FC"/>
    <w:rsid w:val="00AA3587"/>
    <w:rsid w:val="00AA7968"/>
    <w:rsid w:val="00AD45BE"/>
    <w:rsid w:val="00AF74D4"/>
    <w:rsid w:val="00B009A7"/>
    <w:rsid w:val="00B04574"/>
    <w:rsid w:val="00B13DBE"/>
    <w:rsid w:val="00B43A69"/>
    <w:rsid w:val="00B76171"/>
    <w:rsid w:val="00BE309D"/>
    <w:rsid w:val="00BF7FF4"/>
    <w:rsid w:val="00C06E3C"/>
    <w:rsid w:val="00C0783C"/>
    <w:rsid w:val="00C24343"/>
    <w:rsid w:val="00C67823"/>
    <w:rsid w:val="00C732D5"/>
    <w:rsid w:val="00C879B9"/>
    <w:rsid w:val="00C92271"/>
    <w:rsid w:val="00CF5EFA"/>
    <w:rsid w:val="00D27BA5"/>
    <w:rsid w:val="00D30445"/>
    <w:rsid w:val="00D66473"/>
    <w:rsid w:val="00D83802"/>
    <w:rsid w:val="00DA2D9F"/>
    <w:rsid w:val="00DB03A9"/>
    <w:rsid w:val="00DC1B13"/>
    <w:rsid w:val="00DD742A"/>
    <w:rsid w:val="00DE6A68"/>
    <w:rsid w:val="00E30141"/>
    <w:rsid w:val="00E35595"/>
    <w:rsid w:val="00E5567B"/>
    <w:rsid w:val="00E66BD8"/>
    <w:rsid w:val="00E91123"/>
    <w:rsid w:val="00EA404C"/>
    <w:rsid w:val="00EB0F67"/>
    <w:rsid w:val="00EC5BD5"/>
    <w:rsid w:val="00F078E7"/>
    <w:rsid w:val="00F42E64"/>
    <w:rsid w:val="00F50C4A"/>
    <w:rsid w:val="00F65448"/>
    <w:rsid w:val="00F80999"/>
    <w:rsid w:val="00FA4F17"/>
    <w:rsid w:val="00FB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1</Pages>
  <Words>2386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111</cp:revision>
  <dcterms:created xsi:type="dcterms:W3CDTF">2025-12-18T13:25:00Z</dcterms:created>
  <dcterms:modified xsi:type="dcterms:W3CDTF">2026-03-16T10:24:00Z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