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3233" w:rsidRPr="00C80204" w:rsidRDefault="00DE4DFC" w:rsidP="00843233">
      <w:pPr>
        <w:pStyle w:val="a3"/>
        <w:spacing w:before="86"/>
        <w:rPr>
          <w:b/>
        </w:rPr>
      </w:pPr>
      <w:r w:rsidRPr="00C80204">
        <w:rPr>
          <w:b/>
        </w:rPr>
        <w:t>ТБП9: "Рассмотреть вопрос о продлении срока рассмотрения дела"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843233" w:rsidRPr="00C80204" w:rsidTr="00DE4DFC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233" w:rsidRPr="00C80204" w:rsidRDefault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>ТБП9: "Рассмотреть вопрос о продлении срока рассмотрения дела"</w:t>
            </w:r>
          </w:p>
        </w:tc>
      </w:tr>
      <w:tr w:rsidR="00843233" w:rsidRPr="00C80204" w:rsidTr="00DE4DFC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233" w:rsidRPr="00C80204" w:rsidRDefault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>Процесс описывает рассмотрения вопроса по продлению процессуального срока рассмотрения дела. Процесс запускается когда процессуальный срок рассмотрения дела подходит к концу и судье надо его продлить. В рамках процесса судья формирует заявление о продлении процессуального срока и направляет его на рассмотрения председателю суда, а так же по запросу председателя направляет ему и дело, по которому требуется продлить срок. Председатель суда выносит определение по вопросу продления срока рассмотрения дела, которое передает судье вместе с делом. Судья знакомится с определением, затем определение приобщается к материалам дела. Процесс завершается направлением копии определения сторонам в AS IS. В TO BE процесс завершается ознакомлением судьи с определением, так как направление сторонам происходит автоматически при принятии Определения.</w:t>
            </w:r>
          </w:p>
        </w:tc>
      </w:tr>
      <w:tr w:rsidR="00843233" w:rsidRPr="00C80204" w:rsidTr="00DE4DFC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DFC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>Судья</w:t>
            </w:r>
            <w:r w:rsidRPr="00C80204">
              <w:rPr>
                <w:sz w:val="24"/>
                <w:szCs w:val="24"/>
              </w:rPr>
              <w:t>,</w:t>
            </w:r>
          </w:p>
          <w:p w:rsidR="00DE4DFC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>Председатель/Заместитель председателя арбитражного суда</w:t>
            </w:r>
          </w:p>
          <w:p w:rsidR="00DE4DFC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>Помощник судьи/секретарь арбитражного суда</w:t>
            </w:r>
          </w:p>
          <w:p w:rsidR="00DE4DFC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>Канцелярия арбитражного суда</w:t>
            </w:r>
          </w:p>
          <w:p w:rsidR="00843233" w:rsidRPr="00C80204" w:rsidRDefault="00DE4DFC" w:rsidP="00DE4DFC">
            <w:pPr>
              <w:rPr>
                <w:sz w:val="24"/>
                <w:szCs w:val="24"/>
                <w:lang w:val="en-US"/>
              </w:rPr>
            </w:pPr>
            <w:proofErr w:type="spellStart"/>
            <w:r w:rsidRPr="00C80204">
              <w:rPr>
                <w:sz w:val="24"/>
                <w:szCs w:val="24"/>
                <w:lang w:val="en-US"/>
              </w:rPr>
              <w:t>Лицо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участвующее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деле</w:t>
            </w:r>
            <w:proofErr w:type="spellEnd"/>
          </w:p>
        </w:tc>
      </w:tr>
      <w:tr w:rsidR="00843233" w:rsidRPr="00C80204" w:rsidTr="00DE4DFC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3233" w:rsidRPr="00C80204" w:rsidRDefault="00843233">
            <w:pPr>
              <w:rPr>
                <w:sz w:val="24"/>
                <w:szCs w:val="24"/>
                <w:lang w:val="en-US"/>
              </w:rPr>
            </w:pPr>
            <w:r w:rsidRPr="00C80204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DFC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 xml:space="preserve">"Арбитражный процессуальный кодекс Российской Федерации" от 24.07.2002 </w:t>
            </w:r>
            <w:r w:rsidRPr="00C80204">
              <w:rPr>
                <w:sz w:val="24"/>
                <w:szCs w:val="24"/>
                <w:lang w:val="en-US"/>
              </w:rPr>
              <w:t>N</w:t>
            </w:r>
            <w:r w:rsidRPr="00C80204">
              <w:rPr>
                <w:sz w:val="24"/>
                <w:szCs w:val="24"/>
              </w:rPr>
              <w:t xml:space="preserve"> 95-ФЗ (ред. от 01.04.2025)</w:t>
            </w:r>
          </w:p>
          <w:p w:rsidR="00DE4DFC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 xml:space="preserve">Постановление Пленума ВАС РФ от 25.12.2013 </w:t>
            </w:r>
            <w:r w:rsidRPr="00C80204">
              <w:rPr>
                <w:sz w:val="24"/>
                <w:szCs w:val="24"/>
                <w:lang w:val="en-US"/>
              </w:rPr>
              <w:t>N</w:t>
            </w:r>
            <w:r w:rsidRPr="00C80204">
              <w:rPr>
                <w:sz w:val="24"/>
                <w:szCs w:val="24"/>
              </w:rPr>
              <w:t xml:space="preserve"> 99 (ред. от 23.12.2021) "О процессуальных сроках"</w:t>
            </w:r>
          </w:p>
          <w:p w:rsidR="00DE4DFC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 xml:space="preserve">Постановление Пленума Верховного Суда РФ от 27.06.2017 </w:t>
            </w:r>
            <w:r w:rsidRPr="00C80204">
              <w:rPr>
                <w:sz w:val="24"/>
                <w:szCs w:val="24"/>
                <w:lang w:val="en-US"/>
              </w:rPr>
              <w:t>N</w:t>
            </w:r>
            <w:r w:rsidRPr="00C80204">
              <w:rPr>
                <w:sz w:val="24"/>
                <w:szCs w:val="24"/>
              </w:rPr>
              <w:t xml:space="preserve">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  <w:p w:rsidR="00DE4DFC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 xml:space="preserve">Постановление Пленума Верховного Суда РФ от 30.06.2020 </w:t>
            </w:r>
            <w:r w:rsidRPr="00C80204">
              <w:rPr>
                <w:sz w:val="24"/>
                <w:szCs w:val="24"/>
                <w:lang w:val="en-US"/>
              </w:rPr>
              <w:t>N</w:t>
            </w:r>
            <w:r w:rsidRPr="00C80204">
              <w:rPr>
                <w:sz w:val="24"/>
                <w:szCs w:val="24"/>
              </w:rPr>
              <w:t xml:space="preserve">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  <w:p w:rsidR="00DE4DFC" w:rsidRPr="00C80204" w:rsidRDefault="00DE4DFC" w:rsidP="00DE4DFC">
            <w:pPr>
              <w:rPr>
                <w:sz w:val="24"/>
                <w:szCs w:val="24"/>
                <w:lang w:val="en-US"/>
              </w:rPr>
            </w:pPr>
            <w:r w:rsidRPr="00C80204">
              <w:rPr>
                <w:sz w:val="24"/>
                <w:szCs w:val="24"/>
              </w:rPr>
              <w:t xml:space="preserve">Постановление Пленума Верховного Суда РФ от 17.12.2024 </w:t>
            </w:r>
            <w:r w:rsidRPr="00C80204">
              <w:rPr>
                <w:sz w:val="24"/>
                <w:szCs w:val="24"/>
                <w:lang w:val="en-US"/>
              </w:rPr>
              <w:t>N</w:t>
            </w:r>
            <w:r w:rsidRPr="00C80204">
              <w:rPr>
                <w:sz w:val="24"/>
                <w:szCs w:val="24"/>
              </w:rPr>
              <w:t xml:space="preserve"> 40 "О некоторых вопросах, связанных с введением в действие Федерального закона от 29 мая 2024 года </w:t>
            </w:r>
            <w:r w:rsidRPr="00C80204">
              <w:rPr>
                <w:sz w:val="24"/>
                <w:szCs w:val="24"/>
                <w:lang w:val="en-US"/>
              </w:rPr>
              <w:t>N</w:t>
            </w:r>
            <w:r w:rsidRPr="00C80204">
              <w:rPr>
                <w:sz w:val="24"/>
                <w:szCs w:val="24"/>
              </w:rPr>
              <w:t xml:space="preserve"> 107-ФЗ "О внесении изменений в Федеральный закон "О несостоятельности (банкротстве)" и статью </w:t>
            </w:r>
            <w:r w:rsidRPr="00C80204">
              <w:rPr>
                <w:sz w:val="24"/>
                <w:szCs w:val="24"/>
                <w:lang w:val="en-US"/>
              </w:rPr>
              <w:t xml:space="preserve">223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Арбитражного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процессуального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кодекса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Российской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204">
              <w:rPr>
                <w:sz w:val="24"/>
                <w:szCs w:val="24"/>
                <w:lang w:val="en-US"/>
              </w:rPr>
              <w:t>Федерации</w:t>
            </w:r>
            <w:proofErr w:type="spellEnd"/>
            <w:r w:rsidRPr="00C80204">
              <w:rPr>
                <w:sz w:val="24"/>
                <w:szCs w:val="24"/>
                <w:lang w:val="en-US"/>
              </w:rPr>
              <w:t>"</w:t>
            </w:r>
          </w:p>
          <w:p w:rsidR="00843233" w:rsidRPr="00C80204" w:rsidRDefault="00DE4DFC" w:rsidP="00DE4DFC">
            <w:pPr>
              <w:rPr>
                <w:sz w:val="24"/>
                <w:szCs w:val="24"/>
              </w:rPr>
            </w:pPr>
            <w:r w:rsidRPr="00C80204">
              <w:rPr>
                <w:sz w:val="24"/>
                <w:szCs w:val="24"/>
              </w:rPr>
              <w:t xml:space="preserve">Постановление Пленума Верховного Суда РФ от 30.06.2020 </w:t>
            </w:r>
            <w:r w:rsidRPr="00C80204">
              <w:rPr>
                <w:sz w:val="24"/>
                <w:szCs w:val="24"/>
                <w:lang w:val="en-US"/>
              </w:rPr>
              <w:t>N</w:t>
            </w:r>
            <w:r w:rsidRPr="00C80204">
              <w:rPr>
                <w:sz w:val="24"/>
                <w:szCs w:val="24"/>
              </w:rPr>
              <w:t xml:space="preserve">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</w:tbl>
    <w:p w:rsidR="00843233" w:rsidRPr="00C80204" w:rsidRDefault="00843233" w:rsidP="00843233">
      <w:pPr>
        <w:pStyle w:val="a3"/>
        <w:spacing w:before="38"/>
        <w:rPr>
          <w:b/>
        </w:rPr>
      </w:pPr>
    </w:p>
    <w:p w:rsidR="00843233" w:rsidRPr="00C80204" w:rsidRDefault="00843233" w:rsidP="00843233">
      <w:pPr>
        <w:pStyle w:val="a3"/>
        <w:numPr>
          <w:ilvl w:val="0"/>
          <w:numId w:val="15"/>
        </w:numPr>
        <w:rPr>
          <w:spacing w:val="-5"/>
        </w:rPr>
      </w:pPr>
      <w:r w:rsidRPr="00C80204">
        <w:t xml:space="preserve">Реестр </w:t>
      </w:r>
      <w:r w:rsidRPr="00C80204">
        <w:rPr>
          <w:spacing w:val="-5"/>
        </w:rPr>
        <w:t>US</w:t>
      </w:r>
    </w:p>
    <w:p w:rsidR="00843233" w:rsidRPr="00C80204" w:rsidRDefault="00843233" w:rsidP="00843233">
      <w:pPr>
        <w:pStyle w:val="a3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7"/>
        <w:gridCol w:w="1708"/>
        <w:gridCol w:w="4012"/>
        <w:gridCol w:w="3652"/>
      </w:tblGrid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63953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63953">
              <w:rPr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63953">
              <w:rPr>
                <w:b/>
                <w:bCs/>
                <w:sz w:val="24"/>
                <w:szCs w:val="24"/>
                <w:lang w:eastAsia="ru-RU"/>
              </w:rPr>
              <w:t>Я хочу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663953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получить уведомление о приближении процессуального срока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своевременно принять решение о продлении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сформировать мотивированное заявление о продлении срока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инициировать рассмотрение вопроса председателем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подписать заявление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передать его на рассмотрение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ознакомиться с заявлением и материалами дела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оценить обоснованность продления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проверить допустимость срока продления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соблюсти требования ст.152 АПК РФ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оценить сложность дела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определить основания продления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принять определение по заявлению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продлить срок или отказать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обновить срок рассмотрения дела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отразить принятое определение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уведомить судью о результате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проинформировать о принятом решении</w:t>
            </w:r>
          </w:p>
        </w:tc>
      </w:tr>
      <w:tr w:rsidR="00663953" w:rsidRPr="00663953" w:rsidTr="00663953"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ознакомиться с определением</w:t>
            </w:r>
          </w:p>
        </w:tc>
        <w:tc>
          <w:tcPr>
            <w:tcW w:w="0" w:type="auto"/>
            <w:hideMark/>
          </w:tcPr>
          <w:p w:rsidR="00663953" w:rsidRPr="00663953" w:rsidRDefault="00663953" w:rsidP="0066395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663953">
              <w:rPr>
                <w:sz w:val="24"/>
                <w:szCs w:val="24"/>
                <w:lang w:eastAsia="ru-RU"/>
              </w:rPr>
              <w:t>продолжить рассмотрение дела</w:t>
            </w:r>
          </w:p>
        </w:tc>
      </w:tr>
    </w:tbl>
    <w:p w:rsidR="00843233" w:rsidRPr="00C80204" w:rsidRDefault="00843233" w:rsidP="00843233">
      <w:pPr>
        <w:pStyle w:val="a3"/>
      </w:pPr>
    </w:p>
    <w:p w:rsidR="00843233" w:rsidRPr="00C80204" w:rsidRDefault="00843233" w:rsidP="00843233">
      <w:pPr>
        <w:pStyle w:val="a3"/>
        <w:spacing w:before="3"/>
      </w:pPr>
    </w:p>
    <w:p w:rsidR="00843233" w:rsidRPr="00C80204" w:rsidRDefault="00843233" w:rsidP="00843233">
      <w:pPr>
        <w:pStyle w:val="a3"/>
        <w:spacing w:before="45"/>
      </w:pPr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C80204">
        <w:rPr>
          <w:sz w:val="24"/>
          <w:szCs w:val="24"/>
        </w:rPr>
        <w:t>Схема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pacing w:val="-2"/>
          <w:sz w:val="24"/>
          <w:szCs w:val="24"/>
        </w:rPr>
        <w:t>процесса</w:t>
      </w:r>
    </w:p>
    <w:p w:rsidR="00843233" w:rsidRPr="00C80204" w:rsidRDefault="00843233" w:rsidP="00843233">
      <w:pPr>
        <w:pStyle w:val="a3"/>
        <w:spacing w:before="63"/>
      </w:pPr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C80204">
        <w:rPr>
          <w:sz w:val="24"/>
          <w:szCs w:val="24"/>
        </w:rPr>
        <w:t>Описание</w:t>
      </w:r>
      <w:r w:rsidRPr="00C80204">
        <w:rPr>
          <w:spacing w:val="-7"/>
          <w:sz w:val="24"/>
          <w:szCs w:val="24"/>
        </w:rPr>
        <w:t xml:space="preserve"> </w:t>
      </w:r>
      <w:r w:rsidRPr="00C80204">
        <w:rPr>
          <w:sz w:val="24"/>
          <w:szCs w:val="24"/>
        </w:rPr>
        <w:t>схемы</w:t>
      </w:r>
      <w:r w:rsidRPr="00C80204">
        <w:rPr>
          <w:spacing w:val="-6"/>
          <w:sz w:val="24"/>
          <w:szCs w:val="24"/>
        </w:rPr>
        <w:t xml:space="preserve"> </w:t>
      </w:r>
      <w:r w:rsidRPr="00C80204">
        <w:rPr>
          <w:spacing w:val="-2"/>
          <w:sz w:val="24"/>
          <w:szCs w:val="24"/>
        </w:rPr>
        <w:t>процесса</w:t>
      </w:r>
    </w:p>
    <w:tbl>
      <w:tblPr>
        <w:tblStyle w:val="a9"/>
        <w:tblW w:w="20720" w:type="dxa"/>
        <w:tblLook w:val="04A0" w:firstRow="1" w:lastRow="0" w:firstColumn="1" w:lastColumn="0" w:noHBand="0" w:noVBand="1"/>
      </w:tblPr>
      <w:tblGrid>
        <w:gridCol w:w="1260"/>
        <w:gridCol w:w="2843"/>
        <w:gridCol w:w="13397"/>
        <w:gridCol w:w="3220"/>
      </w:tblGrid>
      <w:tr w:rsidR="00B90455" w:rsidRPr="00B90455" w:rsidTr="0052264F">
        <w:trPr>
          <w:trHeight w:val="630"/>
        </w:trPr>
        <w:tc>
          <w:tcPr>
            <w:tcW w:w="1260" w:type="dxa"/>
            <w:hideMark/>
          </w:tcPr>
          <w:p w:rsidR="00B90455" w:rsidRPr="00B90455" w:rsidRDefault="00B90455" w:rsidP="0052264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843" w:type="dxa"/>
            <w:hideMark/>
          </w:tcPr>
          <w:p w:rsidR="00B90455" w:rsidRPr="00B90455" w:rsidRDefault="00B90455" w:rsidP="0052264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13397" w:type="dxa"/>
            <w:hideMark/>
          </w:tcPr>
          <w:p w:rsidR="00B90455" w:rsidRPr="00B90455" w:rsidRDefault="00B90455" w:rsidP="0052264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hideMark/>
          </w:tcPr>
          <w:p w:rsidR="00B90455" w:rsidRPr="00B90455" w:rsidRDefault="00B90455" w:rsidP="0052264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9952C8" w:rsidRPr="00B90455" w:rsidTr="0052264F">
        <w:trPr>
          <w:trHeight w:val="2074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bookmarkStart w:id="0" w:name="_GoBack" w:colFirst="2" w:colLast="2"/>
            <w:r w:rsidRPr="00B90455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Истекает процессуальный срок рассмотрения дела, который нужно продлить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Простое начальное событие.</w:t>
            </w:r>
            <w:r w:rsidRPr="009952C8">
              <w:rPr>
                <w:sz w:val="24"/>
                <w:szCs w:val="24"/>
              </w:rPr>
              <w:br/>
              <w:t>Назначение: Инициирование процесса рассмотрения вопроса о продлении срока рассмотрения дела в связи с приближением окончания установленного процессуального срока. Дело находится в статусе «Срок рассмотрения истекает».</w:t>
            </w:r>
            <w:r w:rsidRPr="009952C8">
              <w:rPr>
                <w:sz w:val="24"/>
                <w:szCs w:val="24"/>
              </w:rPr>
              <w:br/>
              <w:t>Роль: Судья.</w:t>
            </w:r>
            <w:r w:rsidRPr="009952C8">
              <w:rPr>
                <w:sz w:val="24"/>
                <w:szCs w:val="24"/>
              </w:rPr>
              <w:br/>
              <w:t>Входящие данные: отсутствуют.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1835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Уведомить о приближении конца срока рассмотрения дела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Сервисная задача.</w:t>
            </w:r>
            <w:r w:rsidRPr="009952C8">
              <w:rPr>
                <w:sz w:val="24"/>
                <w:szCs w:val="24"/>
              </w:rPr>
              <w:br/>
              <w:t>Назначение: Система автоматически уведомляет судью о приближении окончания срока рассмотрения дела и инициирует рассмотрение вопроса о необходимости его продления. Дело находится в статусе «Срок рассмотрения истекает». Уведомление переходит в статус «Направлено».</w:t>
            </w:r>
            <w:r w:rsidRPr="009952C8">
              <w:rPr>
                <w:sz w:val="24"/>
                <w:szCs w:val="24"/>
              </w:rPr>
              <w:br/>
              <w:t>Роль: Система.</w:t>
            </w:r>
            <w:r w:rsidRPr="009952C8">
              <w:rPr>
                <w:sz w:val="24"/>
                <w:szCs w:val="24"/>
              </w:rPr>
              <w:br/>
              <w:t>Входящие данные: отсутствуют.</w:t>
            </w:r>
            <w:r w:rsidRPr="009952C8">
              <w:rPr>
                <w:sz w:val="24"/>
                <w:szCs w:val="24"/>
              </w:rPr>
              <w:br/>
              <w:t>Исходящие данные: уведомление судье.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1691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Предложить сформировать мотивированное заявление о продлении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Сервисная задача.</w:t>
            </w:r>
            <w:r w:rsidRPr="009952C8">
              <w:rPr>
                <w:sz w:val="24"/>
                <w:szCs w:val="24"/>
              </w:rPr>
              <w:br/>
              <w:t>Назначение: Система предлагает судье инициировать подготовку мотивированного заявления о продлении срока рассмотрения дела. Дело находится в статусе «Срок рассмотрения истекает». Заявление находится в статусе «Не создано».</w:t>
            </w:r>
            <w:r w:rsidRPr="009952C8">
              <w:rPr>
                <w:sz w:val="24"/>
                <w:szCs w:val="24"/>
              </w:rPr>
              <w:br/>
              <w:t>Роль: Система.</w:t>
            </w:r>
            <w:r w:rsidRPr="009952C8">
              <w:rPr>
                <w:sz w:val="24"/>
                <w:szCs w:val="24"/>
              </w:rPr>
              <w:br/>
              <w:t>Входящие данные: отсутствуют.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1829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Выбрать опцию по вопросу подготовки заявления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Пользовательская задача.</w:t>
            </w:r>
            <w:r w:rsidRPr="009952C8">
              <w:rPr>
                <w:sz w:val="24"/>
                <w:szCs w:val="24"/>
              </w:rPr>
              <w:br/>
              <w:t>Назначение: Судья принимает решение о необходимости подготовки заявления о продлении срока рассмотрения дела. Дело находится в статусе «Срок рассмотрения истекает».</w:t>
            </w:r>
            <w:r w:rsidRPr="009952C8">
              <w:rPr>
                <w:sz w:val="24"/>
                <w:szCs w:val="24"/>
              </w:rPr>
              <w:br/>
              <w:t>Роль: Судья.</w:t>
            </w:r>
            <w:r w:rsidRPr="009952C8">
              <w:rPr>
                <w:sz w:val="24"/>
                <w:szCs w:val="24"/>
              </w:rPr>
              <w:br/>
              <w:t>Входящие данные: отсутствуют.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Необходимо сформировать мотивированное заявление?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Развилка «ИЛИ/ИЛИ».</w:t>
            </w:r>
            <w:r w:rsidRPr="009952C8">
              <w:rPr>
                <w:sz w:val="24"/>
                <w:szCs w:val="24"/>
              </w:rPr>
              <w:br/>
              <w:t>Назначение: Определение дальнейшего хода процесса на основании решения судьи о необходимости формирования заявления. Дело находится в статусе «Срок рассмотрения истекает».</w:t>
            </w:r>
            <w:r w:rsidRPr="009952C8">
              <w:rPr>
                <w:sz w:val="24"/>
                <w:szCs w:val="24"/>
              </w:rPr>
              <w:br/>
              <w:t>Да: переход к шагу 6.</w:t>
            </w:r>
            <w:r w:rsidRPr="009952C8">
              <w:rPr>
                <w:sz w:val="24"/>
                <w:szCs w:val="24"/>
              </w:rPr>
              <w:br/>
              <w:t>Нет: переход к шагу 5.</w:t>
            </w:r>
            <w:r w:rsidRPr="009952C8">
              <w:rPr>
                <w:sz w:val="24"/>
                <w:szCs w:val="24"/>
              </w:rPr>
              <w:br/>
              <w:t>Роль: Судья.</w:t>
            </w:r>
            <w:r w:rsidRPr="009952C8">
              <w:rPr>
                <w:sz w:val="24"/>
                <w:szCs w:val="24"/>
              </w:rPr>
              <w:br/>
              <w:t>Входящие данные: отсутствуют.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205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Судье не требуется продление срока. Рассмотрения вопроса не происходит.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Простое завершающее событие.</w:t>
            </w:r>
            <w:r w:rsidRPr="009952C8">
              <w:rPr>
                <w:sz w:val="24"/>
                <w:szCs w:val="24"/>
              </w:rPr>
              <w:br/>
              <w:t>Назначение: Процесс завершён без рассмотрения вопроса о продлении срока, поскольку судья не инициировал подготовку заявления. Дело остаётся в статусе «Срок рассмотрения истекает».</w:t>
            </w:r>
            <w:r w:rsidRPr="009952C8">
              <w:rPr>
                <w:sz w:val="24"/>
                <w:szCs w:val="24"/>
              </w:rPr>
              <w:br/>
              <w:t>Роль: Судья.</w:t>
            </w:r>
            <w:r w:rsidRPr="009952C8">
              <w:rPr>
                <w:sz w:val="24"/>
                <w:szCs w:val="24"/>
              </w:rPr>
              <w:br/>
              <w:t>Входящие данные: отсутствуют.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843" w:type="dxa"/>
            <w:hideMark/>
          </w:tcPr>
          <w:p w:rsidR="009952C8" w:rsidRPr="00C80204" w:rsidRDefault="009952C8" w:rsidP="009952C8">
            <w:pPr>
              <w:rPr>
                <w:color w:val="0000EE"/>
                <w:sz w:val="24"/>
                <w:szCs w:val="24"/>
                <w:u w:val="single"/>
              </w:rPr>
            </w:pPr>
            <w:hyperlink r:id="rId5" w:history="1">
              <w:r w:rsidRPr="00C80204">
                <w:rPr>
                  <w:rStyle w:val="aa"/>
                  <w:color w:val="0000EE"/>
                  <w:sz w:val="24"/>
                  <w:szCs w:val="24"/>
                </w:rPr>
                <w:t>ТБП49.Сформировать и подписать документ</w:t>
              </w:r>
            </w:hyperlink>
          </w:p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Вызов активности.</w:t>
            </w:r>
            <w:r w:rsidRPr="009952C8">
              <w:rPr>
                <w:sz w:val="24"/>
                <w:szCs w:val="24"/>
              </w:rPr>
              <w:br/>
              <w:t>Назначение: Формирование и подписание мотивированного заявления о продлении срока рассмотрения дела. Заявление переходит в статус «Сформировано и подписано».</w:t>
            </w:r>
            <w:r w:rsidRPr="009952C8">
              <w:rPr>
                <w:sz w:val="24"/>
                <w:szCs w:val="24"/>
              </w:rPr>
              <w:br/>
              <w:t>Роль: Судья.</w:t>
            </w:r>
            <w:r w:rsidRPr="009952C8">
              <w:rPr>
                <w:sz w:val="24"/>
                <w:szCs w:val="24"/>
              </w:rPr>
              <w:br/>
              <w:t>Входящие данные: отсутствуют.</w:t>
            </w:r>
            <w:r w:rsidRPr="009952C8">
              <w:rPr>
                <w:sz w:val="24"/>
                <w:szCs w:val="24"/>
              </w:rPr>
              <w:br/>
              <w:t>Исходящие данные: заявление о продлении срока рассмотрения дела.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Pr="00C80204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ТБП12.Передать дело/документ судье</w:t>
              </w:r>
            </w:hyperlink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Вызов активности.</w:t>
            </w:r>
            <w:r w:rsidRPr="009952C8">
              <w:rPr>
                <w:sz w:val="24"/>
                <w:szCs w:val="24"/>
              </w:rPr>
              <w:br/>
              <w:t>Назначение: Передача подписанного заявления председателю суда или заместителю председателя суда на рассмотрение. Заявление переходит в статус «Передано на рассмотрение».</w:t>
            </w:r>
            <w:r w:rsidRPr="009952C8">
              <w:rPr>
                <w:sz w:val="24"/>
                <w:szCs w:val="24"/>
              </w:rPr>
              <w:br/>
              <w:t>Роль: Судья.</w:t>
            </w:r>
            <w:r w:rsidRPr="009952C8">
              <w:rPr>
                <w:sz w:val="24"/>
                <w:szCs w:val="24"/>
              </w:rPr>
              <w:br/>
              <w:t>Входящие данные: заявление о продлении срока рассмотрения дела.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Ознакомиться с заявлением и делом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Пользовательская задача.</w:t>
            </w:r>
            <w:r w:rsidRPr="009952C8">
              <w:rPr>
                <w:sz w:val="24"/>
                <w:szCs w:val="24"/>
              </w:rPr>
              <w:br/>
              <w:t>Назначение: Председатель суда или заместитель председателя суда знакомится с заявлением о продлении срока и материалами дела для последующего принятия решения. Заявление и дело находятся в статусе «На рассмотрении».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заявление о продлении срока рассмотрения дела, материалы дела.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Pr="00C80204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ТБП5.Проверить срок</w:t>
              </w:r>
            </w:hyperlink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Вызов активности.</w:t>
            </w:r>
            <w:r w:rsidRPr="009952C8">
              <w:rPr>
                <w:sz w:val="24"/>
                <w:szCs w:val="24"/>
              </w:rPr>
              <w:br/>
              <w:t>Назначение: Проверка допустимости продления срока рассмотрения дела в пределах, установленных процессуальным законодательством. Дело находится в статусе «На рассмотрении». Результат проверки переходит в статус «Получен».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материалы дела.</w:t>
            </w:r>
            <w:r w:rsidRPr="009952C8">
              <w:rPr>
                <w:sz w:val="24"/>
                <w:szCs w:val="24"/>
              </w:rPr>
              <w:br/>
              <w:t>Исходящие данные: результат проверки срока.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8" w:history="1">
              <w:r w:rsidRPr="00C80204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ТБП138.Проверить сложность дела</w:t>
              </w:r>
            </w:hyperlink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Вызов активности.</w:t>
            </w:r>
            <w:r w:rsidRPr="009952C8">
              <w:rPr>
                <w:sz w:val="24"/>
                <w:szCs w:val="24"/>
              </w:rPr>
              <w:br/>
              <w:t>Назначение: Проверка наличия оснований для продления срока, связанных со сложностью рассмотрения дела. Дело находится в статусе «На рассмотрении». Результат оценки сложности переходит в статус «Получен».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материалы дела.</w:t>
            </w:r>
            <w:r w:rsidRPr="009952C8">
              <w:rPr>
                <w:sz w:val="24"/>
                <w:szCs w:val="24"/>
              </w:rPr>
              <w:br/>
              <w:t>Исходящие данные: результат оценки сложности дела.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Зафиксировать вывод о возможности или невозможности продления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Пользовательская задача.</w:t>
            </w:r>
            <w:r w:rsidRPr="009952C8">
              <w:rPr>
                <w:sz w:val="24"/>
                <w:szCs w:val="24"/>
              </w:rPr>
              <w:br/>
              <w:t>Назначение: Председатель суда или заместитель председателя суда формирует вывод о возможности либо невозможности удовлетворения заявления о продлении срока. Заявление находится в статусе «На рассмотрении». Вывод по заявлению переходит в статус «Сформирован».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результаты проверки срока, результаты проверки сложности дела.</w:t>
            </w:r>
            <w:r w:rsidRPr="009952C8">
              <w:rPr>
                <w:sz w:val="24"/>
                <w:szCs w:val="24"/>
              </w:rPr>
              <w:br/>
              <w:t>Исходящие данные: вывод по заявлению.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205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Подлежит удовлетворению?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Развилка «ИЛИ/ИЛИ».</w:t>
            </w:r>
            <w:r w:rsidRPr="009952C8">
              <w:rPr>
                <w:sz w:val="24"/>
                <w:szCs w:val="24"/>
              </w:rPr>
              <w:br/>
              <w:t>Назначение: Принятие решения по результатам рассмотрения заявления. Заявление переходит в статус «Рассмотрено».</w:t>
            </w:r>
            <w:r w:rsidRPr="009952C8">
              <w:rPr>
                <w:sz w:val="24"/>
                <w:szCs w:val="24"/>
              </w:rPr>
              <w:br/>
              <w:t>Да: переход к шагу 13.</w:t>
            </w:r>
            <w:r w:rsidRPr="009952C8">
              <w:rPr>
                <w:sz w:val="24"/>
                <w:szCs w:val="24"/>
              </w:rPr>
              <w:br/>
              <w:t>Нет: переход к шагу 15.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вывод по заявлению.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205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9" w:history="1">
              <w:r w:rsidRPr="00C80204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Вызов активности.</w:t>
            </w:r>
            <w:r w:rsidRPr="009952C8">
              <w:rPr>
                <w:sz w:val="24"/>
                <w:szCs w:val="24"/>
              </w:rPr>
              <w:br/>
              <w:t>Назначение: Принятие и подписание определения о продлении срока рассмотрения дела. Определение о продлении срока переходит в статус «Принято и подписано».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вывод по заявлению.</w:t>
            </w:r>
            <w:r w:rsidRPr="009952C8">
              <w:rPr>
                <w:sz w:val="24"/>
                <w:szCs w:val="24"/>
              </w:rPr>
              <w:br/>
              <w:t>Исходящие данные: определение о продлении срока рассмотрения дела.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205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Продлить срок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Сервисная задача.</w:t>
            </w:r>
            <w:r w:rsidRPr="009952C8">
              <w:rPr>
                <w:sz w:val="24"/>
                <w:szCs w:val="24"/>
              </w:rPr>
              <w:br/>
              <w:t>Назначение: Система автоматически обновляет срок рассмотрения дела на основании принятого определения о продлении срока. Дело переходит в статус «Срок продлён».</w:t>
            </w:r>
            <w:r w:rsidRPr="009952C8">
              <w:rPr>
                <w:sz w:val="24"/>
                <w:szCs w:val="24"/>
              </w:rPr>
              <w:br/>
              <w:t>Роль: Система.</w:t>
            </w:r>
            <w:r w:rsidRPr="009952C8">
              <w:rPr>
                <w:sz w:val="24"/>
                <w:szCs w:val="24"/>
              </w:rPr>
              <w:br/>
              <w:t>Входящие данные: определение о продлении срока рассмотрения дела.</w:t>
            </w:r>
            <w:r w:rsidRPr="009952C8">
              <w:rPr>
                <w:sz w:val="24"/>
                <w:szCs w:val="24"/>
              </w:rPr>
              <w:br/>
              <w:t>Исходящие данные: обновлённый срок рассмотрения дела.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0" w:history="1">
              <w:r w:rsidRPr="00C80204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Вызов активности.</w:t>
            </w:r>
            <w:r w:rsidRPr="009952C8">
              <w:rPr>
                <w:sz w:val="24"/>
                <w:szCs w:val="24"/>
              </w:rPr>
              <w:br/>
              <w:t>Назначение: Принятие и подписание определения об отказе в продлении срока рассмотрения дела. Определение об отказе переходит в статус «Принято и подписано».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вывод по заявлению.</w:t>
            </w:r>
            <w:r w:rsidRPr="009952C8">
              <w:rPr>
                <w:sz w:val="24"/>
                <w:szCs w:val="24"/>
              </w:rPr>
              <w:br/>
              <w:t>Исходящие данные: определение об отказе в продлении срока рассмотрения дела.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205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Сходящаяся развилка.</w:t>
            </w:r>
            <w:r w:rsidRPr="009952C8">
              <w:rPr>
                <w:sz w:val="24"/>
                <w:szCs w:val="24"/>
              </w:rPr>
              <w:br/>
              <w:t>Назначение: Объединение потоков после принятия определения о продлении срока рассмотрения дела либо определения об отказе в продлении срока рассмотрения дела. Определение находится в статусе «Принято и подписано».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определение о продлении срока рассмотрения дела / определение об отказе в продлении срока рассмотрения дела.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205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1" w:history="1">
              <w:r w:rsidRPr="00C80204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ТБП12.Передать дело/документ судье</w:t>
              </w:r>
            </w:hyperlink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Вызов активности.</w:t>
            </w:r>
            <w:r w:rsidRPr="009952C8">
              <w:rPr>
                <w:sz w:val="24"/>
                <w:szCs w:val="24"/>
              </w:rPr>
              <w:br/>
              <w:t>Назначение: Передача принятого определения судье для ознакомления и дальнейшего ведения дела. Определение переходит в статус «Передано судье».</w:t>
            </w:r>
            <w:r w:rsidRPr="009952C8">
              <w:rPr>
                <w:sz w:val="24"/>
                <w:szCs w:val="24"/>
              </w:rPr>
              <w:br/>
              <w:t>Роль: Председатель / заместитель председателя.</w:t>
            </w:r>
            <w:r w:rsidRPr="009952C8">
              <w:rPr>
                <w:sz w:val="24"/>
                <w:szCs w:val="24"/>
              </w:rPr>
              <w:br/>
              <w:t>Входящие данные: определение о продлении срока рассмотрения дела / определение об отказе в продлении срока рассмотрения дела.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Уведомить о завершении рассмотрения заявления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Сервисная задача.</w:t>
            </w:r>
            <w:r w:rsidRPr="009952C8">
              <w:rPr>
                <w:sz w:val="24"/>
                <w:szCs w:val="24"/>
              </w:rPr>
              <w:br/>
              <w:t>Назначение: Система автоматически уведомляет судью о результате рассмотрения заявления о продлении срока. Уведомление переходит в статус «Направлено».</w:t>
            </w:r>
            <w:r w:rsidRPr="009952C8">
              <w:rPr>
                <w:sz w:val="24"/>
                <w:szCs w:val="24"/>
              </w:rPr>
              <w:br/>
              <w:t>Роль: Система.</w:t>
            </w:r>
            <w:r w:rsidRPr="009952C8">
              <w:rPr>
                <w:sz w:val="24"/>
                <w:szCs w:val="24"/>
              </w:rPr>
              <w:br/>
              <w:t>Входящие данные: результат рассмотрения заявления.</w:t>
            </w:r>
            <w:r w:rsidRPr="009952C8">
              <w:rPr>
                <w:sz w:val="24"/>
                <w:szCs w:val="24"/>
              </w:rPr>
              <w:br/>
              <w:t>Исходящие данные: уведомление судье.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205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Ознакомиться с определением председателя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Пользовательская задача.</w:t>
            </w:r>
            <w:r w:rsidRPr="009952C8">
              <w:rPr>
                <w:sz w:val="24"/>
                <w:szCs w:val="24"/>
              </w:rPr>
              <w:br/>
              <w:t>Назначение: Судья знакомится с принятым определением о продлении срока рассмотрения дела либо с определением об отказе в продлении срока рассмотрения дела. Определение переходит в статус «Ознакомлено судьёй».</w:t>
            </w:r>
            <w:r w:rsidRPr="009952C8">
              <w:rPr>
                <w:sz w:val="24"/>
                <w:szCs w:val="24"/>
              </w:rPr>
              <w:br/>
              <w:t>Роль: Судья.</w:t>
            </w:r>
            <w:r w:rsidRPr="009952C8">
              <w:rPr>
                <w:sz w:val="24"/>
                <w:szCs w:val="24"/>
              </w:rPr>
              <w:br/>
              <w:t>Входящие данные: определение о продлении срока рассмотрения дела / определение об отказе в продлении срока рассмотрения дела.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952C8" w:rsidRPr="00B90455" w:rsidTr="0052264F">
        <w:trPr>
          <w:trHeight w:val="2520"/>
        </w:trPr>
        <w:tc>
          <w:tcPr>
            <w:tcW w:w="126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843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Принято решение по вопросу продления срока рассмотрения дела. Вынесено определение.</w:t>
            </w:r>
          </w:p>
        </w:tc>
        <w:tc>
          <w:tcPr>
            <w:tcW w:w="13397" w:type="dxa"/>
            <w:hideMark/>
          </w:tcPr>
          <w:p w:rsidR="009952C8" w:rsidRPr="009952C8" w:rsidRDefault="009952C8" w:rsidP="009952C8">
            <w:pPr>
              <w:spacing w:before="40" w:after="40"/>
              <w:rPr>
                <w:sz w:val="24"/>
                <w:szCs w:val="24"/>
              </w:rPr>
            </w:pPr>
            <w:r w:rsidRPr="009952C8">
              <w:rPr>
                <w:sz w:val="24"/>
                <w:szCs w:val="24"/>
              </w:rPr>
              <w:t>Тип: Простое завершающее событие.</w:t>
            </w:r>
            <w:r w:rsidRPr="009952C8">
              <w:rPr>
                <w:sz w:val="24"/>
                <w:szCs w:val="24"/>
              </w:rPr>
              <w:br/>
              <w:t>Назначение: Процесс рассмотрения вопроса о продлении срока завершён. По результатам рассмотрения вынесено определение о продлении срока рассмотрения дела либо определение об отказе в продлении срока рассмотрения дела. Дело находится в статусе «Рассмотрение вопроса о продлении завершено».</w:t>
            </w:r>
            <w:r w:rsidRPr="009952C8">
              <w:rPr>
                <w:sz w:val="24"/>
                <w:szCs w:val="24"/>
              </w:rPr>
              <w:br/>
              <w:t>Роль: Судья.</w:t>
            </w:r>
            <w:r w:rsidRPr="009952C8">
              <w:rPr>
                <w:sz w:val="24"/>
                <w:szCs w:val="24"/>
              </w:rPr>
              <w:br/>
              <w:t>Входящие данные: отсутствуют.</w:t>
            </w:r>
            <w:r w:rsidRPr="009952C8">
              <w:rPr>
                <w:sz w:val="24"/>
                <w:szCs w:val="24"/>
              </w:rPr>
              <w:br/>
              <w:t>Исходящие данные: отсутствуют.</w:t>
            </w:r>
          </w:p>
        </w:tc>
        <w:tc>
          <w:tcPr>
            <w:tcW w:w="3220" w:type="dxa"/>
            <w:hideMark/>
          </w:tcPr>
          <w:p w:rsidR="009952C8" w:rsidRPr="00B90455" w:rsidRDefault="009952C8" w:rsidP="009952C8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B9045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bookmarkEnd w:id="0"/>
    </w:tbl>
    <w:p w:rsidR="00843233" w:rsidRPr="00C80204" w:rsidRDefault="00843233" w:rsidP="00843233">
      <w:pPr>
        <w:rPr>
          <w:sz w:val="24"/>
          <w:szCs w:val="24"/>
        </w:rPr>
      </w:pPr>
    </w:p>
    <w:p w:rsidR="00843233" w:rsidRPr="00C80204" w:rsidRDefault="00843233" w:rsidP="00843233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C80204">
        <w:rPr>
          <w:sz w:val="24"/>
          <w:szCs w:val="24"/>
        </w:rPr>
        <w:t>Реестр</w:t>
      </w:r>
      <w:r w:rsidRPr="00C80204">
        <w:rPr>
          <w:spacing w:val="-4"/>
          <w:sz w:val="24"/>
          <w:szCs w:val="24"/>
        </w:rPr>
        <w:t xml:space="preserve"> </w:t>
      </w:r>
      <w:r w:rsidRPr="00C80204">
        <w:rPr>
          <w:sz w:val="24"/>
          <w:szCs w:val="24"/>
        </w:rPr>
        <w:t>UC</w:t>
      </w:r>
      <w:r w:rsidRPr="00C80204">
        <w:rPr>
          <w:spacing w:val="40"/>
          <w:sz w:val="24"/>
          <w:szCs w:val="24"/>
        </w:rPr>
        <w:t xml:space="preserve"> </w:t>
      </w:r>
      <w:r w:rsidRPr="00C80204">
        <w:rPr>
          <w:sz w:val="24"/>
          <w:szCs w:val="24"/>
        </w:rPr>
        <w:t>(в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части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выполняемых</w:t>
      </w:r>
      <w:r w:rsidRPr="00C80204">
        <w:rPr>
          <w:spacing w:val="40"/>
          <w:sz w:val="24"/>
          <w:szCs w:val="24"/>
        </w:rPr>
        <w:t xml:space="preserve"> </w:t>
      </w:r>
      <w:r w:rsidRPr="00C80204">
        <w:rPr>
          <w:sz w:val="24"/>
          <w:szCs w:val="24"/>
        </w:rPr>
        <w:t>пользователем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задач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и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>рекомендованной</w:t>
      </w:r>
      <w:r w:rsidRPr="00C80204">
        <w:rPr>
          <w:spacing w:val="-5"/>
          <w:sz w:val="24"/>
          <w:szCs w:val="24"/>
        </w:rPr>
        <w:t xml:space="preserve"> </w:t>
      </w:r>
      <w:r w:rsidRPr="00C80204">
        <w:rPr>
          <w:sz w:val="24"/>
          <w:szCs w:val="24"/>
        </w:rPr>
        <w:t xml:space="preserve">функциональности </w:t>
      </w:r>
      <w:r w:rsidRPr="00C80204">
        <w:rPr>
          <w:spacing w:val="-2"/>
          <w:sz w:val="24"/>
          <w:szCs w:val="24"/>
        </w:rPr>
        <w:t>Системы)</w:t>
      </w:r>
    </w:p>
    <w:p w:rsidR="006A0B97" w:rsidRPr="00C80204" w:rsidRDefault="006A0B97" w:rsidP="00843233">
      <w:pPr>
        <w:rPr>
          <w:sz w:val="24"/>
          <w:szCs w:val="24"/>
        </w:rPr>
      </w:pPr>
    </w:p>
    <w:sectPr w:rsidR="006A0B97" w:rsidRPr="00C80204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859A9"/>
    <w:rsid w:val="00085F72"/>
    <w:rsid w:val="000A24AA"/>
    <w:rsid w:val="000C3F05"/>
    <w:rsid w:val="000D085D"/>
    <w:rsid w:val="000F4367"/>
    <w:rsid w:val="001024BD"/>
    <w:rsid w:val="00103293"/>
    <w:rsid w:val="0011352A"/>
    <w:rsid w:val="001326C2"/>
    <w:rsid w:val="001345D2"/>
    <w:rsid w:val="001379E5"/>
    <w:rsid w:val="00142D99"/>
    <w:rsid w:val="00144A51"/>
    <w:rsid w:val="00160C2D"/>
    <w:rsid w:val="00173A5A"/>
    <w:rsid w:val="001A0C2D"/>
    <w:rsid w:val="002200A0"/>
    <w:rsid w:val="002227F5"/>
    <w:rsid w:val="00230B66"/>
    <w:rsid w:val="00251D74"/>
    <w:rsid w:val="00270D24"/>
    <w:rsid w:val="00287D99"/>
    <w:rsid w:val="00290DAB"/>
    <w:rsid w:val="002A465D"/>
    <w:rsid w:val="002A71A5"/>
    <w:rsid w:val="002A71C5"/>
    <w:rsid w:val="002E1F72"/>
    <w:rsid w:val="002E725E"/>
    <w:rsid w:val="002E7324"/>
    <w:rsid w:val="003168C0"/>
    <w:rsid w:val="00323FED"/>
    <w:rsid w:val="00335474"/>
    <w:rsid w:val="00335DBA"/>
    <w:rsid w:val="00336910"/>
    <w:rsid w:val="00374FA2"/>
    <w:rsid w:val="00376557"/>
    <w:rsid w:val="00383BA4"/>
    <w:rsid w:val="003C0452"/>
    <w:rsid w:val="00400AE3"/>
    <w:rsid w:val="00414558"/>
    <w:rsid w:val="00470014"/>
    <w:rsid w:val="00497459"/>
    <w:rsid w:val="004D49F5"/>
    <w:rsid w:val="00513475"/>
    <w:rsid w:val="00514654"/>
    <w:rsid w:val="005215FC"/>
    <w:rsid w:val="0052264F"/>
    <w:rsid w:val="005373AD"/>
    <w:rsid w:val="00564348"/>
    <w:rsid w:val="005A478C"/>
    <w:rsid w:val="005A7083"/>
    <w:rsid w:val="005B0242"/>
    <w:rsid w:val="006028C5"/>
    <w:rsid w:val="00604AD6"/>
    <w:rsid w:val="00605C18"/>
    <w:rsid w:val="00606F10"/>
    <w:rsid w:val="00615924"/>
    <w:rsid w:val="00620E7E"/>
    <w:rsid w:val="00630935"/>
    <w:rsid w:val="00636380"/>
    <w:rsid w:val="006416B6"/>
    <w:rsid w:val="00652896"/>
    <w:rsid w:val="00663953"/>
    <w:rsid w:val="006971F3"/>
    <w:rsid w:val="006A0B97"/>
    <w:rsid w:val="006A255B"/>
    <w:rsid w:val="006E605E"/>
    <w:rsid w:val="0070628D"/>
    <w:rsid w:val="0071124A"/>
    <w:rsid w:val="00730391"/>
    <w:rsid w:val="00791FB8"/>
    <w:rsid w:val="007B5BC7"/>
    <w:rsid w:val="007C298F"/>
    <w:rsid w:val="007C52BF"/>
    <w:rsid w:val="00820F61"/>
    <w:rsid w:val="008223B8"/>
    <w:rsid w:val="00843233"/>
    <w:rsid w:val="008877E8"/>
    <w:rsid w:val="008A4188"/>
    <w:rsid w:val="008B7666"/>
    <w:rsid w:val="008D5EDC"/>
    <w:rsid w:val="00903DCE"/>
    <w:rsid w:val="009206AD"/>
    <w:rsid w:val="00922B3F"/>
    <w:rsid w:val="00932CE0"/>
    <w:rsid w:val="009733FE"/>
    <w:rsid w:val="009952C8"/>
    <w:rsid w:val="009A2426"/>
    <w:rsid w:val="009A3B89"/>
    <w:rsid w:val="009A689A"/>
    <w:rsid w:val="00A0348F"/>
    <w:rsid w:val="00A12027"/>
    <w:rsid w:val="00A175E4"/>
    <w:rsid w:val="00A2629D"/>
    <w:rsid w:val="00A276A2"/>
    <w:rsid w:val="00A34592"/>
    <w:rsid w:val="00A511AA"/>
    <w:rsid w:val="00A55FD4"/>
    <w:rsid w:val="00A77767"/>
    <w:rsid w:val="00A8018F"/>
    <w:rsid w:val="00A863C7"/>
    <w:rsid w:val="00AA00FC"/>
    <w:rsid w:val="00AA3587"/>
    <w:rsid w:val="00AA7968"/>
    <w:rsid w:val="00AD45BE"/>
    <w:rsid w:val="00AF74D4"/>
    <w:rsid w:val="00B009A7"/>
    <w:rsid w:val="00B04574"/>
    <w:rsid w:val="00B13DBE"/>
    <w:rsid w:val="00B43A69"/>
    <w:rsid w:val="00B76171"/>
    <w:rsid w:val="00B90455"/>
    <w:rsid w:val="00BE309D"/>
    <w:rsid w:val="00BF7FF4"/>
    <w:rsid w:val="00C06E3C"/>
    <w:rsid w:val="00C0783C"/>
    <w:rsid w:val="00C24343"/>
    <w:rsid w:val="00C3788C"/>
    <w:rsid w:val="00C67823"/>
    <w:rsid w:val="00C732D5"/>
    <w:rsid w:val="00C80204"/>
    <w:rsid w:val="00C879B9"/>
    <w:rsid w:val="00C92271"/>
    <w:rsid w:val="00CC5486"/>
    <w:rsid w:val="00CF5EFA"/>
    <w:rsid w:val="00D27BA5"/>
    <w:rsid w:val="00D30445"/>
    <w:rsid w:val="00D66473"/>
    <w:rsid w:val="00D83802"/>
    <w:rsid w:val="00DA2D9F"/>
    <w:rsid w:val="00DB03A9"/>
    <w:rsid w:val="00DC1B13"/>
    <w:rsid w:val="00DD742A"/>
    <w:rsid w:val="00DE4DFC"/>
    <w:rsid w:val="00DE6A68"/>
    <w:rsid w:val="00E30141"/>
    <w:rsid w:val="00E35595"/>
    <w:rsid w:val="00E5567B"/>
    <w:rsid w:val="00E66BD8"/>
    <w:rsid w:val="00E91123"/>
    <w:rsid w:val="00EA404C"/>
    <w:rsid w:val="00EB0F67"/>
    <w:rsid w:val="00EC5BD5"/>
    <w:rsid w:val="00F078E7"/>
    <w:rsid w:val="00F14219"/>
    <w:rsid w:val="00F42E64"/>
    <w:rsid w:val="00F50C4A"/>
    <w:rsid w:val="00F65448"/>
    <w:rsid w:val="00F80999"/>
    <w:rsid w:val="00FA4F17"/>
    <w:rsid w:val="00FB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7F7AD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703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035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327" TargetMode="External"/><Relationship Id="rId11" Type="http://schemas.openxmlformats.org/officeDocument/2006/relationships/hyperlink" Target="https://itpm-wiki.mos.ru/pages/viewpage.action?pageId=533163327" TargetMode="External"/><Relationship Id="rId5" Type="http://schemas.openxmlformats.org/officeDocument/2006/relationships/hyperlink" Target="https://itpm-wiki.mos.ru/pages/viewpage.action?pageId=533164355" TargetMode="External"/><Relationship Id="rId10" Type="http://schemas.openxmlformats.org/officeDocument/2006/relationships/hyperlink" Target="https://itpm-wiki.mos.ru/pages/viewpage.action?pageId=533161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10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1</Pages>
  <Words>1815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132</cp:revision>
  <dcterms:created xsi:type="dcterms:W3CDTF">2025-12-18T13:25:00Z</dcterms:created>
  <dcterms:modified xsi:type="dcterms:W3CDTF">2026-03-16T13:34:00Z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