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92C0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КБП30: Производство по делам о несостоятельности (банкротстве) застройщиков</w:t>
      </w:r>
    </w:p>
    <w:p w:rsidR="00000000" w:rsidRDefault="00E92C0C">
      <w:pPr>
        <w:pStyle w:val="1"/>
        <w:rPr>
          <w:rFonts w:eastAsia="Times New Roman"/>
        </w:rPr>
      </w:pPr>
      <w:r>
        <w:rPr>
          <w:rFonts w:eastAsia="Times New Roman"/>
        </w:rPr>
        <w:t>Описание схемы бизнес-процесса "Банкротство застройщиков" (KBP30)</w:t>
      </w:r>
    </w:p>
    <w:p w:rsidR="00000000" w:rsidRDefault="00E92C0C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771194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677119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Название НПА с реквизитами</w:t>
            </w:r>
          </w:p>
        </w:tc>
      </w:tr>
      <w:tr w:rsidR="00000000">
        <w:trPr>
          <w:divId w:val="677119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677119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677119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29.07.2017 N 2</w:t>
            </w:r>
            <w:r>
              <w:rPr>
                <w:rFonts w:eastAsia="Times New Roman"/>
              </w:rPr>
              <w:t>18-ФЗ "О публично-правовой компании "Фонд развития территорий" и о внесении изменений в отдельные законодательные акты Российской Федерации"</w:t>
            </w:r>
          </w:p>
        </w:tc>
      </w:tr>
      <w:tr w:rsidR="00000000">
        <w:trPr>
          <w:divId w:val="677119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30.12.2004 N 214-ФЗ "Об участии в долевом строительстве многоквартирных домов и иных объектов</w:t>
            </w:r>
            <w:r>
              <w:rPr>
                <w:rFonts w:eastAsia="Times New Roman"/>
              </w:rPr>
              <w:t xml:space="preserve"> недвижимости и о внесении изменений в некоторые законодательные акты Российской Федерации"</w:t>
            </w:r>
          </w:p>
        </w:tc>
      </w:tr>
      <w:tr w:rsidR="00000000">
        <w:trPr>
          <w:divId w:val="677119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 (2024) (утв. Президиумом Верховного Суда РФ 29.05.2024, в ред. от 27.11.2024)</w:t>
            </w:r>
          </w:p>
        </w:tc>
      </w:tr>
      <w:tr w:rsidR="00000000">
        <w:trPr>
          <w:divId w:val="677119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</w:t>
            </w:r>
            <w:r>
              <w:rPr>
                <w:rFonts w:eastAsia="Times New Roman"/>
              </w:rPr>
              <w:t>тики разрешения споров о несостоятельности (банкротстве) за 2023 г. (утв. Президиумом Верховного Суда РФ 15.05.2024)</w:t>
            </w:r>
          </w:p>
        </w:tc>
      </w:tr>
      <w:tr w:rsidR="00000000">
        <w:trPr>
          <w:divId w:val="677119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3 (2016) (утв. Президиумом Верховного Суда РФ 19.10.2016)</w:t>
            </w:r>
          </w:p>
        </w:tc>
      </w:tr>
      <w:tr w:rsidR="00000000">
        <w:trPr>
          <w:divId w:val="677119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 (2021) (утв. Президиумом Верховного Суда РФ 07.04.2021)</w:t>
            </w:r>
          </w:p>
        </w:tc>
      </w:tr>
    </w:tbl>
    <w:p w:rsidR="00000000" w:rsidRDefault="00E92C0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92C0C">
      <w:pPr>
        <w:pStyle w:val="code-line"/>
      </w:pPr>
      <w:r>
        <w:t>BPMN-файл: KBP30_bankrot_zastroyschikov_bpmn_asis.bpmn</w:t>
      </w:r>
    </w:p>
    <w:p w:rsidR="00000000" w:rsidRDefault="00E92C0C">
      <w:pPr>
        <w:pStyle w:val="code-line"/>
      </w:pPr>
      <w:r>
        <w:t>Схема отражает полный процесс рассмотрения заявления о призна</w:t>
      </w:r>
      <w:r>
        <w:t>нии должника - застройщика банкротом, включая: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Прием и регистрация заявления</w:t>
      </w:r>
      <w:r>
        <w:rPr>
          <w:rFonts w:eastAsia="Times New Roman"/>
        </w:rPr>
        <w:t> (принятие входящего документа, проверка заявителя - органа государственной власти г. Москвы или фонда субъектов РФ, передача судье)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Предварительный анализ</w:t>
      </w:r>
      <w:r>
        <w:rPr>
          <w:rFonts w:eastAsia="Times New Roman"/>
        </w:rPr>
        <w:t> (анализ поступившего док</w:t>
      </w:r>
      <w:r>
        <w:rPr>
          <w:rFonts w:eastAsia="Times New Roman"/>
        </w:rPr>
        <w:t>умента и рассмотрение вопроса о принятии заявления к производству)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Проверка критериев застройщика</w:t>
      </w:r>
      <w:r>
        <w:rPr>
          <w:rFonts w:eastAsia="Times New Roman"/>
        </w:rPr>
        <w:t> (проверка наличия договора долевого строительства, проверка привлечения денежных средств по строительству, установление обязательств по передаче помещений, ус</w:t>
      </w:r>
      <w:r>
        <w:rPr>
          <w:rFonts w:eastAsia="Times New Roman"/>
        </w:rPr>
        <w:t>тановление наличия объекта строительства, установление что объект многоквартирный дом, установление правообладателя объекта строительства и земельного участка, установление применения норм о банкротстве застройщика)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Рассмотрение вопроса об обоснованности з</w:t>
      </w:r>
      <w:r>
        <w:rPr>
          <w:rStyle w:val="markdown-bold-text"/>
          <w:rFonts w:eastAsia="Times New Roman"/>
        </w:rPr>
        <w:t>аявления</w:t>
      </w:r>
      <w:r>
        <w:rPr>
          <w:rFonts w:eastAsia="Times New Roman"/>
        </w:rPr>
        <w:t> (оценка доказательств по делу, установление что должник не является застройщиком)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Подготовка и проведение судебных заседаний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Процедуры примирения</w:t>
      </w:r>
      <w:r>
        <w:rPr>
          <w:rFonts w:eastAsia="Times New Roman"/>
        </w:rPr>
        <w:t> (судебное примирение, медиация, переговоры)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Утверждение временного управляющего (определение СРО для </w:t>
      </w:r>
      <w:r>
        <w:rPr>
          <w:rFonts w:eastAsia="Times New Roman"/>
        </w:rPr>
        <w:t>выбора арбитражного управляющего, случайный выбор АУ, утверждение временного управляющего)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Введение процедуры наблюдения (определение срока наблюдения, введение наблюдения при обоснованности заявления)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Финансовое оздоровление (рассмотрение вопроса о заверш</w:t>
      </w:r>
      <w:r>
        <w:rPr>
          <w:rFonts w:eastAsia="Times New Roman"/>
        </w:rPr>
        <w:t>ении финансового оздоровления, проверка отсутствия задолженности, рассмотрение возможности восстановления платежеспособности)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Внешнее управление (рассмотрение вопроса о введении внешнего управления, утверждение внешнего управляющего, рассмотрение вопроса о</w:t>
      </w:r>
      <w:r>
        <w:rPr>
          <w:rFonts w:eastAsia="Times New Roman"/>
        </w:rPr>
        <w:t>б утверждении плана внешнего управления)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Процессуальные вопросы (приостановление производства, объединение/разъединение дел, оставление заявления без рассмотрения, прекращение производства, изменение подсудности)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Работа с замечаниями</w:t>
      </w:r>
      <w:r>
        <w:rPr>
          <w:rFonts w:eastAsia="Times New Roman"/>
        </w:rPr>
        <w:t> (передача замечаний до</w:t>
      </w:r>
      <w:r>
        <w:rPr>
          <w:rFonts w:eastAsia="Times New Roman"/>
        </w:rPr>
        <w:t>лжнику, ознакомление с реестром требований кредиторов)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Принятие решений</w:t>
      </w:r>
      <w:r>
        <w:rPr>
          <w:rFonts w:eastAsia="Times New Roman"/>
        </w:rPr>
        <w:t> (решение о введении наблюдения, решение об отказе в признании банкротом, решение о прекращении производства, решение о признании банкротом)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Специальные вопросы (аннулирование аккредита</w:t>
      </w:r>
      <w:r>
        <w:rPr>
          <w:rFonts w:eastAsia="Times New Roman"/>
        </w:rPr>
        <w:t>ции)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Подпроцессы делопроизводства</w:t>
      </w:r>
      <w:r>
        <w:rPr>
          <w:rFonts w:eastAsia="Times New Roman"/>
        </w:rPr>
        <w:t> (ознакомление с делом, работа с входящими документами)</w:t>
      </w:r>
    </w:p>
    <w:p w:rsidR="00000000" w:rsidRDefault="00E92C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Завершение производства</w:t>
      </w:r>
      <w:r>
        <w:rPr>
          <w:rFonts w:eastAsia="Times New Roman"/>
        </w:rPr>
        <w:t> (передача дела в архив)</w:t>
      </w:r>
    </w:p>
    <w:p w:rsidR="00000000" w:rsidRDefault="00E92C0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4147280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Поступило  </w:t>
            </w: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7, нет,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19, да, то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127 (порядок предъявления искового заявления), ст. 128 (принятие искового за</w:t>
            </w:r>
            <w:r>
              <w:rPr>
                <w:rFonts w:eastAsia="Times New Roman"/>
              </w:rPr>
              <w:t>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(подгот</w:t>
            </w:r>
            <w:r>
              <w:rPr>
                <w:rFonts w:eastAsia="Times New Roman"/>
              </w:rPr>
              <w:t>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принятии.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подготовки проектов судебных </w:t>
            </w:r>
            <w:r>
              <w:rPr>
                <w:rFonts w:eastAsia="Times New Roman"/>
              </w:rPr>
              <w:t>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283 (вступление в законную силу), делопроизводство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</w:t>
            </w:r>
            <w:r>
              <w:rPr>
                <w:rFonts w:eastAsia="Times New Roman"/>
              </w:rPr>
              <w:t>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127 (порядок предъявления искового заявления), ст. 128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</w:t>
            </w:r>
            <w:r>
              <w:rPr>
                <w:rFonts w:eastAsia="Times New Roman"/>
              </w:rPr>
              <w:t>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рассмотрения требований по заявлению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</w:t>
            </w:r>
            <w:r>
              <w:rPr>
                <w:rFonts w:eastAsia="Times New Roman"/>
              </w:rPr>
              <w:t xml:space="preserve">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44, нет, то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</w:t>
            </w:r>
            <w:r>
              <w:rPr>
                <w:rFonts w:eastAsia="Times New Roman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34, да, то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41, нет, то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</w:t>
            </w:r>
            <w:r>
              <w:rPr>
                <w:rFonts w:eastAsia="Times New Roman"/>
              </w:rPr>
              <w:t>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 аннулировать свидельство об аккредитации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 аннулировать свидельство об аккредитации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решение об аннулировании аккредитации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решение об аннулировании аккредитации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отстранения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процесс отстранения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</w:t>
            </w:r>
            <w:r>
              <w:rPr>
                <w:rFonts w:eastAsia="Times New Roman"/>
              </w:rPr>
              <w:t>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45, да, то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</w:t>
            </w:r>
            <w:r>
              <w:rPr>
                <w:rFonts w:eastAsia="Times New Roman"/>
              </w:rPr>
              <w:t>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</w:t>
            </w:r>
            <w:r>
              <w:rPr>
                <w:rFonts w:eastAsia="Times New Roman"/>
              </w:rPr>
              <w:t xml:space="preserve">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127 (порядок предъявления искового заявления), ст. 128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</w:t>
            </w:r>
            <w:r>
              <w:rPr>
                <w:rFonts w:eastAsia="Times New Roman"/>
              </w:rPr>
              <w:t>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</w:t>
            </w:r>
            <w:r>
              <w:rPr>
                <w:rFonts w:eastAsia="Times New Roman"/>
              </w:rPr>
              <w:t>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</w:t>
            </w:r>
            <w:r>
              <w:rPr>
                <w:rFonts w:eastAsia="Times New Roman"/>
              </w:rPr>
              <w:t>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127 (порядок предъявления искового заявления), ст. 128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</w:t>
            </w:r>
            <w:r>
              <w:rPr>
                <w:rFonts w:eastAsia="Times New Roman"/>
              </w:rPr>
              <w:t>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Ознакомить с делом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</w:t>
            </w:r>
            <w:r>
              <w:rPr>
                <w:rFonts w:eastAsia="Times New Roman"/>
              </w:rPr>
              <w:t>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подать ходатайство/заявление о приостановлении/оставлении без рассмотрения/прекра</w:t>
            </w:r>
            <w:r>
              <w:rPr>
                <w:rFonts w:eastAsia="Times New Roman"/>
              </w:rPr>
              <w:t>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</w:t>
            </w:r>
            <w:r>
              <w:rPr>
                <w:rFonts w:eastAsia="Times New Roman"/>
              </w:rPr>
              <w:t>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шагам о</w:t>
            </w:r>
            <w:r>
              <w:rPr>
                <w:rFonts w:eastAsia="Times New Roman"/>
              </w:rPr>
              <w:t xml:space="preserve">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</w:t>
            </w:r>
            <w:r>
              <w:rPr>
                <w:rFonts w:eastAsia="Times New Roman"/>
              </w:rPr>
              <w:t>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Отвод/самоотвод судьи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21-25 (отводы)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133-136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153-166 (судебное за</w:t>
            </w:r>
            <w:r>
              <w:rPr>
                <w:rFonts w:eastAsia="Times New Roman"/>
              </w:rPr>
              <w:t>седание)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82, нет, то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приостановлении.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85, нет, то переход к шагу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по подсудности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39 (передача дела в другой 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</w:t>
            </w:r>
            <w:r>
              <w:rPr>
                <w:rFonts w:eastAsia="Times New Roman"/>
              </w:rPr>
              <w:t xml:space="preserve">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89, нет, то переход к шагу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об объединение дел.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</w:t>
            </w:r>
            <w:r>
              <w:rPr>
                <w:rFonts w:eastAsia="Times New Roman"/>
              </w:rPr>
              <w:t>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92, нет, то переход к шагу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об ускорении.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</w:t>
            </w:r>
            <w:r>
              <w:rPr>
                <w:rFonts w:eastAsia="Times New Roman"/>
              </w:rPr>
              <w:t>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продлении срока рассмотрения.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Рассмотрение в соответствии с требованиями </w:t>
            </w:r>
            <w:r>
              <w:rPr>
                <w:rFonts w:eastAsia="Times New Roman"/>
              </w:rPr>
              <w:t>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об обоснованности.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</w:t>
            </w:r>
            <w:r>
              <w:rPr>
                <w:rFonts w:eastAsia="Times New Roman"/>
              </w:rPr>
              <w:t>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договора долевого строительства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договора долевого строительства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привлечение денежных средств по строительству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привлечение денежных средств по строительству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обязательства по передаче помещений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обязательства по передаче помещений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  наличие объекта строительства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  наличие объекта строительства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объект многоквартирный 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объект многоквартирный 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правообладателя объекта строительства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правообладателя объекта строительства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правообладателя земельного участка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правообладателя земельного участка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  примене</w:t>
            </w:r>
            <w:r>
              <w:rPr>
                <w:rFonts w:eastAsia="Times New Roman"/>
              </w:rPr>
              <w:t>ние норм о банкротстве застройщика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  применение норм о банкротстве застройщика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ФЗ-127 ст. 201.1-201.15 (особенности банкротства застройщиков), ФЗ-214 (об участии в долевом строительстве)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123, переход к шагу 118, переход к шагу 132, переход к шагу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об оставлении без рассмотрения.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</w:t>
            </w:r>
            <w:r>
              <w:rPr>
                <w:rFonts w:eastAsia="Times New Roman"/>
              </w:rPr>
              <w:t>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283 (вступление в законную силу), делопроизводство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</w:t>
            </w:r>
            <w:r>
              <w:rPr>
                <w:rFonts w:eastAsia="Times New Roman"/>
              </w:rPr>
              <w:t>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прекращении производства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283 (вс</w:t>
            </w:r>
            <w:r>
              <w:rPr>
                <w:rFonts w:eastAsia="Times New Roman"/>
              </w:rPr>
              <w:t>тупление в законную силу), делопроизводство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должник не является застройщиком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должник не является застройщиком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ФЗ-127 ст. 201.1-201.15 (особенности банкротства застройщиков), ФЗ-214 (об участии в долевом строительстве)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</w:t>
            </w:r>
            <w:r>
              <w:rPr>
                <w:rFonts w:eastAsia="Times New Roman"/>
              </w:rPr>
              <w:t>ный шлюз: да, то переход к шагу 130, нет, то переход к шагу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банкротства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банкротства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ФЗ-127 ст. 62-76 (наблюдение)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ФЗ-127 ст. 67 (утверждение временного управляющего)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Правовое обоснование: </w:t>
            </w:r>
            <w:r>
              <w:rPr>
                <w:rFonts w:eastAsia="Times New Roman"/>
              </w:rPr>
              <w:t>АПК РФ ст. 176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</w:t>
            </w:r>
            <w:r>
              <w:rPr>
                <w:rFonts w:eastAsia="Times New Roman"/>
              </w:rPr>
              <w:t>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147, нет, то переход к шагу 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149, Нет, то переход к шагу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</w:t>
            </w:r>
            <w:r>
              <w:rPr>
                <w:rFonts w:eastAsia="Times New Roman"/>
              </w:rPr>
              <w:t>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производство по обособленным спорам об истребовании арбитражным управляющим </w:t>
            </w:r>
            <w:r>
              <w:rPr>
                <w:rFonts w:eastAsia="Times New Roman"/>
              </w:rPr>
              <w:t>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</w:t>
            </w:r>
            <w:r>
              <w:rPr>
                <w:rFonts w:eastAsia="Times New Roman"/>
              </w:rPr>
              <w:t>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</w:t>
            </w:r>
            <w:r>
              <w:rPr>
                <w:rFonts w:eastAsia="Times New Roman"/>
              </w:rPr>
              <w:t>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</w:t>
            </w:r>
            <w:r>
              <w:rPr>
                <w:rFonts w:eastAsia="Times New Roman"/>
              </w:rPr>
              <w:t>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включает требования в РТК на основании заявления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во внесудебном установлении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во внесудебном установлении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да, то переход к шагу 160, нет, </w:t>
            </w:r>
            <w:r>
              <w:rPr>
                <w:rFonts w:eastAsia="Times New Roman"/>
              </w:rPr>
              <w:t>то переход к шагу 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установлении размера тре</w:t>
            </w:r>
            <w:r>
              <w:rPr>
                <w:rFonts w:eastAsia="Times New Roman"/>
              </w:rPr>
              <w:t>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167, нет, то переход к шагу 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Промежуточное бросающее </w:t>
            </w:r>
            <w:r>
              <w:rPr>
                <w:rFonts w:eastAsia="Times New Roman"/>
              </w:rPr>
              <w:t>событие: 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</w:t>
            </w:r>
            <w:r>
              <w:rPr>
                <w:rFonts w:eastAsia="Times New Roman"/>
              </w:rPr>
              <w:t>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184, нет, то переход к шагу 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176, да, то переход к шагу 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</w:t>
            </w:r>
            <w:r>
              <w:rPr>
                <w:rFonts w:eastAsia="Times New Roman"/>
              </w:rPr>
              <w:t>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признании должника банкротом и об открытии конкурсного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</w:t>
            </w:r>
            <w:r>
              <w:rPr>
                <w:rFonts w:eastAsia="Times New Roman"/>
              </w:rPr>
              <w:t>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182, да, то переход к шагу 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175, да, то переход к шагу 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финансового оздоровления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127 (порядок предъявления искового заявления), ст. 128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</w:t>
            </w:r>
            <w:r>
              <w:rPr>
                <w:rFonts w:eastAsia="Times New Roman"/>
              </w:rPr>
              <w:t>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</w:t>
            </w:r>
            <w:r>
              <w:rPr>
                <w:rFonts w:eastAsia="Times New Roman"/>
              </w:rPr>
              <w:t>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133-136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153-166 (судебное заседание)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</w:t>
            </w:r>
            <w:r>
              <w:rPr>
                <w:rFonts w:eastAsia="Times New Roman"/>
              </w:rPr>
              <w:t>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200, нет, то переход к шагу 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приостановлении.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</w:t>
            </w:r>
            <w:r>
              <w:rPr>
                <w:rFonts w:eastAsia="Times New Roman"/>
              </w:rPr>
              <w:t>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217, нет, то переход к шагу 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 по погашен</w:t>
            </w:r>
            <w:r>
              <w:rPr>
                <w:rFonts w:eastAsia="Times New Roman"/>
              </w:rPr>
              <w:t>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Переход из процесса ОС по погашению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213, переход к шагу 209, переход к шагу 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127 (порядок предъявления искового заявления), ст. 128 (принятие искового зая</w:t>
            </w:r>
            <w:r>
              <w:rPr>
                <w:rFonts w:eastAsia="Times New Roman"/>
              </w:rPr>
              <w:t>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</w:t>
            </w:r>
            <w:r>
              <w:rPr>
                <w:rFonts w:eastAsia="Times New Roman"/>
              </w:rPr>
              <w:t>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прекращении производства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</w:t>
            </w:r>
            <w:r>
              <w:rPr>
                <w:rFonts w:eastAsia="Times New Roman"/>
              </w:rPr>
              <w:t>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283 (вступление в законную силу), делопроизводство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223, нет, то переход к шагу 558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введении внешнего управления.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</w:t>
            </w:r>
            <w:r>
              <w:rPr>
                <w:rFonts w:eastAsia="Times New Roman"/>
              </w:rPr>
              <w:t>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об отказе в признании банкротом.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230, нет, то переход к шагу 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176 (объявление суде</w:t>
            </w:r>
            <w:r>
              <w:rPr>
                <w:rFonts w:eastAsia="Times New Roman"/>
              </w:rPr>
              <w:t>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да, то переход к шагу </w:t>
            </w:r>
            <w:r>
              <w:rPr>
                <w:rFonts w:eastAsia="Times New Roman"/>
              </w:rPr>
              <w:t>237, нет, то переход к шагу 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283 (вступление в законную силу), делопроизводство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</w:t>
            </w:r>
            <w:r>
              <w:rPr>
                <w:rFonts w:eastAsia="Times New Roman"/>
              </w:rPr>
              <w:t>реход к шагу 243, нет, то переход к шагу 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ТБП130.Рассмотреть вопрос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введении фин. оздоровлении.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</w:t>
            </w:r>
            <w:r>
              <w:rPr>
                <w:rFonts w:eastAsia="Times New Roman"/>
              </w:rPr>
              <w:t>снование: АПК РФ ст. 176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фина</w:t>
            </w:r>
            <w:r>
              <w:rPr>
                <w:rFonts w:eastAsia="Times New Roman"/>
              </w:rPr>
              <w:t>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251, переход к шагу 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</w:t>
            </w:r>
            <w:r>
              <w:rPr>
                <w:rFonts w:eastAsia="Times New Roman"/>
              </w:rPr>
              <w:t>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253, да, то переход к шагу 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255, нет, то переход к шагу 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257, да, то переход к шагу 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</w:t>
            </w:r>
            <w:r>
              <w:rPr>
                <w:rFonts w:eastAsia="Times New Roman"/>
              </w:rPr>
              <w:t>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</w:t>
            </w:r>
            <w:r>
              <w:rPr>
                <w:rFonts w:eastAsia="Times New Roman"/>
              </w:rPr>
              <w:t>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127 (порядок предъявления искового заявления), ст. 128 (принятие искового зая</w:t>
            </w:r>
            <w:r>
              <w:rPr>
                <w:rFonts w:eastAsia="Times New Roman"/>
              </w:rPr>
              <w:t>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(подго</w:t>
            </w:r>
            <w:r>
              <w:rPr>
                <w:rFonts w:eastAsia="Times New Roman"/>
              </w:rPr>
              <w:t>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133-136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153-166 (судебное заседа</w:t>
            </w:r>
            <w:r>
              <w:rPr>
                <w:rFonts w:eastAsia="Times New Roman"/>
              </w:rPr>
              <w:t>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176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</w:t>
            </w:r>
            <w:r>
              <w:rPr>
                <w:rFonts w:eastAsia="Times New Roman"/>
              </w:rPr>
              <w:t>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276, нет, то переход к шагу 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284, да, то переход к шагу 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</w:t>
            </w:r>
            <w:r>
              <w:rPr>
                <w:rFonts w:eastAsia="Times New Roman"/>
              </w:rPr>
              <w:t>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</w:t>
            </w:r>
            <w:r>
              <w:rPr>
                <w:rFonts w:eastAsia="Times New Roman"/>
              </w:rPr>
              <w:t>гу 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297, нет, то переход к шагу 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замечания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замечания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288, нет, то переход к шагу 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290, да, то переход к шагу 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299, да, то переход к шагу 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фи</w:t>
            </w:r>
            <w:r>
              <w:rPr>
                <w:rFonts w:eastAsia="Times New Roman"/>
              </w:rPr>
              <w:t>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Заключение о выполнении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</w:t>
            </w:r>
            <w:r>
              <w:rPr>
                <w:rFonts w:eastAsia="Times New Roman"/>
              </w:rPr>
              <w:t>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</w:t>
            </w:r>
            <w:r>
              <w:rPr>
                <w:rFonts w:eastAsia="Times New Roman"/>
              </w:rPr>
              <w:t>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</w:t>
            </w: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127 (порядок предъявления искового заявления), ст. 128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</w:t>
            </w:r>
            <w:r>
              <w:rPr>
                <w:rFonts w:eastAsia="Times New Roman"/>
              </w:rPr>
              <w:t xml:space="preserve">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133-136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153-166 (судебное заседание)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ТБП132.Рассмотреть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завершении фин. оздоровления.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</w:t>
            </w:r>
            <w:r>
              <w:rPr>
                <w:rFonts w:eastAsia="Times New Roman"/>
              </w:rPr>
              <w:t>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310, нет, то переход к шагу 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прекращении производства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</w:t>
            </w:r>
            <w:r>
              <w:rPr>
                <w:rFonts w:eastAsia="Times New Roman"/>
              </w:rPr>
              <w:t>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283 (вступление в законную силу), делопроизводство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</w:t>
            </w:r>
            <w:r>
              <w:rPr>
                <w:rFonts w:eastAsia="Times New Roman"/>
              </w:rPr>
              <w:t>ереход к шагу 328, да, то переход к шагу 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введении внешнего управления.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</w:t>
            </w:r>
            <w:r>
              <w:rPr>
                <w:rFonts w:eastAsia="Times New Roman"/>
              </w:rPr>
              <w:t>ние: АПК РФ ст. 176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внеш</w:t>
            </w:r>
            <w:r>
              <w:rPr>
                <w:rFonts w:eastAsia="Times New Roman"/>
              </w:rPr>
              <w:t>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324, да, то переход к шагу 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</w:t>
            </w:r>
            <w:r>
              <w:rPr>
                <w:rFonts w:eastAsia="Times New Roman"/>
              </w:rPr>
              <w:t>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326, да, то переход к шагу 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327, да, то переход к шагу 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Соблюдать мораторий, орган управления должника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признании  банкротом.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Промежуточное </w:t>
            </w:r>
            <w:r>
              <w:rPr>
                <w:rFonts w:eastAsia="Times New Roman"/>
              </w:rPr>
              <w:t>бросающее событие: переход в шаг 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331, нет, то переход к шагу 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333, да, то переход к шагу 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</w:t>
            </w:r>
            <w:r>
              <w:rPr>
                <w:rFonts w:eastAsia="Times New Roman"/>
              </w:rPr>
              <w:t>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</w:t>
            </w:r>
            <w:r>
              <w:rPr>
                <w:rFonts w:eastAsia="Times New Roman"/>
              </w:rPr>
              <w:t>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Правовое обоснование: АПК РФ ст. </w:t>
            </w:r>
            <w:r>
              <w:rPr>
                <w:rFonts w:eastAsia="Times New Roman"/>
              </w:rPr>
              <w:t>127 (порядок предъявления искового заявления), ст. 128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</w:t>
            </w:r>
            <w:r>
              <w:rPr>
                <w:rFonts w:eastAsia="Times New Roman"/>
              </w:rPr>
              <w:t>од к шагу 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133-136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153-166 (судебное заседание)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176 (объявл</w:t>
            </w:r>
            <w:r>
              <w:rPr>
                <w:rFonts w:eastAsia="Times New Roman"/>
              </w:rPr>
              <w:t>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352, нет, то переход к шагу 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</w:t>
            </w:r>
            <w:r>
              <w:rPr>
                <w:rFonts w:eastAsia="Times New Roman"/>
              </w:rPr>
              <w:t>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370, нет, то переход к шагу 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360, нет, то переход к шагу 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362, нет, то переход к шагу 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об отклонении  </w:t>
            </w:r>
            <w:r>
              <w:rPr>
                <w:rFonts w:eastAsia="Times New Roman"/>
              </w:rPr>
              <w:t>плана внешнего управления и освобождении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</w:t>
            </w:r>
            <w:r>
              <w:rPr>
                <w:rFonts w:eastAsia="Times New Roman"/>
              </w:rPr>
              <w:t>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364, нет, то переход к шагу 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368, нет, то переход к шагу 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</w:t>
            </w:r>
            <w:r>
              <w:rPr>
                <w:rFonts w:eastAsia="Times New Roman"/>
              </w:rPr>
              <w:t>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127 (порядок предъявления искового заявления), ст</w:t>
            </w:r>
            <w:r>
              <w:rPr>
                <w:rFonts w:eastAsia="Times New Roman"/>
              </w:rPr>
              <w:t>. 128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</w:t>
            </w:r>
            <w:r>
              <w:rPr>
                <w:rFonts w:eastAsia="Times New Roman"/>
              </w:rPr>
              <w:t>вание: АПК РФ ст. 133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133-136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153</w:t>
            </w:r>
            <w:r>
              <w:rPr>
                <w:rFonts w:eastAsia="Times New Roman"/>
              </w:rPr>
              <w:t>-166 (судебное заседание)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381, нет, то переход к шагу 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признании  банкротом.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Промежуточное </w:t>
            </w:r>
            <w:r>
              <w:rPr>
                <w:rFonts w:eastAsia="Times New Roman"/>
              </w:rPr>
              <w:t>бросающее событие: переход в шаг 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об утверждении плана.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176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</w:t>
            </w:r>
            <w:r>
              <w:rPr>
                <w:rFonts w:eastAsia="Times New Roman"/>
              </w:rPr>
              <w:t>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391, да, то переход к шагу 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Фонд предоставляет целевой займ, АУ открывает специальный 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392, нет, то переход к шагу 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нет, то </w:t>
            </w:r>
            <w:r>
              <w:rPr>
                <w:rFonts w:eastAsia="Times New Roman"/>
              </w:rPr>
              <w:t>переход к шагу 390, да, то переход к шагу 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Фонд предоставляет обеспечение для завершения строительства, АУ открывает специальный 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</w:t>
            </w:r>
            <w:r>
              <w:rPr>
                <w:rFonts w:eastAsia="Times New Roman"/>
              </w:rPr>
              <w:t>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127 (пор</w:t>
            </w:r>
            <w:r>
              <w:rPr>
                <w:rFonts w:eastAsia="Times New Roman"/>
              </w:rPr>
              <w:t>ядок предъявления искового заявления), ст. 128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</w:t>
            </w:r>
            <w:r>
              <w:rPr>
                <w:rFonts w:eastAsia="Times New Roman"/>
              </w:rPr>
              <w:t>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133-136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153-166 (судебное заседание)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отчет внешнего управляющего.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408, нет, то переход к шагу 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прекращении производства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</w:t>
            </w:r>
            <w:r>
              <w:rPr>
                <w:rFonts w:eastAsia="Times New Roman"/>
              </w:rPr>
              <w:t>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283 (вступление в законную силу), делопроизводство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</w:t>
            </w:r>
            <w:r>
              <w:rPr>
                <w:rFonts w:eastAsia="Times New Roman"/>
              </w:rPr>
              <w:t>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425, да, то переход к шагу 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</w:t>
            </w:r>
            <w:r>
              <w:rPr>
                <w:rFonts w:eastAsia="Times New Roman"/>
              </w:rPr>
              <w:t>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176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41 (права лиц, участвую</w:t>
            </w:r>
            <w:r>
              <w:rPr>
                <w:rFonts w:eastAsia="Times New Roman"/>
              </w:rPr>
              <w:t>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421, да, то переход к шагу 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Правовое обоснование: АПК РФ ст. 283 (вступление в законную силу), делопроизводство арбитражного </w:t>
            </w:r>
            <w:r>
              <w:rPr>
                <w:rFonts w:eastAsia="Times New Roman"/>
              </w:rPr>
              <w:t>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436, да, то переход к шагу 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176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</w:t>
            </w:r>
            <w:r>
              <w:rPr>
                <w:rFonts w:eastAsia="Times New Roman"/>
              </w:rPr>
              <w:t>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435, да, то переход к шагу 434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признании  банкротом.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438, да, то переход к шагу 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176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Правовое обоснование: АПК РФ ст. 41 (права лиц, участвующих в деле), ст. 156 (ознакомление с материалами </w:t>
            </w:r>
            <w:r>
              <w:rPr>
                <w:rFonts w:eastAsia="Times New Roman"/>
              </w:rPr>
              <w:t>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449, да, то переход к шагу 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448, нет, то переход к шагу 486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457, да, то переход к шагу 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458, да, то переход к шагу 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452, нет, то переход к шагу 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</w:t>
            </w:r>
            <w:r>
              <w:rPr>
                <w:rFonts w:eastAsia="Times New Roman"/>
              </w:rPr>
              <w:t>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Подать документы в </w:t>
            </w:r>
            <w:r>
              <w:rPr>
                <w:rFonts w:eastAsia="Times New Roman"/>
              </w:rPr>
              <w:t>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</w:t>
            </w:r>
            <w:r>
              <w:rPr>
                <w:rFonts w:eastAsia="Times New Roman"/>
              </w:rPr>
              <w:t>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456, Нет, то переход к шагу 460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ФНС публикует в ЕГРЮЛ сведения о банкротстве, АУ по предыдущей процедуре прекращает полномочия, кредиторы соблюдают ограничения в связи с конкурсным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</w:t>
            </w:r>
            <w:r>
              <w:rPr>
                <w:rFonts w:eastAsia="Times New Roman"/>
              </w:rPr>
              <w:t>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127 (порядок предъявления искового заявления), ст. 128 (принятие искового зая</w:t>
            </w:r>
            <w:r>
              <w:rPr>
                <w:rFonts w:eastAsia="Times New Roman"/>
              </w:rPr>
              <w:t>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(подго</w:t>
            </w:r>
            <w:r>
              <w:rPr>
                <w:rFonts w:eastAsia="Times New Roman"/>
              </w:rPr>
              <w:t>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467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133-136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153-166 (судебное заседание)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176 (объявление судебного акта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 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тартовое событие: Получено определение 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478, да, то переход к шагу 476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</w:t>
            </w:r>
            <w:r>
              <w:rPr>
                <w:rFonts w:eastAsia="Times New Roman"/>
              </w:rPr>
              <w:t>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Фонд предоставляет целевой займ, АУ открывает специальный 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479, нет, то переход к шагу 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477, да, то переход к шагу 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Фонд предоставляет обеспечение для завершения строительства, АУ открывает специальный 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тартовое событие: 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</w:t>
            </w:r>
            <w:r>
              <w:rPr>
                <w:rFonts w:eastAsia="Times New Roman"/>
              </w:rPr>
              <w:t>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</w:t>
            </w:r>
            <w:r>
              <w:rPr>
                <w:rFonts w:eastAsia="Times New Roman"/>
              </w:rPr>
              <w:t>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реестром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ознакомиться с реестром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да, то переход </w:t>
            </w:r>
            <w:r>
              <w:rPr>
                <w:rFonts w:eastAsia="Times New Roman"/>
              </w:rPr>
              <w:t>к шагу 492, нет, то переход к шагу 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   Документарное производство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   </w:t>
            </w:r>
            <w:r>
              <w:rPr>
                <w:rFonts w:eastAsia="Times New Roman"/>
              </w:rPr>
              <w:t>Документарное производство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496, да, то переход к шагу 502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499, да, то переход к шагу 498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</w:t>
            </w:r>
            <w:r>
              <w:rPr>
                <w:rFonts w:eastAsia="Times New Roman"/>
              </w:rPr>
              <w:t>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497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497, да, то переход к шагу 503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</w:t>
            </w:r>
            <w:r>
              <w:rPr>
                <w:rFonts w:eastAsia="Times New Roman"/>
              </w:rPr>
              <w:t>очное ловящее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127 (порядок предъявления искового заявления), ст. 128 (принятие искового за</w:t>
            </w:r>
            <w:r>
              <w:rPr>
                <w:rFonts w:eastAsia="Times New Roman"/>
              </w:rPr>
              <w:t>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документов для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 (подг</w:t>
            </w:r>
            <w:r>
              <w:rPr>
                <w:rFonts w:eastAsia="Times New Roman"/>
              </w:rPr>
              <w:t>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133-136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153-166 (судебное заседа</w:t>
            </w:r>
            <w:r>
              <w:rPr>
                <w:rFonts w:eastAsia="Times New Roman"/>
              </w:rPr>
              <w:t>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отчет конкурсного управляющего.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Рассмотрение в соответствии с требованиями ФЗ "О несостоятельности </w:t>
            </w:r>
            <w:r>
              <w:rPr>
                <w:rFonts w:eastAsia="Times New Roman"/>
              </w:rPr>
              <w:t>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завершении конкурсного производства.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</w:t>
            </w:r>
            <w:r>
              <w:rPr>
                <w:rFonts w:eastAsia="Times New Roman"/>
              </w:rPr>
              <w:t xml:space="preserve">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518, нет, то переход к шагу 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прекращении производства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</w:t>
            </w:r>
            <w:r>
              <w:rPr>
                <w:rFonts w:eastAsia="Times New Roman"/>
              </w:rPr>
              <w:t>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283 (вступление в законную силу), делопроизводство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</w:t>
            </w:r>
            <w:r>
              <w:rPr>
                <w:rFonts w:eastAsia="Times New Roman"/>
              </w:rPr>
              <w:t>ереход к шагу 526, да, то переход к шагу 523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524, да, то переход к шагу 526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введении внешнего управления.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</w:t>
            </w:r>
            <w:r>
              <w:rPr>
                <w:rFonts w:eastAsia="Times New Roman"/>
              </w:rPr>
              <w:t>уточное бросающее событие: Переход в шаг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527, нет, то переход к шагу 537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176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да, то переход к шагу 535, нет, то переход к шагу 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176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Правовое обоснование: АПК РФ ст. 122-124 (извещение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Правовое обоснование: АПК РФ ст. 41 (права лиц, участвующих в деле), ст. 156 (ознакомление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нет, то переход к шагу 545, да, то переход к шагу 544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истечения срока обжаловани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</w:t>
            </w:r>
            <w:r>
              <w:rPr>
                <w:rFonts w:eastAsia="Times New Roman"/>
              </w:rPr>
              <w:t>ие: 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</w:t>
            </w:r>
            <w:r>
              <w:rPr>
                <w:rFonts w:eastAsia="Times New Roman"/>
              </w:rPr>
              <w:t>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об исправлении ошибок.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ФЗ "О несостоятельности (б</w:t>
            </w:r>
            <w:r>
              <w:rPr>
                <w:rFonts w:eastAsia="Times New Roman"/>
              </w:rPr>
              <w:t>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ловящее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Правовое обоснование: АПК РФ ст. 283 (вступление в законную силу), делопроизводство арбитражного </w:t>
            </w:r>
            <w:r>
              <w:rPr>
                <w:rFonts w:eastAsia="Times New Roman"/>
              </w:rPr>
              <w:t>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процесса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Рассмотрение: Рассмотреть вопрос о признании  банкротом.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Рассмотрение в соответствии с требованиями ФЗ "О несостоятельности (банкротстве)" 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проектов судебных актов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341472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E92C0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920138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592013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(Лица, участвующие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Инициирование процесса банкротства, подача документов, участие в процедурах</w:t>
            </w:r>
          </w:p>
        </w:tc>
      </w:tr>
      <w:tr w:rsidR="00000000">
        <w:trPr>
          <w:divId w:val="592013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документов, передача дел судье</w:t>
            </w:r>
          </w:p>
        </w:tc>
      </w:tr>
      <w:tr w:rsidR="00000000">
        <w:trPr>
          <w:divId w:val="592013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документов, направление извещений, техническая поддержка судьи</w:t>
            </w:r>
          </w:p>
        </w:tc>
      </w:tr>
      <w:tr w:rsidR="00000000">
        <w:trPr>
          <w:divId w:val="592013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</w:t>
            </w:r>
            <w:r>
              <w:rPr>
                <w:rFonts w:eastAsia="Times New Roman"/>
              </w:rPr>
              <w:t>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дел, принятие процессуальных решений, проведение судебных заседаний</w:t>
            </w:r>
          </w:p>
        </w:tc>
      </w:tr>
      <w:tr w:rsidR="00000000">
        <w:trPr>
          <w:divId w:val="592013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Временный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Управление делами должника в процедуре наблюдения</w:t>
            </w:r>
          </w:p>
        </w:tc>
      </w:tr>
      <w:tr w:rsidR="00000000">
        <w:trPr>
          <w:divId w:val="592013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Управление делами должника в процедуре финансового оздор</w:t>
            </w:r>
            <w:r>
              <w:rPr>
                <w:rFonts w:eastAsia="Times New Roman"/>
              </w:rPr>
              <w:t>овления</w:t>
            </w:r>
          </w:p>
        </w:tc>
      </w:tr>
      <w:tr w:rsidR="00000000">
        <w:trPr>
          <w:divId w:val="592013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Внешний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Управление делами должника в процедуре внешнего управления</w:t>
            </w:r>
          </w:p>
        </w:tc>
      </w:tr>
      <w:tr w:rsidR="00000000">
        <w:trPr>
          <w:divId w:val="592013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Управление конкурсной массой и расчеты с кредиторами</w:t>
            </w:r>
          </w:p>
        </w:tc>
      </w:tr>
    </w:tbl>
    <w:p w:rsidR="00000000" w:rsidRDefault="00E92C0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E92C0C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E92C0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92C0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363109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836310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836310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836310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836310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836310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836310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836310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836310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836310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836310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E92C0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422109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542210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42210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42210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42210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42210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42210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42210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42210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42210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42210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</w:tbl>
    <w:p w:rsidR="00000000" w:rsidRDefault="00E92C0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92C0C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E92C0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452857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Описание действия, для которого установлен </w:t>
            </w: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645285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рассмотрения обоснованности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ФЗ-127, ст. 51</w:t>
            </w:r>
          </w:p>
        </w:tc>
      </w:tr>
      <w:tr w:rsidR="00000000">
        <w:trPr>
          <w:divId w:val="645285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Наблюдение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процедуры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ФЗ-127, ст. 51</w:t>
            </w:r>
          </w:p>
        </w:tc>
      </w:tr>
      <w:tr w:rsidR="00000000">
        <w:trPr>
          <w:divId w:val="645285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Финансовое оздоровление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Максимальный срок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ФЗ-127, ст. 82</w:t>
            </w:r>
          </w:p>
        </w:tc>
      </w:tr>
      <w:tr w:rsidR="00000000">
        <w:trPr>
          <w:divId w:val="645285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Внешнее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Максимальный срок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 месяцев (может быть продлено до 24 месяцев)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ФЗ-127, ст. 92</w:t>
            </w:r>
          </w:p>
        </w:tc>
      </w:tr>
      <w:tr w:rsidR="00000000">
        <w:trPr>
          <w:divId w:val="645285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Максимальный срок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(может быть продлено)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92C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ФЗ-127, ст. 124</w:t>
            </w:r>
          </w:p>
        </w:tc>
      </w:tr>
    </w:tbl>
    <w:p w:rsidR="00000000" w:rsidRDefault="00E92C0C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34593"/>
    <w:multiLevelType w:val="multilevel"/>
    <w:tmpl w:val="C30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0C"/>
    <w:rsid w:val="00E9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markdown-bold-text">
    <w:name w:val="markdown-bold-text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472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3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9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0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13790</Words>
  <Characters>78605</Characters>
  <Application>Microsoft Office Word</Application>
  <DocSecurity>4</DocSecurity>
  <Lines>655</Lines>
  <Paragraphs>184</Paragraphs>
  <ScaleCrop>false</ScaleCrop>
  <Company/>
  <LinksUpToDate>false</LinksUpToDate>
  <CharactersWithSpaces>92211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КБП30: Производство по делам о несостоятельности (банкротстве) застройщиков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