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57DFF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КБП63: TO BE "Производство об индексации присужденных денежных сумм"</w:t>
      </w:r>
    </w:p>
    <w:p w:rsidR="00000000" w:rsidRDefault="00E57DFF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p w:rsidR="00000000" w:rsidRDefault="00E57DFF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701171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701171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Постановление Пленума Верховного Суда РФ от 18.04.2017 N 10 (ред. от 05.04.2022) "О некоторых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</w:t>
            </w:r>
            <w:r>
              <w:rPr>
                <w:rFonts w:eastAsia="Times New Roman"/>
                <w:color w:val="172B4D"/>
              </w:rPr>
              <w:t>щенном производстве"</w:t>
            </w:r>
          </w:p>
        </w:tc>
      </w:tr>
    </w:tbl>
    <w:p w:rsidR="00000000" w:rsidRDefault="00E57DFF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E57DFF">
      <w:pPr>
        <w:pStyle w:val="code-line"/>
      </w:pPr>
      <w:r>
        <w:t>BPMN-файл: "KBP63_IP_indeksatsia_bpmn_tobe.bpmn"</w:t>
      </w:r>
    </w:p>
    <w:p w:rsidR="00000000" w:rsidRDefault="00E57DFF">
      <w:pPr>
        <w:pStyle w:val="code-line"/>
      </w:pPr>
      <w:r>
        <w:t>Схема отражает процесс производства об индексации присужденных денежных сумм, включая:</w:t>
      </w:r>
    </w:p>
    <w:p w:rsidR="00000000" w:rsidRDefault="00E57DF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</w:t>
      </w:r>
    </w:p>
    <w:p w:rsidR="00000000" w:rsidRDefault="00E57DF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документов</w:t>
      </w:r>
    </w:p>
    <w:p w:rsidR="00000000" w:rsidRDefault="00E57DF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заявления</w:t>
      </w:r>
    </w:p>
    <w:p w:rsidR="00000000" w:rsidRDefault="00E57DF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Вынесение определени</w:t>
      </w:r>
      <w:r>
        <w:rPr>
          <w:rFonts w:eastAsia="Times New Roman"/>
        </w:rPr>
        <w:t>я</w:t>
      </w:r>
    </w:p>
    <w:p w:rsidR="00000000" w:rsidRDefault="00E57DF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Взаимодействие с участниками разбирательства</w:t>
      </w:r>
    </w:p>
    <w:p w:rsidR="00000000" w:rsidRDefault="00E57DFF">
      <w:pPr>
        <w:pStyle w:val="2"/>
        <w:rPr>
          <w:rFonts w:eastAsia="Times New Roman"/>
        </w:rPr>
      </w:pPr>
      <w:r>
        <w:rPr>
          <w:rFonts w:eastAsia="Times New Roman"/>
          <w:spacing w:val="-2"/>
        </w:rPr>
        <w:t> </w:t>
      </w:r>
    </w:p>
    <w:p w:rsidR="00000000" w:rsidRDefault="00E57DFF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2416064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индексации после исполнен</w:t>
            </w:r>
            <w:r>
              <w:rPr>
                <w:rFonts w:eastAsia="Times New Roman"/>
              </w:rPr>
              <w:t>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Согласно ч.1 ст.183 АПК РФ: если иное не предусмотрено федеральным законом, присужденные денежные суммы индексируются со дня вынесения решения суда или, если решением суда предусмотрена выплата присужденной денежной суммы в предстоящем периоде, с м</w:t>
            </w:r>
            <w:r>
              <w:t>омента, когда такая выплата должна была быть произведена.</w:t>
            </w:r>
          </w:p>
          <w:p w:rsidR="00000000" w:rsidRDefault="00E57DFF">
            <w:pPr>
              <w:pStyle w:val="a3"/>
            </w:pPr>
          </w:p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Если иное не предусмотрено федеральным законом или договором, для индексации используется официальная статистическая информация об индексе потребительских цен (тарифов) на товары и услуги в Россий</w:t>
            </w:r>
            <w:r>
              <w:rPr>
                <w:rFonts w:eastAsia="Times New Roman"/>
                <w:color w:val="172B4D"/>
              </w:rPr>
              <w:t>ской Федерации, размещаемая на официальном сайте федерального органа исполнительной власти, осуществляющего функции по формированию официальной статистической информации о социальных, экономических, демографических, экологических и других общественных проц</w:t>
            </w:r>
            <w:r>
              <w:rPr>
                <w:rFonts w:eastAsia="Times New Roman"/>
                <w:color w:val="172B4D"/>
              </w:rPr>
              <w:t>ессах в Российской Федерации, в информационно-телекоммуникационной сети "Интернет"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дату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дату исполнения 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законом соблюден?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Да: переход к шагу 4</w:t>
            </w:r>
          </w:p>
          <w:p w:rsidR="00000000" w:rsidRDefault="00E57DFF">
            <w:pPr>
              <w:pStyle w:val="a3"/>
            </w:pPr>
            <w:r>
              <w:t>Нет: переход к шагу 3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подаче отказано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подаче отказано</w:t>
            </w:r>
            <w:r>
              <w:rPr>
                <w:rFonts w:eastAsia="Times New Roman"/>
              </w:rPr>
              <w:br/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индексации присужденных судом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Заявитель (Взыскатель/Должник) формирует и направляет </w:t>
            </w:r>
            <w:r>
              <w:rPr>
                <w:rFonts w:eastAsia="Times New Roman"/>
                <w:color w:val="161616"/>
              </w:rPr>
              <w:t>Заявление об индексации присужденных судом денежных сумм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</w:t>
            </w:r>
            <w:r>
              <w:rPr>
                <w:rFonts w:eastAsia="Times New Roman"/>
              </w:rPr>
              <w:t>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индексации присужденных судом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об индексации присужденных судом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Заявление об индексации присужденных судом де</w:t>
            </w:r>
            <w:r>
              <w:rPr>
                <w:rFonts w:eastAsia="Times New Roman"/>
              </w:rPr>
              <w:t>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 и присвоения номера дела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</w:t>
            </w:r>
            <w:r>
              <w:rPr>
                <w:rFonts w:eastAsia="Times New Roman"/>
              </w:rPr>
              <w:t>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входящий документ».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</w:t>
            </w:r>
            <w:r>
              <w:rPr>
                <w:rFonts w:eastAsia="Times New Roman"/>
              </w:rPr>
              <w:t>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передано в архив?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Да: переход к шагу 9</w:t>
            </w:r>
          </w:p>
          <w:p w:rsidR="00000000" w:rsidRDefault="00E57DFF">
            <w:pPr>
              <w:pStyle w:val="a3"/>
            </w:pPr>
            <w:r>
              <w:t>Нет: переход к шагу 13</w:t>
            </w:r>
          </w:p>
          <w:p w:rsidR="00000000" w:rsidRDefault="00E57DFF">
            <w:pPr>
              <w:pStyle w:val="a3"/>
            </w:pPr>
            <w:r>
              <w:t>Помощник проверяет, передано ли дело в архив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уничтожено?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Да: переход к шагу 11</w:t>
            </w:r>
          </w:p>
          <w:p w:rsidR="00000000" w:rsidRDefault="00E57DFF">
            <w:pPr>
              <w:pStyle w:val="a3"/>
            </w:pPr>
            <w:r>
              <w:t>Нет: переход к шагу 10</w:t>
            </w:r>
          </w:p>
          <w:p w:rsidR="00000000" w:rsidRDefault="00E57DFF">
            <w:pPr>
              <w:pStyle w:val="a3"/>
            </w:pPr>
            <w:r>
              <w:t>Помощник проверяет, у</w:t>
            </w:r>
            <w:r>
              <w:t>ничтожено ли дело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ТБП92.Вернуть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возвращает дело из архива. Переход к типовому процессу «Вернуть из архива»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Восстановленное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Восстановить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Система изменяет статус архивного дела на восстановлено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об индексации присужденных судом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-Определение о возвращении ИЗ</w:t>
            </w:r>
          </w:p>
          <w:p w:rsidR="00000000" w:rsidRDefault="00E57DFF">
            <w:pPr>
              <w:pStyle w:val="a3"/>
            </w:pPr>
            <w:r>
              <w:t>-Определение об оставлении ИЗ без движения</w:t>
            </w:r>
          </w:p>
          <w:p w:rsidR="00000000" w:rsidRDefault="00E57DFF">
            <w:pPr>
              <w:pStyle w:val="a3"/>
            </w:pPr>
            <w:r>
              <w:t>-Определение об отказе в принятии ИЗ</w:t>
            </w:r>
          </w:p>
          <w:p w:rsidR="00000000" w:rsidRDefault="00E57DFF">
            <w:pPr>
              <w:pStyle w:val="a3"/>
            </w:pPr>
            <w:r>
              <w:t>-Определение о принятии ИЗ</w:t>
            </w:r>
          </w:p>
          <w:p w:rsidR="00000000" w:rsidRDefault="00E57DFF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Срок для представления доказательств и отзыва на исковое заявление, отзыва на заявление от</w:t>
            </w:r>
            <w:r>
              <w:t>ветчиком или другим заинтересованным лицом- не менее 15 дней со дня вынесения определения о принятии искового заявления</w:t>
            </w:r>
          </w:p>
          <w:p w:rsidR="00000000" w:rsidRDefault="00E57DFF">
            <w:pPr>
              <w:pStyle w:val="a3"/>
            </w:pPr>
            <w:r>
              <w:t>Срок размещения определения в информационно-телекоммуникационной сети "Интернет" не позднее следующего дня после дня вынесения этого опр</w:t>
            </w:r>
            <w:r>
              <w:t>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rPr>
                <w:color w:val="172B4D"/>
              </w:rPr>
              <w:t>Судья рассматривает вопрос о принятии заявления к производству. Переход к типовому процессу "Рассмотреть вопрос о принятии". Согласно ч.2 ст.183 АПК РФ </w:t>
            </w:r>
            <w:r>
              <w:rPr>
                <w:color w:val="000000"/>
              </w:rPr>
              <w:t>заявление рассматривается с учетом особенностей рассмотрения дела в порядке упрощенного произво</w:t>
            </w:r>
            <w:r>
              <w:rPr>
                <w:color w:val="000000"/>
              </w:rPr>
              <w:t>дства.</w:t>
            </w:r>
          </w:p>
          <w:p w:rsidR="00000000" w:rsidRDefault="00E57DFF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E57DFF">
            <w:pPr>
              <w:pStyle w:val="a3"/>
            </w:pPr>
            <w:r>
              <w:t>Согласно ст. 18 Постановления пленума от 18.04.2017 N 10 При принятии искового заявления (заявления) к производству суд решает вопрос о том, относится ли дело к категориям дел, указанным частях 1 и 2 статьи 227 АПК РФ.</w:t>
            </w:r>
          </w:p>
          <w:p w:rsidR="00000000" w:rsidRDefault="00E57DFF">
            <w:pPr>
              <w:pStyle w:val="a3"/>
            </w:pPr>
            <w:r>
              <w:rPr>
                <w:color w:val="172B4D"/>
              </w:rPr>
              <w:t>Если по формаль</w:t>
            </w:r>
            <w:r>
              <w:rPr>
                <w:color w:val="172B4D"/>
              </w:rPr>
              <w:t>ным признакам дело относится к приведенным категориям дел, то оно должно быть рассмотрено в порядке упрощенного производства, о чем указывается в определении о принятии искового заявления (заявления) к производству ( часть 2 статьи 228 АПК РФ). Согласие ст</w:t>
            </w:r>
            <w:r>
              <w:rPr>
                <w:color w:val="172B4D"/>
              </w:rPr>
              <w:t>орон на рассмотрение данного дела в таком порядке не требуется.</w:t>
            </w:r>
          </w:p>
          <w:p w:rsidR="00000000" w:rsidRDefault="00E57DFF">
            <w:pPr>
              <w:pStyle w:val="a3"/>
            </w:pPr>
            <w:r>
              <w:t xml:space="preserve">В определении о рассмотрении дела в порядке упрощенного производства суд устанавливает для представления доказательств и отзыва на исковое заявление, отзыва на заявление ответчиком или другим </w:t>
            </w:r>
            <w:r>
              <w:t>заинтересованным лицом в соответствии со статьей 131 АПК РФ срок, который не может составлять менее чем пятнадцать дней со дня вынесения определения о принятии искового заявления, заявления к производству. Одновременно с указанным определением сторонам нап</w:t>
            </w:r>
            <w:r>
              <w:t>равляются данные, необходимые для идентификации сторон, в целях доступа к материалам дела в электронном виде.</w:t>
            </w:r>
          </w:p>
          <w:p w:rsidR="00000000" w:rsidRDefault="00E57DFF">
            <w:pPr>
              <w:pStyle w:val="a3"/>
            </w:pPr>
            <w:r>
              <w:rPr>
                <w:color w:val="172B4D"/>
              </w:rPr>
              <w:t>Определение, вынесенное арбитражным судом по результатам рассмотрения вопроса о принятии искового заявления, заявления, размещается в установленно</w:t>
            </w:r>
            <w:r>
              <w:rPr>
                <w:color w:val="172B4D"/>
              </w:rPr>
              <w:t>м порядке в информационно-телекоммуникационной сети "Интернет" не позднее следующего дня после дня вынесения этого определения.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рассмотрению?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Заявление принято к рассмотрению?</w:t>
            </w:r>
          </w:p>
          <w:p w:rsidR="00000000" w:rsidRDefault="00E57DFF">
            <w:pPr>
              <w:pStyle w:val="a3"/>
            </w:pPr>
            <w:r>
              <w:t>Да: переход к шагу 45</w:t>
            </w:r>
          </w:p>
          <w:p w:rsidR="00000000" w:rsidRDefault="00E57DFF">
            <w:pPr>
              <w:pStyle w:val="a3"/>
            </w:pPr>
            <w:r>
              <w:t>Нет: переход к шагу 15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 передачи дела в архив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поступлении отзыва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(Взыскатель/Должник) получает уведомление о поступлении отзыва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(Взыскатель/Должник) знакомится с материалами дела в ЛК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возражение?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Необходимо подать возражение?</w:t>
            </w:r>
          </w:p>
          <w:p w:rsidR="00000000" w:rsidRDefault="00E57DFF">
            <w:pPr>
              <w:pStyle w:val="a3"/>
            </w:pPr>
            <w:r>
              <w:t>Эксклюзивный шлюз </w:t>
            </w:r>
          </w:p>
          <w:p w:rsidR="00000000" w:rsidRDefault="00E57DFF">
            <w:pPr>
              <w:pStyle w:val="a3"/>
            </w:pPr>
            <w:r>
              <w:t>Да: переход к шагу 22</w:t>
            </w:r>
          </w:p>
          <w:p w:rsidR="00000000" w:rsidRDefault="00E57DFF">
            <w:pPr>
              <w:pStyle w:val="a3"/>
            </w:pPr>
            <w:r>
              <w:t>Нет: переход к шагу 21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"Подать документы в суд". В результате данного ТП Заяви</w:t>
            </w:r>
            <w:r>
              <w:rPr>
                <w:rFonts w:eastAsia="Times New Roman"/>
                <w:color w:val="172B4D"/>
              </w:rPr>
              <w:t>тель (Взыскатель/Должник) формирует и подает в суд возражение на отзыв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ограничивает подачу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получают уведомление о принятии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знакомятся с материалами дела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Необходимо подать возражение?</w:t>
            </w:r>
          </w:p>
          <w:p w:rsidR="00000000" w:rsidRDefault="00E57DFF">
            <w:pPr>
              <w:pStyle w:val="a3"/>
            </w:pPr>
            <w:r>
              <w:t>Эксклюзивный шлюз </w:t>
            </w:r>
          </w:p>
          <w:p w:rsidR="00000000" w:rsidRDefault="00E57DFF">
            <w:pPr>
              <w:pStyle w:val="a3"/>
            </w:pPr>
            <w:r>
              <w:t>Да: переход к шагу 30</w:t>
            </w:r>
          </w:p>
          <w:p w:rsidR="00000000" w:rsidRDefault="00E57DFF">
            <w:pPr>
              <w:pStyle w:val="a3"/>
            </w:pPr>
            <w:r>
              <w:t>Нет: переход к шагу 29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"Подать документы в суд". В результате данного ТП </w:t>
            </w: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  <w:color w:val="172B4D"/>
              </w:rPr>
              <w:t xml:space="preserve"> формирует и подает в суд отзыв на исковое заявление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</w:t>
            </w:r>
            <w:r>
              <w:rPr>
                <w:rFonts w:eastAsia="Times New Roman"/>
              </w:rPr>
              <w:t>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ограничивает подачу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</w:t>
            </w:r>
            <w:r>
              <w:rPr>
                <w:rFonts w:eastAsia="Times New Roman"/>
              </w:rPr>
              <w:t>одящий документ».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172B4D"/>
              </w:rPr>
              <w:t>ий (ст. 156 АПК РФ)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(Взыскатель/Должник)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</w:t>
            </w:r>
            <w:r>
              <w:rPr>
                <w:rFonts w:eastAsia="Times New Roman"/>
              </w:rPr>
              <w:t>ичин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Если лицо не может присутствовать на судебном заседании по делу, оно имеет возможность за</w:t>
            </w:r>
            <w:r>
              <w:rPr>
                <w:rFonts w:eastAsia="Times New Roman"/>
                <w:color w:val="172B4D"/>
              </w:rPr>
              <w:t>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</w:t>
            </w: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</w:rPr>
              <w:t xml:space="preserve"> формирует и направляет Ходатайство о рассмотрении дела в свое отсутствие/отсутствие представителя для предупрежден</w:t>
            </w:r>
            <w:r>
              <w:rPr>
                <w:rFonts w:eastAsia="Times New Roman"/>
              </w:rPr>
              <w:t>ия об отсутствии в силу уважительных причин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</w:t>
            </w:r>
            <w:r>
              <w:rPr>
                <w:rFonts w:eastAsia="Times New Roman"/>
              </w:rPr>
              <w:t>целярия принимает и регистрирует отзыв на исковое заявление и возражение на отзыв на заявление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входящий документ». При поступлении заявления в суд происходит регистрация входящего д</w:t>
            </w:r>
            <w:r>
              <w:rPr>
                <w:rFonts w:eastAsia="Times New Roman"/>
              </w:rPr>
              <w:t>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Помощник с</w:t>
            </w:r>
            <w:r>
              <w:rPr>
                <w:rFonts w:eastAsia="Times New Roman"/>
                <w:color w:val="161616"/>
              </w:rPr>
              <w:t>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ТБП119.Подготовить заявление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"Подготовить заявление к рассмотрению". В результате данного ТП помощник судьи готовит дело к рассмотрению</w:t>
            </w:r>
            <w:r>
              <w:rPr>
                <w:rFonts w:eastAsia="Times New Roman"/>
                <w:color w:val="000000"/>
              </w:rPr>
              <w:t>.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назначить СЗ?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Судья определяет необходимо ли назначить СЗ по делу в порядке ч.5 ст.228 АПК РФ</w:t>
            </w:r>
          </w:p>
          <w:p w:rsidR="00000000" w:rsidRDefault="00E57DFF">
            <w:pPr>
              <w:pStyle w:val="a3"/>
            </w:pPr>
            <w:r>
              <w:rPr>
                <w:color w:val="000000"/>
              </w:rPr>
              <w:t>Да: переход к шагу 48</w:t>
            </w:r>
          </w:p>
          <w:p w:rsidR="00000000" w:rsidRDefault="00E57DFF">
            <w:pPr>
              <w:pStyle w:val="a3"/>
            </w:pPr>
            <w:r>
              <w:rPr>
                <w:color w:val="000000"/>
              </w:rPr>
              <w:t>Нет: переход к шагу 51</w:t>
            </w:r>
          </w:p>
          <w:p w:rsidR="00000000" w:rsidRDefault="00E57D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Согласно ч.5 ст.228 АПК РФ: </w:t>
            </w:r>
            <w:r>
              <w:rPr>
                <w:rFonts w:eastAsia="Times New Roman"/>
                <w:color w:val="000000"/>
              </w:rPr>
              <w:t>С учетом характера и сложност</w:t>
            </w:r>
            <w:r>
              <w:rPr>
                <w:rFonts w:eastAsia="Times New Roman"/>
                <w:color w:val="000000"/>
              </w:rPr>
              <w:t>и дела арбитражный суд вправе по своей инициативе или по ходатайству лиц, участвующих в деле, провести судебное заседание с вызовом лиц, участвующих в деле, без перехода к рассмотрению дела по общим правилам искового производства или по правилам администра</w:t>
            </w:r>
            <w:r>
              <w:rPr>
                <w:rFonts w:eastAsia="Times New Roman"/>
                <w:color w:val="000000"/>
              </w:rPr>
              <w:t>тивного судопроизводства. О назначении судебного </w:t>
            </w:r>
            <w:r>
              <w:rPr>
                <w:rFonts w:eastAsia="Times New Roman"/>
                <w:color w:val="172B4D"/>
              </w:rPr>
              <w:t>заседания к судебному разбирательству суд выносит определение в порядке ст. 137 АПК РФ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E57DFF">
            <w:pPr>
              <w:pStyle w:val="a3"/>
            </w:pPr>
            <w: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</w:t>
            </w:r>
            <w:r>
              <w:t>ентов,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заседания.</w:t>
            </w:r>
          </w:p>
          <w:p w:rsidR="00000000" w:rsidRDefault="00E57DFF">
            <w:pPr>
              <w:pStyle w:val="a3"/>
            </w:pPr>
            <w:r>
              <w:t>Согласно ст.24 Постановления Пленума ВС РФ от 18.04.2017 N 10: Лиц</w:t>
            </w:r>
            <w:r>
              <w:t>а, участвующие в деле, рассматриваемом в порядке упрощенного производства, считаются получившими копии определения о принятии искового заявления (заявления) к производству и рассмотрении дела в порядке упрощенного производства, если ко дню принятия решения</w:t>
            </w:r>
            <w:r>
              <w:t xml:space="preserve"> суд располагает доказательствами вручения им соответствующих копий, направленных заказным письмом с уведомлением о вручении (часть 1 статьи 122 АПК РФ), а также в случаях, указанных в частях 2 - 5 статьи 123 АПК РФ, или иными доказательствами получения ли</w:t>
            </w:r>
            <w:r>
              <w:t>цами, участвующими в деле, информации о начавшемся судебном процессе. Гражданин, индивидуальный предприниматель и юридическое лицо несут риск последствий неполучения копии указанного определения по обстоятельствам, зависящим от них.</w:t>
            </w:r>
          </w:p>
          <w:p w:rsidR="00000000" w:rsidRDefault="00E57DFF">
            <w:pPr>
              <w:pStyle w:val="a3"/>
            </w:pPr>
            <w:r>
              <w:t>Если ко дню принятия ре</w:t>
            </w:r>
            <w:r>
              <w:t>шения по делу, рассматриваемому в порядке упрощенного производства, соответствующая информация в суд не поступила, либо поступила, но с очевидностью свидетельствует о том, что лицо не имело возможности ознакомиться с материалами дела и представить возражен</w:t>
            </w:r>
            <w:r>
              <w:t>ия и доказательства в обоснование своей позиции в порядке, предусмотренном частью 3 статьи 228 АПК РФ, суд выносит определение о рассмотрении дела по общим правилам искового производства или по правилам производства по делам, возникающим из административны</w:t>
            </w:r>
            <w:r>
              <w:t>х и иных публичных правоотношений, в связи с необходимостью выяснения дополнительных обстоятельств или исследования дополнительных доказательств (часть 5 статьи 227 АПК РФ).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 течение 2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Переход к типовому процессу "Провест</w:t>
            </w:r>
            <w:r>
              <w:t>и СЗ". В результате данного ТП Судья проводит </w:t>
            </w:r>
            <w:r>
              <w:rPr>
                <w:color w:val="000000"/>
              </w:rPr>
              <w:t>СЗ для рассмотрения искового заявления. Согласно ч.5 ст.227 АПК РФ: с</w:t>
            </w:r>
            <w:r>
              <w:t>удья рассматривает дело в порядке упрощенного производства без вызова сторон после истечения сроков, установленных судом для представления до</w:t>
            </w:r>
            <w:r>
              <w:t>казательств и иных документов в соответствии с частью 3 ст.227 АПК РФ. </w:t>
            </w:r>
            <w:r>
              <w:rPr>
                <w:color w:val="000000"/>
              </w:rPr>
              <w:t>Предварительное судебное заседание по делам, рассматриваемым в порядке упрощенного производства, не проводится.</w:t>
            </w:r>
          </w:p>
          <w:p w:rsidR="00000000" w:rsidRDefault="00E57DFF">
            <w:pPr>
              <w:pStyle w:val="a3"/>
            </w:pPr>
            <w:r>
              <w:rPr>
                <w:color w:val="000000"/>
              </w:rPr>
              <w:t>Суд исследует изложенные в представленных сторонами документах объяснения</w:t>
            </w:r>
            <w:r>
              <w:rPr>
                <w:color w:val="000000"/>
              </w:rPr>
              <w:t>, возражения и (или) доводы лиц, участвующих в деле, и принимает решение на основании доказательств, представленных в течение указанных сроков. При рассмотрении дела в порядке упрощенного производства не применяются правила, предусмотренные статьями 155 и </w:t>
            </w:r>
            <w:r>
              <w:rPr>
                <w:color w:val="000000"/>
              </w:rPr>
              <w:t>158 АПК РФ.</w:t>
            </w:r>
          </w:p>
          <w:p w:rsidR="00000000" w:rsidRDefault="00E57DFF">
            <w:pPr>
              <w:pStyle w:val="a3"/>
            </w:pPr>
            <w:r>
              <w:rPr>
                <w:color w:val="000000"/>
              </w:rPr>
              <w:t>Дела в порядке упрощенного производства рассматриваются судом общей юрисдикции, арбитражным судом в срок, не превышающий двух месяцев со дня поступления искового заявления (заявления) в суд (часть 2 статьи 226 АПК РФ, ст.29 Постановления Пленум</w:t>
            </w:r>
            <w:r>
              <w:rPr>
                <w:color w:val="000000"/>
              </w:rPr>
              <w:t>а ВС РФ от 18.04.2017 N 10). СЗ проводится без перерыва.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заявлению?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rPr>
                <w:color w:val="000000"/>
              </w:rPr>
              <w:t>Определяется требуется ли приостановить производство по делу</w:t>
            </w:r>
          </w:p>
          <w:p w:rsidR="00000000" w:rsidRDefault="00E57DFF">
            <w:pPr>
              <w:pStyle w:val="a3"/>
            </w:pPr>
            <w:r>
              <w:rPr>
                <w:color w:val="000000"/>
              </w:rPr>
              <w:t>Да: переход к шагу 52</w:t>
            </w:r>
          </w:p>
          <w:p w:rsidR="00000000" w:rsidRDefault="00E57DFF">
            <w:pPr>
              <w:pStyle w:val="a3"/>
            </w:pPr>
            <w:r>
              <w:rPr>
                <w:color w:val="000000"/>
              </w:rPr>
              <w:t>Нет: переход к шагу 53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Определение о приостановлении</w:t>
            </w:r>
          </w:p>
          <w:p w:rsidR="00000000" w:rsidRDefault="00E57DFF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E57DFF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</w:t>
            </w:r>
          </w:p>
          <w:p w:rsidR="00000000" w:rsidRDefault="00E57DFF">
            <w:pPr>
              <w:pStyle w:val="a3"/>
            </w:pPr>
            <w:r>
              <w:t>Приостановле</w:t>
            </w:r>
            <w:r>
              <w:t>ние:</w:t>
            </w:r>
          </w:p>
          <w:p w:rsidR="00000000" w:rsidRDefault="00E57DFF">
            <w:pPr>
              <w:pStyle w:val="a3"/>
            </w:pPr>
            <w:r>
              <w:t>АС </w:t>
            </w:r>
            <w:r>
              <w:rPr>
                <w:rStyle w:val="a4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E57DFF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4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</w:t>
            </w:r>
            <w:r>
              <w:rPr>
                <w:color w:val="000000"/>
              </w:rPr>
              <w:t>стие ЕИО организации в боевых действиях</w:t>
            </w:r>
          </w:p>
          <w:p w:rsidR="00000000" w:rsidRDefault="00E57DFF">
            <w:pPr>
              <w:pStyle w:val="a3"/>
            </w:pPr>
            <w:r>
              <w:rPr>
                <w:color w:val="000000"/>
              </w:rPr>
              <w:t>Возобновление производства по делу регулируется положениями ст. 146 АПК РФ по заявлению лиц, участвующих в деле, или по своей инициативе после устранения обстоятельств, вызвавших его приостановление, либо до их устра</w:t>
            </w:r>
            <w:r>
              <w:rPr>
                <w:color w:val="000000"/>
              </w:rPr>
              <w:t>нения по заявлению лица, по ходатайству которого производство по делу было приостановлено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Эксклюзивный шлюз для координации процесса, переход к шагу 59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</w:t>
            </w:r>
            <w:r>
              <w:rPr>
                <w:rFonts w:eastAsia="Times New Roman"/>
              </w:rPr>
              <w:t>льство должно быть произведено с самого начала.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замены судьи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Пересмотр по новым обстоятельства из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в ТП "Переход к новому рассмотрению в зависимости от процесса"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"Создать новое рассмотрение". В результате данного ТП судья создает новое рассмотрение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Эксклюзивный </w:t>
            </w:r>
            <w:r>
              <w:rPr>
                <w:rFonts w:eastAsia="Times New Roman"/>
                <w:color w:val="172B4D"/>
              </w:rPr>
              <w:t>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Эксклюзивный шлюз для координации процесса, переход к шагу 60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ТБП22.Проверить статус исполнения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"Проверить статус исполнения ИЛ"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"Сформировать правовую позицию по делу". В результате данного ТП </w:t>
            </w:r>
            <w:r>
              <w:rPr>
                <w:rFonts w:eastAsia="Times New Roman"/>
                <w:color w:val="000000"/>
              </w:rPr>
              <w:t>Система проводит автоматические проверки, анализирует материалы дела и судебную практику, формирует отчет для судьи.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Внутри данного процесса ТП "Оценить доказатель</w:t>
            </w:r>
            <w:r>
              <w:rPr>
                <w:rFonts w:eastAsia="Times New Roman"/>
                <w:color w:val="000000"/>
              </w:rPr>
              <w:t>ства по делу"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Судья формирует правовую позицию по делу (будет ли рассматривать дело по существу, прекратит, передаст по подсудности)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Чем завершается рассмотрение?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Определяется чем завершается рассмотрение. Переход к шагам 63-78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E57DFF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4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E57DFF">
            <w:pPr>
              <w:pStyle w:val="a3"/>
            </w:pPr>
            <w:r>
              <w:t>В слу</w:t>
            </w:r>
            <w:r>
              <w:t>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E57DFF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искового заявления без рассмотрения, а также решает вопрос о возврате государстве</w:t>
            </w:r>
            <w:r>
              <w:rPr>
                <w:color w:val="000000"/>
              </w:rPr>
              <w:t>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E57DFF">
            <w:pPr>
              <w:pStyle w:val="a3"/>
            </w:pPr>
            <w:r>
              <w:rPr>
                <w:color w:val="000000"/>
              </w:rPr>
              <w:t>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</w:t>
            </w:r>
            <w:r>
              <w:rPr>
                <w:color w:val="000000"/>
              </w:rPr>
              <w:t>тоятельств, послуживших основанием для оставления заявления без рассмотрения. 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Переход к типовому процессу "Рассмотреть вопрос о прекращении производ</w:t>
            </w:r>
            <w:r>
              <w:t>ства" В результате этого ТП Судья принимает решение о прекращении производства</w:t>
            </w:r>
          </w:p>
          <w:p w:rsidR="00000000" w:rsidRDefault="00E57DFF">
            <w:pPr>
              <w:pStyle w:val="a3"/>
            </w:pPr>
            <w:r>
              <w:rPr>
                <w:rStyle w:val="a4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E57DFF">
            <w:pPr>
              <w:pStyle w:val="a3"/>
            </w:pPr>
            <w:r>
              <w:t>О прекращении производства по делу арбитражный суд выносит определение. В определении арбитражный суд указывает основа</w:t>
            </w:r>
            <w:r>
              <w:t>ния для прекращения производства по делу, а также разрешает вопросы о</w:t>
            </w:r>
            <w:r>
              <w:rPr>
                <w:color w:val="000000"/>
              </w:rPr>
              <w:t> возврате государственной пошлины из федерального бюджета в случае, предусмотренном частью 1 статьи 150 АПК, и распределении между сторонами судебных расходов. </w:t>
            </w:r>
            <w:r>
              <w:t>В случае прекращения произв</w:t>
            </w:r>
            <w:r>
              <w:t>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</w:t>
            </w:r>
            <w:r>
              <w:t>ном </w:t>
            </w:r>
            <w:r>
              <w:rPr>
                <w:color w:val="000000"/>
              </w:rPr>
              <w:t>частью 7 статьи 225.15 настоящего Кодекса.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Эксклюзивный шлюз для координации процесса, переход к шагу 66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2 месяца со д</w:t>
            </w:r>
            <w:r>
              <w:rPr>
                <w:rFonts w:eastAsia="Times New Roman"/>
                <w:color w:val="172B4D"/>
              </w:rPr>
              <w:t>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"Рассмотреть по существу" </w:t>
            </w:r>
            <w:r>
              <w:rPr>
                <w:rFonts w:eastAsia="Times New Roman"/>
                <w:color w:val="172B4D"/>
              </w:rPr>
              <w:t>В результате данного ТП Судья </w:t>
            </w:r>
            <w:r>
              <w:rPr>
                <w:rFonts w:eastAsia="Times New Roman"/>
                <w:color w:val="000000"/>
              </w:rPr>
              <w:t>рассматривает дело по существу без вызова сторон, без назначения предварительного СЗ, согласно положениям ч.5 ст. 228 АПК РФ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Резолютивная часть определения об индексации присужденных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Переход к типовому процессу "Принять СА" В результате этого ТП Судья принимает судебный акт (решение) по результатам рассмотрения согласно положениям ст. 229 АПК РФ. </w:t>
            </w:r>
          </w:p>
          <w:p w:rsidR="00000000" w:rsidRDefault="00E57DFF">
            <w:pPr>
              <w:pStyle w:val="a3"/>
            </w:pPr>
            <w:r>
              <w:rPr>
                <w:color w:val="000000"/>
              </w:rPr>
              <w:t>Реше</w:t>
            </w:r>
            <w:r>
              <w:rPr>
                <w:color w:val="000000"/>
              </w:rPr>
              <w:t>ние арбитражного суда по делу, рассматриваемому в порядке упрощенного производства, принимается немедленно после разбирательства дела путем подписания судьей резолютивной части решения и приобщается к делу, а в случае составления мотивированного решения по</w:t>
            </w:r>
            <w:r>
              <w:rPr>
                <w:color w:val="000000"/>
              </w:rPr>
              <w:t xml:space="preserve"> инициативе арбитражного суда резолютивная часть решения в виде отдельного документа может не составляться. Принятая по результатам рассмотрения дела резолютивная часть решения размещается в установленном порядке в информационно-телекоммуникационной сети "</w:t>
            </w:r>
            <w:r>
              <w:rPr>
                <w:color w:val="000000"/>
              </w:rPr>
              <w:t>Интернет" не позднее следующего дня после дня ее принятия. Решения по делам, возникшим из административных и иных публичных правоотношений и рассматриваемым в порядке упрощенного производства, принимаются арбитражным судом по правилам, предусмотренным стат</w:t>
            </w:r>
            <w:r>
              <w:rPr>
                <w:color w:val="000000"/>
              </w:rPr>
              <w:t>ьями 201, 206, 211 и 216.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резолютивной части решения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получает уведомление о вынесении резолютивной части решения по делу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</w:t>
            </w:r>
            <w:r>
              <w:rPr>
                <w:rFonts w:eastAsia="Times New Roman"/>
              </w:rPr>
              <w:t>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знакомится с материалами дела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изготовление мотивированного решения?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Заявитель (Взыскатель/Должник) определяет необходимость изготовления мотивированного решения</w:t>
            </w:r>
          </w:p>
          <w:p w:rsidR="00000000" w:rsidRDefault="00E57DFF">
            <w:pPr>
              <w:pStyle w:val="a3"/>
            </w:pPr>
            <w:r>
              <w:t>Да: переход к шагу 74</w:t>
            </w:r>
          </w:p>
          <w:p w:rsidR="00000000" w:rsidRDefault="00E57DFF">
            <w:pPr>
              <w:pStyle w:val="a3"/>
            </w:pPr>
            <w:r>
              <w:t>Нет: переход к шагу 77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изготовлении мо</w:t>
            </w:r>
            <w:r>
              <w:rPr>
                <w:rFonts w:eastAsia="Times New Roman"/>
                <w:color w:val="161616"/>
              </w:rPr>
              <w:t>тивированного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5 рабочих дней с даты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Заявитель (Взыскатель/Должник) формирует и направляет </w:t>
            </w:r>
            <w:r>
              <w:rPr>
                <w:rFonts w:eastAsia="Times New Roman"/>
                <w:color w:val="161616"/>
              </w:rPr>
              <w:t>Заявление об изготовлении мотивированного решения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</w:t>
            </w:r>
            <w:r>
              <w:rPr>
                <w:rFonts w:eastAsia="Times New Roman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ограничивает подачу 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Заявитель (Взыскатель/Должник) определяет есть ли основания для обжалования</w:t>
            </w:r>
          </w:p>
          <w:p w:rsidR="00000000" w:rsidRDefault="00E57DFF">
            <w:pPr>
              <w:pStyle w:val="a3"/>
            </w:pPr>
            <w:r>
              <w:t>Да: переход к шагу 79</w:t>
            </w:r>
          </w:p>
          <w:p w:rsidR="00000000" w:rsidRDefault="00E57DFF">
            <w:pPr>
              <w:pStyle w:val="a3"/>
            </w:pPr>
            <w:r>
              <w:t>Нет: переход к шагу 78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подать заявление о выдаче исполнительного листа?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Заявитель (Взыскатель/Должник) определяет требуется ли пода</w:t>
            </w:r>
            <w:r>
              <w:t>ть заявление о выдаче исполнительного листа</w:t>
            </w:r>
          </w:p>
          <w:p w:rsidR="00000000" w:rsidRDefault="00E57DFF">
            <w:pPr>
              <w:pStyle w:val="a3"/>
            </w:pPr>
            <w:r>
              <w:t>Да: переход к шагу 82</w:t>
            </w:r>
          </w:p>
          <w:p w:rsidR="00000000" w:rsidRDefault="00E57DFF">
            <w:pPr>
              <w:pStyle w:val="a3"/>
            </w:pPr>
            <w:r>
              <w:t>Нет: переход к шагу 81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выдачи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(Взыскатель/Должник) формирует и направляет Ходатайство о рассмотрении дела в свое отсутств</w:t>
            </w:r>
            <w:r>
              <w:rPr>
                <w:rFonts w:eastAsia="Times New Roman"/>
              </w:rPr>
              <w:t>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резолютивной части решения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получают уведомление о вынесении резолютивной части решения по делу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материалами дела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изготовление мотивированного решения?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rPr>
                <w:color w:val="161616"/>
              </w:rPr>
              <w:t>Иные ЛУВД</w:t>
            </w:r>
            <w:r>
              <w:t xml:space="preserve"> определяет необходимость изготовления мотивированного решения</w:t>
            </w:r>
          </w:p>
          <w:p w:rsidR="00000000" w:rsidRDefault="00E57DFF">
            <w:pPr>
              <w:pStyle w:val="a3"/>
            </w:pPr>
            <w:r>
              <w:t>Да: переход к шагу 88</w:t>
            </w:r>
          </w:p>
          <w:p w:rsidR="00000000" w:rsidRDefault="00E57DFF">
            <w:pPr>
              <w:pStyle w:val="a3"/>
            </w:pPr>
            <w:r>
              <w:t>Нет: переход к шагу 91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изготовлении мотивированного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5 рабочих дней с даты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Заявитель (Взыскатель/Должник) формирует и направляет </w:t>
            </w:r>
            <w:r>
              <w:rPr>
                <w:rFonts w:eastAsia="Times New Roman"/>
                <w:color w:val="161616"/>
              </w:rPr>
              <w:t>Заявление об изготовлении мотивированного решения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</w:t>
            </w:r>
            <w:r>
              <w:rPr>
                <w:rFonts w:eastAsia="Times New Roman"/>
              </w:rPr>
              <w:t>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ограничивает подачу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rPr>
                <w:color w:val="161616"/>
              </w:rPr>
              <w:t>Иные ЛУВД</w:t>
            </w:r>
            <w:r>
              <w:t xml:space="preserve"> определяет есть ли основания для обжалования</w:t>
            </w:r>
          </w:p>
          <w:p w:rsidR="00000000" w:rsidRDefault="00E57DFF">
            <w:pPr>
              <w:pStyle w:val="a3"/>
            </w:pPr>
            <w:r>
              <w:t>Да: переход к шагу 93</w:t>
            </w:r>
          </w:p>
          <w:p w:rsidR="00000000" w:rsidRDefault="00E57DFF">
            <w:pPr>
              <w:pStyle w:val="a3"/>
            </w:pPr>
            <w:r>
              <w:t>Нет: переход к шагу 92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исполнить  добровольно?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rPr>
                <w:color w:val="161616"/>
              </w:rPr>
              <w:t>Иные ЛУВД</w:t>
            </w:r>
            <w:r>
              <w:t xml:space="preserve"> определяет требуется ли исполнить  добровольно</w:t>
            </w:r>
          </w:p>
          <w:p w:rsidR="00000000" w:rsidRDefault="00E57DFF">
            <w:pPr>
              <w:pStyle w:val="a3"/>
            </w:pPr>
            <w:r>
              <w:t>Да: переход к шагу 96</w:t>
            </w:r>
          </w:p>
          <w:p w:rsidR="00000000" w:rsidRDefault="00E57DFF">
            <w:pPr>
              <w:pStyle w:val="a3"/>
            </w:pPr>
            <w:r>
              <w:t>Нет: переход к шагу 95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исполняет 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суд об исполнении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мотивированном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получает уведомление о мотивированном определении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знакомится с материалами дела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Есть основание для </w:t>
            </w:r>
            <w:r>
              <w:rPr>
                <w:rFonts w:eastAsia="Times New Roman"/>
              </w:rPr>
              <w:t>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Заявитель (Взыскатель/Должник) определяет есть ли основания для обжалования</w:t>
            </w:r>
          </w:p>
          <w:p w:rsidR="00000000" w:rsidRDefault="00E57DFF">
            <w:pPr>
              <w:pStyle w:val="a3"/>
            </w:pPr>
            <w:r>
              <w:t>Да: 103</w:t>
            </w:r>
          </w:p>
          <w:p w:rsidR="00000000" w:rsidRDefault="00E57DFF">
            <w:pPr>
              <w:pStyle w:val="a3"/>
            </w:pPr>
            <w:r>
              <w:t>Нет: 102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мотивированном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 xml:space="preserve">Иные ЛУВД </w:t>
            </w:r>
            <w:r>
              <w:rPr>
                <w:rFonts w:eastAsia="Times New Roman"/>
              </w:rPr>
              <w:t>получает уведомление о мотивированном определении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</w:rPr>
              <w:t xml:space="preserve"> знакомится с материалами дела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rPr>
                <w:color w:val="161616"/>
              </w:rPr>
              <w:t>Иные ЛУВД</w:t>
            </w:r>
            <w:r>
              <w:t xml:space="preserve"> определяет есть ли основания для обжалования</w:t>
            </w:r>
          </w:p>
          <w:p w:rsidR="00000000" w:rsidRDefault="00E57DFF">
            <w:pPr>
              <w:pStyle w:val="a3"/>
            </w:pPr>
            <w:r>
              <w:t>Да: 108</w:t>
            </w:r>
          </w:p>
          <w:p w:rsidR="00000000" w:rsidRDefault="00E57DFF">
            <w:pPr>
              <w:pStyle w:val="a3"/>
            </w:pPr>
            <w:r>
              <w:t>Нет: 107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 xml:space="preserve">Заявитель (Взыскатель/Должник) </w:t>
            </w:r>
            <w:r>
              <w:rPr>
                <w:rFonts w:eastAsia="Times New Roman"/>
              </w:rPr>
              <w:t>получает уведомление о мотивированном</w:t>
            </w:r>
            <w:r>
              <w:rPr>
                <w:rFonts w:eastAsia="Times New Roman"/>
              </w:rPr>
              <w:t xml:space="preserve"> определении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знакомится с материалами дела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заявить ходатайства связанные с исполнительным производством?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Заявитель (Взыскатель/Должник) определяет требуется ли заявить ходатайства связанные с исполнительным производством</w:t>
            </w:r>
          </w:p>
          <w:p w:rsidR="00000000" w:rsidRDefault="00E57DFF">
            <w:pPr>
              <w:pStyle w:val="a3"/>
            </w:pPr>
            <w:r>
              <w:t>Да: переход к шагу 113</w:t>
            </w:r>
          </w:p>
          <w:p w:rsidR="00000000" w:rsidRDefault="00E57DFF">
            <w:pPr>
              <w:pStyle w:val="a3"/>
            </w:pPr>
            <w:r>
              <w:t>Нет: переход к шагу 112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Ожидает завершения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Зая</w:t>
            </w:r>
            <w:r>
              <w:t>витель (Взыскатель/Должник) ожидает завершения исполнительного производства</w:t>
            </w:r>
          </w:p>
          <w:p w:rsidR="00000000" w:rsidRDefault="00E57DFF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Ходатайства связанные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</w:t>
            </w:r>
            <w:r>
              <w:rPr>
                <w:rFonts w:eastAsia="Times New Roman"/>
              </w:rPr>
              <w:t>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Заявитель (Взыскатель/Должник) формирует и направляет </w:t>
            </w:r>
            <w:r>
              <w:rPr>
                <w:rFonts w:eastAsia="Times New Roman"/>
                <w:color w:val="161616"/>
              </w:rPr>
              <w:t>Ходатайства связанные с исполнительным производством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разрешение вопросов, связанных с исполнением судебного акта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выдаче исполнительного листа/начале исполнительного пр</w:t>
            </w:r>
            <w:r>
              <w:rPr>
                <w:rFonts w:eastAsia="Times New Roman"/>
              </w:rPr>
              <w:t>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 xml:space="preserve">Иные ЛУВД </w:t>
            </w:r>
            <w:r>
              <w:rPr>
                <w:rFonts w:eastAsia="Times New Roman"/>
              </w:rPr>
              <w:t>получает уведомление о мотивированном определении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 xml:space="preserve">Иные ЛУВД </w:t>
            </w:r>
            <w:r>
              <w:rPr>
                <w:rFonts w:eastAsia="Times New Roman"/>
              </w:rPr>
              <w:t>знакомится с материалами дела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заявить ходатайства связанные с исполнительным производством?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rPr>
                <w:color w:val="161616"/>
              </w:rPr>
              <w:t>Иные ЛУВД</w:t>
            </w:r>
            <w:r>
              <w:t xml:space="preserve"> </w:t>
            </w:r>
            <w:r>
              <w:t>определяет требуется ли заявить ходатайства связанные с исполнительным производством</w:t>
            </w:r>
          </w:p>
          <w:p w:rsidR="00000000" w:rsidRDefault="00E57DFF">
            <w:pPr>
              <w:pStyle w:val="a3"/>
            </w:pPr>
            <w:r>
              <w:t>Да: переход к шагу 119</w:t>
            </w:r>
          </w:p>
          <w:p w:rsidR="00000000" w:rsidRDefault="00E57DFF">
            <w:pPr>
              <w:pStyle w:val="a3"/>
            </w:pPr>
            <w:r>
              <w:t>Нет: переход к шагу 118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Ожидает завершения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rPr>
                <w:color w:val="161616"/>
              </w:rPr>
              <w:t>Иные ЛУВД</w:t>
            </w:r>
            <w:r>
              <w:t xml:space="preserve"> ожидает завершения исполнительного производст</w:t>
            </w:r>
            <w:r>
              <w:t>ва</w:t>
            </w:r>
          </w:p>
          <w:p w:rsidR="00000000" w:rsidRDefault="00E57DFF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Ходатайства связанные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</w:t>
            </w:r>
            <w:r>
              <w:rPr>
                <w:rFonts w:eastAsia="Times New Roman"/>
                <w:color w:val="161616"/>
              </w:rPr>
              <w:t>Иные ЛУВ</w:t>
            </w:r>
            <w:r>
              <w:rPr>
                <w:rFonts w:eastAsia="Times New Roman"/>
                <w:color w:val="161616"/>
              </w:rPr>
              <w:t>Д</w:t>
            </w:r>
            <w:r>
              <w:rPr>
                <w:rFonts w:eastAsia="Times New Roman"/>
              </w:rPr>
              <w:t xml:space="preserve"> формирует и направляет </w:t>
            </w:r>
            <w:r>
              <w:rPr>
                <w:rFonts w:eastAsia="Times New Roman"/>
                <w:color w:val="161616"/>
              </w:rPr>
              <w:t>Ходатайства связанные с исполнительным производством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разрешение вопросов, связанных с исполнением судебного акта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исковое заявление и возражение на 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входящий документ». При поступлении заявления в суд происходит р</w:t>
            </w:r>
            <w:r>
              <w:rPr>
                <w:rFonts w:eastAsia="Times New Roman"/>
              </w:rPr>
              <w:t>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ТП "Обратить СА к исполнению"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изготовлении мотивированного определения?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pStyle w:val="a3"/>
            </w:pPr>
            <w:r>
              <w:t>Поступило заявление об изготовлении мотивированного определения?</w:t>
            </w:r>
          </w:p>
          <w:p w:rsidR="00000000" w:rsidRDefault="00E57DFF">
            <w:pPr>
              <w:pStyle w:val="a3"/>
            </w:pPr>
            <w:r>
              <w:t>Да: переход к шагу 126</w:t>
            </w:r>
          </w:p>
          <w:p w:rsidR="00000000" w:rsidRDefault="00E57DFF">
            <w:pPr>
              <w:pStyle w:val="a3"/>
            </w:pPr>
            <w:r>
              <w:t>Нет: переход к шагу 127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ТБП87.Рассмотреть заявление об изготовлении мотивированного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ТП "Рассмотреть заявл. о мотив.  определении"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</w:t>
            </w:r>
            <w:r>
              <w:rPr>
                <w:rFonts w:eastAsia="Times New Roman"/>
              </w:rPr>
              <w:t>я в законную силу 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rPr>
                <w:rFonts w:eastAsia="Times New Roman"/>
                <w:color w:val="172B4D"/>
              </w:rP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Заявитель (Взыскатель/Должник) формирует и направляет </w:t>
            </w:r>
            <w:r>
              <w:rPr>
                <w:rFonts w:eastAsia="Times New Roman"/>
                <w:color w:val="161616"/>
              </w:rPr>
              <w:t>Заявление об исправлении описок/опечаток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</w:t>
            </w:r>
            <w:r>
              <w:rPr>
                <w:rFonts w:eastAsia="Times New Roman"/>
              </w:rPr>
              <w:t>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В случае, если лицо нашло в решении суда опечатку/ошибку, лицо вправе подать соответствующее заявление в суд, </w:t>
            </w:r>
            <w:r>
              <w:rPr>
                <w:rFonts w:eastAsia="Times New Roman"/>
                <w:color w:val="172B4D"/>
              </w:rPr>
              <w:t>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</w:t>
            </w:r>
            <w:r>
              <w:rPr>
                <w:rFonts w:eastAsia="Times New Roman"/>
                <w:color w:val="172B4D"/>
              </w:rPr>
              <w:t>ся определение, которое может быть обжаловано (ст. 179 АПК РФ)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</w:t>
            </w: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</w:rPr>
              <w:t xml:space="preserve"> формирует и направляет </w:t>
            </w:r>
            <w:r>
              <w:rPr>
                <w:rFonts w:eastAsia="Times New Roman"/>
                <w:color w:val="161616"/>
              </w:rPr>
              <w:t>Заявление об исправлении описок/опечаток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</w:t>
            </w:r>
            <w:r>
              <w:rPr>
                <w:rFonts w:eastAsia="Times New Roman"/>
              </w:rPr>
              <w:t>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получает заявление об исправлении описок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 без проведения судебного заседания и без извещения лиц, участвующих в деле и иных лиц. При эт</w:t>
            </w:r>
            <w:r>
              <w:rPr>
                <w:rFonts w:eastAsia="Times New Roman"/>
              </w:rPr>
              <w:t>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  <w:r>
              <w:rPr>
                <w:rFonts w:eastAsia="Times New Roman"/>
              </w:rPr>
              <w:t>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824160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</w:t>
            </w:r>
            <w:r>
              <w:rPr>
                <w:rFonts w:eastAsia="Times New Roman"/>
              </w:rP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дело передано в архив</w:t>
            </w:r>
          </w:p>
        </w:tc>
      </w:tr>
    </w:tbl>
    <w:p w:rsidR="00000000" w:rsidRDefault="00E57DFF">
      <w:pPr>
        <w:pStyle w:val="2"/>
        <w:rPr>
          <w:rFonts w:eastAsia="Times New Roman"/>
        </w:rPr>
      </w:pPr>
      <w:r>
        <w:rPr>
          <w:rFonts w:eastAsia="Times New Roman"/>
          <w:spacing w:val="-2"/>
        </w:rPr>
        <w:t>4. Пользователи и роли</w:t>
      </w:r>
    </w:p>
    <w:p w:rsidR="00000000" w:rsidRDefault="00E57DFF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402342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заявления,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402342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заявления, принятие процессуальных решений, проведение судебных заседаний, вынесение определений и решений, рассмотрение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402342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Подготовка материалов дела, </w:t>
            </w:r>
            <w:r>
              <w:rPr>
                <w:rFonts w:eastAsia="Times New Roman"/>
              </w:rPr>
              <w:t>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402342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заседаниях, подача заявлений об ускорении, изменении иска</w:t>
            </w:r>
            <w:r>
              <w:rPr>
                <w:rFonts w:eastAsia="Times New Roman"/>
              </w:rPr>
              <w:t>, отказе от иска</w:t>
            </w:r>
          </w:p>
        </w:tc>
      </w:tr>
      <w:tr w:rsidR="00000000">
        <w:trPr>
          <w:divId w:val="402342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дела, участие в судебных заседаниях, подача заявлений об ускорении</w:t>
            </w:r>
          </w:p>
        </w:tc>
      </w:tr>
      <w:tr w:rsidR="00000000">
        <w:trPr>
          <w:divId w:val="402342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Выполнение автоматических проверок статусов, уведомление пользователей о наступлении процессуальных сроков, отправка запросов в другие системы</w:t>
            </w:r>
          </w:p>
        </w:tc>
      </w:tr>
    </w:tbl>
    <w:p w:rsidR="00000000" w:rsidRDefault="00E57DFF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E57DFF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</w:t>
      </w:r>
      <w:r>
        <w:rPr>
          <w:color w:val="000000"/>
        </w:rPr>
        <w:t>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E57DFF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E57DFF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35697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индексации присужденных судом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</w:tr>
      <w:tr w:rsidR="00000000">
        <w:trPr>
          <w:divId w:val="35697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Ходатайство о приостановлении произво</w:t>
            </w:r>
            <w:r>
              <w:t>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</w:tr>
      <w:tr w:rsidR="00000000">
        <w:trPr>
          <w:divId w:val="35697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</w:tr>
      <w:tr w:rsidR="00000000">
        <w:trPr>
          <w:divId w:val="35697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Ходатайство о прекращении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</w:tr>
      <w:tr w:rsidR="00000000">
        <w:trPr>
          <w:divId w:val="35697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</w:tr>
      <w:tr w:rsidR="00000000">
        <w:trPr>
          <w:divId w:val="35697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</w:tr>
      <w:tr w:rsidR="00000000">
        <w:trPr>
          <w:divId w:val="3569753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 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</w:tr>
    </w:tbl>
    <w:p w:rsidR="00000000" w:rsidRDefault="00E57DFF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85653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Определение арбитражного суда </w:t>
            </w:r>
            <w:r>
              <w:rPr>
                <w:rFonts w:eastAsia="Times New Roman"/>
                <w:color w:val="161616"/>
              </w:rPr>
              <w:t>об индексации присужденных судом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</w:tr>
      <w:tr w:rsidR="00000000">
        <w:trPr>
          <w:divId w:val="1585653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 об отказе в</w:t>
            </w:r>
            <w:r>
              <w:rPr>
                <w:color w:val="161616"/>
              </w:rPr>
              <w:t> присужденных судом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</w:tr>
      <w:tr w:rsidR="00000000">
        <w:trPr>
          <w:divId w:val="1585653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 с рассмотрением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</w:p>
        </w:tc>
      </w:tr>
      <w:tr w:rsidR="00000000">
        <w:trPr>
          <w:divId w:val="1585653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  <w:spacing w:after="240" w:afterAutospacing="0"/>
            </w:pPr>
            <w:r>
              <w:t> Определение об оставлении заявления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</w:p>
        </w:tc>
      </w:tr>
      <w:tr w:rsidR="00000000">
        <w:trPr>
          <w:divId w:val="1585653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</w:p>
        </w:tc>
      </w:tr>
      <w:tr w:rsidR="00000000">
        <w:trPr>
          <w:divId w:val="1585653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</w:p>
        </w:tc>
      </w:tr>
      <w:tr w:rsidR="00000000">
        <w:trPr>
          <w:divId w:val="1585653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</w:p>
        </w:tc>
      </w:tr>
      <w:tr w:rsidR="00000000">
        <w:trPr>
          <w:divId w:val="1585653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</w:p>
        </w:tc>
      </w:tr>
      <w:tr w:rsidR="00000000">
        <w:trPr>
          <w:divId w:val="1585653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</w:p>
        </w:tc>
      </w:tr>
      <w:tr w:rsidR="00000000">
        <w:trPr>
          <w:divId w:val="1585653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</w:p>
        </w:tc>
      </w:tr>
      <w:tr w:rsidR="00000000">
        <w:trPr>
          <w:divId w:val="1585653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</w:p>
        </w:tc>
      </w:tr>
      <w:tr w:rsidR="00000000">
        <w:trPr>
          <w:divId w:val="1585653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</w:p>
        </w:tc>
      </w:tr>
      <w:tr w:rsidR="00000000">
        <w:trPr>
          <w:divId w:val="1585653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отдельный</w:t>
            </w:r>
            <w:r>
              <w:t xml:space="preserve">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</w:p>
        </w:tc>
      </w:tr>
      <w:tr w:rsidR="00000000">
        <w:trPr>
          <w:divId w:val="1585653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 </w:t>
            </w:r>
          </w:p>
        </w:tc>
      </w:tr>
      <w:tr w:rsidR="00000000">
        <w:trPr>
          <w:divId w:val="1585653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 </w:t>
            </w:r>
          </w:p>
        </w:tc>
      </w:tr>
      <w:tr w:rsidR="00000000">
        <w:trPr>
          <w:divId w:val="1585653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Определение об отказе в удовлетворении заявления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 </w:t>
            </w:r>
          </w:p>
        </w:tc>
      </w:tr>
      <w:tr w:rsidR="00000000">
        <w:trPr>
          <w:divId w:val="1585653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rPr>
                <w:color w:val="000000"/>
              </w:rPr>
              <w:t>Определение об отказе в индексации присужденных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</w:p>
        </w:tc>
      </w:tr>
      <w:tr w:rsidR="00000000">
        <w:trPr>
          <w:divId w:val="1585653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rPr>
                <w:color w:val="000000"/>
              </w:rPr>
              <w:t>Определение об индексации присужденных денежных сумм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</w:p>
        </w:tc>
      </w:tr>
      <w:tr w:rsidR="00000000">
        <w:trPr>
          <w:divId w:val="1585653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Резолютивная часть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rPr>
                <w:color w:val="172B4D"/>
              </w:rPr>
              <w:t>Резолютивная часть решения суда по делу, рассматриваемому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 </w:t>
            </w:r>
          </w:p>
        </w:tc>
      </w:tr>
      <w:tr w:rsidR="00000000">
        <w:trPr>
          <w:divId w:val="1585653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rPr>
                <w:color w:val="172B4D"/>
              </w:rPr>
              <w:t>Мотивированное решение по делу, рассмотренному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 </w:t>
            </w:r>
          </w:p>
        </w:tc>
      </w:tr>
    </w:tbl>
    <w:p w:rsidR="00000000" w:rsidRDefault="00E57DFF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</w:t>
      </w:r>
      <w:r>
        <w:rPr>
          <w:rFonts w:eastAsia="Times New Roman"/>
        </w:rPr>
        <w:t>нное взаимодействие</w:t>
      </w:r>
    </w:p>
    <w:p w:rsidR="00000000" w:rsidRDefault="00E57DFF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E57DFF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19750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Подать заявление </w:t>
            </w:r>
            <w:r>
              <w:rPr>
                <w:color w:val="000000"/>
              </w:rPr>
              <w:t>об индексации присужденных денежных сумм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rPr>
                <w:color w:val="172B4D"/>
              </w:rPr>
              <w:t>1 год со дня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ч. 1 ст. 183 АПК РФ</w:t>
            </w:r>
          </w:p>
        </w:tc>
      </w:tr>
      <w:tr w:rsidR="00000000">
        <w:trPr>
          <w:divId w:val="219750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rPr>
                <w:color w:val="000000"/>
              </w:rPr>
              <w:t>5, 33, 42, 121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ст. 3.1. Постановление Пленума ВАС РФ от 25.12.2013 N 100 (ред. от 11.07.2014) "Об утверждении Ин</w:t>
            </w:r>
            <w:r>
              <w:t>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219750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Срок для представления доказательств и отзыва на исковое заявление, отзыва на заявление ответчиком или другим заинтересованным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не менее 15 дней со дня вынесения определения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219750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rPr>
                <w:color w:val="000000"/>
              </w:rPr>
              <w:t>Срок размещения определения о принятии в информационно-телекоммуникационной сети "Интернет"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rPr>
                <w:color w:val="000000"/>
              </w:rPr>
              <w:t>не позднее следующего дня после дня вынесения этого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 ст.228 АПК РФ</w:t>
            </w:r>
          </w:p>
        </w:tc>
      </w:tr>
      <w:tr w:rsidR="00000000">
        <w:trPr>
          <w:divId w:val="219750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rPr>
                <w:color w:val="000000"/>
              </w:rPr>
              <w:t>Подать заявление о составлении мотивированного решения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размещения решения в сети Интернет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rPr>
                <w:color w:val="000000"/>
              </w:rPr>
              <w:t>ч. 2 ст.229 АПК РФ </w:t>
            </w:r>
          </w:p>
        </w:tc>
      </w:tr>
      <w:tr w:rsidR="00000000">
        <w:trPr>
          <w:divId w:val="219750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95, 99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rPr>
                <w:color w:val="000000"/>
              </w:rPr>
              <w:t>Обжаловать решение суда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15 дней со дня принятия р</w:t>
            </w:r>
            <w:r>
              <w:t>ешения</w:t>
            </w:r>
          </w:p>
          <w:p w:rsidR="00000000" w:rsidRDefault="00E57DFF">
            <w:pPr>
              <w:pStyle w:val="a3"/>
            </w:pPr>
            <w:r>
              <w:t>15 дней со дня принятия решения в полном объеме (в случае составления мотивированного 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rPr>
                <w:color w:val="000000"/>
              </w:rPr>
              <w:t>ч.4 ст.229 АПК РФ </w:t>
            </w:r>
          </w:p>
        </w:tc>
      </w:tr>
      <w:tr w:rsidR="00000000">
        <w:trPr>
          <w:divId w:val="219750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ч.4 ст. 179 АПК РФ</w:t>
            </w:r>
          </w:p>
        </w:tc>
      </w:tr>
      <w:tr w:rsidR="00000000">
        <w:trPr>
          <w:divId w:val="219750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16, 138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Делопроизводство окончено и дело может быть сдано в а</w:t>
            </w:r>
            <w:r>
              <w:t>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6 месяцев с даты вступления в силу последнего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7DFF">
            <w:pPr>
              <w:pStyle w:val="a3"/>
            </w:pPr>
            <w:r>
              <w:t>п. 22.21 Постановление Пленума ВАС РФ от 25.12.2013 N 100 (ред. от 11.07.2014)</w:t>
            </w:r>
          </w:p>
        </w:tc>
      </w:tr>
    </w:tbl>
    <w:p w:rsidR="00000000" w:rsidRDefault="00E57DFF">
      <w:pPr>
        <w:divId w:val="219750447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E82C21"/>
    <w:multiLevelType w:val="multilevel"/>
    <w:tmpl w:val="68E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FF"/>
    <w:rsid w:val="00E5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750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42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1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3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60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5902</Words>
  <Characters>33647</Characters>
  <Application>Microsoft Office Word</Application>
  <DocSecurity>4</DocSecurity>
  <Lines>280</Lines>
  <Paragraphs>78</Paragraphs>
  <ScaleCrop>false</ScaleCrop>
  <Company/>
  <LinksUpToDate>false</LinksUpToDate>
  <CharactersWithSpaces>39471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КБП63: TO BE "Производство об индексации присужденных денежных сумм"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