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E186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типового ТБП107: "Рассмотреть дело по гл. 24 по существу"</w:t>
      </w:r>
    </w:p>
    <w:p w:rsidR="00000000" w:rsidRDefault="007E1866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57928762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5792876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  <w:r>
              <w:t>, глава 24 "Рассмотрение дел об оспаривании ненормативных правовых актов, решений и действий (бездействия) государственных органов, органов местного самоуправления, иных органов, должностных лиц"</w:t>
            </w:r>
          </w:p>
        </w:tc>
      </w:tr>
    </w:tbl>
    <w:p w:rsidR="00000000" w:rsidRDefault="007E1866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7E1866">
      <w:pPr>
        <w:pStyle w:val="code-line"/>
      </w:pPr>
      <w:r>
        <w:t>BPMN-файл: "TBP107_rassmotr_delo_gl_24_ap</w:t>
      </w:r>
      <w:r>
        <w:t>k_suschestvu_bpmn_asis.bpmn"</w:t>
      </w:r>
    </w:p>
    <w:p w:rsidR="00000000" w:rsidRDefault="007E1866">
      <w:pPr>
        <w:pStyle w:val="code-line"/>
      </w:pPr>
      <w:r>
        <w:t>Схема отражает полный цикл рассмотрения дел об оспаривании ненормативных правовых актов, решений и действий (бездействия) государственных органов, органов местного самоуправления, иных органов, должностных лиц по существу, вклю</w:t>
      </w:r>
      <w:r>
        <w:t>чая:</w:t>
      </w:r>
    </w:p>
    <w:p w:rsidR="00000000" w:rsidRDefault="007E186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Обеспечение тайны совещательной комнаты</w:t>
      </w:r>
    </w:p>
    <w:p w:rsidR="00000000" w:rsidRDefault="007E186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Определение применимых законов и нормативных правовых актов</w:t>
      </w:r>
    </w:p>
    <w:p w:rsidR="00000000" w:rsidRDefault="007E186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оспариваемых актов, решений и действий (бездействия)</w:t>
      </w:r>
    </w:p>
    <w:p w:rsidR="00000000" w:rsidRDefault="007E186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Установление соответствия закону и полномочий органов</w:t>
      </w:r>
    </w:p>
    <w:p w:rsidR="00000000" w:rsidRDefault="007E186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по делу</w:t>
      </w:r>
    </w:p>
    <w:p w:rsidR="00000000" w:rsidRDefault="007E186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Распределе</w:t>
      </w:r>
      <w:r>
        <w:rPr>
          <w:rFonts w:eastAsia="Times New Roman"/>
        </w:rPr>
        <w:t>ние судебных расходов</w:t>
      </w:r>
    </w:p>
    <w:p w:rsidR="00000000" w:rsidRDefault="007E1866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698770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рассмотрения дела по гл. 24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дело по гл</w:t>
            </w:r>
            <w:r>
              <w:rPr>
                <w:rFonts w:eastAsia="Times New Roman"/>
              </w:rPr>
              <w:t>. 24 АПК РФ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рассмотрения дела об оспаривании ненормативных правовых актов, решений и действий (бездействия) органов власти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тайну совещательной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обеспечивает тайну совещательной комнаты для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Тайна совещательной обеспечена?</w:t>
            </w:r>
          </w:p>
          <w:p w:rsidR="00000000" w:rsidRDefault="007E186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Судья проверяет обеспечение тайны совещательной комнаты.</w:t>
            </w:r>
          </w:p>
          <w:p w:rsidR="00000000" w:rsidRDefault="007E1866">
            <w:pPr>
              <w:pStyle w:val="a3"/>
            </w:pPr>
            <w:r>
              <w:t>Да: переход к шагу 4,</w:t>
            </w:r>
          </w:p>
          <w:p w:rsidR="00000000" w:rsidRDefault="007E1866">
            <w:pPr>
              <w:pStyle w:val="a3"/>
            </w:pPr>
            <w:r>
              <w:t>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</w:t>
            </w:r>
            <w:r>
              <w:rPr>
                <w:rFonts w:eastAsia="Times New Roman"/>
              </w:rPr>
              <w:t>ход в процесс "Провести СЗ"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переходит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Определенные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законы и нормативные правовые акты, подлежащие применению при рассмотрении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Определенные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ссылались на иные НПА?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ссылались ли лица, участвующие в деле, на иные норматив</w:t>
            </w:r>
            <w:r>
              <w:rPr>
                <w:rFonts w:eastAsia="Times New Roman"/>
              </w:rPr>
              <w:t>ные правовые акты. Да: переход к шагу 6, 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мотивы неприменения нормативных правовых актов, на которые ссылались лица, участвующие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Установленное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содержание норм права в официальном толкован</w:t>
            </w:r>
            <w:r>
              <w:rPr>
                <w:rFonts w:eastAsia="Times New Roman"/>
              </w:rPr>
              <w:t>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Установленное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Установленные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Судья арбитражного суда устанавливает права и обязанности лиц, участвующих в деле, на основе норм материального права в соответствии со ст. 41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Указанные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необ</w:t>
            </w:r>
            <w:r>
              <w:rPr>
                <w:rFonts w:eastAsia="Times New Roman"/>
              </w:rPr>
              <w:t>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типе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 для координации процессов. Переход к шагам 13-15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Проверенный оспариваемый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оспариваемый акт/его отдельные положения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оспариваемый акт или его отдельные положения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Проверенные оспариваемые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оспариваемые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оспариваемые реше</w:t>
            </w:r>
            <w:r>
              <w:rPr>
                <w:rFonts w:eastAsia="Times New Roman"/>
              </w:rPr>
              <w:t>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Проверенные действия (бездействие) органов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действие (бездействие) органов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действия (бездействие) органов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 шлюз для координации процессов.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Установленное соответствие закону/иному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их соответствие закону/иному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соответствие оспариваемых актов, решений, действий (бездействи</w:t>
            </w:r>
            <w:r>
              <w:rPr>
                <w:rFonts w:eastAsia="Times New Roman"/>
              </w:rPr>
              <w:t>я) закону или иному нормативному правовому акту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Установленное наличие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наличие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наличие полномочий у органа или должностного лица, принявшего оспариваемый акт, решение или совершившего оспариваемые действия (бездействие)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Установленное отсутствие нарушения законных интересов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отсутствие наруш</w:t>
            </w:r>
            <w:r>
              <w:rPr>
                <w:rFonts w:eastAsia="Times New Roman"/>
              </w:rPr>
              <w:t>ения законных интересов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отсутствие нарушения прав и законных интересов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Необходимо разрешить иные вопросы в ходе судебного разбирательства?</w:t>
            </w:r>
          </w:p>
          <w:p w:rsidR="00000000" w:rsidRDefault="007E1866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Судья определяет необходимость разреше</w:t>
            </w:r>
            <w:r>
              <w:t>ния иных вопросов в ходе судебного разбирательства.</w:t>
            </w:r>
          </w:p>
          <w:p w:rsidR="00000000" w:rsidRDefault="007E1866">
            <w:pPr>
              <w:pStyle w:val="a3"/>
            </w:pPr>
            <w:r>
              <w:t>Да: переход к шагу 21,</w:t>
            </w:r>
          </w:p>
          <w:p w:rsidR="00000000" w:rsidRDefault="007E1866">
            <w:pPr>
              <w:pStyle w:val="a3"/>
            </w:pPr>
            <w:r>
              <w:t>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ТБП17.Контроль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«Контроль полноты рассмотрения ходатайств и заявлений». Результатом данного технологического процесса станет проверка полноты рассмотрения всех поданных ходатайств и заявлений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заявления рассмотрены? Э</w:t>
            </w:r>
            <w:r>
              <w:rPr>
                <w:rFonts w:eastAsia="Times New Roman"/>
              </w:rPr>
              <w:t>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Судья проверяет, все ли заявления рассмотрены.</w:t>
            </w:r>
          </w:p>
          <w:p w:rsidR="00000000" w:rsidRDefault="007E1866">
            <w:pPr>
              <w:pStyle w:val="a3"/>
            </w:pPr>
            <w:r>
              <w:t>Да: переход к шагу 26,</w:t>
            </w:r>
          </w:p>
          <w:p w:rsidR="00000000" w:rsidRDefault="007E1866">
            <w:pPr>
              <w:pStyle w:val="a3"/>
            </w:pPr>
            <w:r>
              <w:t>Нет: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Требуется перейти в судебное разбирательство?</w:t>
            </w:r>
          </w:p>
          <w:p w:rsidR="00000000" w:rsidRDefault="007E1866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Судья определяет необходимость перехода в судебное разбирательство.</w:t>
            </w:r>
          </w:p>
          <w:p w:rsidR="00000000" w:rsidRDefault="007E1866">
            <w:pPr>
              <w:pStyle w:val="a3"/>
            </w:pPr>
            <w:r>
              <w:t>Да: переход к шагу 24,</w:t>
            </w:r>
          </w:p>
          <w:p w:rsidR="00000000" w:rsidRDefault="007E1866">
            <w:pPr>
              <w:pStyle w:val="a3"/>
            </w:pPr>
            <w:r>
              <w:t>Нет: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переходит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рассмотрении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ТБП135.Рассмотреть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Переход к типовому процессу «Рассмотреть заявление по существу». Результатом данного технологического процесса станет рассмотрение заявления по существу с вынесением соответствующего реше</w:t>
            </w:r>
            <w:r>
              <w:t>ния.</w:t>
            </w:r>
          </w:p>
          <w:p w:rsidR="00000000" w:rsidRDefault="007E1866">
            <w:pPr>
              <w:pStyle w:val="a3"/>
            </w:pPr>
            <w:r>
              <w:rPr>
                <w:color w:val="000000"/>
              </w:rPr>
              <w:t>В результате данного ТП рассматривает заявление по существу в сокращенный срок согласно абзацу 3 ч.1 ст.200 АПК РФ: Дела об оспаривании решений органов местного самоуправления о сносе самовольных построек или об их приведении в соответствие с предельн</w:t>
            </w:r>
            <w:r>
              <w:rPr>
                <w:color w:val="000000"/>
              </w:rPr>
              <w:t xml:space="preserve">ыми параметрами разрешенного строительства, реконструкции объектов капитального строительства, установленными правилами землепользования и застройки, документацией по планировке территории, или обязательными требованиями к параметрам объектов капитального </w:t>
            </w:r>
            <w:r>
              <w:rPr>
                <w:color w:val="000000"/>
              </w:rPr>
              <w:t>строительства, установленными федеральными законами, об оспаривании решений органов государственной власти или органов местного самоуправления о прекращении вещных прав на земельные участки (права пожизненного наследуемого владения, права постоянного (бесс</w:t>
            </w:r>
            <w:r>
              <w:rPr>
                <w:color w:val="000000"/>
              </w:rPr>
              <w:t>рочного) пользования) в связи с неисполнением обязанностей по сносу самовольной постройки или ее приведению в соответствие с указанными параметрами и требованиями рассматриваются в срок, не превышающий одного месяца со дня поступления соответствующего заяв</w:t>
            </w:r>
            <w:r>
              <w:rPr>
                <w:color w:val="000000"/>
              </w:rPr>
              <w:t>ления в арбитражный суд, включая срок на подготовку дела к судебному разбирательству и принятие решения по делу.</w:t>
            </w:r>
          </w:p>
          <w:p w:rsidR="00000000" w:rsidRDefault="007E1866">
            <w:pPr>
              <w:pStyle w:val="a3"/>
            </w:pPr>
            <w:r>
              <w:rPr>
                <w:color w:val="000000"/>
              </w:rPr>
              <w:t>Согласно ч.1 ст.200 АПК РФ: </w:t>
            </w:r>
          </w:p>
          <w:p w:rsidR="00000000" w:rsidRDefault="007E1866">
            <w:pPr>
              <w:pStyle w:val="a3"/>
            </w:pPr>
            <w:r>
              <w:t>Дела об оспаривании ненормативных правовых актов, решений и действий (бездействия) органов, осуществляющих публичные полномочия, должностных лиц рассматриваются судьей единолично в срок, не превышающий трех месяцев со дня поступления соответствующего заявл</w:t>
            </w:r>
            <w:r>
              <w:t>ения в арбитражный суд, включая срок на подготовку дела к судебному разбирательству и принятие решения по делу, если иной срок не установлен федеральным законом. Указанный в настоящем абзаце срок может быть продлен на основании мотивированного заявления су</w:t>
            </w:r>
            <w:r>
              <w:t>дьи, рассматривающего дело, председателем арбитражного суда до шести месяцев в связи с особой сложностью дела, со значительным числом участников арбитражного процесса.</w:t>
            </w:r>
          </w:p>
          <w:p w:rsidR="00000000" w:rsidRDefault="007E1866">
            <w:pPr>
              <w:pStyle w:val="a3"/>
            </w:pPr>
            <w:r>
              <w:rPr>
                <w:color w:val="000000"/>
              </w:rPr>
              <w:t>Дела об оспаривании решений и действий (бездействия) должностного лица службы судебных п</w:t>
            </w:r>
            <w:r>
              <w:rPr>
                <w:color w:val="000000"/>
              </w:rPr>
              <w:t>риставов рассматриваются в срок, не превышающий десяти дней со дня поступления заявления в арбитражный суд, включая срок на подготовку дела к судебному разбирательству и принятие решения по делу. Указанный срок может быть продлен на основании мотивированно</w:t>
            </w:r>
            <w:r>
              <w:rPr>
                <w:color w:val="000000"/>
              </w:rPr>
              <w:t>го заявления судьи, рассматривающего дело, председателем арбитражного суда, заместителем председателя арбитражного суда до трех месяцев в связи с особой сложностью дела, со значительным числом участников арбитражного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</w:t>
            </w:r>
            <w:r>
              <w:rPr>
                <w:rFonts w:eastAsia="Times New Roman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судьбе вещественных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Необходимо определить дальнейшую судьбу вещественных доказательств?</w:t>
            </w:r>
          </w:p>
          <w:p w:rsidR="00000000" w:rsidRDefault="007E1866">
            <w:pPr>
              <w:pStyle w:val="a3"/>
            </w:pPr>
            <w:r>
              <w:t> </w:t>
            </w: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Судья определяет необходимость определения дальнейшей судьбы вещественных доказательств.</w:t>
            </w:r>
          </w:p>
          <w:p w:rsidR="00000000" w:rsidRDefault="007E1866">
            <w:pPr>
              <w:pStyle w:val="a3"/>
            </w:pPr>
            <w:r>
              <w:t>Да: переход к шагу 29,</w:t>
            </w:r>
          </w:p>
          <w:p w:rsidR="00000000" w:rsidRDefault="007E1866">
            <w:pPr>
              <w:pStyle w:val="a3"/>
            </w:pPr>
            <w:r>
              <w:t>Нет: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судьбу вещественных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судебном акте судь</w:t>
            </w:r>
            <w:r>
              <w:rPr>
                <w:rFonts w:eastAsia="Times New Roman"/>
              </w:rPr>
              <w:t>бу вещественных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законности и правах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Акт законен и права не нарушены?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Судья определяет законность акта и отсутствие нарушения прав.</w:t>
            </w:r>
          </w:p>
          <w:p w:rsidR="00000000" w:rsidRDefault="007E1866">
            <w:pPr>
              <w:pStyle w:val="a3"/>
            </w:pPr>
            <w:r>
              <w:t>Да: переход к шагу 32,</w:t>
            </w:r>
          </w:p>
          <w:p w:rsidR="00000000" w:rsidRDefault="007E1866">
            <w:pPr>
              <w:pStyle w:val="a3"/>
            </w:pPr>
            <w:r>
              <w:t>Нет: 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распределении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распределить судебные расходы?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Судья определяет необходимость</w:t>
            </w:r>
            <w:r>
              <w:t xml:space="preserve"> распределения судебных расходов.</w:t>
            </w:r>
          </w:p>
          <w:p w:rsidR="00000000" w:rsidRDefault="007E1866">
            <w:pPr>
              <w:pStyle w:val="a3"/>
            </w:pPr>
            <w:r>
              <w:t>Да: переход к шагу 33,</w:t>
            </w:r>
          </w:p>
          <w:p w:rsidR="00000000" w:rsidRDefault="007E1866">
            <w:pPr>
              <w:pStyle w:val="a3"/>
            </w:pPr>
            <w:r>
              <w:t>Нет: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ТБП72.Взыскать/распределить судебные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«Взыскать/распределить судебные расходы». Результатом данного технологического процесса станет взыскание и распределение судебных расходов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</w:t>
            </w:r>
            <w:r>
              <w:rPr>
                <w:rFonts w:eastAsia="Times New Roman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Установленные основания для отказа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отказа в удовлетворении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устанавливает основания для отказа в удовлетворении требований заявителя. </w:t>
            </w:r>
            <w:r>
              <w:rPr>
                <w:rFonts w:eastAsia="Times New Roman"/>
                <w:color w:val="000000"/>
              </w:rPr>
              <w:t>Полностью или в части. Согласно ст. 201 АПК РФ: В случае, если арбитражны</w:t>
            </w:r>
            <w:r>
              <w:rPr>
                <w:rFonts w:eastAsia="Times New Roman"/>
                <w:color w:val="000000"/>
              </w:rPr>
              <w:t xml:space="preserve">й суд установит, что оспариваемый ненормативный правовой акт, решения и действия (бездействие) органов, осуществляющих публичные полномочия, должностных лиц соответствуют закону или иному нормативному правовому акту и не нарушают права и законные интересы </w:t>
            </w:r>
            <w:r>
              <w:rPr>
                <w:rFonts w:eastAsia="Times New Roman"/>
                <w:color w:val="000000"/>
              </w:rPr>
              <w:t>заявителя, суд принимает решение об отказе в удовлетворении заявленного требования.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ИС суда данные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вносит в информационную систему суда данные о решении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Сделаны выводы о будущем решении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завершает процесс рассмотрения дела с выводами о будущем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Какое нарушение установлено? </w:t>
            </w:r>
          </w:p>
          <w:p w:rsidR="00000000" w:rsidRDefault="007E1866">
            <w:pPr>
              <w:pStyle w:val="a3"/>
            </w:pPr>
            <w: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Параллельный шлюз для координации процессов. Переход к шагам 39-41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действие за пределами полномочий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действие органа или должностного лица за пределами предоставленных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Установленное противоречие акта закону/иному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противоречие акта закону/ин</w:t>
            </w:r>
            <w:r>
              <w:rPr>
                <w:rFonts w:eastAsia="Times New Roman"/>
              </w:rPr>
              <w:t>ому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противоречие акта закону или иному нормативному правовому акту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Установленное нарушение прав и законных интересов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нарушение прав и законных интересов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нарушение прав и законных интересов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  шлюз для координации процессов.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Рассматривался вопрос об оспаривании НПА, решений органов/должностных </w:t>
            </w:r>
            <w:r>
              <w:rPr>
                <w:rFonts w:eastAsia="Times New Roman"/>
              </w:rPr>
              <w:t>лиц?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Судья определяет, рассматривался ли вопрос об оспаривании нормативных правовых актов, решений органов или должностных лиц.</w:t>
            </w:r>
          </w:p>
          <w:p w:rsidR="00000000" w:rsidRDefault="007E1866">
            <w:pPr>
              <w:pStyle w:val="a3"/>
            </w:pPr>
            <w:r>
              <w:t>Да: переход к шагу 44,</w:t>
            </w:r>
          </w:p>
          <w:p w:rsidR="00000000" w:rsidRDefault="007E1866">
            <w:pPr>
              <w:pStyle w:val="a3"/>
            </w:pPr>
            <w:r>
              <w:t>Нет: переход к шагу 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Указанное признание акта недействительным/решения незаконным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признание акта недействительным/решения незаконным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указывает на признание акта недействительным или решения незаконным. </w:t>
            </w:r>
            <w:r>
              <w:rPr>
                <w:rFonts w:eastAsia="Times New Roman"/>
                <w:color w:val="000000"/>
              </w:rPr>
              <w:t>Полностью или в части.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Указанная обязаннос</w:t>
            </w:r>
            <w:r>
              <w:rPr>
                <w:rFonts w:eastAsia="Times New Roman"/>
              </w:rPr>
              <w:t>ть устранить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обязанность устранить допущенные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на обязанность органа или должностного лица устранить допущенные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Указанное признание действий (бездействий) незаконными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призна</w:t>
            </w:r>
            <w:r>
              <w:rPr>
                <w:rFonts w:eastAsia="Times New Roman"/>
              </w:rPr>
              <w:t>ние действий (бездействий) незаконными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на признание действий (бездействия) незаконными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Какую обязанность органа/должностного лица нужно указать? </w:t>
            </w:r>
          </w:p>
          <w:p w:rsidR="00000000" w:rsidRDefault="007E1866">
            <w:pPr>
              <w:pStyle w:val="a3"/>
            </w:pPr>
            <w: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шагам 48-50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Указанная обязанность совершить определенные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Обязать совершить определенные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обязывает орган или должностное лицо совершить определенные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Указанная обязанность принять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Обязать принять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обязывает орган или должностное лицо принять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Указанная обязанность иным образом устранить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Обязать иным образом устранить допущенные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обязывает орган или должностное лицо иным образом устранить допущенные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шагу 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Определенный срок для совершения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для совершения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срок для совершения действия органом или должностным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необходимости сообщить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Нужн</w:t>
            </w:r>
            <w:r>
              <w:t>о указать на необходимость сообщить об исполнении решения суда?</w:t>
            </w:r>
          </w:p>
          <w:p w:rsidR="00000000" w:rsidRDefault="007E1866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Судья определяет необходимость указания на необходимость сообщить об исполнении решения суда.</w:t>
            </w:r>
          </w:p>
          <w:p w:rsidR="00000000" w:rsidRDefault="007E1866">
            <w:pPr>
              <w:pStyle w:val="a3"/>
            </w:pPr>
            <w:r>
              <w:t>Да: переход к шагу 55,</w:t>
            </w:r>
          </w:p>
          <w:p w:rsidR="00000000" w:rsidRDefault="007E1866">
            <w:pPr>
              <w:pStyle w:val="a3"/>
            </w:pPr>
            <w:r>
              <w:t>Нет: переход к шагу 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Указанная необходимость сообщить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необходимость сообщить об исполнении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на необходимость сообщить об исполнении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необходимости определить срок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определить срок исполнения?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Судья определяет необходимость определения срока исполнения.</w:t>
            </w:r>
          </w:p>
          <w:p w:rsidR="00000000" w:rsidRDefault="007E1866">
            <w:pPr>
              <w:pStyle w:val="a3"/>
            </w:pPr>
            <w:r>
              <w:t>Да: переход к шагу 58,</w:t>
            </w:r>
          </w:p>
          <w:p w:rsidR="00000000" w:rsidRDefault="007E1866">
            <w:pPr>
              <w:pStyle w:val="a3"/>
            </w:pPr>
            <w:r>
              <w:t>Нет: переход к шагу 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Определенный срок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срок исполнения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распределении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распределить судебные расходы?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pStyle w:val="a3"/>
            </w:pPr>
            <w:r>
              <w:t>Судья определяет необходимость распределения судебных расходов.</w:t>
            </w:r>
          </w:p>
          <w:p w:rsidR="00000000" w:rsidRDefault="007E1866">
            <w:pPr>
              <w:pStyle w:val="a3"/>
            </w:pPr>
            <w:r>
              <w:t>Да: переход к шагу 61,</w:t>
            </w:r>
          </w:p>
          <w:p w:rsidR="00000000" w:rsidRDefault="007E1866">
            <w:pPr>
              <w:pStyle w:val="a3"/>
            </w:pPr>
            <w:r>
              <w:t>Нет: переход к шагу 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ТБП72.Взыскать/распределить судебные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«Взыскать/распределить судебные расходы». Результатом данного технологического процесса станет взыскание и распределение судебных расходов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Внесенные данные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ИС суда данные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вносит в информационную систему суда данные о решении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698770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Сделаны выводы о будущем решении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завершает процесс рассмотрения дела с выводами о буд</w:t>
            </w:r>
            <w:r>
              <w:rPr>
                <w:rFonts w:eastAsia="Times New Roman"/>
              </w:rPr>
              <w:t>ущем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7E1866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1015244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410152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Обеспечение тайны совещательной комнаты, определение применимых законов и нормативных правовых актов, проверка оспариваемых актов, решений и действий (бездействия), установление соответствия закону и полномочий органов, принятие решения по делу, распределе</w:t>
            </w:r>
            <w:r>
              <w:rPr>
                <w:rFonts w:eastAsia="Times New Roman"/>
              </w:rPr>
              <w:t>ние судебных расходов, внесение данных о решении в информационную систему суда</w:t>
            </w:r>
          </w:p>
        </w:tc>
      </w:tr>
    </w:tbl>
    <w:p w:rsidR="00000000" w:rsidRDefault="007E1866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7E1866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 xml:space="preserve">Справочники (классификаторы) ПК </w:t>
      </w:r>
      <w:r>
        <w:rPr>
          <w:rStyle w:val="a4"/>
        </w:rPr>
        <w:t>САД</w:t>
      </w:r>
    </w:p>
    <w:p w:rsidR="00000000" w:rsidRDefault="007E1866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7E1866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3565782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5356578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ненормативного правового акта, решения, дейст</w:t>
            </w:r>
            <w:r>
              <w:rPr>
                <w:rFonts w:eastAsia="Times New Roman"/>
              </w:rPr>
              <w:t>вия (бездействия) органа власти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7E1866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3555890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1355589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 об оспаривании ненормативного правового акта, решения, действия (бездействия) органа власти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355589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акта недействительным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355589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решения незаконным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1355589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действий (бездействия) незаконными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7E1866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7E1866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</w:t>
      </w:r>
      <w:r>
        <w:rPr>
          <w:color w:val="172B4D"/>
        </w:rPr>
        <w:t>ов.</w:t>
      </w:r>
    </w:p>
    <w:p w:rsidR="00000000" w:rsidRDefault="007E1866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14354904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1435490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дело по гл.24 АПК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 даты поступления (</w:t>
            </w:r>
            <w:r>
              <w:rPr>
                <w:rFonts w:eastAsia="Times New Roman"/>
                <w:color w:val="000000"/>
              </w:rPr>
              <w:t>Дела об оспаривании решений органов местного самоуправления о сносе самовольных построек или об их приведении в соответствие с предельными параметрами разрешенного строительства, реконструкции объектов капитального строительства, установленными правилами з</w:t>
            </w:r>
            <w:r>
              <w:rPr>
                <w:rFonts w:eastAsia="Times New Roman"/>
                <w:color w:val="000000"/>
              </w:rPr>
              <w:t>емлепользования и застройки, документацией по планировке территории, или обязательными требованиями к параметрам объектов капитального строительства)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абзацу 3 ч.1 ст.200 АПК РФ</w:t>
            </w:r>
          </w:p>
        </w:tc>
      </w:tr>
      <w:tr w:rsidR="00000000">
        <w:trPr>
          <w:divId w:val="11435490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E1866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дело по гл.24 АПК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E186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 месяца с даты поступления заявл</w:t>
            </w:r>
            <w:r>
              <w:rPr>
                <w:rFonts w:eastAsia="Times New Roman"/>
                <w:color w:val="000000"/>
              </w:rPr>
              <w:t>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7E1866">
            <w:pPr>
              <w:pStyle w:val="a3"/>
            </w:pPr>
            <w:r>
              <w:rPr>
                <w:color w:val="000000"/>
              </w:rPr>
              <w:t>ч.1 ст.200 АПК РФ</w:t>
            </w:r>
          </w:p>
        </w:tc>
      </w:tr>
    </w:tbl>
    <w:p w:rsidR="00000000" w:rsidRDefault="007E1866">
      <w:pPr>
        <w:divId w:val="114354904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1B17E6"/>
    <w:multiLevelType w:val="multilevel"/>
    <w:tmpl w:val="EACC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66"/>
    <w:rsid w:val="007E1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877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58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9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2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7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2620</Words>
  <Characters>14938</Characters>
  <Application>Microsoft Office Word</Application>
  <DocSecurity>4</DocSecurity>
  <Lines>124</Lines>
  <Paragraphs>35</Paragraphs>
  <ScaleCrop>false</ScaleCrop>
  <Company/>
  <LinksUpToDate>false</LinksUpToDate>
  <CharactersWithSpaces>17523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типового ТБП107: "Рассмотреть дело по гл. 24 по существу"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