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41850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встречным исковым требованиям"</w:t>
      </w:r>
    </w:p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332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763153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76315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3763153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 Федерации при рассмотрении дел в суде первой инстанции"</w:t>
            </w:r>
          </w:p>
        </w:tc>
      </w:tr>
    </w:tbl>
    <w:p w:rsidR="00000000" w:rsidRDefault="00041850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41850">
      <w:pPr>
        <w:pStyle w:val="code-line"/>
      </w:pPr>
      <w:r>
        <w:t>BPMN-файл: "KBP2_Iskovoe_vstrechnoe_</w:t>
      </w:r>
      <w:r>
        <w:t>bpmn_asis.bpmn"</w:t>
      </w:r>
    </w:p>
    <w:p w:rsidR="00000000" w:rsidRDefault="00041850">
      <w:pPr>
        <w:pStyle w:val="code-line"/>
      </w:pPr>
      <w:r>
        <w:t>Схема отражает полный цикл рассмотрения встречного иска в арбитражном процессе, включая: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встречного иска и документов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к производству, подготовку к судебному зас</w:t>
      </w:r>
      <w:r>
        <w:rPr>
          <w:rFonts w:eastAsia="Times New Roman"/>
        </w:rPr>
        <w:t>еданию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Проведение судебного заседания и рассмотрение встречного иска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(объединение, разъединение, приостановление, прекращение, оставление без рассмотрения)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041850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6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616560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</w:t>
            </w:r>
            <w:r>
              <w:rPr>
                <w:rFonts w:eastAsia="Times New Roman"/>
                <w:b/>
                <w:bCs/>
              </w:rPr>
              <w:t>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Заявитель принимает решение о необх</w:t>
            </w:r>
            <w:r>
              <w:t>одимости подачи встречного иска</w:t>
            </w:r>
          </w:p>
          <w:p w:rsidR="00000000" w:rsidRDefault="00041850">
            <w:pPr>
              <w:pStyle w:val="a3"/>
            </w:pPr>
            <w:r>
              <w:t>В соответствии с ст.132 АПК лицо</w:t>
            </w:r>
            <w:r>
              <w:rPr>
                <w:color w:val="000000"/>
              </w:rPr>
              <w:t> до принятия арбитражным судом первой инстанции судебного акта, которым заканчивается рассмотрение дела по существу, вправе предъявить истцу встречный иск для рассмотрения его совместно с перв</w:t>
            </w:r>
            <w:r>
              <w:rPr>
                <w:color w:val="000000"/>
              </w:rPr>
              <w:t>оначальным иском.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заявление, подтверждающие документы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41850">
            <w:pPr>
              <w:pStyle w:val="a3"/>
            </w:pPr>
            <w:r>
              <w:t xml:space="preserve">В результате этого ТП </w:t>
            </w:r>
            <w:r>
              <w:t xml:space="preserve">Заявитель формирует и подает встречное исковое заявление с приложением всех необходимых документов. </w:t>
            </w:r>
            <w:r>
              <w:rPr>
                <w:color w:val="000000"/>
              </w:rPr>
              <w:t>Предъявление встречного иска осуществляется по общим правилам предъявления исков (ч. 2, ст. 132 АПК). К встречным искам и прилагаемым документам предъявляют</w:t>
            </w:r>
            <w:r>
              <w:rPr>
                <w:color w:val="000000"/>
              </w:rPr>
              <w:t>ся требования о форме и содержании </w:t>
            </w:r>
            <w:r>
              <w:t>по смыслу ст. 125, 126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обеспечении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</w:t>
            </w:r>
            <w:r>
              <w:rPr>
                <w:rFonts w:eastAsia="Times New Roman"/>
              </w:rPr>
              <w:t xml:space="preserve">мости обеспечения иска и формирует соответствующее заявление. </w:t>
            </w:r>
            <w:r>
              <w:rPr>
                <w:rFonts w:eastAsia="Times New Roman"/>
                <w:color w:val="000000"/>
              </w:rPr>
              <w:t>Заявление об обеспечении иска может быть подано в арбитражный суд одновременно с исковым заявлением или в процессе производства по делу до принятия судебного акта, которым заканчивается рассмотр</w:t>
            </w:r>
            <w:r>
              <w:rPr>
                <w:rFonts w:eastAsia="Times New Roman"/>
                <w:color w:val="000000"/>
              </w:rPr>
              <w:t>ение дела по существу. Требования к заявлениям предъявляются по смыслу ст. 92 АПК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ходатайства через шаблон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ожидает рассмотрения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Встречное исковое 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рассмотрени</w:t>
            </w:r>
            <w:r>
              <w:rPr>
                <w:rFonts w:eastAsia="Times New Roman"/>
              </w:rPr>
              <w:t>я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 и присвоения номера дела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день поступления в суд. Документы, поступившие в рабочие дни после 15 часов, могут быть зарегистрированы </w:t>
            </w:r>
            <w:r>
              <w:rPr>
                <w:rFonts w:eastAsia="Times New Roman"/>
              </w:rPr>
              <w:t>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04185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</w:t>
            </w:r>
            <w:r>
              <w:t>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041850">
            <w:pPr>
              <w:pStyle w:val="a3"/>
            </w:pPr>
            <w:r>
              <w:t>Результатом данного технологическо</w:t>
            </w:r>
            <w:r>
              <w:t>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поступивший документ на полноту и соответствие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полноты комплекта докум</w:t>
            </w:r>
            <w:r>
              <w:rPr>
                <w:rFonts w:eastAsia="Times New Roman"/>
              </w:rPr>
              <w:t>ентов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-Определение о возвращении ИЗ</w:t>
            </w:r>
          </w:p>
          <w:p w:rsidR="00000000" w:rsidRDefault="00041850">
            <w:pPr>
              <w:pStyle w:val="a3"/>
            </w:pPr>
            <w:r>
              <w:t>-Определение об оставлении ИЗ без движения</w:t>
            </w:r>
          </w:p>
          <w:p w:rsidR="00000000" w:rsidRDefault="00041850">
            <w:pPr>
              <w:pStyle w:val="a3"/>
            </w:pPr>
            <w:r>
              <w:t>-Определение об отказе в принятии ИЗ</w:t>
            </w:r>
          </w:p>
          <w:p w:rsidR="00000000" w:rsidRDefault="00041850">
            <w:pPr>
              <w:pStyle w:val="a3"/>
            </w:pPr>
            <w:r>
              <w:t>-Определение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color w:val="172B4D"/>
              </w:rPr>
              <w:t>Судья рассматривает вопр</w:t>
            </w:r>
            <w:r>
              <w:rPr>
                <w:color w:val="172B4D"/>
              </w:rPr>
              <w:t>ос о принятии встречного иска к производству. Переход к типовому процессу "Рассмотреть вопрос о принятии"</w:t>
            </w:r>
          </w:p>
          <w:p w:rsidR="00000000" w:rsidRDefault="00041850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041850">
            <w:pPr>
              <w:pStyle w:val="a3"/>
            </w:pPr>
            <w:r>
              <w:rPr>
                <w:color w:val="172B4D"/>
              </w:rPr>
              <w:t>По смыслу части 3 статьи 132 АПК РФ встречный иск при условии</w:t>
            </w:r>
            <w:r>
              <w:rPr>
                <w:color w:val="172B4D"/>
              </w:rPr>
              <w:br/>
              <w:t>выполнения установленных законом требований к его форме и содержанию</w:t>
            </w:r>
            <w:r>
              <w:rPr>
                <w:color w:val="172B4D"/>
              </w:rPr>
              <w:br/>
              <w:t>прин</w:t>
            </w:r>
            <w:r>
              <w:rPr>
                <w:color w:val="172B4D"/>
              </w:rPr>
              <w:t>имается арбитражным судом при наличии хотя бы одного из условий,</w:t>
            </w:r>
            <w:r>
              <w:rPr>
                <w:color w:val="172B4D"/>
              </w:rPr>
              <w:br/>
              <w:t>перечисленных в пунктах 1–3 данной части</w:t>
            </w:r>
          </w:p>
          <w:p w:rsidR="00000000" w:rsidRDefault="00041850">
            <w:pPr>
              <w:pStyle w:val="a3"/>
            </w:pPr>
            <w:r>
              <w:rPr>
                <w:color w:val="172B4D"/>
              </w:rPr>
              <w:t>Арбитражный суд может принять встречное исковое требование, если</w:t>
            </w:r>
            <w:r>
              <w:rPr>
                <w:color w:val="172B4D"/>
              </w:rPr>
              <w:br/>
              <w:t>оно направлено к зачету первоначального (пункт 1 части 3 статьи 132 АПК РФ). При прим</w:t>
            </w:r>
            <w:r>
              <w:rPr>
                <w:color w:val="172B4D"/>
              </w:rPr>
              <w:t>енении указанного положения процессуального</w:t>
            </w:r>
            <w:r>
              <w:rPr>
                <w:color w:val="172B4D"/>
              </w:rPr>
              <w:br/>
              <w:t>законодательства необходимо учитывать, что непосредственная связь между</w:t>
            </w:r>
            <w:r>
              <w:rPr>
                <w:color w:val="172B4D"/>
              </w:rPr>
              <w:br/>
              <w:t>встречным и первоначальным исками может отсутствовать.</w:t>
            </w:r>
          </w:p>
          <w:p w:rsidR="00000000" w:rsidRDefault="00041850">
            <w:pPr>
              <w:pStyle w:val="a3"/>
            </w:pPr>
            <w:r>
              <w:rPr>
                <w:color w:val="172B4D"/>
              </w:rPr>
              <w:t>Встречное исковое требование принимается в случае, если его</w:t>
            </w:r>
            <w:r>
              <w:rPr>
                <w:color w:val="172B4D"/>
              </w:rPr>
              <w:br/>
              <w:t xml:space="preserve">удовлетворение полностью </w:t>
            </w:r>
            <w:r>
              <w:rPr>
                <w:color w:val="172B4D"/>
              </w:rPr>
              <w:t>или в части исключает удовлетворение</w:t>
            </w:r>
            <w:r>
              <w:rPr>
                <w:color w:val="172B4D"/>
              </w:rPr>
              <w:br/>
              <w:t>первоначального иска (пункт 2 части 3 статьи 132 АПК РФ)</w:t>
            </w:r>
          </w:p>
          <w:p w:rsidR="00000000" w:rsidRDefault="00041850">
            <w:pPr>
              <w:pStyle w:val="a3"/>
            </w:pPr>
            <w:r>
              <w:rPr>
                <w:color w:val="172B4D"/>
              </w:rPr>
              <w:t>Встречное исковое требование также принимается арбитражным</w:t>
            </w:r>
            <w:r>
              <w:rPr>
                <w:color w:val="172B4D"/>
              </w:rPr>
              <w:br/>
              <w:t>судом, если между встречным и первоначальным исками имеется взаимная</w:t>
            </w:r>
            <w:r>
              <w:rPr>
                <w:color w:val="172B4D"/>
              </w:rPr>
              <w:br/>
              <w:t>связь и их совместное рассмотрение</w:t>
            </w:r>
            <w:r>
              <w:rPr>
                <w:color w:val="172B4D"/>
              </w:rPr>
              <w:t xml:space="preserve"> приведет к более быстрому и</w:t>
            </w:r>
            <w:r>
              <w:rPr>
                <w:color w:val="172B4D"/>
              </w:rPr>
              <w:br/>
              <w:t>правильному рассмотрению дела (пункт 3 части 3 статьи 132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принято к производству?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Судья определяет, принято ли заявление к производству. </w:t>
            </w:r>
          </w:p>
          <w:p w:rsidR="00000000" w:rsidRDefault="00041850">
            <w:pPr>
              <w:pStyle w:val="a3"/>
            </w:pPr>
            <w:r>
              <w:t>Да: переход к шагу 28</w:t>
            </w:r>
          </w:p>
          <w:p w:rsidR="00000000" w:rsidRDefault="00041850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Встречное исковое заявление, определение об отказе в принятии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документы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фиксации приобщения в системе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завершения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</w:t>
            </w:r>
            <w:r>
              <w:rPr>
                <w:rFonts w:eastAsia="Times New Roman"/>
              </w:rPr>
              <w:t>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ЛУВД, втч Ответчик фиксируют получение определения о принятии встречного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Необходимо подать отзыв?</w:t>
            </w:r>
          </w:p>
          <w:p w:rsidR="00000000" w:rsidRDefault="00041850">
            <w:pPr>
              <w:pStyle w:val="a3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Иные ЛУВД втч Ответчик анализируют требуется ли подача отзыва на встречный иск</w:t>
            </w:r>
          </w:p>
          <w:p w:rsidR="00000000" w:rsidRDefault="00041850">
            <w:pPr>
              <w:pStyle w:val="a3"/>
            </w:pPr>
            <w:r>
              <w:t>Да: переход к шагу 20</w:t>
            </w:r>
          </w:p>
          <w:p w:rsidR="00000000" w:rsidRDefault="00041850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</w:t>
            </w:r>
            <w:r>
              <w:rPr>
                <w:rFonts w:eastAsia="Times New Roman"/>
              </w:rPr>
              <w:t>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рассмотрения дела по встречному иску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41850">
            <w:pPr>
              <w:pStyle w:val="a3"/>
            </w:pPr>
            <w:r>
              <w:t>Итогом этого ТП будет подготовленный и сформированный отзыв на встречный иск, который иные ЛУВД втч ответчи</w:t>
            </w:r>
            <w:r>
              <w:t>к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возражений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поступления возражений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Возможен автоматический контроль сроков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подал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Проводится проверка поступили ли возражения истца.</w:t>
            </w:r>
          </w:p>
          <w:p w:rsidR="00000000" w:rsidRDefault="00041850">
            <w:pPr>
              <w:pStyle w:val="a3"/>
            </w:pPr>
            <w:r>
              <w:t>Да: переход к шагу 23</w:t>
            </w:r>
          </w:p>
          <w:p w:rsidR="00000000" w:rsidRDefault="00041850">
            <w:pPr>
              <w:pStyle w:val="a3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повторной проверке необходимости п</w:t>
            </w:r>
            <w:r>
              <w:rPr>
                <w:rFonts w:eastAsia="Times New Roman"/>
              </w:rPr>
              <w:t>одачи отзыва на возражения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встречное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встречный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</w:t>
            </w:r>
            <w:r>
              <w:rPr>
                <w:rFonts w:eastAsia="Times New Roman"/>
              </w:rPr>
              <w:t>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04185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</w:t>
            </w:r>
            <w:r>
              <w:rPr>
                <w:rFonts w:eastAsia="Times New Roman"/>
              </w:rPr>
              <w:t>рованный документ (Отзыв на встречный иск)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041850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</w:t>
            </w:r>
            <w:r>
              <w:t xml:space="preserve">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Четкий срок не установлен. </w:t>
            </w:r>
            <w:r>
              <w:rPr>
                <w:rFonts w:eastAsia="Times New Roman"/>
                <w:color w:val="000000"/>
              </w:rPr>
              <w:t>Подготовка дела к судебному разбират</w:t>
            </w:r>
            <w:r>
              <w:rPr>
                <w:rFonts w:eastAsia="Times New Roman"/>
                <w:color w:val="000000"/>
              </w:rPr>
              <w:t>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041850">
            <w:pPr>
              <w:pStyle w:val="a3"/>
            </w:pPr>
            <w:r>
              <w:t>В ходе подготовки к СЗ помощник судьи будет проверят</w:t>
            </w:r>
            <w:r>
              <w:t>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</w:t>
            </w:r>
            <w:r>
              <w:t>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</w:t>
            </w:r>
            <w:r>
              <w:rPr>
                <w:rFonts w:eastAsia="Times New Roman"/>
              </w:rPr>
              <w:t>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41850">
            <w:pPr>
              <w:pStyle w:val="a3"/>
            </w:pPr>
            <w:r>
              <w:t>В результате этого ТП 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</w:t>
            </w:r>
            <w:r>
              <w:rPr>
                <w:rFonts w:eastAsia="Times New Roman"/>
              </w:rPr>
              <w:t>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втч Ответчик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41850">
            <w:pPr>
              <w:pStyle w:val="a3"/>
            </w:pPr>
            <w:r>
              <w:t>В результате эт</w:t>
            </w:r>
            <w:r>
              <w:t>ого ТП Иные ЛУВД втч Ответчик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</w:t>
            </w:r>
            <w:r>
              <w:rPr>
                <w:rFonts w:eastAsia="Times New Roman"/>
              </w:rPr>
              <w:t>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«Прин</w:t>
            </w:r>
            <w:r>
              <w:t>ять входящий документ».</w:t>
            </w:r>
          </w:p>
          <w:p w:rsidR="00000000" w:rsidRDefault="00041850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041850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передачи дела/документа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</w:t>
            </w:r>
            <w:r>
              <w:rPr>
                <w:rFonts w:eastAsia="Times New Roman"/>
              </w:rPr>
              <w:t>йств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 xml:space="preserve">Если лицо не может присутствовать на судебном заседании по делу, оно имеет возможность заранее уведомить </w:t>
            </w:r>
            <w:r>
              <w:rPr>
                <w:rFonts w:eastAsia="Times New Roman"/>
                <w:color w:val="3F4350"/>
              </w:rPr>
              <w:t>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Заявитель/истец формиру</w:t>
            </w:r>
            <w:r>
              <w:rPr>
                <w:rFonts w:eastAsia="Times New Roman"/>
              </w:rPr>
              <w:t>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</w:t>
            </w:r>
            <w:r>
              <w:rPr>
                <w:rFonts w:eastAsia="Times New Roman"/>
              </w:rPr>
              <w:t xml:space="preserve"> документы в суд», в рамках которого иные ЛУВД втч Ответчик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</w:t>
            </w:r>
            <w:r>
              <w:rPr>
                <w:rFonts w:eastAsia="Times New Roman"/>
              </w:rPr>
              <w:t>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не более 6 месяцев со дня поступления встречного искового заявления</w:t>
            </w:r>
          </w:p>
          <w:p w:rsidR="00000000" w:rsidRDefault="0004185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"Провести СЗ". В результате данного ТП Судья проводит е</w:t>
            </w:r>
            <w:r>
              <w:rPr>
                <w:color w:val="000000"/>
              </w:rPr>
              <w:t>диное СЗ для рассмотрения первоначального и встречного иска. Отложение судебного разбирательства проводится в соответствии с положениями ст. 158 АПК.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О времени и месте новог</w:t>
            </w:r>
            <w:r>
              <w:rPr>
                <w:color w:val="000000"/>
              </w:rPr>
              <w:t>о судебного заседания арбитражный суд извещает лиц, участвующих в деле, и других участников арбитражного процесса. Лица, явившиеся в судебное заседание, извещаются о времени и месте нового заседания непосредственно в судебном заседании под расписку в прото</w:t>
            </w:r>
            <w:r>
              <w:rPr>
                <w:color w:val="000000"/>
              </w:rPr>
              <w:t>коле судебного заседания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Судебное разбирательство в 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Проводится проверка требуется ли приостановить производство.</w:t>
            </w:r>
          </w:p>
          <w:p w:rsidR="00000000" w:rsidRDefault="00041850">
            <w:pPr>
              <w:pStyle w:val="a3"/>
            </w:pPr>
            <w:r>
              <w:t>Да: переход к шагу 56</w:t>
            </w:r>
          </w:p>
          <w:p w:rsidR="00000000" w:rsidRDefault="00041850">
            <w:pPr>
              <w:pStyle w:val="a3"/>
            </w:pPr>
            <w:r>
              <w:t>Нет: переход к шагу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</w:t>
            </w:r>
            <w:r>
              <w:rPr>
                <w:rFonts w:eastAsia="Times New Roman"/>
              </w:rPr>
              <w:t>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Заявителя/Истца 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</w:t>
            </w:r>
            <w:r>
              <w:rPr>
                <w:rFonts w:eastAsia="Times New Roman"/>
              </w:rPr>
              <w:t>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«Подать документы в суд», в рамках которог</w:t>
            </w:r>
            <w:r>
              <w:t>о Заявитель/истец формирует и направляет Ходатайство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</w:t>
            </w:r>
            <w:r>
              <w:rPr>
                <w:rFonts w:eastAsia="Times New Roman"/>
              </w:rPr>
              <w:t xml:space="preserve">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 соответствующих шагов о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</w:t>
            </w:r>
            <w:r>
              <w:rPr>
                <w:rFonts w:eastAsia="Times New Roman"/>
              </w:rPr>
              <w:t>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в т.ч. Ответчик формирует и подает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Ходатайство/заявление </w:t>
            </w:r>
            <w:r>
              <w:rPr>
                <w:rFonts w:eastAsia="Times New Roman"/>
              </w:rPr>
              <w:t>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Заявитель/истец формирует и направляет Ходатайство о приостановлении/оставлени</w:t>
            </w:r>
            <w:r>
              <w:rPr>
                <w:rFonts w:eastAsia="Times New Roman"/>
              </w:rPr>
              <w:t>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рассмотрению соответствующих шагов о о приостановлении/оста</w:t>
            </w:r>
            <w:r>
              <w:t>влении без рассмотрения/прекращении производства по делу</w:t>
            </w:r>
          </w:p>
          <w:p w:rsidR="00000000" w:rsidRDefault="00041850">
            <w:pPr>
              <w:pStyle w:val="a3"/>
            </w:pPr>
            <w:r>
              <w:t>Приостановление:</w:t>
            </w:r>
          </w:p>
          <w:p w:rsidR="00000000" w:rsidRDefault="00041850">
            <w:pPr>
              <w:pStyle w:val="a3"/>
            </w:pPr>
            <w:r>
              <w:t xml:space="preserve">АС </w:t>
            </w:r>
            <w:r>
              <w:rPr>
                <w:rStyle w:val="a4"/>
              </w:rPr>
              <w:t>обязан</w:t>
            </w:r>
            <w:r>
              <w:t xml:space="preserve"> приостановить дела согласно ст 143 АПК в связи со смертью гражданина, утратой дееспособности, </w:t>
            </w:r>
            <w:r>
              <w:rPr>
                <w:color w:val="000000"/>
              </w:rPr>
              <w:t>невозможности рассмотрения данного дела до разрешения другого дела иным судом,</w:t>
            </w:r>
            <w:r>
              <w:rPr>
                <w:color w:val="000000"/>
              </w:rPr>
              <w:t xml:space="preserve"> участия гражданина, являющегося стороной в деле, в боевых действиях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 xml:space="preserve">АС </w:t>
            </w:r>
            <w:r>
              <w:rPr>
                <w:rStyle w:val="a4"/>
                <w:color w:val="000000"/>
              </w:rPr>
              <w:t xml:space="preserve">в праве </w:t>
            </w:r>
            <w:r>
              <w:rPr>
                <w:color w:val="000000"/>
              </w:rPr>
              <w:t>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</w:t>
            </w:r>
            <w:r>
              <w:rPr>
                <w:color w:val="000000"/>
              </w:rPr>
              <w:t>роны в лечебном учреждении или длительной служебной командировке, участие ЕИО организации в боевых действиях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 xml:space="preserve">Оставление искового заявления 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 xml:space="preserve"> проводится согласно ст. 148 АПК. Оставление искового заявления без рассмотрения не лишает истца прав</w:t>
            </w:r>
            <w:r>
              <w:rPr>
                <w:color w:val="000000"/>
              </w:rPr>
              <w:t>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  <w:p w:rsidR="00000000" w:rsidRDefault="00041850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 xml:space="preserve"> проводится согласно ст. 150 АПК. </w:t>
            </w: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</w:t>
            </w:r>
            <w:r>
              <w:rPr>
                <w:color w:val="000000"/>
              </w:rPr>
              <w:t>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приостановлении</w:t>
            </w:r>
          </w:p>
          <w:p w:rsidR="00000000" w:rsidRDefault="00041850">
            <w:pPr>
              <w:pStyle w:val="a3"/>
            </w:pPr>
            <w:r>
              <w:t>Определение об отказе о приостановлении </w:t>
            </w:r>
          </w:p>
          <w:p w:rsidR="00000000" w:rsidRDefault="00041850">
            <w:pPr>
              <w:pStyle w:val="a3"/>
            </w:pPr>
            <w:r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</w:t>
            </w:r>
            <w:r>
              <w:rPr>
                <w:rFonts w:eastAsia="Times New Roman"/>
              </w:rPr>
              <w:t>авленные материалы и принимает соответствующее процессуальное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Требуется ли объединить заявления в одно производство?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041850">
            <w:pPr>
              <w:pStyle w:val="a3"/>
            </w:pPr>
            <w:r>
              <w:t>Да: переход к шагу 59</w:t>
            </w:r>
          </w:p>
          <w:p w:rsidR="00000000" w:rsidRDefault="00041850">
            <w:pPr>
              <w:pStyle w:val="a3"/>
            </w:pPr>
            <w:r>
              <w:t>Нет: переход к шагу 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</w:t>
            </w:r>
            <w:r>
              <w:rPr>
                <w:rFonts w:eastAsia="Times New Roman"/>
              </w:rPr>
              <w:t>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 xml:space="preserve">Определение об </w:t>
            </w:r>
            <w:r>
              <w:rPr>
                <w:color w:val="000000"/>
              </w:rPr>
              <w:t>объединении дел в одно производство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Определение об отказе в удовлетворении заявления об объединении дел в одно производство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</w:t>
            </w:r>
            <w:r>
              <w:rPr>
                <w:rFonts w:eastAsia="Times New Roman"/>
              </w:rPr>
              <w:t xml:space="preserve">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</w:t>
            </w:r>
            <w:r>
              <w:rPr>
                <w:rFonts w:eastAsia="Times New Roman"/>
                <w:color w:val="000000"/>
              </w:rPr>
              <w:t xml:space="preserve"> выделения требований в отдельное производство рассмотрение дела производится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материалов дела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Данное заявление продолжает рассматриваться?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Определяется продолжает ли рассматриваться данное заявление</w:t>
            </w:r>
          </w:p>
          <w:p w:rsidR="00000000" w:rsidRDefault="00041850">
            <w:pPr>
              <w:pStyle w:val="a3"/>
            </w:pPr>
            <w:r>
              <w:t>Да: переход к шагу 61</w:t>
            </w:r>
          </w:p>
          <w:p w:rsidR="00000000" w:rsidRDefault="00041850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Требуется ли выделить требования в отдельное производство?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Определяется требуется ли выделить требования в отдельное производство</w:t>
            </w:r>
          </w:p>
          <w:p w:rsidR="00000000" w:rsidRDefault="00041850">
            <w:pPr>
              <w:pStyle w:val="a3"/>
            </w:pPr>
            <w:r>
              <w:t>Да: переход к шагу 63</w:t>
            </w:r>
          </w:p>
          <w:p w:rsidR="00000000" w:rsidRDefault="00041850">
            <w:pPr>
              <w:pStyle w:val="a3"/>
            </w:pPr>
            <w:r>
              <w:t>Нет: переход к шагу 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разъединении дел". В результате ТП Судья рассмат</w:t>
            </w:r>
            <w:r>
              <w:rPr>
                <w:rFonts w:eastAsia="Times New Roman"/>
              </w:rPr>
              <w:t xml:space="preserve">ривает целесообразность и основание для выделения требования в отдельное производство. Вопрос о разъединении дел проводится согласно ст 130 АПК. </w:t>
            </w:r>
            <w:r>
              <w:rPr>
                <w:rFonts w:eastAsia="Times New Roman"/>
                <w:color w:val="000000"/>
              </w:rPr>
              <w:t>После объединения дел в одно производство или выделения требований в отдельное производство рассмотрение дела п</w:t>
            </w:r>
            <w:r>
              <w:rPr>
                <w:rFonts w:eastAsia="Times New Roman"/>
                <w:color w:val="000000"/>
              </w:rPr>
              <w:t>роизводится с самого начала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 передается на АРПД. Производство в этом процессе для него завершается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 6.1 АПК 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</w:t>
            </w:r>
            <w:r>
              <w:rPr>
                <w:rFonts w:eastAsia="Times New Roman"/>
                <w:color w:val="000000"/>
              </w:rPr>
              <w:t>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Заявитель/Истец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Согласно ч.6 ст 6.1 АПК 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</w:t>
            </w:r>
            <w:r>
              <w:rPr>
                <w:rFonts w:eastAsia="Times New Roman"/>
                <w:color w:val="000000"/>
              </w:rPr>
              <w:t>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(в т.ч. Ответчик) подают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</w:t>
            </w:r>
            <w:r>
              <w:rPr>
                <w:rFonts w:eastAsia="Times New Roman"/>
              </w:rPr>
              <w:t xml:space="preserve">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Согласно ч</w:t>
            </w:r>
            <w:r>
              <w:rPr>
                <w:color w:val="000000"/>
              </w:rPr>
              <w:t>.7 ст 6.1 АПК По результатам рассмотрения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</w:t>
            </w:r>
            <w:r>
              <w:rPr>
                <w:color w:val="000000"/>
              </w:rPr>
              <w:t>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041850">
            <w:pPr>
              <w:pStyle w:val="a3"/>
            </w:pPr>
            <w:r>
              <w:t>Да: переход к шагу 77</w:t>
            </w:r>
          </w:p>
          <w:p w:rsidR="00000000" w:rsidRDefault="00041850">
            <w:pPr>
              <w:pStyle w:val="a3"/>
            </w:pPr>
            <w:r>
              <w:t>Нет: переход к шагу 82</w:t>
            </w:r>
          </w:p>
          <w:p w:rsidR="00000000" w:rsidRDefault="00041850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</w:t>
            </w:r>
            <w:r>
              <w:t>Судья принимает решение об оставлении заявления без рассмотрения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 xml:space="preserve">Оставление искового заявления 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 xml:space="preserve"> проводится согласно ст. 148-149 АПК. </w:t>
            </w:r>
          </w:p>
          <w:p w:rsidR="00000000" w:rsidRDefault="00041850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</w:t>
            </w:r>
            <w:r>
              <w:t>деления.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</w:t>
            </w:r>
            <w:r>
              <w:rPr>
                <w:color w:val="000000"/>
              </w:rPr>
              <w:t>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подачи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приобщает к материалам дела </w:t>
            </w:r>
            <w:r>
              <w:rPr>
                <w:rFonts w:eastAsia="Times New Roman"/>
                <w:color w:val="000000"/>
              </w:rPr>
              <w:t>Определение арбитражного суда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передачи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об оставлении иско</w:t>
            </w:r>
            <w:r>
              <w:rPr>
                <w:rFonts w:eastAsia="Times New Roman"/>
                <w:color w:val="000000"/>
              </w:rPr>
              <w:t>вого заявления без рассмотрения</w:t>
            </w:r>
            <w:r>
              <w:rPr>
                <w:rFonts w:eastAsia="Times New Roman"/>
              </w:rPr>
              <w:t xml:space="preserve">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</w:t>
            </w:r>
            <w:r>
              <w:rPr>
                <w:rFonts w:eastAsia="Times New Roman"/>
              </w:rPr>
              <w:t>роцессу «Передать дело в архив»</w:t>
            </w:r>
          </w:p>
          <w:p w:rsidR="00000000" w:rsidRDefault="00041850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</w:t>
            </w:r>
            <w:r>
              <w:rPr>
                <w:rFonts w:eastAsia="Times New Roman"/>
              </w:rPr>
              <w:t>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041850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041850">
            <w:pPr>
              <w:pStyle w:val="a3"/>
            </w:pPr>
            <w:r>
              <w:t>Да: переход к шагу 83</w:t>
            </w:r>
          </w:p>
          <w:p w:rsidR="00000000" w:rsidRDefault="00041850">
            <w:pPr>
              <w:pStyle w:val="a3"/>
            </w:pPr>
            <w:r>
              <w:t>Нет: 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041850">
            <w:pPr>
              <w:pStyle w:val="a3"/>
            </w:pPr>
            <w:r>
              <w:rPr>
                <w:rStyle w:val="a4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 xml:space="preserve"> проводится согласно ст. 150 АПК. </w:t>
            </w:r>
          </w:p>
          <w:p w:rsidR="00000000" w:rsidRDefault="00041850">
            <w:pPr>
              <w:pStyle w:val="a3"/>
            </w:pPr>
            <w:r>
              <w:t>О прекращении производства по делу арбитражный с</w:t>
            </w:r>
            <w:r>
              <w:t>уд выносит определение.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предусмотренном частью 1 статьи 150 АПК, и распре</w:t>
            </w:r>
            <w:r>
              <w:rPr>
                <w:color w:val="000000"/>
              </w:rPr>
              <w:t>делении между сторонами судебных расходов.</w:t>
            </w:r>
          </w:p>
          <w:p w:rsidR="00000000" w:rsidRDefault="00041850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</w:t>
            </w:r>
            <w:r>
              <w:rPr>
                <w:color w:val="000000"/>
              </w:rPr>
              <w:t>лу о защите прав и законных интересов группы лиц в порядке, установленном 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к материалам дела </w:t>
            </w:r>
            <w:r>
              <w:rPr>
                <w:rFonts w:eastAsia="Times New Roman"/>
                <w:color w:val="000000"/>
              </w:rPr>
              <w:t>Определение арбитражно</w:t>
            </w:r>
            <w:r>
              <w:rPr>
                <w:rFonts w:eastAsia="Times New Roman"/>
                <w:color w:val="000000"/>
              </w:rPr>
              <w:t>го суда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передачи первоначального иска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передачи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 п</w:t>
            </w:r>
            <w:r>
              <w:rPr>
                <w:rFonts w:eastAsia="Times New Roman"/>
                <w:color w:val="000000"/>
              </w:rPr>
              <w:t>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Материалы первоначального иска с приобщённым 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041850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</w:t>
            </w:r>
            <w:r>
              <w:rPr>
                <w:rFonts w:eastAsia="Times New Roman"/>
              </w:rPr>
              <w:t>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отказаться от 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У истца возникла необходимость отказаться от иска. На основании ст. 49 АПК </w:t>
            </w:r>
          </w:p>
          <w:p w:rsidR="00000000" w:rsidRDefault="00041850">
            <w:pPr>
              <w:pStyle w:val="a3"/>
            </w:pPr>
            <w:r>
              <w:t>Истец вправе при рассмотрении д</w:t>
            </w:r>
            <w:r>
              <w:t>ела в арбитражном суде первой инстанции до принятия судебного акта, которым заканчивается рассмотрение дела по существу отказаться от иска полностью или частично. Согласно ст. 29 Постановления Пленума ВС РФ №46 от 23.12.2021 "О применении Арбитражного проц</w:t>
            </w:r>
            <w:r>
              <w:t>ессуального кодекса Российской</w:t>
            </w:r>
            <w:r>
              <w:br/>
              <w:t>Федерации при рассмотрении дел в суде первой инстанции"</w:t>
            </w:r>
          </w:p>
          <w:p w:rsidR="00000000" w:rsidRDefault="00041850">
            <w:pPr>
              <w:pStyle w:val="a3"/>
            </w:pPr>
            <w:r>
              <w:t>Реализуя предусмотренное частью 1 статьи 49 АПК РФ право на</w:t>
            </w:r>
            <w:r>
              <w:br/>
              <w:t>уменьшение размера исковых требований, истец фактически отказывается от</w:t>
            </w:r>
            <w:r>
              <w:br/>
              <w:t>части иска. В случае возникновения не</w:t>
            </w:r>
            <w:r>
              <w:t>определенности в вопросе о том,</w:t>
            </w:r>
            <w:r>
              <w:br/>
              <w:t>имели место уменьшение размера исковых требований или частичный отказ от иска, суды должны руководствоваться формулировкой соответствующего заявления истца, учитывая право истца на самостоятельное распоряжение процессуальным</w:t>
            </w:r>
            <w:r>
              <w:t>и правами и должное осознание им различных последствий применения названных процессуальных институтов.</w:t>
            </w:r>
          </w:p>
          <w:p w:rsidR="00000000" w:rsidRDefault="00041850">
            <w:pPr>
              <w:pStyle w:val="a3"/>
            </w:pPr>
            <w:r>
              <w:t>По смыслу части 5 статьи 49 АПК РФ арбитражный суд должен</w:t>
            </w:r>
            <w:r>
              <w:br/>
              <w:t>проверить ходатайство об отказе от иска на предмет наличия противоречий закону или нарушений пр</w:t>
            </w:r>
            <w:r>
              <w:t>ав других лиц, в том числе путем оценки доводов и возражений сторон.</w:t>
            </w:r>
            <w:r>
              <w:br/>
              <w:t>Отказ истца от иска противоречит закону в случае, если арбитражный</w:t>
            </w:r>
            <w:r>
              <w:br/>
              <w:t>суд установит, что отказ от иска, например, совершается истцом вследствие обмана, насилия, угрозы или под влиянием сущес</w:t>
            </w:r>
            <w:r>
              <w:t>твенного заблуждения либо при отсутствии полномочий лиц, заявивших соответствующее ходатайство.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Заяви</w:t>
            </w:r>
            <w:r>
              <w:rPr>
                <w:rFonts w:eastAsia="Times New Roman"/>
              </w:rPr>
              <w:t>тель/Истец формирует и подает 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изменить предмет или основание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принимает решение о необходимости изменения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заявления через электронную систему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об </w:t>
            </w:r>
            <w:r>
              <w:rPr>
                <w:rFonts w:eastAsia="Times New Roman"/>
              </w:rPr>
              <w:t>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Д</w:t>
            </w:r>
            <w:r>
              <w:rPr>
                <w:rFonts w:eastAsia="Times New Roman"/>
                <w:color w:val="000000"/>
              </w:rPr>
              <w:t>о принятия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Переход к типовому процессу "Подать документы в суд" В результате данного ТП Заявитель/И</w:t>
            </w:r>
            <w:r>
              <w:t>стец подает заявление об изменении основания или предмета иска</w:t>
            </w:r>
          </w:p>
          <w:p w:rsidR="00000000" w:rsidRDefault="00041850">
            <w:pPr>
              <w:pStyle w:val="a3"/>
            </w:pPr>
            <w:r>
              <w:t>В силу части 1 статьи 49 АПК РФ истец вправе при рассмотрении</w:t>
            </w:r>
            <w:r>
              <w:br/>
              <w:t xml:space="preserve">дела в арбитражном суде первой инстанции до принятия судебного акта, которым заканчивается рассмотрение дела по существу, изменить </w:t>
            </w:r>
            <w:r>
              <w:t>основание</w:t>
            </w:r>
            <w:r>
              <w:br/>
              <w:t>или предмет иска.</w:t>
            </w:r>
            <w:r>
              <w:br/>
              <w:t>Изменение предмета иска означает изменение материально-правового</w:t>
            </w:r>
            <w:r>
              <w:br/>
              <w:t>требования истца к ответчику. Изменение основания иска означает</w:t>
            </w:r>
            <w:r>
              <w:br/>
              <w:t>изменение обстоятельств, на которых истец основывает свое требование к ответчику</w:t>
            </w:r>
          </w:p>
          <w:p w:rsidR="00000000" w:rsidRDefault="00041850">
            <w:pPr>
              <w:pStyle w:val="a3"/>
            </w:pPr>
            <w:r>
              <w:t>Согласно ст. 25 По</w:t>
            </w:r>
            <w:r>
              <w:t>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 не допускается одновременное изменение предмета и основания иска, являющееся, по существу,</w:t>
            </w:r>
            <w:r>
              <w:br/>
              <w:t>пре</w:t>
            </w:r>
            <w:r>
              <w:t>дъявлением нового требования. Соблюдение данного запрета проверяется арбитражным судом вне зависимости от наименования представленного истцом документа. Изменение правовой квалификации требования  или правового обоснования требования не является изменением</w:t>
            </w:r>
            <w:r>
              <w:t xml:space="preserve"> предмета или основания иска, за</w:t>
            </w:r>
            <w:r>
              <w:br/>
              <w:t>исключением случаев, когда истец при изменении правовой квалификации</w:t>
            </w:r>
            <w:r>
              <w:br/>
              <w:t>изменяет также требование (предмет иска) и ссылается на иные фактические обстоятельства (основание иска)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</w:t>
            </w:r>
            <w:r>
              <w:rPr>
                <w:rFonts w:eastAsia="Times New Roman"/>
              </w:rPr>
              <w:t>истему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подачи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к рассмотрению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поступлении заявления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Отклонить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отклоняет 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</w:t>
            </w:r>
            <w:r>
              <w:rPr>
                <w:rFonts w:eastAsia="Times New Roman"/>
              </w:rPr>
              <w:t>атизация формирования проекта определения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судебного акта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</w:t>
            </w:r>
            <w:r>
              <w:rPr>
                <w:rFonts w:eastAsia="Times New Roman"/>
              </w:rPr>
              <w:t>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определения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дальнейшему рассмотрению дела с учетом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Принятые изменения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оценивает представленные доказательства по делу с учетом изменений исковых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</w:t>
            </w:r>
            <w:r>
              <w:rPr>
                <w:rFonts w:eastAsia="Times New Roman"/>
              </w:rPr>
              <w:t>на автоматизация подготовки аналитической справки по доказательствам</w:t>
            </w:r>
          </w:p>
        </w:tc>
      </w:tr>
      <w:tr w:rsidR="00000000">
        <w:trPr>
          <w:divId w:val="14616560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156 в процессе исковое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дальнейшему рассмотрению дела в каркасном процессе искового производства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41850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7147436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714743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встречного иска,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714743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встречного иска, принятие процессуальных решений, проведение судебных заседаний, вынесение определений и реш</w:t>
            </w:r>
            <w:r>
              <w:rPr>
                <w:rFonts w:eastAsia="Times New Roman"/>
              </w:rPr>
              <w:t>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714743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714743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встречн</w:t>
            </w:r>
            <w:r>
              <w:rPr>
                <w:rFonts w:eastAsia="Times New Roman"/>
              </w:rPr>
              <w:t>ого иска, предоставление документов, подача ходатайств, участие в судебных заседаниях, подача заявлений об ускорении, изменении иска, отказе от иска</w:t>
            </w:r>
          </w:p>
        </w:tc>
      </w:tr>
      <w:tr w:rsidR="00000000">
        <w:trPr>
          <w:divId w:val="7147436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</w:t>
            </w:r>
            <w:r>
              <w:rPr>
                <w:rFonts w:eastAsia="Times New Roman"/>
              </w:rPr>
              <w:t>е в судебных заседаниях, подача заявлений об ускорении</w:t>
            </w:r>
          </w:p>
        </w:tc>
      </w:tr>
    </w:tbl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041850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041850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041850">
      <w:pPr>
        <w:pStyle w:val="a3"/>
      </w:pPr>
      <w:r>
        <w:t>6.1.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50354532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041850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Образец / ссылка на облако, где располагается)</w:t>
            </w: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 выделении требования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5035453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Заявление об отказе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</w:tbl>
    <w:p w:rsidR="00000000" w:rsidRDefault="00041850">
      <w:pPr>
        <w:pStyle w:val="a3"/>
      </w:pPr>
    </w:p>
    <w:p w:rsidR="00000000" w:rsidRDefault="00041850">
      <w:pPr>
        <w:pStyle w:val="a3"/>
      </w:pPr>
      <w: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№</w:t>
            </w:r>
          </w:p>
          <w:p w:rsidR="00000000" w:rsidRDefault="00041850">
            <w:pPr>
              <w:pStyle w:val="a3"/>
            </w:pPr>
            <w:r>
              <w:rPr>
                <w:rStyle w:val="a5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Форма (протокольное/</w:t>
            </w:r>
          </w:p>
          <w:p w:rsidR="00000000" w:rsidRDefault="00041850">
            <w:pPr>
              <w:pStyle w:val="a3"/>
            </w:pPr>
            <w:r>
              <w:rPr>
                <w:rStyle w:val="a5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  <w:spacing w:after="240" w:afterAutospacing="0"/>
            </w:pPr>
            <w:r>
              <w:t xml:space="preserve"> Определение об оставлении заявления без движения.   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</w:t>
            </w:r>
            <w:r>
              <w:t>еление об отклонении заявления об изменении основания или предмета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Определение о выделении требований в отдельное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  <w:tr w:rsidR="00000000">
        <w:trPr>
          <w:divId w:val="16525216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 xml:space="preserve">Определение об </w:t>
            </w:r>
            <w:r>
              <w:rPr>
                <w:color w:val="000000"/>
              </w:rPr>
              <w:t>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</w:p>
        </w:tc>
      </w:tr>
    </w:tbl>
    <w:p w:rsidR="00000000" w:rsidRDefault="00041850">
      <w:pPr>
        <w:pStyle w:val="a3"/>
      </w:pPr>
      <w:r>
        <w:rPr>
          <w:rStyle w:val="a5"/>
        </w:rPr>
        <w:t>7. Межведомственное взаимодействие (при наличии)</w:t>
      </w:r>
    </w:p>
    <w:p w:rsidR="00000000" w:rsidRDefault="00041850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041850">
      <w:pPr>
        <w:pStyle w:val="a3"/>
      </w:pPr>
      <w:r>
        <w:rPr>
          <w:rStyle w:val="a5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3074830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rStyle w:val="a5"/>
              </w:rPr>
              <w:t>Каким правовым актом установлен (при наличии)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Подача в суд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color w:val="000000"/>
              </w:rPr>
              <w:t>до принятия арбитражным судом первой инстанции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ч. 1 ст. 132 АПК РФ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14, 79. 85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91,92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Изменение предмета или основания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rPr>
                <w:color w:val="000000"/>
              </w:rPr>
              <w:t> до п</w:t>
            </w:r>
            <w:r>
              <w:rPr>
                <w:color w:val="000000"/>
              </w:rPr>
              <w:t>ринятия судебного акта, которым заканчивается рассмотрение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ч. 1 ст. 49 АПК РФ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Срок рассмотрения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не более 6 месяцев со дня поступления встречного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Ст. 152 АПК РФ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рассмотрения заявления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ч.7 ст 6.1 АПК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</w:t>
            </w:r>
            <w:r>
              <w:rPr>
                <w:rFonts w:eastAsia="Times New Roman"/>
                <w:color w:val="000000"/>
              </w:rPr>
              <w:t>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16307483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41850">
            <w:pPr>
              <w:pStyle w:val="a3"/>
            </w:pPr>
            <w:r>
              <w:t>Ст. 156 АПК</w:t>
            </w:r>
          </w:p>
        </w:tc>
      </w:tr>
    </w:tbl>
    <w:p w:rsidR="00000000" w:rsidRDefault="00041850">
      <w:pPr>
        <w:pStyle w:val="a3"/>
      </w:pPr>
    </w:p>
    <w:p w:rsidR="00000000" w:rsidRDefault="00041850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041850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041850">
      <w:pPr>
        <w:pStyle w:val="a3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C5241D"/>
    <w:multiLevelType w:val="multilevel"/>
    <w:tmpl w:val="349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850"/>
    <w:rsid w:val="00041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315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3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6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5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48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5965</Words>
  <Characters>34001</Characters>
  <Application>Microsoft Office Word</Application>
  <DocSecurity>4</DocSecurity>
  <Lines>283</Lines>
  <Paragraphs>79</Paragraphs>
  <ScaleCrop>false</ScaleCrop>
  <Company/>
  <LinksUpToDate>false</LinksUpToDate>
  <CharactersWithSpaces>39887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встречным исковым требованиям"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