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7476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ОБП19: Организация обеспечения современными компьютерно-информационными технологиями</w: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484416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27.07.2006 N 149-ФЗ </w:t>
            </w:r>
            <w:r>
              <w:rPr>
                <w:rFonts w:eastAsia="Times New Roman"/>
              </w:rPr>
              <w:t>"Об информации, информационных технологиях и о защите информации" (ред. от 24.06.2025)</w:t>
            </w:r>
          </w:p>
        </w:tc>
      </w:tr>
      <w:tr w:rsidR="00000000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000000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</w:t>
            </w:r>
            <w:r>
              <w:rPr>
                <w:rFonts w:eastAsia="Times New Roman"/>
              </w:rPr>
              <w:t>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000000" w:rsidRDefault="0097476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97476A">
      <w:pPr>
        <w:pStyle w:val="code-line"/>
      </w:pPr>
      <w:r>
        <w:t>BPMN-файл: OBP19_Organizatsiya_obespecheniya_KIT_bpm</w:t>
      </w:r>
      <w:r>
        <w:t>n_asis.bpmn</w: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751985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</w:t>
            </w:r>
            <w:r>
              <w:rPr>
                <w:rFonts w:eastAsia="Times New Roman"/>
                <w:b/>
                <w:bCs/>
              </w:rPr>
              <w:t>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000000"/>
              </w:rPr>
              <w:t>Начал</w:t>
            </w:r>
            <w:r>
              <w:rPr>
                <w:color w:val="000000"/>
              </w:rPr>
              <w:t>о</w:t>
            </w:r>
          </w:p>
          <w:p w:rsidR="00000000" w:rsidRDefault="0097476A">
            <w:pPr>
              <w:pStyle w:val="a4"/>
            </w:pP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Выявлена необходимость проведения оценки соответствия имеющихся КИТ требованиям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t xml:space="preserve">В суде появляется необходимость </w:t>
            </w:r>
            <w:r>
              <w:rPr>
                <w:color w:val="172B4D"/>
              </w:rPr>
              <w:t>проведения оценки соответствия имеющихся компьютерно-информационных технологий (далее - КИТ) требованиям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Потребность в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Провести в суде анализ потребности в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Управление информатизации суда проводит анализ потребности в КИТ. Анализируются имеющиеся КИТ, их работоспособность и соответствие требованиях к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t>Потребность имеется?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Да/Нет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Исключающий шлюз «или/или» для ре</w:t>
            </w:r>
            <w:r>
              <w:rPr>
                <w:color w:val="172B4D"/>
              </w:rPr>
              <w:t>шения имеется ли потребность в обеспечении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172B4D"/>
              </w:rPr>
              <w:t>Сотрудник управления информатизации суда определяет имеется ли потребность в обеспечении КИТ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Если "Да", то переход к "Оценить возможность комплектования и определение бюджета". 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Если "Нет", то переход к "Суд</w:t>
            </w:r>
            <w:r>
              <w:rPr>
                <w:color w:val="172B4D"/>
              </w:rPr>
              <w:t xml:space="preserve"> обеспечен всеми КИТ"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 обеспечен всеми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Завершающее событие, если суд обеспечен всеми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Потребность в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Оценка возможности </w:t>
            </w:r>
            <w:r>
              <w:rPr>
                <w:rFonts w:eastAsia="Times New Roman"/>
                <w:color w:val="172B4D"/>
              </w:rPr>
              <w:t xml:space="preserve">комплектования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Оценить возможность комплектования и определение бюджета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Управление информатизации суда оценивает возможность комплектования и определение бюджета. Производится проверка на достаточность выделенных бюджетных средств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Начальник отдела информатизации </w:t>
            </w:r>
            <w:r>
              <w:rPr>
                <w:rFonts w:eastAsia="Times New Roman"/>
              </w:rP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172B4D"/>
              </w:rPr>
              <w:t>Возможно ли выделить бюджет?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Да/Нет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Исключающий шлюз «или/или» для решения возможно ли выделить бюджет?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172B4D"/>
              </w:rPr>
              <w:t>Сотрудник управления информатизации суда определяет возможно ли выделить бюджет?</w:t>
            </w:r>
          </w:p>
          <w:p w:rsidR="00000000" w:rsidRDefault="0097476A">
            <w:pPr>
              <w:pStyle w:val="a4"/>
            </w:pPr>
            <w:r>
              <w:rPr>
                <w:color w:val="172B4D"/>
              </w:rPr>
              <w:t>Если "Да", то переход к шагу 6, иначе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Оценка возможности </w:t>
            </w:r>
            <w:r>
              <w:rPr>
                <w:rFonts w:eastAsia="Times New Roman"/>
                <w:color w:val="172B4D"/>
              </w:rPr>
              <w:t>комплектования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Выделенный бюджет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t>Согласовать выделение бюджета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t>Согласовать выделение бюджета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pStyle w:val="a4"/>
            </w:pPr>
            <w:r>
              <w:rPr>
                <w:color w:val="172B4D"/>
              </w:rPr>
              <w:t>Шлюз на слияние потоков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Выделенный бюджет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внедрения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Разработать детальный план внедрения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- описание задач;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- назначение сроков;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- назначение ответственных лиц;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- описание критериев приемки.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</w:t>
            </w:r>
            <w:r>
              <w:rPr>
                <w:rFonts w:eastAsia="Times New Roman"/>
              </w:rP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внедрения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Процесс: </w:t>
            </w:r>
            <w:r>
              <w:rPr>
                <w:rFonts w:eastAsia="Times New Roman"/>
              </w:rPr>
              <w:t>ОБП18:Участвовать в госзакупках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Осуществляется процесс: </w:t>
            </w:r>
            <w:r>
              <w:rPr>
                <w:rFonts w:eastAsia="Times New Roman"/>
                <w:color w:val="161616"/>
              </w:rPr>
              <w:t>ОБП18:Участвовать в госзакупках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Осуществить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Управление информатизации суда осуществляет приемку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приемки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Подписать акт приема-передачи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Управление информатизации суда подписывает акт приема-передачи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  <w:tr w:rsidR="00000000">
        <w:trPr>
          <w:divId w:val="875198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Организовано обеспечение современными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Завершающее событие организации обеспечения современными КИТ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</w:p>
        </w:tc>
      </w:tr>
    </w:tbl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768536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7476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7476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376853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Управление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Провести в суде анализ потребности в КИТ</w:t>
            </w:r>
          </w:p>
          <w:p w:rsidR="00000000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Оценить возможность комплектования и определение бюджета</w:t>
            </w:r>
          </w:p>
          <w:p w:rsidR="00000000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Разработать детальный пла</w:t>
            </w:r>
            <w:r>
              <w:rPr>
                <w:rFonts w:eastAsia="Times New Roman"/>
                <w:color w:val="172B4D"/>
              </w:rPr>
              <w:t>н внедрения конкретных КИТ</w:t>
            </w:r>
          </w:p>
          <w:p w:rsidR="00000000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Осуществить приемку КИТ</w:t>
            </w:r>
          </w:p>
        </w:tc>
      </w:tr>
      <w:tr w:rsidR="00000000">
        <w:trPr>
          <w:divId w:val="1376853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747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Установить и настроить КИТ на компьютерах в судах</w:t>
            </w:r>
          </w:p>
          <w:p w:rsidR="00000000" w:rsidRDefault="009747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Обучить сотрудников судов пользованию КИТ</w:t>
            </w:r>
          </w:p>
        </w:tc>
      </w:tr>
    </w:tbl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97476A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6. Непроцессуальные документы</w:t>
      </w:r>
    </w:p>
    <w:p w:rsidR="00000000" w:rsidRDefault="0097476A">
      <w:pPr>
        <w:pStyle w:val="a4"/>
      </w:pPr>
      <w:r>
        <w:t>В процессе отсутствует создание документов.</w: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97476A">
      <w:pPr>
        <w:pStyle w:val="a4"/>
      </w:pPr>
      <w:r>
        <w:t>Межведомственное взаимодействие отсутствует</w:t>
      </w:r>
    </w:p>
    <w:p w:rsidR="00000000" w:rsidRDefault="0097476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97476A">
      <w:pPr>
        <w:pStyle w:val="a4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837343"/>
    <w:multiLevelType w:val="multilevel"/>
    <w:tmpl w:val="5F8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03510"/>
    <w:multiLevelType w:val="multilevel"/>
    <w:tmpl w:val="C57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6A"/>
    <w:rsid w:val="0097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4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652</Words>
  <Characters>3718</Characters>
  <Application>Microsoft Office Word</Application>
  <DocSecurity>4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ОБП19: Организация обеспечения современными компьютерно-информационными технологиями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