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B64" w:rsidRPr="00A11105" w:rsidRDefault="000139A8">
      <w:pPr>
        <w:pStyle w:val="1"/>
        <w:rPr>
          <w:rFonts w:eastAsia="Times New Roman"/>
          <w:color w:val="000000" w:themeColor="text1"/>
        </w:rPr>
      </w:pPr>
      <w:r w:rsidRPr="00A11105">
        <w:rPr>
          <w:rFonts w:eastAsia="Times New Roman"/>
          <w:color w:val="000000" w:themeColor="text1"/>
        </w:rPr>
        <w:t>Описание ОБП25: Организация работ по соблюдению правил пожарной безопасности</w:t>
      </w:r>
    </w:p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a3"/>
          <w:rFonts w:eastAsia="Times New Roman"/>
          <w:b/>
          <w:bCs/>
          <w:color w:val="000000" w:themeColor="text1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A11105" w:rsidRPr="00A11105">
        <w:trPr>
          <w:divId w:val="329297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b/>
                <w:bCs/>
                <w:color w:val="000000" w:themeColor="text1"/>
              </w:rPr>
            </w:pPr>
            <w:r w:rsidRPr="00A11105">
              <w:rPr>
                <w:rFonts w:eastAsia="Times New Roman"/>
                <w:b/>
                <w:bCs/>
                <w:color w:val="000000" w:themeColor="text1"/>
              </w:rPr>
              <w:t>Название НПА с реквизитами</w:t>
            </w:r>
          </w:p>
        </w:tc>
      </w:tr>
      <w:tr w:rsidR="00A11105" w:rsidRPr="00A11105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color w:val="000000" w:themeColor="text1"/>
              </w:rPr>
            </w:pPr>
            <w:r w:rsidRPr="00A11105">
              <w:rPr>
                <w:rFonts w:eastAsia="Times New Roman"/>
                <w:color w:val="000000" w:themeColor="text1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A11105" w:rsidRPr="00A11105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color w:val="000000" w:themeColor="text1"/>
              </w:rPr>
            </w:pPr>
            <w:r w:rsidRPr="00A11105">
              <w:rPr>
                <w:rFonts w:eastAsia="Times New Roman"/>
                <w:color w:val="000000" w:themeColor="text1"/>
              </w:rPr>
              <w:t>Федеральный закон от 21.12.1994 N 69-ФЗ "О пожарной безопасности" (ред. от 07.07.2025)</w:t>
            </w:r>
          </w:p>
        </w:tc>
      </w:tr>
      <w:tr w:rsidR="00A11105" w:rsidRPr="00A11105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color w:val="000000" w:themeColor="text1"/>
              </w:rPr>
            </w:pPr>
            <w:r w:rsidRPr="00A11105">
              <w:rPr>
                <w:rFonts w:eastAsia="Times New Roman"/>
                <w:color w:val="000000" w:themeColor="text1"/>
              </w:rPr>
              <w:t>Федеральный закон от 22.07.2008 N 123-ФЗ "Технический регламент о требованиях пожарной безопасности" (ред. от 25.12.2023)</w:t>
            </w:r>
          </w:p>
        </w:tc>
      </w:tr>
      <w:tr w:rsidR="00A11105" w:rsidRPr="00A11105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color w:val="000000" w:themeColor="text1"/>
              </w:rPr>
            </w:pPr>
            <w:r w:rsidRPr="00A11105">
              <w:rPr>
                <w:rFonts w:eastAsia="Times New Roman"/>
                <w:color w:val="000000" w:themeColor="text1"/>
              </w:rPr>
              <w:t>Постановление Правительства РФ от 16.09.2020 N 1479 "Об утверждении Правил противопожарного режима в Российской Федерации" (ред. от 03.02.2025)</w:t>
            </w:r>
          </w:p>
        </w:tc>
      </w:tr>
      <w:tr w:rsidR="00A11105" w:rsidRPr="00A11105">
        <w:trPr>
          <w:divId w:val="329297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color w:val="000000" w:themeColor="text1"/>
              </w:rPr>
            </w:pPr>
            <w:r w:rsidRPr="00A11105">
              <w:rPr>
                <w:rFonts w:eastAsia="Times New Roman"/>
                <w:color w:val="000000" w:themeColor="text1"/>
              </w:rPr>
              <w:t>Приказ МЧС России от 16.12.2024 N 1120 "Об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безопасности"</w:t>
            </w:r>
          </w:p>
        </w:tc>
      </w:tr>
    </w:tbl>
    <w:p w:rsidR="00662B64" w:rsidRPr="00A11105" w:rsidRDefault="00514AE8">
      <w:pPr>
        <w:rPr>
          <w:rFonts w:eastAsia="Times New Roman"/>
          <w:color w:val="000000" w:themeColor="text1"/>
        </w:rPr>
      </w:pPr>
      <w:r w:rsidRPr="00A11105">
        <w:rPr>
          <w:rFonts w:eastAsia="Times New Roman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a3"/>
          <w:rFonts w:eastAsia="Times New Roman"/>
          <w:b/>
          <w:bCs/>
          <w:color w:val="000000" w:themeColor="text1"/>
        </w:rPr>
        <w:t>2. Схема процесса</w:t>
      </w:r>
    </w:p>
    <w:p w:rsidR="00662B64" w:rsidRPr="00A11105" w:rsidRDefault="000139A8">
      <w:pPr>
        <w:pStyle w:val="code-line"/>
        <w:rPr>
          <w:color w:val="000000" w:themeColor="text1"/>
        </w:rPr>
      </w:pPr>
      <w:r w:rsidRPr="00A11105">
        <w:rPr>
          <w:color w:val="000000" w:themeColor="text1"/>
        </w:rPr>
        <w:t>BPMN-файл: OBP25_Obespechenie_protivopozharnoy_bezopasnosti_bpmn_</w:t>
      </w:r>
      <w:proofErr w:type="spellStart"/>
      <w:proofErr w:type="gramStart"/>
      <w:r w:rsidR="008A08EF" w:rsidRPr="00A11105">
        <w:rPr>
          <w:color w:val="000000" w:themeColor="text1"/>
          <w:lang w:val="en-US"/>
        </w:rPr>
        <w:t>tobe</w:t>
      </w:r>
      <w:proofErr w:type="spellEnd"/>
      <w:r w:rsidRPr="00A11105">
        <w:rPr>
          <w:color w:val="000000" w:themeColor="text1"/>
        </w:rPr>
        <w:t>.</w:t>
      </w:r>
      <w:proofErr w:type="spellStart"/>
      <w:r w:rsidRPr="00A11105">
        <w:rPr>
          <w:color w:val="000000" w:themeColor="text1"/>
        </w:rPr>
        <w:t>bpmn</w:t>
      </w:r>
      <w:proofErr w:type="spellEnd"/>
      <w:proofErr w:type="gramEnd"/>
    </w:p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a3"/>
          <w:rFonts w:eastAsia="Times New Roman"/>
          <w:b/>
          <w:bCs/>
          <w:color w:val="000000" w:themeColor="text1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5"/>
        <w:gridCol w:w="1328"/>
        <w:gridCol w:w="1407"/>
        <w:gridCol w:w="1583"/>
        <w:gridCol w:w="1648"/>
        <w:gridCol w:w="673"/>
        <w:gridCol w:w="1696"/>
      </w:tblGrid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jc w:val="center"/>
              <w:rPr>
                <w:color w:val="000000" w:themeColor="text1"/>
              </w:rPr>
            </w:pPr>
            <w:r w:rsidRPr="00A11105">
              <w:rPr>
                <w:b/>
                <w:color w:val="000000" w:themeColor="text1"/>
                <w:sz w:val="20"/>
              </w:rPr>
              <w:t>№ действия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jc w:val="center"/>
              <w:rPr>
                <w:color w:val="000000" w:themeColor="text1"/>
              </w:rPr>
            </w:pPr>
            <w:r w:rsidRPr="00A11105">
              <w:rPr>
                <w:b/>
                <w:color w:val="000000" w:themeColor="text1"/>
                <w:sz w:val="20"/>
              </w:rPr>
              <w:t>Роль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jc w:val="center"/>
              <w:rPr>
                <w:color w:val="000000" w:themeColor="text1"/>
              </w:rPr>
            </w:pPr>
            <w:r w:rsidRPr="00A11105">
              <w:rPr>
                <w:b/>
                <w:color w:val="000000" w:themeColor="text1"/>
                <w:sz w:val="20"/>
              </w:rPr>
              <w:t>Входящие материалы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jc w:val="center"/>
              <w:rPr>
                <w:color w:val="000000" w:themeColor="text1"/>
              </w:rPr>
            </w:pPr>
            <w:r w:rsidRPr="00A11105">
              <w:rPr>
                <w:b/>
                <w:color w:val="000000" w:themeColor="text1"/>
                <w:sz w:val="20"/>
              </w:rPr>
              <w:t>Исходящие материалы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jc w:val="center"/>
              <w:rPr>
                <w:color w:val="000000" w:themeColor="text1"/>
              </w:rPr>
            </w:pPr>
            <w:r w:rsidRPr="00A11105">
              <w:rPr>
                <w:b/>
                <w:color w:val="000000" w:themeColor="text1"/>
                <w:sz w:val="20"/>
              </w:rPr>
              <w:t>Наименование шага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jc w:val="center"/>
              <w:rPr>
                <w:color w:val="000000" w:themeColor="text1"/>
              </w:rPr>
            </w:pPr>
            <w:r w:rsidRPr="00A11105">
              <w:rPr>
                <w:b/>
                <w:color w:val="000000" w:themeColor="text1"/>
                <w:sz w:val="20"/>
              </w:rPr>
              <w:t>Срок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jc w:val="center"/>
              <w:rPr>
                <w:color w:val="000000" w:themeColor="text1"/>
              </w:rPr>
            </w:pPr>
            <w:r w:rsidRPr="00A11105">
              <w:rPr>
                <w:b/>
                <w:color w:val="000000" w:themeColor="text1"/>
                <w:sz w:val="20"/>
              </w:rPr>
              <w:t>Описание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0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Согласно локальному акту наступила дата проведения противопожарной проверки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Согласно локальному акту наступила дата</w:t>
            </w:r>
            <w:r w:rsidRPr="00A11105">
              <w:rPr>
                <w:color w:val="000000" w:themeColor="text1"/>
                <w:sz w:val="18"/>
              </w:rPr>
              <w:t xml:space="preserve"> проведения противопожарной проверки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1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Уведомить ответственного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C0762F">
            <w:pPr>
              <w:rPr>
                <w:color w:val="000000" w:themeColor="text1"/>
                <w:sz w:val="18"/>
                <w:szCs w:val="18"/>
              </w:rPr>
            </w:pPr>
            <w:r w:rsidRPr="00A11105">
              <w:rPr>
                <w:color w:val="000000" w:themeColor="text1"/>
                <w:sz w:val="18"/>
                <w:szCs w:val="18"/>
              </w:rPr>
              <w:t xml:space="preserve">Система уведомляет ответственного о необходимости </w:t>
            </w:r>
            <w:r w:rsidRPr="00A11105">
              <w:rPr>
                <w:color w:val="000000" w:themeColor="text1"/>
                <w:sz w:val="18"/>
                <w:szCs w:val="18"/>
              </w:rPr>
              <w:lastRenderedPageBreak/>
              <w:t xml:space="preserve">проведения </w:t>
            </w:r>
            <w:r w:rsidRPr="00A11105">
              <w:rPr>
                <w:color w:val="000000" w:themeColor="text1"/>
                <w:sz w:val="18"/>
              </w:rPr>
              <w:t>противопожарной проверки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lastRenderedPageBreak/>
              <w:t>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 xml:space="preserve">Шаблон акта проверки </w:t>
            </w:r>
            <w:r w:rsidRPr="00A11105">
              <w:rPr>
                <w:color w:val="000000" w:themeColor="text1"/>
                <w:sz w:val="18"/>
              </w:rPr>
              <w:t>автоматической установки пожарной сигнализации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Подготовить шаблон акта проверки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B64" w:rsidRPr="00A11105" w:rsidRDefault="00514AE8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 xml:space="preserve">Система выполняет задачу: 'Подготовить шаблон </w:t>
            </w:r>
            <w:r w:rsidRPr="00A11105">
              <w:rPr>
                <w:color w:val="000000" w:themeColor="text1"/>
                <w:sz w:val="18"/>
              </w:rPr>
              <w:t>акта проверки'</w:t>
            </w:r>
            <w:r w:rsidR="00C0762F" w:rsidRPr="00A11105">
              <w:rPr>
                <w:color w:val="000000" w:themeColor="text1"/>
                <w:sz w:val="18"/>
              </w:rPr>
              <w:t xml:space="preserve"> и направляет его ответственному за противопожарную безопасность сотруднику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Проверить работоспособность датчиков дыма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Проводится проверка работоспособности датчиков на предмет задымления, проверка работы системы дымоудаления и системы оповещения о пожаре.</w:t>
            </w:r>
            <w:r w:rsidRPr="00A11105">
              <w:rPr>
                <w:color w:val="000000" w:themeColor="text1"/>
                <w:sz w:val="18"/>
              </w:rPr>
              <w:br/>
              <w:t>Проверка проводится с участием сотрудника эксплуатирующей организации.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4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Локальный акт о противопожарном инструктаже, Акт проверки автоматической установки пожарной сигнализации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Завершить подготовку акта проверки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 выполняет задачу: 'Завершить подготовку акта проверки'.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5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Шаблон акта проверки автоматической установки пожарной сигнализации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Подписанный Акт проверки автоматической установки пожарной сигнализации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Подписать акт проверки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 выполняет задачу: 'Подписать акт проверки'.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6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Изучить локальный акт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  <w:sz w:val="18"/>
              </w:rPr>
            </w:pPr>
            <w:r w:rsidRPr="00A11105">
              <w:rPr>
                <w:color w:val="000000" w:themeColor="text1"/>
                <w:sz w:val="18"/>
              </w:rPr>
              <w:t xml:space="preserve">Сотрудник, ответственный за пожарную безопасность изучает локальный акт, регламентирующий проведение проверок противопожарной безопасности, и принимает решение о необходимости проведения </w:t>
            </w:r>
            <w:r w:rsidRPr="00A11105">
              <w:rPr>
                <w:color w:val="000000" w:themeColor="text1"/>
                <w:sz w:val="18"/>
              </w:rPr>
              <w:lastRenderedPageBreak/>
              <w:t>противопожарных учений.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lastRenderedPageBreak/>
              <w:t>7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Если да, то переход к шагу 10. Если нет, то переход к шагу 8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Согласно локальному акту требуется провести противопожарные учения? Эксклюзивный открывающий шлюз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  <w:sz w:val="18"/>
              </w:rPr>
            </w:pPr>
            <w:r w:rsidRPr="00A11105">
              <w:rPr>
                <w:color w:val="000000" w:themeColor="text1"/>
                <w:sz w:val="18"/>
              </w:rPr>
              <w:t>Согласно локальному акту требуется провести противопожарные учения?</w:t>
            </w:r>
          </w:p>
          <w:p w:rsidR="00C0762F" w:rsidRPr="00A11105" w:rsidRDefault="00C0762F" w:rsidP="00C0762F">
            <w:pPr>
              <w:rPr>
                <w:color w:val="000000" w:themeColor="text1"/>
              </w:rPr>
            </w:pPr>
          </w:p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Если да, то переход к шагу 10. Если нет, то переход к шагу 8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8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Внести в систему следующую дату проверки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 выполняет задачу: 'Внести в систему следующую дату проверки'.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9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Обеспечена противопожарная безопасность.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10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Провести учения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 xml:space="preserve">Сотрудник, ответственный за пожарную безопасность проводит </w:t>
            </w:r>
            <w:r w:rsidR="00A11105" w:rsidRPr="00A11105">
              <w:rPr>
                <w:color w:val="000000" w:themeColor="text1"/>
                <w:sz w:val="18"/>
              </w:rPr>
              <w:t>учения и обучение по программам противопожарного инструктажа лиц</w:t>
            </w:r>
            <w:r w:rsidRPr="00A11105">
              <w:rPr>
                <w:color w:val="000000" w:themeColor="text1"/>
                <w:sz w:val="18"/>
              </w:rPr>
              <w:t>, осуществляющих трудовую или служебную деятельность</w:t>
            </w:r>
            <w:r w:rsidR="00A11105" w:rsidRPr="00A11105">
              <w:rPr>
                <w:color w:val="000000" w:themeColor="text1"/>
                <w:sz w:val="18"/>
              </w:rPr>
              <w:t xml:space="preserve"> в суде</w:t>
            </w:r>
            <w:r w:rsidRPr="00A11105">
              <w:rPr>
                <w:color w:val="000000" w:themeColor="text1"/>
                <w:sz w:val="18"/>
              </w:rPr>
              <w:t>.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11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Внести в систему следующую дату проверки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 выполняет задачу: 'Внести в систему следующую дату проверки'.</w:t>
            </w:r>
          </w:p>
        </w:tc>
      </w:tr>
      <w:tr w:rsidR="00A11105" w:rsidRPr="00A11105" w:rsidTr="00C0762F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12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Сотрудник, ответственный за пожарную безопасность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Обеспечена противопожарная безопасность. Проведены учения.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762F" w:rsidRPr="00A11105" w:rsidRDefault="00C0762F" w:rsidP="00C0762F">
            <w:pPr>
              <w:rPr>
                <w:color w:val="000000" w:themeColor="text1"/>
              </w:rPr>
            </w:pPr>
            <w:r w:rsidRPr="00A11105">
              <w:rPr>
                <w:color w:val="000000" w:themeColor="text1"/>
                <w:sz w:val="18"/>
              </w:rPr>
              <w:t>—</w:t>
            </w:r>
          </w:p>
        </w:tc>
      </w:tr>
    </w:tbl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a3"/>
          <w:rFonts w:eastAsia="Times New Roman"/>
          <w:b/>
          <w:bCs/>
          <w:color w:val="000000" w:themeColor="text1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715"/>
      </w:tblGrid>
      <w:tr w:rsidR="00A11105" w:rsidRPr="00A11105">
        <w:trPr>
          <w:divId w:val="2263028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a4"/>
              <w:rPr>
                <w:b/>
                <w:bCs/>
                <w:color w:val="000000" w:themeColor="text1"/>
              </w:rPr>
            </w:pPr>
            <w:r w:rsidRPr="00A11105">
              <w:rPr>
                <w:b/>
                <w:bCs/>
                <w:color w:val="000000" w:themeColor="text1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a4"/>
              <w:rPr>
                <w:b/>
                <w:bCs/>
                <w:color w:val="000000" w:themeColor="text1"/>
              </w:rPr>
            </w:pPr>
            <w:r w:rsidRPr="00A11105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A11105" w:rsidRPr="00A11105">
        <w:trPr>
          <w:divId w:val="226302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color w:val="000000" w:themeColor="text1"/>
              </w:rPr>
            </w:pPr>
            <w:r w:rsidRPr="00A11105">
              <w:rPr>
                <w:rFonts w:eastAsia="Times New Roman"/>
                <w:color w:val="000000" w:themeColor="text1"/>
              </w:rPr>
              <w:lastRenderedPageBreak/>
              <w:t>Сотрудник, ответственный за пожарную безопасность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514AE8" w:rsidP="00514AE8">
            <w:pPr>
              <w:spacing w:before="100" w:beforeAutospacing="1" w:after="100" w:afterAutospacing="1"/>
              <w:rPr>
                <w:rFonts w:eastAsia="Times New Roman"/>
                <w:color w:val="000000" w:themeColor="text1"/>
              </w:rPr>
            </w:pPr>
            <w:r w:rsidRPr="00514AE8">
              <w:rPr>
                <w:rFonts w:eastAsia="Times New Roman"/>
                <w:color w:val="000000" w:themeColor="text1"/>
              </w:rPr>
              <w:t>Организует и проводит проверки работоспособности систем пожарной сигнализации, оповещения и дымоудаления. Составляет, завершает подготовку и подписывает акт проверки. Принимает решение о необходимости и проводит противопожарные учения и инструктажи. Вносит в систему дату следующей плановой проверки.</w:t>
            </w:r>
          </w:p>
        </w:tc>
      </w:tr>
      <w:tr w:rsidR="00A11105" w:rsidRPr="00A11105">
        <w:trPr>
          <w:divId w:val="226302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62B64" w:rsidRPr="00A11105" w:rsidRDefault="000139A8">
            <w:pPr>
              <w:rPr>
                <w:rFonts w:eastAsia="Times New Roman"/>
                <w:color w:val="000000" w:themeColor="text1"/>
              </w:rPr>
            </w:pPr>
            <w:r w:rsidRPr="00A11105">
              <w:rPr>
                <w:rFonts w:eastAsia="Times New Roman"/>
                <w:color w:val="000000" w:themeColor="text1"/>
              </w:rPr>
              <w:t>Эксплуатирующая организация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4AE8" w:rsidRPr="00A11105" w:rsidRDefault="00514AE8">
            <w:pPr>
              <w:rPr>
                <w:rFonts w:eastAsia="Times New Roman"/>
                <w:color w:val="000000" w:themeColor="text1"/>
              </w:rPr>
            </w:pPr>
            <w:r w:rsidRPr="00514AE8">
              <w:rPr>
                <w:rFonts w:eastAsia="Times New Roman"/>
                <w:color w:val="000000" w:themeColor="text1"/>
              </w:rPr>
              <w:t>Участвует в проверке работоспособности противопожарных систем на основании договора. Подписывает акт проверки автоматической установки пожарной сигнализации.</w:t>
            </w:r>
          </w:p>
        </w:tc>
      </w:tr>
      <w:tr w:rsidR="00514AE8" w:rsidRPr="00A11105">
        <w:trPr>
          <w:divId w:val="226302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14AE8" w:rsidRPr="00A11105" w:rsidRDefault="00514AE8">
            <w:pPr>
              <w:rPr>
                <w:rFonts w:eastAsia="Times New Roman"/>
                <w:color w:val="000000" w:themeColor="text1"/>
              </w:rPr>
            </w:pPr>
            <w:r w:rsidRPr="00514AE8">
              <w:rPr>
                <w:rFonts w:eastAsia="Times New Roman"/>
                <w:color w:val="000000" w:themeColor="text1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514AE8" w:rsidRPr="00514AE8" w:rsidRDefault="00514AE8">
            <w:pPr>
              <w:rPr>
                <w:rFonts w:eastAsia="Times New Roman"/>
                <w:color w:val="000000" w:themeColor="text1"/>
              </w:rPr>
            </w:pPr>
            <w:r w:rsidRPr="00514AE8">
              <w:rPr>
                <w:rFonts w:eastAsia="Times New Roman"/>
                <w:color w:val="000000" w:themeColor="text1"/>
              </w:rPr>
              <w:t>Автоматически уведомляет ответственного сотрудника о наступлении даты проведения проверки. Подготавливает и предоставляет шаблон акта проверки.</w:t>
            </w:r>
            <w:bookmarkStart w:id="0" w:name="_GoBack"/>
            <w:bookmarkEnd w:id="0"/>
          </w:p>
        </w:tc>
      </w:tr>
    </w:tbl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a3"/>
          <w:rFonts w:eastAsia="Times New Roman"/>
          <w:b/>
          <w:bCs/>
          <w:color w:val="000000" w:themeColor="text1"/>
        </w:rPr>
        <w:t>5. Реестр справочников</w:t>
      </w:r>
    </w:p>
    <w:p w:rsidR="00662B64" w:rsidRPr="00A11105" w:rsidRDefault="000139A8">
      <w:pPr>
        <w:pStyle w:val="a4"/>
        <w:rPr>
          <w:color w:val="000000" w:themeColor="text1"/>
        </w:rPr>
      </w:pPr>
      <w:r w:rsidRPr="00A11105">
        <w:rPr>
          <w:color w:val="000000" w:themeColor="text1"/>
        </w:rPr>
        <w:t>В процессе не используются справочники</w:t>
      </w:r>
    </w:p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s1"/>
          <w:rFonts w:eastAsia="Times New Roman"/>
          <w:color w:val="000000" w:themeColor="text1"/>
        </w:rPr>
        <w:t xml:space="preserve">6. </w:t>
      </w:r>
      <w:proofErr w:type="spellStart"/>
      <w:r w:rsidRPr="00A11105">
        <w:rPr>
          <w:rStyle w:val="s1"/>
          <w:rFonts w:eastAsia="Times New Roman"/>
          <w:color w:val="000000" w:themeColor="text1"/>
        </w:rPr>
        <w:t>Непроцессуальные</w:t>
      </w:r>
      <w:proofErr w:type="spellEnd"/>
      <w:r w:rsidRPr="00A11105">
        <w:rPr>
          <w:rStyle w:val="s1"/>
          <w:rFonts w:eastAsia="Times New Roman"/>
          <w:color w:val="000000" w:themeColor="text1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353"/>
        <w:gridCol w:w="2536"/>
        <w:gridCol w:w="2848"/>
        <w:gridCol w:w="2082"/>
      </w:tblGrid>
      <w:tr w:rsidR="00A11105" w:rsidRPr="00A11105">
        <w:trPr>
          <w:divId w:val="62188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8"/>
              <w:rPr>
                <w:color w:val="000000" w:themeColor="text1"/>
              </w:rPr>
            </w:pPr>
            <w:r w:rsidRPr="00A11105">
              <w:rPr>
                <w:rStyle w:val="a3"/>
                <w:color w:val="000000" w:themeColor="text1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8"/>
              <w:rPr>
                <w:color w:val="000000" w:themeColor="text1"/>
              </w:rPr>
            </w:pPr>
            <w:r w:rsidRPr="00A11105">
              <w:rPr>
                <w:rStyle w:val="a3"/>
                <w:color w:val="000000" w:themeColor="text1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8"/>
              <w:rPr>
                <w:color w:val="000000" w:themeColor="text1"/>
              </w:rPr>
            </w:pPr>
            <w:r w:rsidRPr="00A11105">
              <w:rPr>
                <w:rStyle w:val="a3"/>
                <w:color w:val="000000" w:themeColor="text1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8"/>
              <w:rPr>
                <w:color w:val="000000" w:themeColor="text1"/>
              </w:rPr>
            </w:pPr>
            <w:r w:rsidRPr="00A11105">
              <w:rPr>
                <w:rStyle w:val="a3"/>
                <w:color w:val="000000" w:themeColor="text1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8"/>
              <w:rPr>
                <w:color w:val="000000" w:themeColor="text1"/>
              </w:rPr>
            </w:pPr>
            <w:r w:rsidRPr="00A11105">
              <w:rPr>
                <w:rStyle w:val="a3"/>
                <w:color w:val="000000" w:themeColor="text1"/>
              </w:rPr>
              <w:t>Образец / ссылка на облако, где располагается</w:t>
            </w:r>
          </w:p>
        </w:tc>
      </w:tr>
      <w:tr w:rsidR="00A11105" w:rsidRPr="00A11105">
        <w:trPr>
          <w:divId w:val="62188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8"/>
              <w:rPr>
                <w:color w:val="000000" w:themeColor="text1"/>
              </w:rPr>
            </w:pPr>
            <w:r w:rsidRPr="00A11105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3"/>
              <w:rPr>
                <w:color w:val="000000" w:themeColor="text1"/>
              </w:rPr>
            </w:pPr>
            <w:r w:rsidRPr="00A11105">
              <w:rPr>
                <w:color w:val="000000" w:themeColor="text1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3"/>
              <w:rPr>
                <w:color w:val="000000" w:themeColor="text1"/>
              </w:rPr>
            </w:pPr>
            <w:r w:rsidRPr="00A11105">
              <w:rPr>
                <w:color w:val="000000" w:themeColor="text1"/>
              </w:rPr>
              <w:t>Локальный акт о противопожарном инструктаже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A11105">
            <w:pPr>
              <w:pStyle w:val="p8"/>
              <w:rPr>
                <w:color w:val="000000" w:themeColor="text1"/>
              </w:rPr>
            </w:pPr>
            <w:r>
              <w:rPr>
                <w:color w:val="000000" w:themeColor="text1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662B64">
            <w:pPr>
              <w:pStyle w:val="p2"/>
              <w:rPr>
                <w:color w:val="000000" w:themeColor="text1"/>
              </w:rPr>
            </w:pPr>
          </w:p>
        </w:tc>
      </w:tr>
      <w:tr w:rsidR="00A11105" w:rsidRPr="00A11105">
        <w:trPr>
          <w:divId w:val="621885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8"/>
              <w:rPr>
                <w:color w:val="000000" w:themeColor="text1"/>
              </w:rPr>
            </w:pPr>
            <w:r w:rsidRPr="00A11105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3"/>
              <w:rPr>
                <w:color w:val="000000" w:themeColor="text1"/>
              </w:rPr>
            </w:pPr>
            <w:r w:rsidRPr="00A11105">
              <w:rPr>
                <w:color w:val="000000" w:themeColor="text1"/>
              </w:rP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0139A8">
            <w:pPr>
              <w:pStyle w:val="p3"/>
              <w:rPr>
                <w:color w:val="000000" w:themeColor="text1"/>
              </w:rPr>
            </w:pPr>
            <w:r w:rsidRPr="00A11105">
              <w:rPr>
                <w:color w:val="000000" w:themeColor="text1"/>
              </w:rPr>
              <w:t>Акт проверки автоматической установки пожарной сигнализации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A11105">
            <w:pPr>
              <w:pStyle w:val="p8"/>
              <w:rPr>
                <w:color w:val="000000" w:themeColor="text1"/>
              </w:rPr>
            </w:pPr>
            <w:r w:rsidRPr="00A11105">
              <w:rPr>
                <w:color w:val="000000" w:themeColor="text1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62B64" w:rsidRPr="00A11105" w:rsidRDefault="00662B64">
            <w:pPr>
              <w:pStyle w:val="p9"/>
              <w:rPr>
                <w:color w:val="000000" w:themeColor="text1"/>
              </w:rPr>
            </w:pPr>
          </w:p>
        </w:tc>
      </w:tr>
    </w:tbl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a3"/>
          <w:rFonts w:eastAsia="Times New Roman"/>
          <w:b/>
          <w:bCs/>
          <w:color w:val="000000" w:themeColor="text1"/>
        </w:rPr>
        <w:t>7. Межведомственное взаимодействие</w:t>
      </w:r>
    </w:p>
    <w:p w:rsidR="00662B64" w:rsidRPr="00A11105" w:rsidRDefault="000139A8">
      <w:pPr>
        <w:pStyle w:val="a4"/>
        <w:rPr>
          <w:color w:val="000000" w:themeColor="text1"/>
        </w:rPr>
      </w:pPr>
      <w:r w:rsidRPr="00A11105">
        <w:rPr>
          <w:color w:val="000000" w:themeColor="text1"/>
        </w:rPr>
        <w:t>Межведомственное взаимодействие отсутствует</w:t>
      </w:r>
    </w:p>
    <w:p w:rsidR="00662B64" w:rsidRPr="00A11105" w:rsidRDefault="000139A8">
      <w:pPr>
        <w:pStyle w:val="2"/>
        <w:rPr>
          <w:rFonts w:eastAsia="Times New Roman"/>
          <w:color w:val="000000" w:themeColor="text1"/>
        </w:rPr>
      </w:pPr>
      <w:r w:rsidRPr="00A11105">
        <w:rPr>
          <w:rStyle w:val="a3"/>
          <w:rFonts w:eastAsia="Times New Roman"/>
          <w:b/>
          <w:bCs/>
          <w:color w:val="000000" w:themeColor="text1"/>
        </w:rPr>
        <w:t>8. Информация о сроках</w:t>
      </w:r>
    </w:p>
    <w:p w:rsidR="000139A8" w:rsidRPr="00A11105" w:rsidRDefault="000139A8">
      <w:pPr>
        <w:pStyle w:val="a4"/>
        <w:rPr>
          <w:color w:val="000000" w:themeColor="text1"/>
        </w:rPr>
      </w:pPr>
      <w:r w:rsidRPr="00A11105">
        <w:rPr>
          <w:color w:val="000000" w:themeColor="text1"/>
        </w:rPr>
        <w:t>Сроки действий в процессе не регламентированы</w:t>
      </w:r>
    </w:p>
    <w:sectPr w:rsidR="000139A8" w:rsidRPr="00A1110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40E2C"/>
    <w:multiLevelType w:val="multilevel"/>
    <w:tmpl w:val="E19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D4"/>
    <w:rsid w:val="000139A8"/>
    <w:rsid w:val="00514AE8"/>
    <w:rsid w:val="006567D4"/>
    <w:rsid w:val="00662B64"/>
    <w:rsid w:val="008A08EF"/>
    <w:rsid w:val="00A11105"/>
    <w:rsid w:val="00C0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512B5B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30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ОБП25: Организация работ по соблюдению правил пожарной безопасности</vt:lpstr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ОБП25: Организация работ по соблюдению правил пожарной безопасности</dc:title>
  <dc:subject/>
  <dc:creator>Бабайлова Дарья Леонидовна</dc:creator>
  <cp:keywords/>
  <dc:description/>
  <cp:lastModifiedBy>Я</cp:lastModifiedBy>
  <cp:revision>5</cp:revision>
  <dcterms:created xsi:type="dcterms:W3CDTF">2025-11-20T16:52:00Z</dcterms:created>
  <dcterms:modified xsi:type="dcterms:W3CDTF">2025-11-21T09:36:00Z</dcterms:modified>
</cp:coreProperties>
</file>