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C445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ОБП34: Регистрация, учет и обработка заявок в Service Desk системе</w:t>
      </w:r>
    </w:p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305526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3055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27.07.2006 N 149-ФЗ "Об информации, информационных технологиях и о защите информации" (ред. от 24.06.2025)</w:t>
            </w:r>
          </w:p>
        </w:tc>
      </w:tr>
      <w:tr w:rsidR="00000000">
        <w:trPr>
          <w:divId w:val="63055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000000">
        <w:trPr>
          <w:divId w:val="63055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:rsidR="00000000" w:rsidRDefault="009C445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9C445E">
      <w:pPr>
        <w:pStyle w:val="code-line"/>
      </w:pPr>
      <w:r>
        <w:t>BPMN-файл:</w:t>
      </w:r>
      <w:r>
        <w:t xml:space="preserve"> OBP34_rabota_Service_Desk_bpmn_asis.bpmn</w:t>
      </w:r>
    </w:p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33063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</w:t>
            </w:r>
            <w:r>
              <w:rPr>
                <w:rFonts w:eastAsia="Times New Roman"/>
                <w:b/>
                <w:bCs/>
              </w:rPr>
              <w:t>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получить техническую 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получить техническую 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Авторизоваться Service Desk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создания заявки в Service Desk сотруднику требуется авторизоваться в войти в личный кабинет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авторизации сотруднику требуется сформировать заявку и указать причину заявки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Сотруднику отдела информатизации поступает новая заявка, ему требуется с ней ознакомиться и изучить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</w:t>
            </w:r>
            <w:r>
              <w:rPr>
                <w:rFonts w:eastAsia="Times New Roman"/>
              </w:rPr>
              <w:t>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приоритет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Сотруднику отдела информатизации требуется установить приоритет заявке, требуется понять насколько заявка критична и в какой срок ее нужно реализовать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Сотруднику отдела информатизации требуется определить тип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тип заявки?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pStyle w:val="a4"/>
            </w:pPr>
            <w:r>
              <w:t>Эксклюзивный шлюз </w:t>
            </w:r>
          </w:p>
          <w:p w:rsidR="00000000" w:rsidRDefault="009C445E">
            <w:pPr>
              <w:pStyle w:val="a4"/>
            </w:pPr>
            <w:r>
              <w:t>Если Обеспечение работы сети "Интернет", то переход к шагу 7</w:t>
            </w:r>
          </w:p>
          <w:p w:rsidR="00000000" w:rsidRDefault="009C445E">
            <w:pPr>
              <w:pStyle w:val="a4"/>
            </w:pPr>
            <w:r>
              <w:t>Если Обеспечение работы ИС суда, то пе</w:t>
            </w:r>
            <w:r>
              <w:t>реход к шагу 10</w:t>
            </w:r>
          </w:p>
          <w:p w:rsidR="00000000" w:rsidRDefault="009C445E">
            <w:pPr>
              <w:pStyle w:val="a4"/>
            </w:pPr>
            <w:r>
              <w:t>Если Техническое обеспечение систем, то переход к шагу 13</w:t>
            </w:r>
          </w:p>
          <w:p w:rsidR="00000000" w:rsidRDefault="009C445E">
            <w:pPr>
              <w:pStyle w:val="a4"/>
            </w:pPr>
            <w:r>
              <w:t>Если Обеспечение работы оборудования и техники, то переход к шагу 16</w:t>
            </w:r>
          </w:p>
          <w:p w:rsidR="00000000" w:rsidRDefault="009C445E">
            <w:pPr>
              <w:pStyle w:val="a4"/>
            </w:pPr>
            <w:r>
              <w:t>Если Техническое обеспечение нового сотрудника, то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ОБП23:Обеспечить работу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ОБП23:Обеспечить работу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исполнения заявки сотрудник отдела информатизации закрывает ее в Service Desk. За</w:t>
            </w:r>
            <w:r>
              <w:rPr>
                <w:rFonts w:eastAsia="Times New Roman"/>
              </w:rPr>
              <w:t>дача считается выполненной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обработана. Обеспечена работоспособность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ОБП33:Обеспечить поддержку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ОБП33:Обеспечить поддержку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исполнения заявки сотрудник отдела информатизации закрывает ее в Service Desk. Задача считается выполненной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</w:t>
            </w:r>
            <w:r>
              <w:rPr>
                <w:rFonts w:eastAsia="Times New Roman"/>
              </w:rPr>
              <w:t>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обработана. Обеспечена работоспособность ИС.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ОБП17:Организовать обслуживание систем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ОБП17:Организовать обслуживание систем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исполнения заявки сотрудник отдела информатизации закрывает ее в Service Desk. Задача считается выполненной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обработана. Обеспечена работоспособность систем.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ОБП14:Организовать обсуживание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ОБП14:Организовать обсуживание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</w:t>
            </w:r>
            <w:r>
              <w:rPr>
                <w:rFonts w:eastAsia="Times New Roman"/>
              </w:rPr>
              <w:t>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исполнения заявки сотрудник отдела информатизации закрывает ее в Service Desk. Задача считается выполненной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обработана. Обеспечена работоспособность оборудования и техники.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Зарегистрировать нового сотрудника во всех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информатизации регистрирует нового сотрудника во всех </w:t>
            </w:r>
            <w:r>
              <w:rPr>
                <w:rFonts w:eastAsia="Times New Roman"/>
              </w:rPr>
              <w:t>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логин, временный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 выдает новому сотруднику логин и временный пароль для авторизации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Выдать технику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 выдает новому сотруднику технику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сотрудник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Журнал выдачи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подпись в журнале выдачи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сотрудник получает информаци и технику. Сотрудник ставит подпись в журнале выдачи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</w:t>
            </w:r>
            <w:r>
              <w:rPr>
                <w:rFonts w:eastAsia="Times New Roman"/>
              </w:rPr>
              <w:t>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исполнения заявки сотрудник отдела информатизации закрывает ее в Service Desk. Задача считается выполненной.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  <w:tr w:rsidR="00000000">
        <w:trPr>
          <w:divId w:val="10330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обработана. Проведено техническое обеспечение нового сотрудника.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</w:p>
        </w:tc>
      </w:tr>
    </w:tbl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264000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2026400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заявки, обработка заявки, закрытие заявки </w:t>
            </w:r>
          </w:p>
        </w:tc>
      </w:tr>
      <w:tr w:rsidR="00000000">
        <w:trPr>
          <w:divId w:val="2026400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Оформление заявки</w:t>
            </w:r>
          </w:p>
        </w:tc>
      </w:tr>
      <w:tr w:rsidR="00000000">
        <w:trPr>
          <w:divId w:val="2026400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сотрудник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данных и техники</w:t>
            </w:r>
          </w:p>
        </w:tc>
      </w:tr>
    </w:tbl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9C445E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9C445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362561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6362561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3"/>
            </w:pPr>
            <w:r>
              <w:rPr>
                <w:color w:val="172B4D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3"/>
            </w:pPr>
            <w:r>
              <w:t>Журнал выдачи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C445E">
            <w:pPr>
              <w:pStyle w:val="p2"/>
            </w:pPr>
          </w:p>
        </w:tc>
      </w:tr>
    </w:tbl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9C445E">
      <w:pPr>
        <w:pStyle w:val="a4"/>
      </w:pPr>
      <w:r>
        <w:t>Межведомственное взаимодействие отсутствует</w:t>
      </w:r>
    </w:p>
    <w:p w:rsidR="00000000" w:rsidRDefault="009C445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9C445E">
      <w:pPr>
        <w:pStyle w:val="a4"/>
      </w:pPr>
      <w:r>
        <w:t>Сроки действий в процессе не регламентированы</w:t>
      </w:r>
    </w:p>
    <w:p w:rsidR="00000000" w:rsidRDefault="009C445E">
      <w:pPr>
        <w:pStyle w:val="a4"/>
      </w:pPr>
    </w:p>
    <w:p w:rsidR="00000000" w:rsidRDefault="009C445E">
      <w:pPr>
        <w:pStyle w:val="a4"/>
      </w:pPr>
    </w:p>
    <w:p w:rsidR="009C445E" w:rsidRDefault="009C445E">
      <w:pPr>
        <w:pStyle w:val="a4"/>
      </w:pPr>
    </w:p>
    <w:sectPr w:rsidR="009C445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AB"/>
    <w:rsid w:val="009C445E"/>
    <w:rsid w:val="00C2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0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6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ОБП34: Регистрация, учет и обработка заявок в Service Desk системе</vt:lpstr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ОБП34: Регистрация, учет и обработка заявок в Service Desk системе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2025-11-20T15:07:00Z</dcterms:created>
  <dcterms:modified xsi:type="dcterms:W3CDTF">2025-11-20T15:07:00Z</dcterms:modified>
</cp:coreProperties>
</file>