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0B97" w:rsidRDefault="006A255B">
      <w:pPr>
        <w:pStyle w:val="a4"/>
      </w:pPr>
      <w:r>
        <w:t>ТБП116 Рассмотрение вопроса об изменении состава ЛУВД. To Be</w:t>
      </w:r>
    </w:p>
    <w:p w:rsidR="006A0B97" w:rsidRDefault="006A0B97">
      <w:pPr>
        <w:pStyle w:val="a3"/>
        <w:rPr>
          <w:b/>
          <w:sz w:val="20"/>
        </w:rPr>
      </w:pPr>
    </w:p>
    <w:p w:rsidR="006A0B97" w:rsidRDefault="006A0B97">
      <w:pPr>
        <w:pStyle w:val="a3"/>
        <w:spacing w:before="86"/>
        <w:rPr>
          <w:b/>
          <w:sz w:val="20"/>
        </w:rPr>
      </w:pPr>
    </w:p>
    <w:tbl>
      <w:tblPr>
        <w:tblStyle w:val="TableNormal"/>
        <w:tblW w:w="0" w:type="auto"/>
        <w:tblInd w:w="250" w:type="dxa"/>
        <w:tblBorders>
          <w:top w:val="single" w:sz="8" w:space="0" w:color="C0C6D0"/>
          <w:left w:val="single" w:sz="8" w:space="0" w:color="C0C6D0"/>
          <w:bottom w:val="single" w:sz="8" w:space="0" w:color="C0C6D0"/>
          <w:right w:val="single" w:sz="8" w:space="0" w:color="C0C6D0"/>
          <w:insideH w:val="single" w:sz="8" w:space="0" w:color="C0C6D0"/>
          <w:insideV w:val="single" w:sz="8" w:space="0" w:color="C0C6D0"/>
        </w:tblBorders>
        <w:tblLayout w:type="fixed"/>
        <w:tblLook w:val="01E0" w:firstRow="1" w:lastRow="1" w:firstColumn="1" w:lastColumn="1" w:noHBand="0" w:noVBand="0"/>
      </w:tblPr>
      <w:tblGrid>
        <w:gridCol w:w="1389"/>
        <w:gridCol w:w="9028"/>
      </w:tblGrid>
      <w:tr w:rsidR="00A34592" w:rsidTr="008B7666">
        <w:trPr>
          <w:trHeight w:val="610"/>
        </w:trPr>
        <w:tc>
          <w:tcPr>
            <w:tcW w:w="1285" w:type="dxa"/>
            <w:tcBorders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:rsidR="00A34592" w:rsidRPr="00044BD4" w:rsidRDefault="00A34592" w:rsidP="00A34592">
            <w:r w:rsidRPr="00044BD4">
              <w:t>Наименование процесса</w:t>
            </w:r>
          </w:p>
        </w:tc>
        <w:tc>
          <w:tcPr>
            <w:tcW w:w="9028" w:type="dxa"/>
            <w:tcBorders>
              <w:left w:val="single" w:sz="6" w:space="0" w:color="C0C6D0"/>
              <w:right w:val="single" w:sz="4" w:space="0" w:color="C0C6D0"/>
            </w:tcBorders>
          </w:tcPr>
          <w:p w:rsidR="00A34592" w:rsidRDefault="00A34592" w:rsidP="00A34592">
            <w:r>
              <w:t>ТБП116 Рассмотрение вопроса об изменении состава ЛУВД</w:t>
            </w:r>
          </w:p>
        </w:tc>
      </w:tr>
      <w:tr w:rsidR="00A34592" w:rsidTr="008B7666">
        <w:trPr>
          <w:trHeight w:val="409"/>
        </w:trPr>
        <w:tc>
          <w:tcPr>
            <w:tcW w:w="1285" w:type="dxa"/>
            <w:tcBorders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:rsidR="00A34592" w:rsidRPr="00044BD4" w:rsidRDefault="00A34592" w:rsidP="00A34592">
            <w:r w:rsidRPr="00044BD4">
              <w:t>Суть процесса</w:t>
            </w:r>
          </w:p>
        </w:tc>
        <w:tc>
          <w:tcPr>
            <w:tcW w:w="9028" w:type="dxa"/>
            <w:tcBorders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:rsidR="00A34592" w:rsidRDefault="008B7666" w:rsidP="00A34592">
            <w:r>
              <w:t>С</w:t>
            </w:r>
            <w:r w:rsidRPr="008B7666">
              <w:t>уд в рамках конкретного дела рассматривает вопрос об изменении состава ЛУВД и при необходимости корректирует состав участников: привлекает прокурора/омбудсмена/третьих лиц, выполняет замену правопреемником, заменяет ненадлежащего ответчика или привлекает второго ответчика, а также решает вопрос о соистце/соответчике. В ходе процесса выполняется контроль стадии дела и её изменение при необходимости, а все решения и проверки фиксируются в системе и оформляются установленным порядком.</w:t>
            </w:r>
          </w:p>
        </w:tc>
      </w:tr>
      <w:tr w:rsidR="00A34592" w:rsidTr="008B7666">
        <w:trPr>
          <w:trHeight w:val="615"/>
        </w:trPr>
        <w:tc>
          <w:tcPr>
            <w:tcW w:w="1285" w:type="dxa"/>
            <w:tcBorders>
              <w:top w:val="single" w:sz="6" w:space="0" w:color="C0C6D0"/>
              <w:left w:val="single" w:sz="4" w:space="0" w:color="C0C6D0"/>
              <w:bottom w:val="single" w:sz="6" w:space="0" w:color="C0C6D0"/>
              <w:right w:val="single" w:sz="6" w:space="0" w:color="C0C6D0"/>
            </w:tcBorders>
            <w:shd w:val="clear" w:color="auto" w:fill="F3F4F7"/>
          </w:tcPr>
          <w:p w:rsidR="00A34592" w:rsidRPr="00044BD4" w:rsidRDefault="00A34592" w:rsidP="00A34592">
            <w:r w:rsidRPr="00044BD4">
              <w:t>Участники процесса</w:t>
            </w:r>
          </w:p>
        </w:tc>
        <w:tc>
          <w:tcPr>
            <w:tcW w:w="9028" w:type="dxa"/>
            <w:tcBorders>
              <w:top w:val="single" w:sz="6" w:space="0" w:color="C0C6D0"/>
              <w:left w:val="single" w:sz="6" w:space="0" w:color="C0C6D0"/>
              <w:bottom w:val="single" w:sz="6" w:space="0" w:color="C0C6D0"/>
              <w:right w:val="single" w:sz="4" w:space="0" w:color="C0C6D0"/>
            </w:tcBorders>
          </w:tcPr>
          <w:p w:rsidR="00A34592" w:rsidRDefault="00A34592" w:rsidP="00A34592"/>
        </w:tc>
      </w:tr>
      <w:tr w:rsidR="00A34592" w:rsidTr="008B7666">
        <w:trPr>
          <w:trHeight w:val="3383"/>
        </w:trPr>
        <w:tc>
          <w:tcPr>
            <w:tcW w:w="1285" w:type="dxa"/>
            <w:tcBorders>
              <w:top w:val="single" w:sz="6" w:space="0" w:color="C0C6D0"/>
              <w:left w:val="single" w:sz="4" w:space="0" w:color="C0C6D0"/>
              <w:right w:val="single" w:sz="6" w:space="0" w:color="C0C6D0"/>
            </w:tcBorders>
            <w:shd w:val="clear" w:color="auto" w:fill="F3F4F7"/>
          </w:tcPr>
          <w:p w:rsidR="00A34592" w:rsidRDefault="00A34592" w:rsidP="00A34592">
            <w:r w:rsidRPr="00044BD4">
              <w:t>НПА</w:t>
            </w:r>
          </w:p>
        </w:tc>
        <w:tc>
          <w:tcPr>
            <w:tcW w:w="9028" w:type="dxa"/>
            <w:tcBorders>
              <w:top w:val="single" w:sz="6" w:space="0" w:color="C0C6D0"/>
              <w:left w:val="single" w:sz="6" w:space="0" w:color="C0C6D0"/>
              <w:right w:val="single" w:sz="4" w:space="0" w:color="C0C6D0"/>
            </w:tcBorders>
          </w:tcPr>
          <w:p w:rsidR="00E91123" w:rsidRPr="00E91123" w:rsidRDefault="00E91123" w:rsidP="00E91123">
            <w:r w:rsidRPr="00E91123">
              <w:t>1.Арбитражный процессуальный кодекс Российской Федерации" от 24.07.2002 N 95-ФЗ (ред. от 01.04.2025)</w:t>
            </w:r>
          </w:p>
          <w:p w:rsidR="00E91123" w:rsidRPr="00E91123" w:rsidRDefault="00E91123" w:rsidP="00E91123">
            <w:r w:rsidRPr="00E91123">
              <w:t>2.Постановление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  <w:p w:rsidR="00E91123" w:rsidRPr="00E91123" w:rsidRDefault="00E91123" w:rsidP="00E91123">
            <w:r w:rsidRPr="00E91123">
              <w:t>3.Постановление Пленума Верховного Суда РФ от 04.06.2024 N 12 "О подготовке дела к судебному разбирательству в арбитражном суде"</w:t>
            </w:r>
          </w:p>
          <w:p w:rsidR="00E91123" w:rsidRPr="00E91123" w:rsidRDefault="00E91123" w:rsidP="00E91123">
            <w:r w:rsidRPr="00E91123">
              <w:t>4.Постановление Пленума Верховного Суда РФ от 23.12.2021 N 46 "О применении Арбитражного процессуального кодекса Российской Федерации при рассмотрении дел в суде первой инстанции"</w:t>
            </w:r>
          </w:p>
          <w:p w:rsidR="00E91123" w:rsidRPr="00E91123" w:rsidRDefault="00E91123" w:rsidP="00E91123">
            <w:r w:rsidRPr="00E91123">
              <w:t>5.Постановление Пленума Верховного Суда РФ от 30.06.2020 N 12 "О применении Арбитражного процессуального кодекса Российской Федерации при рассмотрении дел в арбитражном суде апелляционной инстанции"</w:t>
            </w:r>
          </w:p>
          <w:p w:rsidR="00E91123" w:rsidRPr="00E91123" w:rsidRDefault="00E91123" w:rsidP="00E91123">
            <w:r w:rsidRPr="00E91123">
              <w:t>6.Постановление Пленума Верховного Суда РФ от 30.06.2020 N 13 "О применении Арбитражного процессуального кодекса Российской Федерации при рассмотрении дел в арбитражном суде кассационной инстанции"</w:t>
            </w:r>
          </w:p>
          <w:p w:rsidR="00A34592" w:rsidRPr="00E91123" w:rsidRDefault="00E91123" w:rsidP="00E91123">
            <w:r w:rsidRPr="00E91123">
              <w:t>7.Постановление Пленума ВАС РФ от 25.12.2013 N 99 (ред. от 23.12.2021) "О процессуальных сроках"</w:t>
            </w:r>
          </w:p>
        </w:tc>
      </w:tr>
    </w:tbl>
    <w:p w:rsidR="006A0B97" w:rsidRDefault="006A0B97">
      <w:pPr>
        <w:pStyle w:val="a3"/>
        <w:spacing w:before="38"/>
        <w:rPr>
          <w:b/>
        </w:rPr>
      </w:pPr>
    </w:p>
    <w:p w:rsidR="006A0B97" w:rsidRDefault="006A255B">
      <w:pPr>
        <w:pStyle w:val="a3"/>
        <w:ind w:left="240"/>
      </w:pPr>
      <w:r>
        <w:t xml:space="preserve">1. Реестр </w:t>
      </w:r>
      <w:r>
        <w:rPr>
          <w:spacing w:val="-5"/>
        </w:rPr>
        <w:t>US</w:t>
      </w:r>
    </w:p>
    <w:p w:rsidR="006A0B97" w:rsidRDefault="006A0B97">
      <w:pPr>
        <w:pStyle w:val="a3"/>
        <w:spacing w:before="3"/>
        <w:rPr>
          <w:sz w:val="1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3C0452" w:rsidRPr="003C0452" w:rsidTr="003C0452"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jc w:val="right"/>
              <w:rPr>
                <w:b/>
                <w:bCs/>
                <w:sz w:val="24"/>
                <w:szCs w:val="24"/>
                <w:lang w:eastAsia="ru-RU"/>
              </w:rPr>
            </w:pPr>
            <w:r w:rsidRPr="003C0452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3C0452">
              <w:rPr>
                <w:b/>
                <w:bCs/>
                <w:sz w:val="24"/>
                <w:szCs w:val="24"/>
                <w:lang w:eastAsia="ru-RU"/>
              </w:rPr>
              <w:t>Я КАК</w:t>
            </w:r>
          </w:p>
        </w:tc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3C0452">
              <w:rPr>
                <w:b/>
                <w:bCs/>
                <w:sz w:val="24"/>
                <w:szCs w:val="24"/>
                <w:lang w:eastAsia="ru-RU"/>
              </w:rPr>
              <w:t>ХОЧУ</w:t>
            </w:r>
          </w:p>
        </w:tc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  <w:lang w:eastAsia="ru-RU"/>
              </w:rPr>
            </w:pPr>
            <w:r w:rsidRPr="003C0452">
              <w:rPr>
                <w:b/>
                <w:bCs/>
                <w:sz w:val="24"/>
                <w:szCs w:val="24"/>
                <w:lang w:eastAsia="ru-RU"/>
              </w:rPr>
              <w:t>ЧТОБЫ</w:t>
            </w:r>
          </w:p>
        </w:tc>
      </w:tr>
      <w:tr w:rsidR="003C0452" w:rsidRPr="003C0452" w:rsidTr="003C0452"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заявитель (участник ЛУВД)</w:t>
            </w:r>
          </w:p>
        </w:tc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подать документы/обращение об изменении состава ЛУВД в электронном виде</w:t>
            </w:r>
          </w:p>
        </w:tc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инициировать рассмотрение вопроса судом без личного посещения</w:t>
            </w:r>
          </w:p>
        </w:tc>
      </w:tr>
      <w:tr w:rsidR="003C0452" w:rsidRPr="003C0452" w:rsidTr="003C0452"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Система</w:t>
            </w:r>
          </w:p>
        </w:tc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автоматически принять входящий пакет и выполнить первичную проверку формата/полноты</w:t>
            </w:r>
          </w:p>
        </w:tc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снизить количество возвратов из-за технических ошибок и ускорить регистрацию</w:t>
            </w:r>
          </w:p>
        </w:tc>
      </w:tr>
      <w:tr w:rsidR="003C0452" w:rsidRPr="003C0452" w:rsidTr="003C0452"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сотрудник аппарата суда (канцелярия)</w:t>
            </w:r>
          </w:p>
        </w:tc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зарегистрировать поступившие материалы и создать/актуализировать карточку дела</w:t>
            </w:r>
          </w:p>
        </w:tc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зафиксировать факт поступления и обеспечить дальнейшее движение документов</w:t>
            </w:r>
          </w:p>
        </w:tc>
      </w:tr>
      <w:tr w:rsidR="003C0452" w:rsidRPr="003C0452" w:rsidTr="003C0452"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Система</w:t>
            </w:r>
          </w:p>
        </w:tc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автоматически сформировать уведомления участникам о поступлении и регистрации материалов</w:t>
            </w:r>
          </w:p>
        </w:tc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участники своевременно узнали о статусе обращения</w:t>
            </w:r>
          </w:p>
        </w:tc>
      </w:tr>
      <w:tr w:rsidR="003C0452" w:rsidRPr="003C0452" w:rsidTr="003C0452"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получить материалы на рассмотрение и проверить их достаточность/соответствие требованиям</w:t>
            </w:r>
          </w:p>
        </w:tc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принять процессуальное решение по дальнейшему движению вопроса</w:t>
            </w:r>
          </w:p>
        </w:tc>
      </w:tr>
      <w:tr w:rsidR="003C0452" w:rsidRPr="003C0452" w:rsidTr="003C0452"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судья</w:t>
            </w:r>
          </w:p>
        </w:tc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вынести решение по результату рассмотрения вопроса об изменении состава ЛУВД</w:t>
            </w:r>
          </w:p>
        </w:tc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определить дальнейшие действия участников и аппарата суда</w:t>
            </w:r>
          </w:p>
        </w:tc>
      </w:tr>
      <w:tr w:rsidR="003C0452" w:rsidRPr="003C0452" w:rsidTr="003C0452"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Система</w:t>
            </w:r>
          </w:p>
        </w:tc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зафиксировать принятое решение в карточке дела и обеспечить хранение документа</w:t>
            </w:r>
          </w:p>
        </w:tc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сохранить юридически значимый результат и обеспечить доступ к нему по ролям</w:t>
            </w:r>
          </w:p>
        </w:tc>
      </w:tr>
      <w:tr w:rsidR="003C0452" w:rsidRPr="003C0452" w:rsidTr="003C0452"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сотрудник аппарата суда</w:t>
            </w:r>
          </w:p>
        </w:tc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направить (вручить) участникам процессуальные документы по принятому решению</w:t>
            </w:r>
          </w:p>
        </w:tc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обеспечить надлежащее уведомление и соблюдение порядка направления документов</w:t>
            </w:r>
          </w:p>
        </w:tc>
      </w:tr>
      <w:tr w:rsidR="003C0452" w:rsidRPr="003C0452" w:rsidTr="003C0452"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участник процесса</w:t>
            </w:r>
          </w:p>
        </w:tc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получить уведомление и текст решения в электронном виде (при наличии права доступа)</w:t>
            </w:r>
          </w:p>
        </w:tc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своевременно ознакомиться с результатом и при необходимости предпринять дальнейшие действия</w:t>
            </w:r>
          </w:p>
        </w:tc>
      </w:tr>
      <w:tr w:rsidR="003C0452" w:rsidRPr="003C0452" w:rsidTr="003C0452"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jc w:val="right"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Система</w:t>
            </w:r>
          </w:p>
        </w:tc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формировать статусы и журнал действий по этапам TBP116</w:t>
            </w:r>
          </w:p>
        </w:tc>
        <w:tc>
          <w:tcPr>
            <w:tcW w:w="0" w:type="auto"/>
            <w:hideMark/>
          </w:tcPr>
          <w:p w:rsidR="003C0452" w:rsidRPr="003C0452" w:rsidRDefault="003C0452" w:rsidP="003C0452">
            <w:pPr>
              <w:widowControl/>
              <w:autoSpaceDE/>
              <w:autoSpaceDN/>
              <w:rPr>
                <w:sz w:val="24"/>
                <w:szCs w:val="24"/>
                <w:lang w:eastAsia="ru-RU"/>
              </w:rPr>
            </w:pPr>
            <w:r w:rsidRPr="003C0452">
              <w:rPr>
                <w:sz w:val="24"/>
                <w:szCs w:val="24"/>
                <w:lang w:eastAsia="ru-RU"/>
              </w:rPr>
              <w:t>обеспечить прозрачность прохождения процесса, контроль и аудит действий</w:t>
            </w:r>
          </w:p>
        </w:tc>
      </w:tr>
    </w:tbl>
    <w:p w:rsidR="006A0B97" w:rsidRDefault="006A0B97">
      <w:pPr>
        <w:pStyle w:val="a3"/>
        <w:spacing w:before="45"/>
      </w:pPr>
    </w:p>
    <w:p w:rsidR="006A0B97" w:rsidRDefault="006A255B">
      <w:pPr>
        <w:pStyle w:val="a5"/>
        <w:numPr>
          <w:ilvl w:val="1"/>
          <w:numId w:val="9"/>
        </w:numPr>
        <w:tabs>
          <w:tab w:val="left" w:pos="600"/>
        </w:tabs>
        <w:rPr>
          <w:sz w:val="24"/>
        </w:rPr>
      </w:pPr>
      <w:r>
        <w:rPr>
          <w:sz w:val="24"/>
        </w:rPr>
        <w:t>Схема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процесса</w:t>
      </w:r>
    </w:p>
    <w:p w:rsidR="006A0B97" w:rsidRPr="006A255B" w:rsidRDefault="006A0B97">
      <w:pPr>
        <w:pStyle w:val="a3"/>
        <w:spacing w:before="63"/>
        <w:rPr>
          <w:lang w:val="en-US"/>
        </w:rPr>
      </w:pPr>
    </w:p>
    <w:p w:rsidR="006A0B97" w:rsidRDefault="006A255B">
      <w:pPr>
        <w:pStyle w:val="a5"/>
        <w:numPr>
          <w:ilvl w:val="1"/>
          <w:numId w:val="9"/>
        </w:numPr>
        <w:tabs>
          <w:tab w:val="left" w:pos="600"/>
        </w:tabs>
        <w:rPr>
          <w:sz w:val="24"/>
        </w:rPr>
      </w:pPr>
      <w:r>
        <w:rPr>
          <w:sz w:val="24"/>
        </w:rPr>
        <w:t>Описание</w:t>
      </w:r>
      <w:r>
        <w:rPr>
          <w:spacing w:val="-7"/>
          <w:sz w:val="24"/>
        </w:rPr>
        <w:t xml:space="preserve"> </w:t>
      </w:r>
      <w:r>
        <w:rPr>
          <w:sz w:val="24"/>
        </w:rPr>
        <w:t>схемы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процесса</w:t>
      </w:r>
    </w:p>
    <w:tbl>
      <w:tblPr>
        <w:tblStyle w:val="a8"/>
        <w:tblW w:w="22107" w:type="dxa"/>
        <w:tblLook w:val="04A0" w:firstRow="1" w:lastRow="0" w:firstColumn="1" w:lastColumn="0" w:noHBand="0" w:noVBand="1"/>
      </w:tblPr>
      <w:tblGrid>
        <w:gridCol w:w="577"/>
        <w:gridCol w:w="3804"/>
        <w:gridCol w:w="14046"/>
        <w:gridCol w:w="3680"/>
      </w:tblGrid>
      <w:tr w:rsidR="00103293" w:rsidRPr="00C67823" w:rsidTr="00D30445">
        <w:tc>
          <w:tcPr>
            <w:tcW w:w="0" w:type="auto"/>
            <w:hideMark/>
          </w:tcPr>
          <w:p w:rsidR="00103293" w:rsidRPr="00A0348F" w:rsidRDefault="00103293" w:rsidP="001024BD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A0348F">
              <w:rPr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:rsidR="00103293" w:rsidRPr="00A0348F" w:rsidRDefault="00103293" w:rsidP="001024BD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A0348F">
              <w:rPr>
                <w:b/>
                <w:bCs/>
                <w:sz w:val="24"/>
                <w:szCs w:val="24"/>
                <w:lang w:eastAsia="ru-RU"/>
              </w:rPr>
              <w:t>Наименование элемента</w:t>
            </w:r>
          </w:p>
        </w:tc>
        <w:tc>
          <w:tcPr>
            <w:tcW w:w="14071" w:type="dxa"/>
            <w:hideMark/>
          </w:tcPr>
          <w:p w:rsidR="00103293" w:rsidRPr="00A0348F" w:rsidRDefault="00103293" w:rsidP="001024BD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A0348F">
              <w:rPr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685" w:type="dxa"/>
            <w:hideMark/>
          </w:tcPr>
          <w:p w:rsidR="00103293" w:rsidRPr="00A0348F" w:rsidRDefault="00103293" w:rsidP="001024BD">
            <w:pPr>
              <w:widowControl/>
              <w:autoSpaceDE/>
              <w:autoSpaceDN/>
              <w:rPr>
                <w:b/>
                <w:bCs/>
                <w:sz w:val="24"/>
                <w:szCs w:val="24"/>
                <w:lang w:eastAsia="ru-RU"/>
              </w:rPr>
            </w:pPr>
            <w:r w:rsidRPr="00A0348F">
              <w:rPr>
                <w:b/>
                <w:bCs/>
                <w:sz w:val="24"/>
                <w:szCs w:val="24"/>
                <w:lang w:eastAsia="ru-RU"/>
              </w:rPr>
              <w:t>Выявленные нормативные ограничения*</w:t>
            </w: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0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Возникла необходимость рассмотреть вопрос об изменении состава ЛУВД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Простое начальное событие</w:t>
            </w:r>
            <w:r w:rsidRPr="00C67823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C67823">
              <w:rPr>
                <w:sz w:val="24"/>
                <w:szCs w:val="24"/>
              </w:rPr>
              <w:t>: Запускается</w:t>
            </w:r>
            <w:proofErr w:type="gramEnd"/>
            <w:r w:rsidRPr="00C67823">
              <w:rPr>
                <w:sz w:val="24"/>
                <w:szCs w:val="24"/>
              </w:rPr>
              <w:t xml:space="preserve"> рассмотрение вопроса об изменении состава ЛУВД; по итогам будет принято процессуальное решение (изменить состав либо отказать).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1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Выбрать, какие изменения в состав ЛУВД необходимы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Пользовательская задача</w:t>
            </w:r>
            <w:r w:rsidRPr="00C67823">
              <w:rPr>
                <w:sz w:val="24"/>
                <w:szCs w:val="24"/>
              </w:rPr>
              <w:br/>
              <w:t>Назначение: Судья выбирает какие изменения в состав ЛУВД необходимы.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2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Как необходимо изменить состав?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Развилка «ИЛИ/ИЛИ»</w:t>
            </w:r>
            <w:r w:rsidRPr="00C67823">
              <w:rPr>
                <w:sz w:val="24"/>
                <w:szCs w:val="24"/>
              </w:rPr>
              <w:br/>
              <w:t>Назначение: Судья выбирает дальнейшие действия в зависимости от условия «Как необходимо изменить состав?».</w:t>
            </w:r>
            <w:r w:rsidRPr="00C67823">
              <w:rPr>
                <w:sz w:val="24"/>
                <w:szCs w:val="24"/>
              </w:rPr>
              <w:br/>
              <w:t>Условия перехода: Эксклюзивный шлюз. Необходимо заменить лицо его правопреемником: переход к шагу 33; Необходимо заменить ненадлежащего ответчика: переход к шагу 47; Необходимо привлечь к участию прокурора/омбудсмена: переход к шагу 3; Необходимо привлечь соистца/соответчика: переход к шагу 76; Необходимо привлечь третьих лиц, заявляющих самостоятельные требования/не заявляющих самостоятельные требования: переход к шагу 6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3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Проверить основания для привлечения, указанные в законе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Сервисная задача</w:t>
            </w:r>
            <w:r w:rsidRPr="00C67823">
              <w:rPr>
                <w:sz w:val="24"/>
                <w:szCs w:val="24"/>
              </w:rPr>
              <w:br/>
              <w:t>Назначение: Система проверяет основания для привлечения, указанные в законе.</w:t>
            </w:r>
            <w:r w:rsidRPr="00C67823">
              <w:rPr>
                <w:sz w:val="24"/>
                <w:szCs w:val="24"/>
              </w:rPr>
              <w:br/>
              <w:t>Роль: Система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4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Сформировать протокол проверки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Сервисная задача</w:t>
            </w:r>
            <w:r w:rsidRPr="00C67823">
              <w:rPr>
                <w:sz w:val="24"/>
                <w:szCs w:val="24"/>
              </w:rPr>
              <w:br/>
              <w:t>Назначение: Система формирует протокол проверки.</w:t>
            </w:r>
            <w:r w:rsidRPr="00C67823">
              <w:rPr>
                <w:sz w:val="24"/>
                <w:szCs w:val="24"/>
              </w:rPr>
              <w:br/>
              <w:t>Роль: Система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Протокол проверки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5</w:t>
            </w:r>
          </w:p>
        </w:tc>
        <w:tc>
          <w:tcPr>
            <w:tcW w:w="3805" w:type="dxa"/>
          </w:tcPr>
          <w:p w:rsidR="00C67823" w:rsidRPr="00C67823" w:rsidRDefault="008B7666" w:rsidP="001024BD">
            <w:pPr>
              <w:rPr>
                <w:color w:val="0000FF"/>
                <w:sz w:val="24"/>
                <w:szCs w:val="24"/>
              </w:rPr>
            </w:pPr>
            <w:hyperlink r:id="rId5" w:history="1">
              <w:r w:rsidR="00C67823" w:rsidRPr="00C67823">
                <w:rPr>
                  <w:rStyle w:val="a9"/>
                  <w:sz w:val="24"/>
                  <w:szCs w:val="24"/>
                </w:rPr>
                <w:t>ТБП139.Проверить выводы системы</w:t>
              </w:r>
            </w:hyperlink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Вызов активности</w:t>
            </w:r>
            <w:r w:rsidRPr="00C67823">
              <w:rPr>
                <w:sz w:val="24"/>
                <w:szCs w:val="24"/>
              </w:rPr>
              <w:br/>
              <w:t>Назначение: Запускается типовой процесс «ТБП139.Проверить выводы системы</w:t>
            </w:r>
            <w:r w:rsidR="00D30445">
              <w:rPr>
                <w:sz w:val="24"/>
                <w:szCs w:val="24"/>
              </w:rPr>
              <w:t xml:space="preserve">, результатом будут </w:t>
            </w:r>
            <w:proofErr w:type="spellStart"/>
            <w:r w:rsidR="00D30445">
              <w:rPr>
                <w:sz w:val="24"/>
                <w:szCs w:val="24"/>
              </w:rPr>
              <w:t>провалидированные</w:t>
            </w:r>
            <w:proofErr w:type="spellEnd"/>
            <w:r w:rsidR="00D30445">
              <w:rPr>
                <w:sz w:val="24"/>
                <w:szCs w:val="24"/>
              </w:rPr>
              <w:t xml:space="preserve"> данные в системе</w:t>
            </w:r>
            <w:r w:rsidRPr="00C67823">
              <w:rPr>
                <w:sz w:val="24"/>
                <w:szCs w:val="24"/>
              </w:rPr>
              <w:t>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Протокол проверки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6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proofErr w:type="gramStart"/>
            <w:r w:rsidRPr="00C67823">
              <w:rPr>
                <w:color w:val="000000"/>
                <w:sz w:val="24"/>
                <w:szCs w:val="24"/>
              </w:rPr>
              <w:t>.Определить</w:t>
            </w:r>
            <w:proofErr w:type="gramEnd"/>
            <w:r w:rsidRPr="00C67823">
              <w:rPr>
                <w:color w:val="000000"/>
                <w:sz w:val="24"/>
                <w:szCs w:val="24"/>
              </w:rPr>
              <w:t>, заявляет ли третье лицо самостоятельные требования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Пользовательская задача</w:t>
            </w:r>
            <w:r w:rsidRPr="00C67823">
              <w:rPr>
                <w:sz w:val="24"/>
                <w:szCs w:val="24"/>
              </w:rPr>
              <w:br/>
              <w:t>Назначение: Судья уточняет заявляет ли третье лицо самостоятельные требования.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7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Лицо заявляет самостоятельные требования?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Развилка «ИЛИ/ИЛИ»</w:t>
            </w:r>
            <w:r w:rsidRPr="00C67823">
              <w:rPr>
                <w:sz w:val="24"/>
                <w:szCs w:val="24"/>
              </w:rPr>
              <w:br/>
              <w:t>Назначение: Судья выбирает дальнейшие действия в зависимости от условия «Лицо заявляет самостоятельные требования?».</w:t>
            </w:r>
            <w:r w:rsidRPr="00C67823">
              <w:rPr>
                <w:sz w:val="24"/>
                <w:szCs w:val="24"/>
              </w:rPr>
              <w:br/>
              <w:t>Условия перехода: Эксклюзивный шлюз. Да: переход к шагу 8</w:t>
            </w:r>
            <w:proofErr w:type="gramStart"/>
            <w:r w:rsidRPr="00C67823">
              <w:rPr>
                <w:sz w:val="24"/>
                <w:szCs w:val="24"/>
              </w:rPr>
              <w:t>; Нет</w:t>
            </w:r>
            <w:proofErr w:type="gramEnd"/>
            <w:r w:rsidRPr="00C67823">
              <w:rPr>
                <w:sz w:val="24"/>
                <w:szCs w:val="24"/>
              </w:rPr>
              <w:t>: переход к шагу 9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8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Проверить, затрагиваются ли интересы третьего лица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Пользовательская задача</w:t>
            </w:r>
            <w:r w:rsidRPr="00C67823">
              <w:rPr>
                <w:sz w:val="24"/>
                <w:szCs w:val="24"/>
              </w:rPr>
              <w:br/>
              <w:t>Назначение: Судья сверяет затрагиваются ли интересы третьего лица.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9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Сходящаяся развилка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Сходящаяся развилка</w:t>
            </w:r>
            <w:r w:rsidRPr="00C67823">
              <w:rPr>
                <w:sz w:val="24"/>
                <w:szCs w:val="24"/>
              </w:rPr>
              <w:br/>
              <w:t>Назначение: Ветки процесса сходятся, далее выполнение продолжается по общему маршруту.</w:t>
            </w:r>
            <w:r w:rsidRPr="00C67823">
              <w:rPr>
                <w:sz w:val="24"/>
                <w:szCs w:val="24"/>
              </w:rPr>
              <w:br/>
              <w:t>Условия перехода: Сведение ветвей процесса (объединение выполненных веток в единый маршрут).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10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Решить вопрос о необходимости привлечения третьего лица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Пользовательская задача</w:t>
            </w:r>
            <w:r w:rsidRPr="00C67823">
              <w:rPr>
                <w:sz w:val="24"/>
                <w:szCs w:val="24"/>
              </w:rPr>
              <w:br/>
              <w:t>Назначение: Судья выполняет необходимые действия</w:t>
            </w:r>
            <w:proofErr w:type="gramStart"/>
            <w:r w:rsidRPr="00C67823">
              <w:rPr>
                <w:sz w:val="24"/>
                <w:szCs w:val="24"/>
              </w:rPr>
              <w:t>: Решить</w:t>
            </w:r>
            <w:proofErr w:type="gramEnd"/>
            <w:r w:rsidRPr="00C67823">
              <w:rPr>
                <w:sz w:val="24"/>
                <w:szCs w:val="24"/>
              </w:rPr>
              <w:t xml:space="preserve"> вопрос о необходимости привлечения третьего лица.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11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Сходящаяся развилка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Сходящаяся развилка</w:t>
            </w:r>
            <w:r w:rsidRPr="00C67823">
              <w:rPr>
                <w:sz w:val="24"/>
                <w:szCs w:val="24"/>
              </w:rPr>
              <w:br/>
              <w:t>Назначение: Ветки процесса сходятся, далее выполнение продолжается по общему маршруту.</w:t>
            </w:r>
            <w:r w:rsidRPr="00C67823">
              <w:rPr>
                <w:sz w:val="24"/>
                <w:szCs w:val="24"/>
              </w:rPr>
              <w:br/>
              <w:t>Условия перехода: Сведение ветвей процесса (объединение выполненных веток в единый маршрут).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12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Судом установлены основания для привлечения?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Развилка «ИЛИ/ИЛИ»</w:t>
            </w:r>
            <w:r w:rsidRPr="00C67823">
              <w:rPr>
                <w:sz w:val="24"/>
                <w:szCs w:val="24"/>
              </w:rPr>
              <w:br/>
              <w:t>Назначение: Судья выбирает дальнейшие действия в зависимости от условия «Судом установлены основания для привлечения?».</w:t>
            </w:r>
            <w:r w:rsidRPr="00C67823">
              <w:rPr>
                <w:sz w:val="24"/>
                <w:szCs w:val="24"/>
              </w:rPr>
              <w:br/>
              <w:t>Условия перехода: Эксклюзивный шлюз. Да: переход к шагу 13</w:t>
            </w:r>
            <w:proofErr w:type="gramStart"/>
            <w:r w:rsidRPr="00C67823">
              <w:rPr>
                <w:sz w:val="24"/>
                <w:szCs w:val="24"/>
              </w:rPr>
              <w:t>; Нет</w:t>
            </w:r>
            <w:proofErr w:type="gramEnd"/>
            <w:r w:rsidRPr="00C67823">
              <w:rPr>
                <w:sz w:val="24"/>
                <w:szCs w:val="24"/>
              </w:rPr>
              <w:t>: переход к шагу 27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13</w:t>
            </w:r>
          </w:p>
        </w:tc>
        <w:tc>
          <w:tcPr>
            <w:tcW w:w="3805" w:type="dxa"/>
          </w:tcPr>
          <w:p w:rsidR="00C67823" w:rsidRPr="00C67823" w:rsidRDefault="008B7666" w:rsidP="001024BD">
            <w:pPr>
              <w:rPr>
                <w:color w:val="0000FF"/>
                <w:sz w:val="24"/>
                <w:szCs w:val="24"/>
              </w:rPr>
            </w:pPr>
            <w:hyperlink r:id="rId6" w:history="1">
              <w:r w:rsidR="00C67823" w:rsidRPr="00C67823">
                <w:rPr>
                  <w:rStyle w:val="a9"/>
                  <w:sz w:val="24"/>
                  <w:szCs w:val="24"/>
                </w:rPr>
                <w:t>ТБП115.Определить состав ЛУВД</w:t>
              </w:r>
            </w:hyperlink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Вызов активности</w:t>
            </w:r>
            <w:r w:rsidRPr="00C67823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C67823">
              <w:rPr>
                <w:sz w:val="24"/>
                <w:szCs w:val="24"/>
              </w:rPr>
              <w:t>: Запускается</w:t>
            </w:r>
            <w:proofErr w:type="gramEnd"/>
            <w:r w:rsidRPr="00C67823">
              <w:rPr>
                <w:sz w:val="24"/>
                <w:szCs w:val="24"/>
              </w:rPr>
              <w:t xml:space="preserve"> типовой процесс «ТБП115.Определить состав ЛУВД</w:t>
            </w:r>
            <w:r w:rsidR="00D30445">
              <w:rPr>
                <w:sz w:val="24"/>
                <w:szCs w:val="24"/>
              </w:rPr>
              <w:t>, результатом будет определенный состав ЛУВД зафиксированный в системе</w:t>
            </w:r>
            <w:r w:rsidRPr="00C67823">
              <w:rPr>
                <w:sz w:val="24"/>
                <w:szCs w:val="24"/>
              </w:rPr>
              <w:t>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14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Определить необходимость вынесения отдельного СА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Пользовательская задача</w:t>
            </w:r>
            <w:r w:rsidRPr="00C67823">
              <w:rPr>
                <w:sz w:val="24"/>
                <w:szCs w:val="24"/>
              </w:rPr>
              <w:br/>
              <w:t>Назначение: Судья уточняет необходимость вынесения отдельного СА.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15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Необходимо вынести отдельный СА?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Развилка «ИЛИ/ИЛИ»</w:t>
            </w:r>
            <w:r w:rsidRPr="00C67823">
              <w:rPr>
                <w:sz w:val="24"/>
                <w:szCs w:val="24"/>
              </w:rPr>
              <w:br/>
              <w:t>Назначение: Судья выбирает дальнейшие действия в зависимости от условия «Необходимо вынести отдельный СА?».</w:t>
            </w:r>
            <w:r w:rsidRPr="00C67823">
              <w:rPr>
                <w:sz w:val="24"/>
                <w:szCs w:val="24"/>
              </w:rPr>
              <w:br/>
              <w:t>Условия перехода: Эксклюзивный шлюз. Да: переход к шагу 42</w:t>
            </w:r>
            <w:proofErr w:type="gramStart"/>
            <w:r w:rsidRPr="00C67823">
              <w:rPr>
                <w:sz w:val="24"/>
                <w:szCs w:val="24"/>
              </w:rPr>
              <w:t>; Нет</w:t>
            </w:r>
            <w:proofErr w:type="gramEnd"/>
            <w:r w:rsidRPr="00C67823">
              <w:rPr>
                <w:sz w:val="24"/>
                <w:szCs w:val="24"/>
              </w:rPr>
              <w:t>: переход к шагу 17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16</w:t>
            </w:r>
          </w:p>
        </w:tc>
        <w:tc>
          <w:tcPr>
            <w:tcW w:w="3805" w:type="dxa"/>
          </w:tcPr>
          <w:p w:rsidR="00C67823" w:rsidRPr="00C67823" w:rsidRDefault="008B7666" w:rsidP="001024BD">
            <w:pPr>
              <w:rPr>
                <w:color w:val="0000FF"/>
                <w:sz w:val="24"/>
                <w:szCs w:val="24"/>
              </w:rPr>
            </w:pPr>
            <w:hyperlink r:id="rId7" w:history="1">
              <w:r w:rsidR="00C67823" w:rsidRPr="00C67823">
                <w:rPr>
                  <w:rStyle w:val="a9"/>
                  <w:sz w:val="24"/>
                  <w:szCs w:val="24"/>
                </w:rPr>
                <w:t>ТБП80.Принять СА</w:t>
              </w:r>
            </w:hyperlink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Вызов активности</w:t>
            </w:r>
            <w:r w:rsidRPr="00C67823">
              <w:rPr>
                <w:sz w:val="24"/>
                <w:szCs w:val="24"/>
              </w:rPr>
              <w:br/>
              <w:t>Назначение: Запускается типовой процесс ТБП80.Принять СА</w:t>
            </w:r>
            <w:r w:rsidR="00D30445">
              <w:rPr>
                <w:sz w:val="24"/>
                <w:szCs w:val="24"/>
              </w:rPr>
              <w:t>, результатом будет принятый судебный акт, подписанный и опубликованный</w:t>
            </w:r>
            <w:r w:rsidR="00D30445" w:rsidRPr="00C67823">
              <w:rPr>
                <w:sz w:val="24"/>
                <w:szCs w:val="24"/>
              </w:rPr>
              <w:br/>
            </w:r>
            <w:r w:rsidRPr="00C67823">
              <w:rPr>
                <w:sz w:val="24"/>
                <w:szCs w:val="24"/>
              </w:rPr>
              <w:t>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Определение о привлечении к участию в деле прокурора/омбудсмена, Определение о привлечении третьего лица, заявляющего самостоятельные требования/не заявляющего самостоятельные требования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17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Указать о привлечении в другом СА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Пользовательская задача</w:t>
            </w:r>
            <w:r w:rsidRPr="00C67823">
              <w:rPr>
                <w:sz w:val="24"/>
                <w:szCs w:val="24"/>
              </w:rPr>
              <w:br/>
              <w:t>Назначение: Судья отмечает о привлечении в другом СА.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18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Сохранить данные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Сервисная задача</w:t>
            </w:r>
            <w:r w:rsidRPr="00C67823">
              <w:rPr>
                <w:sz w:val="24"/>
                <w:szCs w:val="24"/>
              </w:rPr>
              <w:br/>
              <w:t>Назначение: Система выполняет</w:t>
            </w:r>
            <w:proofErr w:type="gramStart"/>
            <w:r w:rsidRPr="00C67823">
              <w:rPr>
                <w:sz w:val="24"/>
                <w:szCs w:val="24"/>
              </w:rPr>
              <w:t>: Сохранить</w:t>
            </w:r>
            <w:proofErr w:type="gramEnd"/>
            <w:r w:rsidRPr="00C67823">
              <w:rPr>
                <w:sz w:val="24"/>
                <w:szCs w:val="24"/>
              </w:rPr>
              <w:t xml:space="preserve"> данные.</w:t>
            </w:r>
            <w:r w:rsidRPr="00C67823">
              <w:rPr>
                <w:sz w:val="24"/>
                <w:szCs w:val="24"/>
              </w:rPr>
              <w:br/>
              <w:t>Роль: Система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19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Сходящаяся развилка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Сходящаяся развилка</w:t>
            </w:r>
            <w:r w:rsidRPr="00C67823">
              <w:rPr>
                <w:sz w:val="24"/>
                <w:szCs w:val="24"/>
              </w:rPr>
              <w:br/>
              <w:t>Назначение: Ветки процесса сходятся, далее выполнение продолжается по общему маршруту.</w:t>
            </w:r>
            <w:r w:rsidRPr="00C67823">
              <w:rPr>
                <w:sz w:val="24"/>
                <w:szCs w:val="24"/>
              </w:rPr>
              <w:br/>
              <w:t>Условия перехода: Сведение ветвей процесса (объединение выполненных веток в единый маршрут).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20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Проверить стадию дела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Сервисная задача</w:t>
            </w:r>
            <w:r w:rsidRPr="00C67823">
              <w:rPr>
                <w:sz w:val="24"/>
                <w:szCs w:val="24"/>
              </w:rPr>
              <w:br/>
              <w:t>Назначение: Система проверяет стадию дела.</w:t>
            </w:r>
            <w:r w:rsidRPr="00C67823">
              <w:rPr>
                <w:sz w:val="24"/>
                <w:szCs w:val="24"/>
              </w:rPr>
              <w:br/>
              <w:t>Роль: Система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21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Уведомить пользователя о стадии дела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Сервисная задача</w:t>
            </w:r>
            <w:r w:rsidRPr="00C67823">
              <w:rPr>
                <w:sz w:val="24"/>
                <w:szCs w:val="24"/>
              </w:rPr>
              <w:br/>
              <w:t>Назначение: Система выполняет</w:t>
            </w:r>
            <w:proofErr w:type="gramStart"/>
            <w:r w:rsidRPr="00C67823">
              <w:rPr>
                <w:sz w:val="24"/>
                <w:szCs w:val="24"/>
              </w:rPr>
              <w:t>: Уведомить</w:t>
            </w:r>
            <w:proofErr w:type="gramEnd"/>
            <w:r w:rsidRPr="00C67823">
              <w:rPr>
                <w:sz w:val="24"/>
                <w:szCs w:val="24"/>
              </w:rPr>
              <w:t xml:space="preserve"> пользователя о стадии дела.</w:t>
            </w:r>
            <w:r w:rsidRPr="00C67823">
              <w:rPr>
                <w:sz w:val="24"/>
                <w:szCs w:val="24"/>
              </w:rPr>
              <w:br/>
              <w:t>Роль: Система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22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Стадия подготовки уже завершена?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Развилка «ИЛИ/ИЛИ»</w:t>
            </w:r>
            <w:r w:rsidRPr="00C67823">
              <w:rPr>
                <w:sz w:val="24"/>
                <w:szCs w:val="24"/>
              </w:rPr>
              <w:br/>
              <w:t>Назначение: Судья выбирает дальнейшие действия в зависимости от условия «Стадия подготовки уже завершена?».</w:t>
            </w:r>
            <w:r w:rsidRPr="00C67823">
              <w:rPr>
                <w:sz w:val="24"/>
                <w:szCs w:val="24"/>
              </w:rPr>
              <w:br/>
              <w:t>Условия перехода: Эксклюзивный шлюз. Да: переход к шагу 23</w:t>
            </w:r>
            <w:proofErr w:type="gramStart"/>
            <w:r w:rsidRPr="00C67823">
              <w:rPr>
                <w:sz w:val="24"/>
                <w:szCs w:val="24"/>
              </w:rPr>
              <w:t>; Нет</w:t>
            </w:r>
            <w:proofErr w:type="gramEnd"/>
            <w:r w:rsidRPr="00C67823">
              <w:rPr>
                <w:sz w:val="24"/>
                <w:szCs w:val="24"/>
              </w:rPr>
              <w:t>: переход к шагу 25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23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Изменить стадию карточки дела на "Подготовка к рассмотрению"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Сервисная задача</w:t>
            </w:r>
            <w:r w:rsidRPr="00C67823">
              <w:rPr>
                <w:sz w:val="24"/>
                <w:szCs w:val="24"/>
              </w:rPr>
              <w:br/>
              <w:t>Назначение: Система выполняет</w:t>
            </w:r>
            <w:proofErr w:type="gramStart"/>
            <w:r w:rsidRPr="00C67823">
              <w:rPr>
                <w:sz w:val="24"/>
                <w:szCs w:val="24"/>
              </w:rPr>
              <w:t>: Изменить</w:t>
            </w:r>
            <w:proofErr w:type="gramEnd"/>
            <w:r w:rsidRPr="00C67823">
              <w:rPr>
                <w:sz w:val="24"/>
                <w:szCs w:val="24"/>
              </w:rPr>
              <w:t xml:space="preserve"> стадию карточки дела на "Подготовка к рассмотрению".</w:t>
            </w:r>
            <w:r w:rsidRPr="00C67823">
              <w:rPr>
                <w:sz w:val="24"/>
                <w:szCs w:val="24"/>
              </w:rPr>
              <w:br/>
              <w:t>Роль: Система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24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Прокурор/омбудсмен/третьи лица, заявляющие самостоятельные требования/не заявляющие самостоятельные требования, привлечен к участию в деле. Рассмотрение дела начато сначала со стадии подготовки к рассмотрению.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Простое завершающее событие</w:t>
            </w:r>
            <w:r w:rsidRPr="00C67823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C67823">
              <w:rPr>
                <w:sz w:val="24"/>
                <w:szCs w:val="24"/>
              </w:rPr>
              <w:t>: Фиксируется</w:t>
            </w:r>
            <w:proofErr w:type="gramEnd"/>
            <w:r w:rsidRPr="00C67823">
              <w:rPr>
                <w:sz w:val="24"/>
                <w:szCs w:val="24"/>
              </w:rPr>
              <w:t xml:space="preserve"> итог выбранной ветки процесса: Прокурор/омбудсмен/третьи лица, заявляющие самостоятельные требования/не заявляющие самостоятельные требования, привлечен к участию в деле. Рассмотрение дела начато сначала со стадии подготовки к рассмотрению.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25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Оставить текущую стадию в карточке дела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Сервисная задача</w:t>
            </w:r>
            <w:r w:rsidRPr="00C67823">
              <w:rPr>
                <w:sz w:val="24"/>
                <w:szCs w:val="24"/>
              </w:rPr>
              <w:br/>
              <w:t>Назначение: Система выполняет</w:t>
            </w:r>
            <w:proofErr w:type="gramStart"/>
            <w:r w:rsidRPr="00C67823">
              <w:rPr>
                <w:sz w:val="24"/>
                <w:szCs w:val="24"/>
              </w:rPr>
              <w:t>: Оставить</w:t>
            </w:r>
            <w:proofErr w:type="gramEnd"/>
            <w:r w:rsidRPr="00C67823">
              <w:rPr>
                <w:sz w:val="24"/>
                <w:szCs w:val="24"/>
              </w:rPr>
              <w:t xml:space="preserve"> текущую стадию в карточке дела.</w:t>
            </w:r>
            <w:r w:rsidRPr="00C67823">
              <w:rPr>
                <w:sz w:val="24"/>
                <w:szCs w:val="24"/>
              </w:rPr>
              <w:br/>
              <w:t>Роль: Система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26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Прокурор/омбудсмен/третьи лица, заявляющие самостоятельные требования/не заявляющие самостоятельные требования привлечен к участию в деле до окончания стадии подготовки дела к рассмотрению. Рассмотрение дела с начала не требуется. Дело продолжает рассматриваться дальше.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Простое завершающее событие</w:t>
            </w:r>
            <w:r w:rsidRPr="00C67823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C67823">
              <w:rPr>
                <w:sz w:val="24"/>
                <w:szCs w:val="24"/>
              </w:rPr>
              <w:t>: Фиксируется</w:t>
            </w:r>
            <w:proofErr w:type="gramEnd"/>
            <w:r w:rsidRPr="00C67823">
              <w:rPr>
                <w:sz w:val="24"/>
                <w:szCs w:val="24"/>
              </w:rPr>
              <w:t xml:space="preserve"> итог выбранной ветки процесса: Прокурор/омбудсмен/третьи лица, заявляющие самостоятельные требования/не заявляющие самостоятельные требования привлечен к участию в деле до окончания стадии подготовки дела к рассмотрению. Рассмотрение дела с начала не требуется. Дело продолжает рассматриваться дальше.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27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По чьей инициативе решался вопрос?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Развилка «ИЛИ/ИЛИ»</w:t>
            </w:r>
            <w:r w:rsidRPr="00C67823">
              <w:rPr>
                <w:sz w:val="24"/>
                <w:szCs w:val="24"/>
              </w:rPr>
              <w:br/>
              <w:t>Назначение: Судья выбирает дальнейшие действия в зависимости от условия «По чьей инициативе решался вопрос?».</w:t>
            </w:r>
            <w:r w:rsidRPr="00C67823">
              <w:rPr>
                <w:sz w:val="24"/>
                <w:szCs w:val="24"/>
              </w:rPr>
              <w:br/>
              <w:t>Условия перехода: Эксклюзивный шлюз. По инициативе суда: переход к шагу 31; По ходатайству стороны: переход к шагу 16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28</w:t>
            </w:r>
          </w:p>
        </w:tc>
        <w:tc>
          <w:tcPr>
            <w:tcW w:w="3805" w:type="dxa"/>
          </w:tcPr>
          <w:p w:rsidR="00C67823" w:rsidRPr="00C67823" w:rsidRDefault="008B7666" w:rsidP="001024BD">
            <w:pPr>
              <w:rPr>
                <w:color w:val="0000FF"/>
                <w:sz w:val="24"/>
                <w:szCs w:val="24"/>
              </w:rPr>
            </w:pPr>
            <w:hyperlink r:id="rId8" w:history="1">
              <w:r w:rsidR="00C67823" w:rsidRPr="00C67823">
                <w:rPr>
                  <w:rStyle w:val="a9"/>
                  <w:sz w:val="24"/>
                  <w:szCs w:val="24"/>
                </w:rPr>
                <w:t>ТБП80.Принять СА</w:t>
              </w:r>
            </w:hyperlink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Вызов активности</w:t>
            </w:r>
            <w:r w:rsidRPr="00C67823">
              <w:rPr>
                <w:sz w:val="24"/>
                <w:szCs w:val="24"/>
              </w:rPr>
              <w:br/>
              <w:t>Назначение: Запускается типовой процесс «ТБП80.Принять СА</w:t>
            </w:r>
            <w:r w:rsidR="00D30445">
              <w:rPr>
                <w:sz w:val="24"/>
                <w:szCs w:val="24"/>
              </w:rPr>
              <w:t>, результатом будет принятый судебный акт, подписанный и опубликованный</w:t>
            </w:r>
            <w:r w:rsidRPr="00C67823">
              <w:rPr>
                <w:sz w:val="24"/>
                <w:szCs w:val="24"/>
              </w:rPr>
              <w:t>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Определение об отказе в удовлетворении ходатайства, Определение об отказе в удовлетворении ходатайства о привлечении третьего лица, заявляющего самостоятельные требования/не заявляющего самостоятельные требования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29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Продолжить рассмотрение дела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Пользовательская задача</w:t>
            </w:r>
            <w:r w:rsidRPr="00C67823">
              <w:rPr>
                <w:sz w:val="24"/>
                <w:szCs w:val="24"/>
              </w:rPr>
              <w:br/>
              <w:t>Назначение: Судья переходит к рассмотрение дела.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30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 xml:space="preserve">В привлечении прокурора/омбудсмена/третьих лиц, заявляющих самостоятельные требования/не заявляющих самостоятельные </w:t>
            </w:r>
            <w:proofErr w:type="gramStart"/>
            <w:r w:rsidRPr="00C67823">
              <w:rPr>
                <w:color w:val="000000"/>
                <w:sz w:val="24"/>
                <w:szCs w:val="24"/>
              </w:rPr>
              <w:t>требования,  по</w:t>
            </w:r>
            <w:proofErr w:type="gramEnd"/>
            <w:r w:rsidRPr="00C67823">
              <w:rPr>
                <w:color w:val="000000"/>
                <w:sz w:val="24"/>
                <w:szCs w:val="24"/>
              </w:rPr>
              <w:t xml:space="preserve"> ходатайству ЛУВД отказано. Дело продолжает рассматриваться без изменения состава ЛУВД.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Простое завершающее событие</w:t>
            </w:r>
            <w:r w:rsidRPr="00C67823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C67823">
              <w:rPr>
                <w:sz w:val="24"/>
                <w:szCs w:val="24"/>
              </w:rPr>
              <w:t>: Фиксируется</w:t>
            </w:r>
            <w:proofErr w:type="gramEnd"/>
            <w:r w:rsidRPr="00C67823">
              <w:rPr>
                <w:sz w:val="24"/>
                <w:szCs w:val="24"/>
              </w:rPr>
              <w:t xml:space="preserve"> итог выбранной ветки процесса: В привлечении прокурора/омбудсмена/третьих лиц, заявляющих самостоятельные требования/не заявляющих самостоятельные требования, по ходатайству ЛУВД отказано. Дело продолжает рассматриваться без изменения состава ЛУВД.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31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Выйти из процесса изменения состава ЛУВД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Пользовательская задача</w:t>
            </w:r>
            <w:r w:rsidRPr="00C67823">
              <w:rPr>
                <w:sz w:val="24"/>
                <w:szCs w:val="24"/>
              </w:rPr>
              <w:br/>
              <w:t>Назначение: Судья выполняет необходимые действия</w:t>
            </w:r>
            <w:proofErr w:type="gramStart"/>
            <w:r w:rsidRPr="00C67823">
              <w:rPr>
                <w:sz w:val="24"/>
                <w:szCs w:val="24"/>
              </w:rPr>
              <w:t>: Выйти</w:t>
            </w:r>
            <w:proofErr w:type="gramEnd"/>
            <w:r w:rsidRPr="00C67823">
              <w:rPr>
                <w:sz w:val="24"/>
                <w:szCs w:val="24"/>
              </w:rPr>
              <w:t xml:space="preserve"> из процесса изменения состава ЛУВД.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32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Суд пришел к выводу об отсутствии оснований для привлечения прокурора/омбудсмена/третьих лиц, заявляющих самостоятельные требования/не заявляющих самостоятельные требования, к участию в деле. Дело продолжает рассматриваться без изменения состава ЛУВД.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Простое завершающее событие</w:t>
            </w:r>
            <w:r w:rsidRPr="00C67823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C67823">
              <w:rPr>
                <w:sz w:val="24"/>
                <w:szCs w:val="24"/>
              </w:rPr>
              <w:t>: Фиксируется</w:t>
            </w:r>
            <w:proofErr w:type="gramEnd"/>
            <w:r w:rsidRPr="00C67823">
              <w:rPr>
                <w:sz w:val="24"/>
                <w:szCs w:val="24"/>
              </w:rPr>
              <w:t xml:space="preserve"> итог выбранной ветки процесса: Суд пришел к выводу об отсутствии оснований для привлечения прокурора/омбудсмена/третьих лиц, заявляющих самостоятельные требования/не заявляющих самостоятельные требования, к участию в деле. Дело продолжает рассматриваться без изменения состава ЛУВД.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33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Проверить отсутствие нарушений прав лиц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Пользовательская задача</w:t>
            </w:r>
            <w:r w:rsidRPr="00C67823">
              <w:rPr>
                <w:sz w:val="24"/>
                <w:szCs w:val="24"/>
              </w:rPr>
              <w:br/>
              <w:t>Назначение: Судья сверяет отсутствие нарушений прав лиц.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34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Проверить наличие оснований правопреемства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Сервисная задача</w:t>
            </w:r>
            <w:r w:rsidRPr="00C67823">
              <w:rPr>
                <w:sz w:val="24"/>
                <w:szCs w:val="24"/>
              </w:rPr>
              <w:br/>
              <w:t>Назначение: Система проверяет наличие оснований правопреемства.</w:t>
            </w:r>
            <w:r w:rsidRPr="00C67823">
              <w:rPr>
                <w:sz w:val="24"/>
                <w:szCs w:val="24"/>
              </w:rPr>
              <w:br/>
              <w:t>Роль: Система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35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 xml:space="preserve">Проверить наличие факта </w:t>
            </w:r>
            <w:proofErr w:type="spellStart"/>
            <w:r w:rsidRPr="00C67823">
              <w:rPr>
                <w:color w:val="000000"/>
                <w:sz w:val="24"/>
                <w:szCs w:val="24"/>
              </w:rPr>
              <w:t>правоопреемства</w:t>
            </w:r>
            <w:proofErr w:type="spellEnd"/>
            <w:r w:rsidRPr="00C67823">
              <w:rPr>
                <w:color w:val="000000"/>
                <w:sz w:val="24"/>
                <w:szCs w:val="24"/>
              </w:rPr>
              <w:t xml:space="preserve"> по закону/договору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Сервисная задача</w:t>
            </w:r>
            <w:r w:rsidRPr="00C67823">
              <w:rPr>
                <w:sz w:val="24"/>
                <w:szCs w:val="24"/>
              </w:rPr>
              <w:br/>
              <w:t>Назначение: Система проверяет наличие факта правоопреемства по закону/договору.</w:t>
            </w:r>
            <w:r w:rsidRPr="00C67823">
              <w:rPr>
                <w:sz w:val="24"/>
                <w:szCs w:val="24"/>
              </w:rPr>
              <w:br/>
              <w:t>Роль: Система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36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Сформировать протокол проверки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Сервисная задача</w:t>
            </w:r>
            <w:r w:rsidRPr="00C67823">
              <w:rPr>
                <w:sz w:val="24"/>
                <w:szCs w:val="24"/>
              </w:rPr>
              <w:br/>
              <w:t>Назначение: Система формирует протокол проверки.</w:t>
            </w:r>
            <w:r w:rsidRPr="00C67823">
              <w:rPr>
                <w:sz w:val="24"/>
                <w:szCs w:val="24"/>
              </w:rPr>
              <w:br/>
              <w:t>Роль: Система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Протокол проверки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37</w:t>
            </w:r>
          </w:p>
        </w:tc>
        <w:tc>
          <w:tcPr>
            <w:tcW w:w="3805" w:type="dxa"/>
          </w:tcPr>
          <w:p w:rsidR="00C67823" w:rsidRPr="00C67823" w:rsidRDefault="008B7666" w:rsidP="001024BD">
            <w:pPr>
              <w:rPr>
                <w:color w:val="0000FF"/>
                <w:sz w:val="24"/>
                <w:szCs w:val="24"/>
              </w:rPr>
            </w:pPr>
            <w:hyperlink r:id="rId9" w:history="1">
              <w:r w:rsidR="00C67823" w:rsidRPr="00C67823">
                <w:rPr>
                  <w:rStyle w:val="a9"/>
                  <w:sz w:val="24"/>
                  <w:szCs w:val="24"/>
                </w:rPr>
                <w:t>ТБП139.Проверить выводы системы</w:t>
              </w:r>
            </w:hyperlink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Вызов активности</w:t>
            </w:r>
            <w:r w:rsidRPr="00C67823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C67823">
              <w:rPr>
                <w:sz w:val="24"/>
                <w:szCs w:val="24"/>
              </w:rPr>
              <w:t>: Запускается</w:t>
            </w:r>
            <w:proofErr w:type="gramEnd"/>
            <w:r w:rsidRPr="00C67823">
              <w:rPr>
                <w:sz w:val="24"/>
                <w:szCs w:val="24"/>
              </w:rPr>
              <w:t xml:space="preserve"> типовой процесс ТБП139.Проверить выводы систем</w:t>
            </w:r>
            <w:r w:rsidR="00636380">
              <w:rPr>
                <w:sz w:val="24"/>
                <w:szCs w:val="24"/>
              </w:rPr>
              <w:t xml:space="preserve">ы, результатом будет </w:t>
            </w:r>
            <w:proofErr w:type="spellStart"/>
            <w:r w:rsidR="00636380">
              <w:rPr>
                <w:sz w:val="24"/>
                <w:szCs w:val="24"/>
              </w:rPr>
              <w:t>провалидированные</w:t>
            </w:r>
            <w:proofErr w:type="spellEnd"/>
            <w:r w:rsidR="00636380">
              <w:rPr>
                <w:sz w:val="24"/>
                <w:szCs w:val="24"/>
              </w:rPr>
              <w:t xml:space="preserve"> данные в системе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Протокол проверки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38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Замена стороны правопреемником возможна?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Развилка «ИЛИ/ИЛИ»</w:t>
            </w:r>
            <w:r w:rsidRPr="00C67823">
              <w:rPr>
                <w:sz w:val="24"/>
                <w:szCs w:val="24"/>
              </w:rPr>
              <w:br/>
              <w:t>Назначение: Судья выбирает дальнейшие действия в зависимости от условия «Замена стороны правопреемником возможна?».</w:t>
            </w:r>
            <w:r w:rsidRPr="00C67823">
              <w:rPr>
                <w:sz w:val="24"/>
                <w:szCs w:val="24"/>
              </w:rPr>
              <w:br/>
              <w:t>Условия перехода: Эксклюзивный шлюз. Да: переход к шагу 39</w:t>
            </w:r>
            <w:proofErr w:type="gramStart"/>
            <w:r w:rsidRPr="00C67823">
              <w:rPr>
                <w:sz w:val="24"/>
                <w:szCs w:val="24"/>
              </w:rPr>
              <w:t>; Нет</w:t>
            </w:r>
            <w:proofErr w:type="gramEnd"/>
            <w:r w:rsidRPr="00C67823">
              <w:rPr>
                <w:sz w:val="24"/>
                <w:szCs w:val="24"/>
              </w:rPr>
              <w:t>: переход к шагу 41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39</w:t>
            </w:r>
          </w:p>
        </w:tc>
        <w:tc>
          <w:tcPr>
            <w:tcW w:w="3805" w:type="dxa"/>
          </w:tcPr>
          <w:p w:rsidR="00C67823" w:rsidRPr="00C67823" w:rsidRDefault="008B7666" w:rsidP="001024BD">
            <w:pPr>
              <w:rPr>
                <w:color w:val="0000FF"/>
                <w:sz w:val="24"/>
                <w:szCs w:val="24"/>
              </w:rPr>
            </w:pPr>
            <w:hyperlink r:id="rId10" w:history="1">
              <w:r w:rsidR="00C67823" w:rsidRPr="00C67823">
                <w:rPr>
                  <w:rStyle w:val="a9"/>
                  <w:sz w:val="24"/>
                  <w:szCs w:val="24"/>
                </w:rPr>
                <w:t>ТБП115.Определить состав ЛУВД</w:t>
              </w:r>
            </w:hyperlink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Вызов активности</w:t>
            </w:r>
            <w:r w:rsidRPr="00C67823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C67823">
              <w:rPr>
                <w:sz w:val="24"/>
                <w:szCs w:val="24"/>
              </w:rPr>
              <w:t>: Запускается</w:t>
            </w:r>
            <w:proofErr w:type="gramEnd"/>
            <w:r w:rsidRPr="00C67823">
              <w:rPr>
                <w:sz w:val="24"/>
                <w:szCs w:val="24"/>
              </w:rPr>
              <w:t xml:space="preserve"> типовой процесс «ТБП115.Определить состав ЛУВД</w:t>
            </w:r>
            <w:r w:rsidR="00636380">
              <w:rPr>
                <w:sz w:val="24"/>
                <w:szCs w:val="24"/>
              </w:rPr>
              <w:t xml:space="preserve"> результатом которого будет определен состав ЛУВД и внесены данные в систему</w:t>
            </w:r>
            <w:r w:rsidRPr="00C67823">
              <w:rPr>
                <w:sz w:val="24"/>
                <w:szCs w:val="24"/>
              </w:rPr>
              <w:t>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40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 xml:space="preserve">Указать на обязательность совершенных действий для </w:t>
            </w:r>
            <w:proofErr w:type="spellStart"/>
            <w:r w:rsidRPr="00C67823">
              <w:rPr>
                <w:color w:val="000000"/>
                <w:sz w:val="24"/>
                <w:szCs w:val="24"/>
              </w:rPr>
              <w:t>правопр</w:t>
            </w:r>
            <w:proofErr w:type="spellEnd"/>
            <w:r w:rsidRPr="00C67823">
              <w:rPr>
                <w:color w:val="000000"/>
                <w:sz w:val="24"/>
                <w:szCs w:val="24"/>
              </w:rPr>
              <w:t>-ка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Сервисная задача</w:t>
            </w:r>
            <w:r w:rsidRPr="00C67823">
              <w:rPr>
                <w:sz w:val="24"/>
                <w:szCs w:val="24"/>
              </w:rPr>
              <w:br/>
              <w:t>Назначение: Система указывает на обязательность совершенных действий для правопр-ка.</w:t>
            </w:r>
            <w:r w:rsidRPr="00C67823">
              <w:rPr>
                <w:sz w:val="24"/>
                <w:szCs w:val="24"/>
              </w:rPr>
              <w:br/>
              <w:t>Роль: Система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41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Сходящаяся развилка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Сходящаяся развилка</w:t>
            </w:r>
            <w:r w:rsidRPr="00C67823">
              <w:rPr>
                <w:sz w:val="24"/>
                <w:szCs w:val="24"/>
              </w:rPr>
              <w:br/>
              <w:t>Назначение: Ветки процесса сходятся, далее выполнение продолжается по общему маршруту.</w:t>
            </w:r>
            <w:r w:rsidRPr="00C67823">
              <w:rPr>
                <w:sz w:val="24"/>
                <w:szCs w:val="24"/>
              </w:rPr>
              <w:br/>
              <w:t>Условия перехода: Сведение ветвей процесса (объединение выполненных веток в единый маршрут).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42</w:t>
            </w:r>
          </w:p>
        </w:tc>
        <w:tc>
          <w:tcPr>
            <w:tcW w:w="3805" w:type="dxa"/>
          </w:tcPr>
          <w:p w:rsidR="00C67823" w:rsidRPr="00C67823" w:rsidRDefault="008B7666" w:rsidP="001024BD">
            <w:pPr>
              <w:rPr>
                <w:color w:val="0000FF"/>
                <w:sz w:val="24"/>
                <w:szCs w:val="24"/>
              </w:rPr>
            </w:pPr>
            <w:hyperlink r:id="rId11" w:history="1">
              <w:r w:rsidR="00C67823" w:rsidRPr="00C67823">
                <w:rPr>
                  <w:rStyle w:val="a9"/>
                  <w:sz w:val="24"/>
                  <w:szCs w:val="24"/>
                </w:rPr>
                <w:t>ТБП80.Принять СА</w:t>
              </w:r>
            </w:hyperlink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Вызов активности</w:t>
            </w:r>
            <w:r w:rsidRPr="00C67823">
              <w:rPr>
                <w:sz w:val="24"/>
                <w:szCs w:val="24"/>
              </w:rPr>
              <w:br/>
              <w:t>Назначение: Запускается типовой процесс ТБП80.Принять СА</w:t>
            </w:r>
            <w:r w:rsidR="00B13DBE">
              <w:rPr>
                <w:sz w:val="24"/>
                <w:szCs w:val="24"/>
              </w:rPr>
              <w:t>, результатом будет принятый судебный акт, подписанный и опубликованный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Определение о замене стороны ее правопреемником, Определение об отказе в замене стороны ее правопреемником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43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Продолжить рассмотрение дела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Пользовательская задача</w:t>
            </w:r>
            <w:r w:rsidRPr="00C67823">
              <w:rPr>
                <w:sz w:val="24"/>
                <w:szCs w:val="24"/>
              </w:rPr>
              <w:br/>
              <w:t>Назначение: Судья переходит к рассмотрение дела.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44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Суд заменил лицо правопреемником?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Развилка «ИЛИ/ИЛИ»</w:t>
            </w:r>
            <w:r w:rsidRPr="00C67823">
              <w:rPr>
                <w:sz w:val="24"/>
                <w:szCs w:val="24"/>
              </w:rPr>
              <w:br/>
              <w:t>Назначение: Судья выбирает дальнейшие действия в зависимости от условия «Суд заменил лицо правопреемником?».</w:t>
            </w:r>
            <w:r w:rsidRPr="00C67823">
              <w:rPr>
                <w:sz w:val="24"/>
                <w:szCs w:val="24"/>
              </w:rPr>
              <w:br/>
              <w:t>Условия перехода: Эксклюзивный шлюз. Да: переход к шагу 45</w:t>
            </w:r>
            <w:proofErr w:type="gramStart"/>
            <w:r w:rsidRPr="00C67823">
              <w:rPr>
                <w:sz w:val="24"/>
                <w:szCs w:val="24"/>
              </w:rPr>
              <w:t>; Нет</w:t>
            </w:r>
            <w:proofErr w:type="gramEnd"/>
            <w:r w:rsidRPr="00C67823">
              <w:rPr>
                <w:sz w:val="24"/>
                <w:szCs w:val="24"/>
              </w:rPr>
              <w:t>: переход к шагу 46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45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Лицо заменено правопреемником. Дело продолжает рассматриваться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Простое завершающее событие</w:t>
            </w:r>
            <w:r w:rsidRPr="00C67823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C67823">
              <w:rPr>
                <w:sz w:val="24"/>
                <w:szCs w:val="24"/>
              </w:rPr>
              <w:t>: Фиксируется</w:t>
            </w:r>
            <w:proofErr w:type="gramEnd"/>
            <w:r w:rsidRPr="00C67823">
              <w:rPr>
                <w:sz w:val="24"/>
                <w:szCs w:val="24"/>
              </w:rPr>
              <w:t xml:space="preserve"> итог выбранной ветки процесса: Лицо заменено правопреемником. Дело продолжает рассматриваться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46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Суд отказал в замене лица правопреемником. Дело продолжает рассматриваться без изменения состава лиц.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Простое завершающее событие</w:t>
            </w:r>
            <w:r w:rsidRPr="00C67823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C67823">
              <w:rPr>
                <w:sz w:val="24"/>
                <w:szCs w:val="24"/>
              </w:rPr>
              <w:t>: Фиксируется</w:t>
            </w:r>
            <w:proofErr w:type="gramEnd"/>
            <w:r w:rsidRPr="00C67823">
              <w:rPr>
                <w:sz w:val="24"/>
                <w:szCs w:val="24"/>
              </w:rPr>
              <w:t xml:space="preserve"> итог выбранной ветки процесса: Суд отказал в замене лица правопреемником. Дело продолжает рассматриваться без изменения состава лиц.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47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Указать, что иск предъявлен не к тому лицу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Пользовательская задача</w:t>
            </w:r>
            <w:r w:rsidRPr="00C67823">
              <w:rPr>
                <w:sz w:val="24"/>
                <w:szCs w:val="24"/>
              </w:rPr>
              <w:br/>
              <w:t xml:space="preserve">Назначение: Судья </w:t>
            </w:r>
            <w:proofErr w:type="gramStart"/>
            <w:r w:rsidRPr="00C67823">
              <w:rPr>
                <w:sz w:val="24"/>
                <w:szCs w:val="24"/>
              </w:rPr>
              <w:t>отмечает</w:t>
            </w:r>
            <w:proofErr w:type="gramEnd"/>
            <w:r w:rsidRPr="00C67823">
              <w:rPr>
                <w:sz w:val="24"/>
                <w:szCs w:val="24"/>
              </w:rPr>
              <w:t xml:space="preserve"> что иск предъявлен не к тому лицу.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48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Проверить наличие ходатайства истца о замене ответчика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Сервисная задача</w:t>
            </w:r>
            <w:r w:rsidRPr="00C67823">
              <w:rPr>
                <w:sz w:val="24"/>
                <w:szCs w:val="24"/>
              </w:rPr>
              <w:br/>
              <w:t>Назначение: Система проверяет наличие ходатайства истца о замене ответчика.</w:t>
            </w:r>
            <w:r w:rsidRPr="00C67823">
              <w:rPr>
                <w:sz w:val="24"/>
                <w:szCs w:val="24"/>
              </w:rPr>
              <w:br/>
              <w:t>Роль: Система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49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Было ходатайство истца о замене?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Развилка «ИЛИ/ИЛИ»</w:t>
            </w:r>
            <w:r w:rsidRPr="00C67823">
              <w:rPr>
                <w:sz w:val="24"/>
                <w:szCs w:val="24"/>
              </w:rPr>
              <w:br/>
              <w:t>Назначение: Судья выбирает дальнейшие действия в зависимости от условия «Было ходатайство истца о замене?».</w:t>
            </w:r>
            <w:r w:rsidRPr="00C67823">
              <w:rPr>
                <w:sz w:val="24"/>
                <w:szCs w:val="24"/>
              </w:rPr>
              <w:br/>
              <w:t>Условия перехода: Эксклюзивный шлюз. Да: переход к шагу 50</w:t>
            </w:r>
            <w:proofErr w:type="gramStart"/>
            <w:r w:rsidRPr="00C67823">
              <w:rPr>
                <w:sz w:val="24"/>
                <w:szCs w:val="24"/>
              </w:rPr>
              <w:t>; Нет</w:t>
            </w:r>
            <w:proofErr w:type="gramEnd"/>
            <w:r w:rsidRPr="00C67823">
              <w:rPr>
                <w:sz w:val="24"/>
                <w:szCs w:val="24"/>
              </w:rPr>
              <w:t>: переход к шагу 55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50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Рассмотреть ходатайство о замене ответчика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Пользовательская задача</w:t>
            </w:r>
            <w:r w:rsidRPr="00C67823">
              <w:rPr>
                <w:sz w:val="24"/>
                <w:szCs w:val="24"/>
              </w:rPr>
              <w:br/>
              <w:t>Назначение: Судья изучает ходатайство о замене ответчика.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7C52BF" w:rsidRPr="00C67823" w:rsidTr="00D30445">
        <w:tc>
          <w:tcPr>
            <w:tcW w:w="546" w:type="dxa"/>
          </w:tcPr>
          <w:p w:rsidR="007C52BF" w:rsidRPr="00C67823" w:rsidRDefault="00A34592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51</w:t>
            </w:r>
          </w:p>
        </w:tc>
        <w:tc>
          <w:tcPr>
            <w:tcW w:w="3805" w:type="dxa"/>
          </w:tcPr>
          <w:p w:rsidR="007C52BF" w:rsidRPr="00C67823" w:rsidRDefault="00A34592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В удовлетворении ходатайства отказано</w:t>
            </w:r>
          </w:p>
        </w:tc>
        <w:tc>
          <w:tcPr>
            <w:tcW w:w="14071" w:type="dxa"/>
          </w:tcPr>
          <w:p w:rsidR="007C52BF" w:rsidRPr="00C67823" w:rsidRDefault="00A34592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Пограничное событие</w:t>
            </w:r>
            <w:r w:rsidRPr="00C67823">
              <w:rPr>
                <w:sz w:val="24"/>
                <w:szCs w:val="24"/>
              </w:rPr>
              <w:br/>
              <w:t>Назначение: Судья фиксирует наступление события «В удовлетворении ходатайства отказано» и выполняет переход по соответствующей ветке.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7C52BF" w:rsidRPr="00C67823" w:rsidRDefault="007C52BF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52</w:t>
            </w:r>
          </w:p>
        </w:tc>
        <w:tc>
          <w:tcPr>
            <w:tcW w:w="3805" w:type="dxa"/>
          </w:tcPr>
          <w:p w:rsidR="00C67823" w:rsidRPr="00C67823" w:rsidRDefault="008B7666" w:rsidP="001024BD">
            <w:pPr>
              <w:rPr>
                <w:color w:val="0000FF"/>
                <w:sz w:val="24"/>
                <w:szCs w:val="24"/>
              </w:rPr>
            </w:pPr>
            <w:hyperlink r:id="rId12" w:history="1">
              <w:r w:rsidR="00C67823" w:rsidRPr="00C67823">
                <w:rPr>
                  <w:rStyle w:val="a9"/>
                  <w:sz w:val="24"/>
                  <w:szCs w:val="24"/>
                </w:rPr>
                <w:t>ТБП80.Принять СА</w:t>
              </w:r>
            </w:hyperlink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Вызов активности</w:t>
            </w:r>
            <w:r w:rsidRPr="00C67823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C67823">
              <w:rPr>
                <w:sz w:val="24"/>
                <w:szCs w:val="24"/>
              </w:rPr>
              <w:t>: Запускается</w:t>
            </w:r>
            <w:proofErr w:type="gramEnd"/>
            <w:r w:rsidRPr="00C67823">
              <w:rPr>
                <w:sz w:val="24"/>
                <w:szCs w:val="24"/>
              </w:rPr>
              <w:t xml:space="preserve"> типовой процесс «ТБП80.Принять СА</w:t>
            </w:r>
            <w:r w:rsidR="00D30445">
              <w:rPr>
                <w:sz w:val="24"/>
                <w:szCs w:val="24"/>
              </w:rPr>
              <w:t>, результатом будет принятый судебный акт, подписанный и опубликованный</w:t>
            </w:r>
            <w:r w:rsidRPr="00C67823">
              <w:rPr>
                <w:sz w:val="24"/>
                <w:szCs w:val="24"/>
              </w:rPr>
              <w:t>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Определение об отказе в удовлетворении ходатайства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53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Продолжить рассмотрение дела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Пользовательская задача</w:t>
            </w:r>
            <w:r w:rsidRPr="00C67823">
              <w:rPr>
                <w:sz w:val="24"/>
                <w:szCs w:val="24"/>
              </w:rPr>
              <w:br/>
              <w:t>Назначение: Судья переходит к рассмотрение дела.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54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В удовлетворении ходатайства о замене ответчика отказано. Дело продолжает рассматриваться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Простое завершающее событие</w:t>
            </w:r>
            <w:r w:rsidRPr="00C67823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C67823">
              <w:rPr>
                <w:sz w:val="24"/>
                <w:szCs w:val="24"/>
              </w:rPr>
              <w:t>: Фиксируется</w:t>
            </w:r>
            <w:proofErr w:type="gramEnd"/>
            <w:r w:rsidRPr="00C67823">
              <w:rPr>
                <w:sz w:val="24"/>
                <w:szCs w:val="24"/>
              </w:rPr>
              <w:t xml:space="preserve"> итог выбранной ветки процесса: В удовлетворении ходатайства о замене ответчика отказано. Дело продолжает рассматриваться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55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Запросить согласие истца на замену ненадлежащего ответчика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Сервисная задача</w:t>
            </w:r>
            <w:r w:rsidRPr="00C67823">
              <w:rPr>
                <w:sz w:val="24"/>
                <w:szCs w:val="24"/>
              </w:rPr>
              <w:br/>
              <w:t>Назначение: Система запрашивает согласие истца на замену ненадлежащего ответчика.</w:t>
            </w:r>
            <w:r w:rsidRPr="00C67823">
              <w:rPr>
                <w:sz w:val="24"/>
                <w:szCs w:val="24"/>
              </w:rPr>
              <w:br/>
              <w:t>Роль: Система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56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Истец согласен на замену ответчика?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Развилка «ИЛИ/ИЛИ»</w:t>
            </w:r>
            <w:r w:rsidRPr="00C67823">
              <w:rPr>
                <w:sz w:val="24"/>
                <w:szCs w:val="24"/>
              </w:rPr>
              <w:br/>
              <w:t>Назначение: Судья выбирает дальнейшие действия в зависимости от условия «Истец согласен на замену ответчика?».</w:t>
            </w:r>
            <w:r w:rsidRPr="00C67823">
              <w:rPr>
                <w:sz w:val="24"/>
                <w:szCs w:val="24"/>
              </w:rPr>
              <w:br/>
              <w:t>Условия перехода: Эксклюзивный шлюз. Да: переход к шагу 57</w:t>
            </w:r>
            <w:proofErr w:type="gramStart"/>
            <w:r w:rsidRPr="00C67823">
              <w:rPr>
                <w:sz w:val="24"/>
                <w:szCs w:val="24"/>
              </w:rPr>
              <w:t>; Нет</w:t>
            </w:r>
            <w:proofErr w:type="gramEnd"/>
            <w:r w:rsidRPr="00C67823">
              <w:rPr>
                <w:sz w:val="24"/>
                <w:szCs w:val="24"/>
              </w:rPr>
              <w:t>: переход к шагу 59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57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Сходящаяся развилка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Сходящаяся развилка</w:t>
            </w:r>
            <w:r w:rsidRPr="00C67823">
              <w:rPr>
                <w:sz w:val="24"/>
                <w:szCs w:val="24"/>
              </w:rPr>
              <w:br/>
              <w:t>Назначение: Ветки процесса сходятся, далее выполнение продолжается по общему маршруту.</w:t>
            </w:r>
            <w:r w:rsidRPr="00C67823">
              <w:rPr>
                <w:sz w:val="24"/>
                <w:szCs w:val="24"/>
              </w:rPr>
              <w:br/>
              <w:t>Условия перехода: Сведение ветвей процесса (объединение выполненных веток в единый маршрут).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58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Заменить ненадлежащего ответчика надлежащим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Сервисная задача</w:t>
            </w:r>
            <w:r w:rsidRPr="00C67823">
              <w:rPr>
                <w:sz w:val="24"/>
                <w:szCs w:val="24"/>
              </w:rPr>
              <w:br/>
              <w:t>Назначение: Система заменяет ненадлежащего ответчика надлежащим.</w:t>
            </w:r>
            <w:r w:rsidRPr="00C67823">
              <w:rPr>
                <w:sz w:val="24"/>
                <w:szCs w:val="24"/>
              </w:rPr>
              <w:br/>
              <w:t>Роль: Система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59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Запросить согласие истца на привлечение второго ответчика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Сервисная задача</w:t>
            </w:r>
            <w:r w:rsidRPr="00C67823">
              <w:rPr>
                <w:sz w:val="24"/>
                <w:szCs w:val="24"/>
              </w:rPr>
              <w:br/>
              <w:t>Назначение: Система запрашивает согласие истца на привлечение второго ответчика.</w:t>
            </w:r>
            <w:r w:rsidRPr="00C67823">
              <w:rPr>
                <w:sz w:val="24"/>
                <w:szCs w:val="24"/>
              </w:rPr>
              <w:br/>
              <w:t>Роль: Система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60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Истец согласен на привлечение надлежащего ответчика в качестве второго ответчика?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Развилка «ИЛИ/ИЛИ»</w:t>
            </w:r>
            <w:r w:rsidRPr="00C67823">
              <w:rPr>
                <w:sz w:val="24"/>
                <w:szCs w:val="24"/>
              </w:rPr>
              <w:br/>
              <w:t>Назначение: Судья выбирает дальнейшие действия в зависимости от условия «Истец согласен на привлечение надлежащего ответчика в качестве второго ответчика?».</w:t>
            </w:r>
            <w:r w:rsidRPr="00C67823">
              <w:rPr>
                <w:sz w:val="24"/>
                <w:szCs w:val="24"/>
              </w:rPr>
              <w:br/>
              <w:t>Условия перехода: Эксклюзивный шлюз. Да: переход к шагу 63</w:t>
            </w:r>
            <w:proofErr w:type="gramStart"/>
            <w:r w:rsidRPr="00C67823">
              <w:rPr>
                <w:sz w:val="24"/>
                <w:szCs w:val="24"/>
              </w:rPr>
              <w:t>; Нет</w:t>
            </w:r>
            <w:proofErr w:type="gramEnd"/>
            <w:r w:rsidRPr="00C67823">
              <w:rPr>
                <w:sz w:val="24"/>
                <w:szCs w:val="24"/>
              </w:rPr>
              <w:t>: переход к шагу 29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61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Продолжить рассмотрение дела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Пользовательская задача</w:t>
            </w:r>
            <w:r w:rsidRPr="00C67823">
              <w:rPr>
                <w:sz w:val="24"/>
                <w:szCs w:val="24"/>
              </w:rPr>
              <w:br/>
              <w:t>Назначение: Судья переходит к рассмотрение дела.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62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Истец не желает привлекать надлежащего ответчика к участию в деле. Дело продолжает рассматриваться без изменения состава лиц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Простое завершающее событие</w:t>
            </w:r>
            <w:r w:rsidRPr="00C67823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C67823">
              <w:rPr>
                <w:sz w:val="24"/>
                <w:szCs w:val="24"/>
              </w:rPr>
              <w:t>: Фиксируется</w:t>
            </w:r>
            <w:proofErr w:type="gramEnd"/>
            <w:r w:rsidRPr="00C67823">
              <w:rPr>
                <w:sz w:val="24"/>
                <w:szCs w:val="24"/>
              </w:rPr>
              <w:t xml:space="preserve"> итог выбранной ветки процесса: Истец не желает привлекать надлежащего ответчика к участию в деле. Дело продолжает рассматриваться без изменения состава лиц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63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Указать надлежащего ответчика в качестве второго ответчика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Сервисная задача</w:t>
            </w:r>
            <w:r w:rsidRPr="00C67823">
              <w:rPr>
                <w:sz w:val="24"/>
                <w:szCs w:val="24"/>
              </w:rPr>
              <w:br/>
              <w:t>Назначение: Система указывает надлежащего ответчика в качестве второго ответчика.</w:t>
            </w:r>
            <w:r w:rsidRPr="00C67823">
              <w:rPr>
                <w:sz w:val="24"/>
                <w:szCs w:val="24"/>
              </w:rPr>
              <w:br/>
              <w:t>Роль: Система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64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Сходящаяся развилка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Сходящаяся развилка</w:t>
            </w:r>
            <w:r w:rsidRPr="00C67823">
              <w:rPr>
                <w:sz w:val="24"/>
                <w:szCs w:val="24"/>
              </w:rPr>
              <w:br/>
              <w:t>Назначение: Ветки процесса сходятся, далее выполнение продолжается по общему маршруту.</w:t>
            </w:r>
            <w:r w:rsidRPr="00C67823">
              <w:rPr>
                <w:sz w:val="24"/>
                <w:szCs w:val="24"/>
              </w:rPr>
              <w:br/>
              <w:t>Условия перехода: Сведение ветвей процесса (объединение выполненных веток в единый маршрут).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65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Запросить подтверждение изменений у пользователя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Сервисная задача</w:t>
            </w:r>
            <w:r w:rsidRPr="00C67823">
              <w:rPr>
                <w:sz w:val="24"/>
                <w:szCs w:val="24"/>
              </w:rPr>
              <w:br/>
              <w:t>Назначение: Система запрашивает подтверждение изменений у пользователя.</w:t>
            </w:r>
            <w:r w:rsidRPr="00C67823">
              <w:rPr>
                <w:sz w:val="24"/>
                <w:szCs w:val="24"/>
              </w:rPr>
              <w:br/>
              <w:t>Роль: Система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66</w:t>
            </w:r>
          </w:p>
        </w:tc>
        <w:tc>
          <w:tcPr>
            <w:tcW w:w="3805" w:type="dxa"/>
          </w:tcPr>
          <w:p w:rsidR="00C67823" w:rsidRPr="00C67823" w:rsidRDefault="008B7666" w:rsidP="001024BD">
            <w:pPr>
              <w:rPr>
                <w:color w:val="0000FF"/>
                <w:sz w:val="24"/>
                <w:szCs w:val="24"/>
              </w:rPr>
            </w:pPr>
            <w:hyperlink r:id="rId13" w:history="1">
              <w:r w:rsidR="00C67823" w:rsidRPr="00C67823">
                <w:rPr>
                  <w:rStyle w:val="a9"/>
                  <w:sz w:val="24"/>
                  <w:szCs w:val="24"/>
                </w:rPr>
                <w:t>ТБП139.Проверить выводы системы</w:t>
              </w:r>
            </w:hyperlink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Вызов активности</w:t>
            </w:r>
            <w:r w:rsidRPr="00C67823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C67823">
              <w:rPr>
                <w:sz w:val="24"/>
                <w:szCs w:val="24"/>
              </w:rPr>
              <w:t>: Запускается</w:t>
            </w:r>
            <w:proofErr w:type="gramEnd"/>
            <w:r w:rsidRPr="00C67823">
              <w:rPr>
                <w:sz w:val="24"/>
                <w:szCs w:val="24"/>
              </w:rPr>
              <w:t xml:space="preserve"> типовой процесс «ТБП139.Проверить выводы системы»; после выполнения — возврат в текущий процесс.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67</w:t>
            </w:r>
          </w:p>
        </w:tc>
        <w:tc>
          <w:tcPr>
            <w:tcW w:w="3805" w:type="dxa"/>
          </w:tcPr>
          <w:p w:rsidR="00C67823" w:rsidRPr="00C67823" w:rsidRDefault="008B7666" w:rsidP="001024BD">
            <w:pPr>
              <w:rPr>
                <w:color w:val="0000FF"/>
                <w:sz w:val="24"/>
                <w:szCs w:val="24"/>
              </w:rPr>
            </w:pPr>
            <w:hyperlink r:id="rId14" w:history="1">
              <w:r w:rsidR="00C67823" w:rsidRPr="00C67823">
                <w:rPr>
                  <w:rStyle w:val="a9"/>
                  <w:sz w:val="24"/>
                  <w:szCs w:val="24"/>
                </w:rPr>
                <w:t>ТБП115.Определить состав ЛУВД</w:t>
              </w:r>
            </w:hyperlink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Вызов активности</w:t>
            </w:r>
            <w:r w:rsidRPr="00C67823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C67823">
              <w:rPr>
                <w:sz w:val="24"/>
                <w:szCs w:val="24"/>
              </w:rPr>
              <w:t>: Запускается</w:t>
            </w:r>
            <w:proofErr w:type="gramEnd"/>
            <w:r w:rsidRPr="00C67823">
              <w:rPr>
                <w:sz w:val="24"/>
                <w:szCs w:val="24"/>
              </w:rPr>
              <w:t xml:space="preserve"> типовой процесс «ТБП115.Определить состав ЛУВД</w:t>
            </w:r>
            <w:r w:rsidR="00D30445">
              <w:rPr>
                <w:sz w:val="24"/>
                <w:szCs w:val="24"/>
              </w:rPr>
              <w:t>, результатом будет определение состава ЛУВД и фиксация в системе</w:t>
            </w:r>
            <w:r w:rsidRPr="00C67823">
              <w:rPr>
                <w:sz w:val="24"/>
                <w:szCs w:val="24"/>
              </w:rPr>
              <w:t>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68</w:t>
            </w:r>
          </w:p>
        </w:tc>
        <w:tc>
          <w:tcPr>
            <w:tcW w:w="3805" w:type="dxa"/>
          </w:tcPr>
          <w:p w:rsidR="00C67823" w:rsidRPr="00C67823" w:rsidRDefault="008B7666" w:rsidP="001024BD">
            <w:pPr>
              <w:rPr>
                <w:color w:val="0000FF"/>
                <w:sz w:val="24"/>
                <w:szCs w:val="24"/>
              </w:rPr>
            </w:pPr>
            <w:hyperlink r:id="rId15" w:history="1">
              <w:r w:rsidR="00C67823" w:rsidRPr="00C67823">
                <w:rPr>
                  <w:rStyle w:val="a9"/>
                  <w:sz w:val="24"/>
                  <w:szCs w:val="24"/>
                </w:rPr>
                <w:t>ТБП80.Принять СА</w:t>
              </w:r>
            </w:hyperlink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Вызов активности</w:t>
            </w:r>
            <w:r w:rsidRPr="00C67823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C67823">
              <w:rPr>
                <w:sz w:val="24"/>
                <w:szCs w:val="24"/>
              </w:rPr>
              <w:t>: Запускается</w:t>
            </w:r>
            <w:proofErr w:type="gramEnd"/>
            <w:r w:rsidRPr="00C67823">
              <w:rPr>
                <w:sz w:val="24"/>
                <w:szCs w:val="24"/>
              </w:rPr>
              <w:t xml:space="preserve"> типовой процесс ТБП80.Принять СА</w:t>
            </w:r>
            <w:r w:rsidR="00D30445">
              <w:rPr>
                <w:sz w:val="24"/>
                <w:szCs w:val="24"/>
              </w:rPr>
              <w:t xml:space="preserve"> результатом будет принятый судебный акт, подписанный и опубликованный</w:t>
            </w:r>
            <w:r w:rsidR="00D30445" w:rsidRPr="00C67823">
              <w:rPr>
                <w:sz w:val="24"/>
                <w:szCs w:val="24"/>
              </w:rPr>
              <w:br/>
            </w:r>
            <w:r w:rsidRPr="00C67823">
              <w:rPr>
                <w:sz w:val="24"/>
                <w:szCs w:val="24"/>
              </w:rPr>
              <w:t>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Определение о замене ненадлежащего ответчика надлежащим, Определение о привлечении надлежащего ответчика в качестве второго ответчика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69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Проверить стадию дела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Сервисная задача</w:t>
            </w:r>
            <w:r w:rsidRPr="00C67823">
              <w:rPr>
                <w:sz w:val="24"/>
                <w:szCs w:val="24"/>
              </w:rPr>
              <w:br/>
              <w:t>Назначение: Система проверяет стадию дела.</w:t>
            </w:r>
            <w:r w:rsidRPr="00C67823">
              <w:rPr>
                <w:sz w:val="24"/>
                <w:szCs w:val="24"/>
              </w:rPr>
              <w:br/>
              <w:t>Роль: Система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70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Уведомить пользователя о стадии дела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Сервисная задача</w:t>
            </w:r>
            <w:r w:rsidRPr="00C67823">
              <w:rPr>
                <w:sz w:val="24"/>
                <w:szCs w:val="24"/>
              </w:rPr>
              <w:br/>
              <w:t>Назначение: Система выполняет</w:t>
            </w:r>
            <w:proofErr w:type="gramStart"/>
            <w:r w:rsidRPr="00C67823">
              <w:rPr>
                <w:sz w:val="24"/>
                <w:szCs w:val="24"/>
              </w:rPr>
              <w:t>: Уведомить</w:t>
            </w:r>
            <w:proofErr w:type="gramEnd"/>
            <w:r w:rsidRPr="00C67823">
              <w:rPr>
                <w:sz w:val="24"/>
                <w:szCs w:val="24"/>
              </w:rPr>
              <w:t xml:space="preserve"> пользователя о стадии дела.</w:t>
            </w:r>
            <w:r w:rsidRPr="00C67823">
              <w:rPr>
                <w:sz w:val="24"/>
                <w:szCs w:val="24"/>
              </w:rPr>
              <w:br/>
              <w:t>Роль: Система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71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Стадия подготовки уже завершена?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Развилка «ИЛИ/ИЛИ»</w:t>
            </w:r>
            <w:r w:rsidRPr="00C67823">
              <w:rPr>
                <w:sz w:val="24"/>
                <w:szCs w:val="24"/>
              </w:rPr>
              <w:br/>
              <w:t>Назначение: Судья выбирает дальнейшие действия в зависимости от условия «Стадия подготовки уже завершена?».</w:t>
            </w:r>
            <w:r w:rsidRPr="00C67823">
              <w:rPr>
                <w:sz w:val="24"/>
                <w:szCs w:val="24"/>
              </w:rPr>
              <w:br/>
              <w:t>Условия перехода: Эксклюзивный шлюз. Да: переход к шагу 72</w:t>
            </w:r>
            <w:proofErr w:type="gramStart"/>
            <w:r w:rsidRPr="00C67823">
              <w:rPr>
                <w:sz w:val="24"/>
                <w:szCs w:val="24"/>
              </w:rPr>
              <w:t>; Нет</w:t>
            </w:r>
            <w:proofErr w:type="gramEnd"/>
            <w:r w:rsidRPr="00C67823">
              <w:rPr>
                <w:sz w:val="24"/>
                <w:szCs w:val="24"/>
              </w:rPr>
              <w:t>: переход к шагу 74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72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Изменить стадию карточки дела на "Подготовка к рассмотрению"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Сервисная задача</w:t>
            </w:r>
            <w:r w:rsidRPr="00C67823">
              <w:rPr>
                <w:sz w:val="24"/>
                <w:szCs w:val="24"/>
              </w:rPr>
              <w:br/>
              <w:t>Назначение: Система выполняет</w:t>
            </w:r>
            <w:proofErr w:type="gramStart"/>
            <w:r w:rsidRPr="00C67823">
              <w:rPr>
                <w:sz w:val="24"/>
                <w:szCs w:val="24"/>
              </w:rPr>
              <w:t>: Изменить</w:t>
            </w:r>
            <w:proofErr w:type="gramEnd"/>
            <w:r w:rsidRPr="00C67823">
              <w:rPr>
                <w:sz w:val="24"/>
                <w:szCs w:val="24"/>
              </w:rPr>
              <w:t xml:space="preserve"> стадию карточки дела на "Подготовка к рассмотрению".</w:t>
            </w:r>
            <w:r w:rsidRPr="00C67823">
              <w:rPr>
                <w:sz w:val="24"/>
                <w:szCs w:val="24"/>
              </w:rPr>
              <w:br/>
              <w:t>Роль: Система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73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Ненадлежащий ответчик был заменен/надлежащий ответчик был привлечен в качестве второго ответчика. Рассмотрение дела начинается сначала.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Простое завершающее событие</w:t>
            </w:r>
            <w:r w:rsidRPr="00C67823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C67823">
              <w:rPr>
                <w:sz w:val="24"/>
                <w:szCs w:val="24"/>
              </w:rPr>
              <w:t>: Фиксируется</w:t>
            </w:r>
            <w:proofErr w:type="gramEnd"/>
            <w:r w:rsidRPr="00C67823">
              <w:rPr>
                <w:sz w:val="24"/>
                <w:szCs w:val="24"/>
              </w:rPr>
              <w:t xml:space="preserve"> итог выбранной ветки процесса: Ненадлежащий ответчик был заменен/надлежащий ответчик был привлечен в качестве второго ответчика. Рассмотрение дела начинается сначала.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74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Оставить текущую стадию в карточке дела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Сервисная задача</w:t>
            </w:r>
            <w:r w:rsidRPr="00C67823">
              <w:rPr>
                <w:sz w:val="24"/>
                <w:szCs w:val="24"/>
              </w:rPr>
              <w:br/>
              <w:t>Назначение: Система выполняет</w:t>
            </w:r>
            <w:proofErr w:type="gramStart"/>
            <w:r w:rsidRPr="00C67823">
              <w:rPr>
                <w:sz w:val="24"/>
                <w:szCs w:val="24"/>
              </w:rPr>
              <w:t>: Оставить</w:t>
            </w:r>
            <w:proofErr w:type="gramEnd"/>
            <w:r w:rsidRPr="00C67823">
              <w:rPr>
                <w:sz w:val="24"/>
                <w:szCs w:val="24"/>
              </w:rPr>
              <w:t xml:space="preserve"> текущую стадию в карточке дела.</w:t>
            </w:r>
            <w:r w:rsidRPr="00C67823">
              <w:rPr>
                <w:sz w:val="24"/>
                <w:szCs w:val="24"/>
              </w:rPr>
              <w:br/>
              <w:t>Роль: Система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75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Ненадлежащий ответчик был заменен/надлежащий ответчик был привлечен в качестве второго ответчика до окончания стадии подготовки дела к рассмотрению. Рассмотрение дела с начала не требуется.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Простое завершающее событие</w:t>
            </w:r>
            <w:r w:rsidRPr="00C67823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C67823">
              <w:rPr>
                <w:sz w:val="24"/>
                <w:szCs w:val="24"/>
              </w:rPr>
              <w:t>: Фиксируется</w:t>
            </w:r>
            <w:proofErr w:type="gramEnd"/>
            <w:r w:rsidRPr="00C67823">
              <w:rPr>
                <w:sz w:val="24"/>
                <w:szCs w:val="24"/>
              </w:rPr>
              <w:t xml:space="preserve"> итог выбранной ветки процесса: Ненадлежащий ответчик был заменен/надлежащий ответчик был привлечен в качестве второго ответчика до окончания стадии подготовки дела к рассмотрению. Рассмотрение дела с начала не требуется.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76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Запустить проверку оснований для привлечения соистца/соответчика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Пользовательская задача</w:t>
            </w:r>
            <w:r w:rsidRPr="00C67823">
              <w:rPr>
                <w:sz w:val="24"/>
                <w:szCs w:val="24"/>
              </w:rPr>
              <w:br/>
              <w:t>Назначение: Судья выполняет необходимые действия</w:t>
            </w:r>
            <w:proofErr w:type="gramStart"/>
            <w:r w:rsidRPr="00C67823">
              <w:rPr>
                <w:sz w:val="24"/>
                <w:szCs w:val="24"/>
              </w:rPr>
              <w:t>: Запустить</w:t>
            </w:r>
            <w:proofErr w:type="gramEnd"/>
            <w:r w:rsidRPr="00C67823">
              <w:rPr>
                <w:sz w:val="24"/>
                <w:szCs w:val="24"/>
              </w:rPr>
              <w:t xml:space="preserve"> проверку оснований для привлечения соистца/соответчика.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77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Проверить предмет спора на общность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Сервисная задача</w:t>
            </w:r>
            <w:r w:rsidRPr="00C67823">
              <w:rPr>
                <w:sz w:val="24"/>
                <w:szCs w:val="24"/>
              </w:rPr>
              <w:br/>
              <w:t>Назначение: Система проверяет предмет спора на общность.</w:t>
            </w:r>
            <w:r w:rsidRPr="00C67823">
              <w:rPr>
                <w:sz w:val="24"/>
                <w:szCs w:val="24"/>
              </w:rPr>
              <w:br/>
              <w:t>Роль: Система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78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Проверить права и обязанности истцов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Сервисная задача</w:t>
            </w:r>
            <w:r w:rsidRPr="00C67823">
              <w:rPr>
                <w:sz w:val="24"/>
                <w:szCs w:val="24"/>
              </w:rPr>
              <w:br/>
              <w:t>Назначение: Система проверяет права и обязанности истцов.</w:t>
            </w:r>
            <w:r w:rsidRPr="00C67823">
              <w:rPr>
                <w:sz w:val="24"/>
                <w:szCs w:val="24"/>
              </w:rPr>
              <w:br/>
              <w:t>Роль: Система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79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Проверить предмет спора на однородность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Сервисная задача</w:t>
            </w:r>
            <w:r w:rsidRPr="00C67823">
              <w:rPr>
                <w:sz w:val="24"/>
                <w:szCs w:val="24"/>
              </w:rPr>
              <w:br/>
              <w:t>Назначение: Система проверяет предмет спора на однородность.</w:t>
            </w:r>
            <w:r w:rsidRPr="00C67823">
              <w:rPr>
                <w:sz w:val="24"/>
                <w:szCs w:val="24"/>
              </w:rPr>
              <w:br/>
              <w:t>Роль: Система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80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Сформировать протокол проверки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Сервисная задача</w:t>
            </w:r>
            <w:r w:rsidRPr="00C67823">
              <w:rPr>
                <w:sz w:val="24"/>
                <w:szCs w:val="24"/>
              </w:rPr>
              <w:br/>
              <w:t>Назначение: Система формирует протокол проверки.</w:t>
            </w:r>
            <w:r w:rsidRPr="00C67823">
              <w:rPr>
                <w:sz w:val="24"/>
                <w:szCs w:val="24"/>
              </w:rPr>
              <w:br/>
              <w:t>Роль: Система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Протокол проверки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81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Проверить выводы системы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Вызов активности</w:t>
            </w:r>
            <w:r w:rsidRPr="00C67823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C67823">
              <w:rPr>
                <w:sz w:val="24"/>
                <w:szCs w:val="24"/>
              </w:rPr>
              <w:t>: Запускается</w:t>
            </w:r>
            <w:proofErr w:type="gramEnd"/>
            <w:r w:rsidRPr="00C67823">
              <w:rPr>
                <w:sz w:val="24"/>
                <w:szCs w:val="24"/>
              </w:rPr>
              <w:t xml:space="preserve"> типовой процесс «Проверить выводы системы»; после выполнения — возврат в текущий процесс.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Протокол проверки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82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Решить вопрос о привлечении соистца/соответчика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Пользовательская задача</w:t>
            </w:r>
            <w:r w:rsidRPr="00C67823">
              <w:rPr>
                <w:sz w:val="24"/>
                <w:szCs w:val="24"/>
              </w:rPr>
              <w:br/>
              <w:t>Назначение: Судья выполняет необходимые действия</w:t>
            </w:r>
            <w:proofErr w:type="gramStart"/>
            <w:r w:rsidRPr="00C67823">
              <w:rPr>
                <w:sz w:val="24"/>
                <w:szCs w:val="24"/>
              </w:rPr>
              <w:t>: Решить</w:t>
            </w:r>
            <w:proofErr w:type="gramEnd"/>
            <w:r w:rsidRPr="00C67823">
              <w:rPr>
                <w:sz w:val="24"/>
                <w:szCs w:val="24"/>
              </w:rPr>
              <w:t xml:space="preserve"> вопрос о привлечении соистца/соответчика.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83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Установлены основания для привлечения соистца/соответчика?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Развилка «ИЛИ/ИЛИ»</w:t>
            </w:r>
            <w:r w:rsidRPr="00C67823">
              <w:rPr>
                <w:sz w:val="24"/>
                <w:szCs w:val="24"/>
              </w:rPr>
              <w:br/>
              <w:t>Назначение: Судья выбирает дальнейшие действия в зависимости от условия «Установлены основания для привлечения соистца/соответчика?».</w:t>
            </w:r>
            <w:r w:rsidRPr="00C67823">
              <w:rPr>
                <w:sz w:val="24"/>
                <w:szCs w:val="24"/>
              </w:rPr>
              <w:br/>
              <w:t>Условия перехода: Эксклюзивный шлюз. Да: переход к шагу 84</w:t>
            </w:r>
            <w:proofErr w:type="gramStart"/>
            <w:r w:rsidRPr="00C67823">
              <w:rPr>
                <w:sz w:val="24"/>
                <w:szCs w:val="24"/>
              </w:rPr>
              <w:t>; Нет</w:t>
            </w:r>
            <w:proofErr w:type="gramEnd"/>
            <w:r w:rsidRPr="00C67823">
              <w:rPr>
                <w:sz w:val="24"/>
                <w:szCs w:val="24"/>
              </w:rPr>
              <w:t>: переход к шагу 96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84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Указать лицо в качестве соистца/соответчика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Сервисная задача</w:t>
            </w:r>
            <w:r w:rsidRPr="00C67823">
              <w:rPr>
                <w:sz w:val="24"/>
                <w:szCs w:val="24"/>
              </w:rPr>
              <w:br/>
              <w:t>Назначение: Система указывает лицо в качестве соистца/соответчика.</w:t>
            </w:r>
            <w:r w:rsidRPr="00C67823">
              <w:rPr>
                <w:sz w:val="24"/>
                <w:szCs w:val="24"/>
              </w:rPr>
              <w:br/>
              <w:t>Роль: Система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85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Запросить подтверждение изменений у пользователя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Сервисная задача</w:t>
            </w:r>
            <w:r w:rsidRPr="00C67823">
              <w:rPr>
                <w:sz w:val="24"/>
                <w:szCs w:val="24"/>
              </w:rPr>
              <w:br/>
              <w:t>Назначение: Система запрашивает подтверждение изменений у пользователя.</w:t>
            </w:r>
            <w:r w:rsidRPr="00C67823">
              <w:rPr>
                <w:sz w:val="24"/>
                <w:szCs w:val="24"/>
              </w:rPr>
              <w:br/>
              <w:t>Роль: Система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86</w:t>
            </w:r>
          </w:p>
        </w:tc>
        <w:tc>
          <w:tcPr>
            <w:tcW w:w="3805" w:type="dxa"/>
          </w:tcPr>
          <w:p w:rsidR="00C67823" w:rsidRPr="00C67823" w:rsidRDefault="008B7666" w:rsidP="001024BD">
            <w:pPr>
              <w:rPr>
                <w:color w:val="0000FF"/>
                <w:sz w:val="24"/>
                <w:szCs w:val="24"/>
              </w:rPr>
            </w:pPr>
            <w:hyperlink r:id="rId16" w:history="1">
              <w:r w:rsidR="00C67823" w:rsidRPr="00C67823">
                <w:rPr>
                  <w:rStyle w:val="a9"/>
                  <w:sz w:val="24"/>
                  <w:szCs w:val="24"/>
                </w:rPr>
                <w:t>ТБП139.Проверить выводы системы</w:t>
              </w:r>
            </w:hyperlink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Вызов активности</w:t>
            </w:r>
            <w:r w:rsidRPr="00C67823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C67823">
              <w:rPr>
                <w:sz w:val="24"/>
                <w:szCs w:val="24"/>
              </w:rPr>
              <w:t>: Запускается</w:t>
            </w:r>
            <w:proofErr w:type="gramEnd"/>
            <w:r w:rsidRPr="00C67823">
              <w:rPr>
                <w:sz w:val="24"/>
                <w:szCs w:val="24"/>
              </w:rPr>
              <w:t xml:space="preserve"> типовой процесс «ТБП139.Проверить выводы системы»; после выполнения — возврат в текущий процесс.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87</w:t>
            </w:r>
          </w:p>
        </w:tc>
        <w:tc>
          <w:tcPr>
            <w:tcW w:w="3805" w:type="dxa"/>
          </w:tcPr>
          <w:p w:rsidR="00C67823" w:rsidRPr="00C67823" w:rsidRDefault="008B7666" w:rsidP="001024BD">
            <w:pPr>
              <w:rPr>
                <w:color w:val="0000FF"/>
                <w:sz w:val="24"/>
                <w:szCs w:val="24"/>
              </w:rPr>
            </w:pPr>
            <w:hyperlink r:id="rId17" w:history="1">
              <w:r w:rsidR="00C67823" w:rsidRPr="00C67823">
                <w:rPr>
                  <w:rStyle w:val="a9"/>
                  <w:sz w:val="24"/>
                  <w:szCs w:val="24"/>
                </w:rPr>
                <w:t>ТБП115.Определить состав ЛУВД</w:t>
              </w:r>
            </w:hyperlink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Вызов активности</w:t>
            </w:r>
            <w:r w:rsidRPr="00C67823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C67823">
              <w:rPr>
                <w:sz w:val="24"/>
                <w:szCs w:val="24"/>
              </w:rPr>
              <w:t>: Запускается</w:t>
            </w:r>
            <w:proofErr w:type="gramEnd"/>
            <w:r w:rsidRPr="00C67823">
              <w:rPr>
                <w:sz w:val="24"/>
                <w:szCs w:val="24"/>
              </w:rPr>
              <w:t xml:space="preserve"> типовой процесс «ТБП115.Определить состав ЛУВД»; после выполнения — возврат в текущий процесс.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88</w:t>
            </w:r>
          </w:p>
        </w:tc>
        <w:tc>
          <w:tcPr>
            <w:tcW w:w="3805" w:type="dxa"/>
          </w:tcPr>
          <w:p w:rsidR="00C67823" w:rsidRPr="00C67823" w:rsidRDefault="008B7666" w:rsidP="001024BD">
            <w:pPr>
              <w:rPr>
                <w:color w:val="0000FF"/>
                <w:sz w:val="24"/>
                <w:szCs w:val="24"/>
              </w:rPr>
            </w:pPr>
            <w:hyperlink r:id="rId18" w:history="1">
              <w:r w:rsidR="00C67823" w:rsidRPr="00C67823">
                <w:rPr>
                  <w:rStyle w:val="a9"/>
                  <w:sz w:val="24"/>
                  <w:szCs w:val="24"/>
                </w:rPr>
                <w:t>ТБП80.Принять СА</w:t>
              </w:r>
            </w:hyperlink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Вызов активности</w:t>
            </w:r>
            <w:r w:rsidRPr="00C67823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C67823">
              <w:rPr>
                <w:sz w:val="24"/>
                <w:szCs w:val="24"/>
              </w:rPr>
              <w:t>: Запускается</w:t>
            </w:r>
            <w:proofErr w:type="gramEnd"/>
            <w:r w:rsidRPr="00C67823">
              <w:rPr>
                <w:sz w:val="24"/>
                <w:szCs w:val="24"/>
              </w:rPr>
              <w:t xml:space="preserve"> типовой процесс ТБП80.Принять СА</w:t>
            </w:r>
            <w:r w:rsidR="00D30445">
              <w:rPr>
                <w:sz w:val="24"/>
                <w:szCs w:val="24"/>
              </w:rPr>
              <w:t xml:space="preserve"> результатом будет принятый судебный акт, подписанный и опубликованный</w:t>
            </w:r>
            <w:r w:rsidR="00D30445" w:rsidRPr="00C67823">
              <w:rPr>
                <w:sz w:val="24"/>
                <w:szCs w:val="24"/>
              </w:rPr>
              <w:br/>
            </w:r>
            <w:r w:rsidRPr="00C67823">
              <w:rPr>
                <w:sz w:val="24"/>
                <w:szCs w:val="24"/>
              </w:rPr>
              <w:t>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Определение о вступлении в дело соистца, Определение о привлечении соответчика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89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Проверить стадию дела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Сервисная задача</w:t>
            </w:r>
            <w:r w:rsidRPr="00C67823">
              <w:rPr>
                <w:sz w:val="24"/>
                <w:szCs w:val="24"/>
              </w:rPr>
              <w:br/>
              <w:t>Назначение: Система проверяет стадию дела.</w:t>
            </w:r>
            <w:r w:rsidRPr="00C67823">
              <w:rPr>
                <w:sz w:val="24"/>
                <w:szCs w:val="24"/>
              </w:rPr>
              <w:br/>
              <w:t>Роль: Система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90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Уведомить пользователя о стадии дела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Сервисная задача</w:t>
            </w:r>
            <w:r w:rsidRPr="00C67823">
              <w:rPr>
                <w:sz w:val="24"/>
                <w:szCs w:val="24"/>
              </w:rPr>
              <w:br/>
              <w:t>Назначение: Система выполняет</w:t>
            </w:r>
            <w:proofErr w:type="gramStart"/>
            <w:r w:rsidRPr="00C67823">
              <w:rPr>
                <w:sz w:val="24"/>
                <w:szCs w:val="24"/>
              </w:rPr>
              <w:t>: Уведомить</w:t>
            </w:r>
            <w:proofErr w:type="gramEnd"/>
            <w:r w:rsidRPr="00C67823">
              <w:rPr>
                <w:sz w:val="24"/>
                <w:szCs w:val="24"/>
              </w:rPr>
              <w:t xml:space="preserve"> пользователя о стадии дела.</w:t>
            </w:r>
            <w:r w:rsidRPr="00C67823">
              <w:rPr>
                <w:sz w:val="24"/>
                <w:szCs w:val="24"/>
              </w:rPr>
              <w:br/>
              <w:t>Роль: Система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91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Стадия подготовки уже завершена?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Развилка «ИЛИ/ИЛИ»</w:t>
            </w:r>
            <w:r w:rsidRPr="00C67823">
              <w:rPr>
                <w:sz w:val="24"/>
                <w:szCs w:val="24"/>
              </w:rPr>
              <w:br/>
              <w:t>Назначение: Судья выбирает дальнейшие действия в зависимости от условия «Стадия подготовки уже завершена?».</w:t>
            </w:r>
            <w:r w:rsidRPr="00C67823">
              <w:rPr>
                <w:sz w:val="24"/>
                <w:szCs w:val="24"/>
              </w:rPr>
              <w:br/>
              <w:t>Условия перехода: Эксклюзивный шлюз. Да: переход к шагу 92</w:t>
            </w:r>
            <w:proofErr w:type="gramStart"/>
            <w:r w:rsidRPr="00C67823">
              <w:rPr>
                <w:sz w:val="24"/>
                <w:szCs w:val="24"/>
              </w:rPr>
              <w:t>; Нет</w:t>
            </w:r>
            <w:proofErr w:type="gramEnd"/>
            <w:r w:rsidRPr="00C67823">
              <w:rPr>
                <w:sz w:val="24"/>
                <w:szCs w:val="24"/>
              </w:rPr>
              <w:t>: переход к шагу 94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92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Изменить стадию карточки дела на "Подготовка к рассмотрению"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Сервисная задача</w:t>
            </w:r>
            <w:r w:rsidRPr="00C67823">
              <w:rPr>
                <w:sz w:val="24"/>
                <w:szCs w:val="24"/>
              </w:rPr>
              <w:br/>
              <w:t>Назначение: Система выполняет</w:t>
            </w:r>
            <w:proofErr w:type="gramStart"/>
            <w:r w:rsidRPr="00C67823">
              <w:rPr>
                <w:sz w:val="24"/>
                <w:szCs w:val="24"/>
              </w:rPr>
              <w:t>: Изменить</w:t>
            </w:r>
            <w:proofErr w:type="gramEnd"/>
            <w:r w:rsidRPr="00C67823">
              <w:rPr>
                <w:sz w:val="24"/>
                <w:szCs w:val="24"/>
              </w:rPr>
              <w:t xml:space="preserve"> стадию карточки дела на "Подготовка к рассмотрению".</w:t>
            </w:r>
            <w:r w:rsidRPr="00C67823">
              <w:rPr>
                <w:sz w:val="24"/>
                <w:szCs w:val="24"/>
              </w:rPr>
              <w:br/>
              <w:t>Роль: Система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93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Соистец/соответчик был привлечен к участию в деле. Рассмотрение дела начинается сначала.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Простое завершающее событие</w:t>
            </w:r>
            <w:r w:rsidRPr="00C67823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C67823">
              <w:rPr>
                <w:sz w:val="24"/>
                <w:szCs w:val="24"/>
              </w:rPr>
              <w:t>: Фиксируется</w:t>
            </w:r>
            <w:proofErr w:type="gramEnd"/>
            <w:r w:rsidRPr="00C67823">
              <w:rPr>
                <w:sz w:val="24"/>
                <w:szCs w:val="24"/>
              </w:rPr>
              <w:t xml:space="preserve"> итог выбранной ветки процесса: Соистец/соответчик был привлечен к участию в деле. Рассмотрение дела начинается сначала.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94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Оставить текущую стадию в карточке дела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Сервисная задача</w:t>
            </w:r>
            <w:r w:rsidRPr="00C67823">
              <w:rPr>
                <w:sz w:val="24"/>
                <w:szCs w:val="24"/>
              </w:rPr>
              <w:br/>
              <w:t>Назначение: Система выполняет</w:t>
            </w:r>
            <w:proofErr w:type="gramStart"/>
            <w:r w:rsidRPr="00C67823">
              <w:rPr>
                <w:sz w:val="24"/>
                <w:szCs w:val="24"/>
              </w:rPr>
              <w:t>: Оставить</w:t>
            </w:r>
            <w:proofErr w:type="gramEnd"/>
            <w:r w:rsidRPr="00C67823">
              <w:rPr>
                <w:sz w:val="24"/>
                <w:szCs w:val="24"/>
              </w:rPr>
              <w:t xml:space="preserve"> текущую стадию в карточке дела.</w:t>
            </w:r>
            <w:r w:rsidRPr="00C67823">
              <w:rPr>
                <w:sz w:val="24"/>
                <w:szCs w:val="24"/>
              </w:rPr>
              <w:br/>
              <w:t>Роль: Система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95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Соистец/соответчик был привлечен до окончания стадии подготовки дела к рассмотрению. Рассмотрение дела с начала не требуется.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Простое завершающее событие</w:t>
            </w:r>
            <w:r w:rsidRPr="00C67823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C67823">
              <w:rPr>
                <w:sz w:val="24"/>
                <w:szCs w:val="24"/>
              </w:rPr>
              <w:t>: Фиксируется</w:t>
            </w:r>
            <w:proofErr w:type="gramEnd"/>
            <w:r w:rsidRPr="00C67823">
              <w:rPr>
                <w:sz w:val="24"/>
                <w:szCs w:val="24"/>
              </w:rPr>
              <w:t xml:space="preserve"> итог выбранной ветки процесса: Соистец/соответчик был привлечен до окончания стадии подготовки дела к рассмотрению. Рассмотрение дела с начала не требуется.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96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По чьей инициативе решался вопрос?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Развилка «ИЛИ/ИЛИ»</w:t>
            </w:r>
            <w:r w:rsidRPr="00C67823">
              <w:rPr>
                <w:sz w:val="24"/>
                <w:szCs w:val="24"/>
              </w:rPr>
              <w:br/>
              <w:t>Назначение: Судья выбирает дальнейшие действия в зависимости от условия «По чьей инициативе решался вопрос?».</w:t>
            </w:r>
            <w:r w:rsidRPr="00C67823">
              <w:rPr>
                <w:sz w:val="24"/>
                <w:szCs w:val="24"/>
              </w:rPr>
              <w:br/>
              <w:t>Условия перехода: Эксклюзивный шлюз. По инициативе суда: переход к шагу 100; По ходатайству стороны: переход к шагу 52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97</w:t>
            </w:r>
          </w:p>
        </w:tc>
        <w:tc>
          <w:tcPr>
            <w:tcW w:w="3805" w:type="dxa"/>
          </w:tcPr>
          <w:p w:rsidR="00C67823" w:rsidRPr="00C67823" w:rsidRDefault="008B7666" w:rsidP="001024BD">
            <w:pPr>
              <w:rPr>
                <w:color w:val="0000FF"/>
                <w:sz w:val="24"/>
                <w:szCs w:val="24"/>
              </w:rPr>
            </w:pPr>
            <w:hyperlink r:id="rId19" w:history="1">
              <w:r w:rsidR="00C67823" w:rsidRPr="00C67823">
                <w:rPr>
                  <w:rStyle w:val="a9"/>
                  <w:sz w:val="24"/>
                  <w:szCs w:val="24"/>
                </w:rPr>
                <w:t>ТБП80.Принять СА</w:t>
              </w:r>
            </w:hyperlink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Вызов активности</w:t>
            </w:r>
            <w:r w:rsidRPr="00C67823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C67823">
              <w:rPr>
                <w:sz w:val="24"/>
                <w:szCs w:val="24"/>
              </w:rPr>
              <w:t>: Запускается</w:t>
            </w:r>
            <w:proofErr w:type="gramEnd"/>
            <w:r w:rsidRPr="00C67823">
              <w:rPr>
                <w:sz w:val="24"/>
                <w:szCs w:val="24"/>
              </w:rPr>
              <w:t xml:space="preserve"> типовой процесс «ТБП80.Принять СА</w:t>
            </w:r>
            <w:r w:rsidR="00D30445">
              <w:rPr>
                <w:sz w:val="24"/>
                <w:szCs w:val="24"/>
              </w:rPr>
              <w:t>, результатом будет принятый судебный акт, подписанный и опубликованный</w:t>
            </w:r>
            <w:r w:rsidRPr="00C67823">
              <w:rPr>
                <w:sz w:val="24"/>
                <w:szCs w:val="24"/>
              </w:rPr>
              <w:t>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Определение об отказе в удовлетворении ходатайства о вступлении в дело соистца, Определение об отказе в удовлетворении ходатайства о привлечении соответчика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98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Продолжить рассмотрение дела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Пользовательская задача</w:t>
            </w:r>
            <w:r w:rsidRPr="00C67823">
              <w:rPr>
                <w:sz w:val="24"/>
                <w:szCs w:val="24"/>
              </w:rPr>
              <w:br/>
              <w:t>Назначение: Судья переходит к рассмотрение дела.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99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В привлечении соистца/соответчика по ходатайству ЛУВД отказано. Дело продолжает рассматриваться без изменения состава ЛУВД.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Простое завершающее событие</w:t>
            </w:r>
            <w:r w:rsidRPr="00C67823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C67823">
              <w:rPr>
                <w:sz w:val="24"/>
                <w:szCs w:val="24"/>
              </w:rPr>
              <w:t>: Фиксируется</w:t>
            </w:r>
            <w:proofErr w:type="gramEnd"/>
            <w:r w:rsidRPr="00C67823">
              <w:rPr>
                <w:sz w:val="24"/>
                <w:szCs w:val="24"/>
              </w:rPr>
              <w:t xml:space="preserve"> итог выбранной ветки процесса: В привлечении соистца/соответчика по ходатайству ЛУВД отказано. Дело продолжает рассматриваться без изменения состава ЛУВД.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100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Выйти из процесса изменения состава ЛУВД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Пользовательская задача</w:t>
            </w:r>
            <w:r w:rsidRPr="00C67823">
              <w:rPr>
                <w:sz w:val="24"/>
                <w:szCs w:val="24"/>
              </w:rPr>
              <w:br/>
              <w:t>Назначение: Судья выполняет необходимые действия</w:t>
            </w:r>
            <w:proofErr w:type="gramStart"/>
            <w:r w:rsidRPr="00C67823">
              <w:rPr>
                <w:sz w:val="24"/>
                <w:szCs w:val="24"/>
              </w:rPr>
              <w:t>: Выйти</w:t>
            </w:r>
            <w:proofErr w:type="gramEnd"/>
            <w:r w:rsidRPr="00C67823">
              <w:rPr>
                <w:sz w:val="24"/>
                <w:szCs w:val="24"/>
              </w:rPr>
              <w:t xml:space="preserve"> из процесса изменения состава ЛУВД.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данные: Отсутствуют</w:t>
            </w:r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  <w:tr w:rsidR="00C67823" w:rsidRPr="00C67823" w:rsidTr="00D30445">
        <w:tc>
          <w:tcPr>
            <w:tcW w:w="546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101</w:t>
            </w:r>
          </w:p>
        </w:tc>
        <w:tc>
          <w:tcPr>
            <w:tcW w:w="3805" w:type="dxa"/>
          </w:tcPr>
          <w:p w:rsidR="00C67823" w:rsidRPr="00C67823" w:rsidRDefault="00C67823" w:rsidP="001024BD">
            <w:pPr>
              <w:rPr>
                <w:color w:val="000000"/>
                <w:sz w:val="24"/>
                <w:szCs w:val="24"/>
              </w:rPr>
            </w:pPr>
            <w:r w:rsidRPr="00C67823">
              <w:rPr>
                <w:color w:val="000000"/>
                <w:sz w:val="24"/>
                <w:szCs w:val="24"/>
              </w:rPr>
              <w:t>Суд пришел к выводу об отсутствии оснований для привлечения соистца/соответчика к участию в деле. Дело продолжает рассматриваться без изменения состава ЛУВД.</w:t>
            </w:r>
          </w:p>
        </w:tc>
        <w:tc>
          <w:tcPr>
            <w:tcW w:w="14071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  <w:r w:rsidRPr="00C67823">
              <w:rPr>
                <w:sz w:val="24"/>
                <w:szCs w:val="24"/>
              </w:rPr>
              <w:t>Тип: Простое завершающее событие</w:t>
            </w:r>
            <w:r w:rsidRPr="00C67823">
              <w:rPr>
                <w:sz w:val="24"/>
                <w:szCs w:val="24"/>
              </w:rPr>
              <w:br/>
              <w:t>Назначение</w:t>
            </w:r>
            <w:proofErr w:type="gramStart"/>
            <w:r w:rsidRPr="00C67823">
              <w:rPr>
                <w:sz w:val="24"/>
                <w:szCs w:val="24"/>
              </w:rPr>
              <w:t>: Фиксируется</w:t>
            </w:r>
            <w:proofErr w:type="gramEnd"/>
            <w:r w:rsidRPr="00C67823">
              <w:rPr>
                <w:sz w:val="24"/>
                <w:szCs w:val="24"/>
              </w:rPr>
              <w:t xml:space="preserve"> итог выбранной ветки процесса: Суд пришел к выводу об отсутствии оснований для привлечения соистца/соответчика к участию в деле. Дело продолжает рассматриваться без изменения состава ЛУВД.</w:t>
            </w:r>
            <w:r w:rsidRPr="00C67823">
              <w:rPr>
                <w:sz w:val="24"/>
                <w:szCs w:val="24"/>
              </w:rPr>
              <w:br/>
              <w:t>Роль: Судья</w:t>
            </w:r>
            <w:r w:rsidRPr="00C67823">
              <w:rPr>
                <w:sz w:val="24"/>
                <w:szCs w:val="24"/>
              </w:rPr>
              <w:br/>
              <w:t>Входящие данные</w:t>
            </w:r>
            <w:proofErr w:type="gramStart"/>
            <w:r w:rsidRPr="00C67823">
              <w:rPr>
                <w:sz w:val="24"/>
                <w:szCs w:val="24"/>
              </w:rPr>
              <w:t>: Отсутствуют</w:t>
            </w:r>
            <w:proofErr w:type="gramEnd"/>
            <w:r w:rsidRPr="00C67823">
              <w:rPr>
                <w:sz w:val="24"/>
                <w:szCs w:val="24"/>
              </w:rPr>
              <w:br/>
              <w:t>Исходящие данные: Отсутствуют</w:t>
            </w:r>
          </w:p>
        </w:tc>
        <w:tc>
          <w:tcPr>
            <w:tcW w:w="3685" w:type="dxa"/>
          </w:tcPr>
          <w:p w:rsidR="00C67823" w:rsidRPr="00C67823" w:rsidRDefault="00C67823" w:rsidP="001024BD">
            <w:pPr>
              <w:rPr>
                <w:sz w:val="24"/>
                <w:szCs w:val="24"/>
              </w:rPr>
            </w:pPr>
          </w:p>
        </w:tc>
      </w:tr>
    </w:tbl>
    <w:p w:rsidR="006A0B97" w:rsidRDefault="006A0B97">
      <w:pPr>
        <w:pStyle w:val="a5"/>
        <w:rPr>
          <w:sz w:val="24"/>
        </w:rPr>
      </w:pPr>
    </w:p>
    <w:p w:rsidR="006A0B97" w:rsidRPr="00620E7E" w:rsidRDefault="006A255B">
      <w:pPr>
        <w:pStyle w:val="a5"/>
        <w:numPr>
          <w:ilvl w:val="1"/>
          <w:numId w:val="9"/>
        </w:numPr>
        <w:tabs>
          <w:tab w:val="left" w:pos="660"/>
        </w:tabs>
        <w:spacing w:line="280" w:lineRule="auto"/>
        <w:ind w:left="240" w:right="342" w:firstLine="0"/>
        <w:rPr>
          <w:sz w:val="24"/>
        </w:rPr>
      </w:pPr>
      <w:r>
        <w:rPr>
          <w:sz w:val="24"/>
        </w:rPr>
        <w:t>Реестр</w:t>
      </w:r>
      <w:r>
        <w:rPr>
          <w:spacing w:val="-4"/>
          <w:sz w:val="24"/>
        </w:rPr>
        <w:t xml:space="preserve"> </w:t>
      </w:r>
      <w:r>
        <w:rPr>
          <w:sz w:val="24"/>
        </w:rPr>
        <w:t>UC</w:t>
      </w:r>
      <w:r>
        <w:rPr>
          <w:spacing w:val="40"/>
          <w:sz w:val="24"/>
        </w:rPr>
        <w:t xml:space="preserve"> </w:t>
      </w:r>
      <w:r>
        <w:rPr>
          <w:sz w:val="24"/>
        </w:rPr>
        <w:t>(в</w:t>
      </w:r>
      <w:r>
        <w:rPr>
          <w:spacing w:val="-5"/>
          <w:sz w:val="24"/>
        </w:rPr>
        <w:t xml:space="preserve"> </w:t>
      </w:r>
      <w:r>
        <w:rPr>
          <w:sz w:val="24"/>
        </w:rPr>
        <w:t>части</w:t>
      </w:r>
      <w:r>
        <w:rPr>
          <w:spacing w:val="-5"/>
          <w:sz w:val="24"/>
        </w:rPr>
        <w:t xml:space="preserve"> </w:t>
      </w:r>
      <w:r>
        <w:rPr>
          <w:sz w:val="24"/>
        </w:rPr>
        <w:t>выполняемых</w:t>
      </w:r>
      <w:r>
        <w:rPr>
          <w:spacing w:val="40"/>
          <w:sz w:val="24"/>
        </w:rPr>
        <w:t xml:space="preserve"> </w:t>
      </w:r>
      <w:r>
        <w:rPr>
          <w:sz w:val="24"/>
        </w:rPr>
        <w:t>пользователем</w:t>
      </w:r>
      <w:r>
        <w:rPr>
          <w:spacing w:val="-5"/>
          <w:sz w:val="24"/>
        </w:rPr>
        <w:t xml:space="preserve"> </w:t>
      </w:r>
      <w:r>
        <w:rPr>
          <w:sz w:val="24"/>
        </w:rPr>
        <w:t>задач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рекомендованной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функциональности </w:t>
      </w:r>
      <w:r>
        <w:rPr>
          <w:spacing w:val="-2"/>
          <w:sz w:val="24"/>
        </w:rPr>
        <w:t>Системы)</w:t>
      </w:r>
    </w:p>
    <w:p w:rsidR="00620E7E" w:rsidRPr="00C67823" w:rsidRDefault="00C67823" w:rsidP="00C67823">
      <w:r w:rsidRPr="00C67823">
        <w:rPr>
          <w:sz w:val="24"/>
          <w:lang w:val="en-US"/>
        </w:rPr>
        <w:t>UC</w:t>
      </w:r>
      <w:r w:rsidRPr="00C67823">
        <w:rPr>
          <w:sz w:val="24"/>
        </w:rPr>
        <w:t>-</w:t>
      </w:r>
      <w:proofErr w:type="gramStart"/>
      <w:r w:rsidRPr="00C67823">
        <w:rPr>
          <w:sz w:val="24"/>
        </w:rPr>
        <w:t>001:</w:t>
      </w:r>
      <w:r w:rsidR="00620E7E" w:rsidRPr="00C67823">
        <w:rPr>
          <w:sz w:val="24"/>
        </w:rPr>
        <w:t>Определение</w:t>
      </w:r>
      <w:proofErr w:type="gramEnd"/>
      <w:r w:rsidR="00620E7E" w:rsidRPr="00C67823">
        <w:rPr>
          <w:sz w:val="24"/>
        </w:rPr>
        <w:t xml:space="preserve"> категории участника для изменения состава ЛУВД</w:t>
      </w:r>
    </w:p>
    <w:tbl>
      <w:tblPr>
        <w:tblStyle w:val="a8"/>
        <w:tblW w:w="19272" w:type="dxa"/>
        <w:tblLook w:val="04A0" w:firstRow="1" w:lastRow="0" w:firstColumn="1" w:lastColumn="0" w:noHBand="0" w:noVBand="1"/>
      </w:tblPr>
      <w:tblGrid>
        <w:gridCol w:w="4320"/>
        <w:gridCol w:w="14952"/>
      </w:tblGrid>
      <w:tr w:rsidR="00620E7E" w:rsidTr="008B7666">
        <w:tc>
          <w:tcPr>
            <w:tcW w:w="4320" w:type="dxa"/>
          </w:tcPr>
          <w:p w:rsidR="00620E7E" w:rsidRDefault="00620E7E" w:rsidP="00B13DBE">
            <w:r>
              <w:t>Поле</w:t>
            </w:r>
          </w:p>
        </w:tc>
        <w:tc>
          <w:tcPr>
            <w:tcW w:w="14952" w:type="dxa"/>
          </w:tcPr>
          <w:p w:rsidR="00620E7E" w:rsidRDefault="00620E7E" w:rsidP="00B13DBE">
            <w:r>
              <w:t>Значение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№ шага процесса</w:t>
            </w:r>
          </w:p>
        </w:tc>
        <w:tc>
          <w:tcPr>
            <w:tcW w:w="14952" w:type="dxa"/>
          </w:tcPr>
          <w:p w:rsidR="00620E7E" w:rsidRDefault="00620E7E" w:rsidP="00B13DBE">
            <w:r>
              <w:t>0–3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Выполняемая задача</w:t>
            </w:r>
          </w:p>
        </w:tc>
        <w:tc>
          <w:tcPr>
            <w:tcW w:w="14952" w:type="dxa"/>
          </w:tcPr>
          <w:p w:rsidR="00620E7E" w:rsidRDefault="00620E7E" w:rsidP="00B13DBE">
            <w:r>
              <w:t>Выбрать категорию участника, по которому меняется состав ЛУВД.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Цель</w:t>
            </w:r>
          </w:p>
        </w:tc>
        <w:tc>
          <w:tcPr>
            <w:tcW w:w="14952" w:type="dxa"/>
          </w:tcPr>
          <w:p w:rsidR="00620E7E" w:rsidRDefault="00620E7E" w:rsidP="00B13DBE">
            <w:r>
              <w:t>Понять, кого именно нужно добавить/заменить в деле и дальше вести процесс без ошибок.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Роль (в соответствии со схемой)</w:t>
            </w:r>
          </w:p>
        </w:tc>
        <w:tc>
          <w:tcPr>
            <w:tcW w:w="14952" w:type="dxa"/>
          </w:tcPr>
          <w:p w:rsidR="00620E7E" w:rsidRDefault="00620E7E" w:rsidP="00B13DBE">
            <w:r>
              <w:t>Судья / Аппарат суда / Система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Ожидаемый результат</w:t>
            </w:r>
          </w:p>
        </w:tc>
        <w:tc>
          <w:tcPr>
            <w:tcW w:w="14952" w:type="dxa"/>
          </w:tcPr>
          <w:p w:rsidR="00620E7E" w:rsidRDefault="00620E7E" w:rsidP="00B13DBE">
            <w:r>
              <w:t>Категория участника выбрана и сохранена в карточке дела.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Рекомендованная функциональность</w:t>
            </w:r>
          </w:p>
        </w:tc>
        <w:tc>
          <w:tcPr>
            <w:tcW w:w="14952" w:type="dxa"/>
          </w:tcPr>
          <w:p w:rsidR="00620E7E" w:rsidRDefault="00620E7E" w:rsidP="00B13DBE">
            <w:r>
              <w:t>Выпадающий список или чек‑лист категорий; обязательность выбора; подсказки; сохранение и журнал изменений.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Критичность</w:t>
            </w:r>
          </w:p>
        </w:tc>
        <w:tc>
          <w:tcPr>
            <w:tcW w:w="14952" w:type="dxa"/>
          </w:tcPr>
          <w:p w:rsidR="00620E7E" w:rsidRDefault="00620E7E" w:rsidP="00B13DBE">
            <w:r>
              <w:t>Высокая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Триггер</w:t>
            </w:r>
          </w:p>
        </w:tc>
        <w:tc>
          <w:tcPr>
            <w:tcW w:w="14952" w:type="dxa"/>
          </w:tcPr>
          <w:p w:rsidR="00620E7E" w:rsidRDefault="00620E7E" w:rsidP="00B13DBE">
            <w:r>
              <w:t>Начато рассмотрение вопроса об изменении состава ЛУВД по делу.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Предварительные условия</w:t>
            </w:r>
          </w:p>
        </w:tc>
        <w:tc>
          <w:tcPr>
            <w:tcW w:w="14952" w:type="dxa"/>
          </w:tcPr>
          <w:p w:rsidR="00620E7E" w:rsidRDefault="00620E7E" w:rsidP="00B13DBE">
            <w:r>
              <w:t>Дело открыто; пользователь вошёл в систему и имеет права на работу с делом; доступен список категорий.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Основной сценарий</w:t>
            </w:r>
          </w:p>
        </w:tc>
        <w:tc>
          <w:tcPr>
            <w:tcW w:w="14952" w:type="dxa"/>
          </w:tcPr>
          <w:p w:rsidR="00620E7E" w:rsidRDefault="00620E7E" w:rsidP="00B13DBE">
            <w:r>
              <w:t>1. Открыть задачу по определению категории участника.</w:t>
            </w:r>
            <w:r>
              <w:br/>
              <w:t>2. Система показывает список категорий.</w:t>
            </w:r>
            <w:r>
              <w:br/>
              <w:t>3. Выбрать нужную категорию.</w:t>
            </w:r>
            <w:r>
              <w:br/>
              <w:t>4. Система проверяет заполнение и сохраняет выбор.</w:t>
            </w:r>
            <w:r>
              <w:br/>
              <w:t>5. Переход к следующему блоку процесса.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Расширение (альтернативный сценарий)</w:t>
            </w:r>
          </w:p>
        </w:tc>
        <w:tc>
          <w:tcPr>
            <w:tcW w:w="14952" w:type="dxa"/>
          </w:tcPr>
          <w:p w:rsidR="00620E7E" w:rsidRDefault="00620E7E" w:rsidP="00B13DBE">
            <w:r>
              <w:t>1. Категория не выбрана — система не даёт перейти дальше и просит выбрать значение.</w:t>
            </w:r>
            <w:r>
              <w:br/>
              <w:t>2. Категория меняется после сохранения — система фиксирует кто и когда изменил.</w:t>
            </w:r>
          </w:p>
        </w:tc>
      </w:tr>
    </w:tbl>
    <w:p w:rsidR="00620E7E" w:rsidRDefault="00620E7E" w:rsidP="00620E7E">
      <w:pPr>
        <w:pStyle w:val="a5"/>
        <w:numPr>
          <w:ilvl w:val="0"/>
          <w:numId w:val="9"/>
        </w:numPr>
      </w:pPr>
    </w:p>
    <w:p w:rsidR="00620E7E" w:rsidRDefault="00620E7E" w:rsidP="00620E7E">
      <w:pPr>
        <w:pStyle w:val="a5"/>
        <w:numPr>
          <w:ilvl w:val="0"/>
          <w:numId w:val="9"/>
        </w:numPr>
      </w:pPr>
      <w:proofErr w:type="spellStart"/>
      <w:r w:rsidRPr="00620E7E">
        <w:rPr>
          <w:b/>
          <w:sz w:val="24"/>
        </w:rPr>
        <w:t>Use</w:t>
      </w:r>
      <w:proofErr w:type="spellEnd"/>
      <w:r w:rsidRPr="00620E7E">
        <w:rPr>
          <w:b/>
          <w:sz w:val="24"/>
        </w:rPr>
        <w:t xml:space="preserve"> </w:t>
      </w:r>
      <w:proofErr w:type="spellStart"/>
      <w:r w:rsidRPr="00620E7E">
        <w:rPr>
          <w:b/>
          <w:sz w:val="24"/>
        </w:rPr>
        <w:t>case</w:t>
      </w:r>
      <w:proofErr w:type="spellEnd"/>
      <w:r w:rsidRPr="00620E7E">
        <w:rPr>
          <w:b/>
          <w:sz w:val="24"/>
        </w:rPr>
        <w:t xml:space="preserve"> 2. Решение о привлечении прокурора, омбудсмена или третьего лица</w:t>
      </w:r>
    </w:p>
    <w:tbl>
      <w:tblPr>
        <w:tblStyle w:val="a8"/>
        <w:tblW w:w="19272" w:type="dxa"/>
        <w:tblLook w:val="04A0" w:firstRow="1" w:lastRow="0" w:firstColumn="1" w:lastColumn="0" w:noHBand="0" w:noVBand="1"/>
      </w:tblPr>
      <w:tblGrid>
        <w:gridCol w:w="4320"/>
        <w:gridCol w:w="14952"/>
      </w:tblGrid>
      <w:tr w:rsidR="00620E7E" w:rsidTr="008B7666">
        <w:tc>
          <w:tcPr>
            <w:tcW w:w="4320" w:type="dxa"/>
          </w:tcPr>
          <w:p w:rsidR="00620E7E" w:rsidRDefault="00620E7E" w:rsidP="00B13DBE">
            <w:r>
              <w:t>Поле</w:t>
            </w:r>
          </w:p>
        </w:tc>
        <w:tc>
          <w:tcPr>
            <w:tcW w:w="14952" w:type="dxa"/>
          </w:tcPr>
          <w:p w:rsidR="00620E7E" w:rsidRDefault="00620E7E" w:rsidP="00B13DBE">
            <w:r>
              <w:t>Значение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№ шага процесса</w:t>
            </w:r>
          </w:p>
        </w:tc>
        <w:tc>
          <w:tcPr>
            <w:tcW w:w="14952" w:type="dxa"/>
          </w:tcPr>
          <w:p w:rsidR="00620E7E" w:rsidRDefault="00620E7E" w:rsidP="00B13DBE">
            <w:r>
              <w:t>4–19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Выполняемая задача</w:t>
            </w:r>
          </w:p>
        </w:tc>
        <w:tc>
          <w:tcPr>
            <w:tcW w:w="14952" w:type="dxa"/>
          </w:tcPr>
          <w:p w:rsidR="00620E7E" w:rsidRDefault="00620E7E" w:rsidP="00B13DBE">
            <w:r>
              <w:t>Принять решение: привлекать ли прокурора/омбудсмена/третье лицо. Для третьего лица указать — с самостоятельными требованиями или без.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Цель</w:t>
            </w:r>
          </w:p>
        </w:tc>
        <w:tc>
          <w:tcPr>
            <w:tcW w:w="14952" w:type="dxa"/>
          </w:tcPr>
          <w:p w:rsidR="00620E7E" w:rsidRDefault="00620E7E" w:rsidP="00B13DBE">
            <w:r>
              <w:t>Обеспечить правильный состав участников, чтобы дело рассматривалось корректно.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Роль (в соответствии со схемой)</w:t>
            </w:r>
          </w:p>
        </w:tc>
        <w:tc>
          <w:tcPr>
            <w:tcW w:w="14952" w:type="dxa"/>
          </w:tcPr>
          <w:p w:rsidR="00620E7E" w:rsidRDefault="00620E7E" w:rsidP="00B13DBE">
            <w:r>
              <w:t>Судья / Аппарат суда / Система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Ожидаемый результат</w:t>
            </w:r>
          </w:p>
        </w:tc>
        <w:tc>
          <w:tcPr>
            <w:tcW w:w="14952" w:type="dxa"/>
          </w:tcPr>
          <w:p w:rsidR="00620E7E" w:rsidRDefault="00620E7E" w:rsidP="00B13DBE">
            <w:r>
              <w:t>Решение принято и сохранено: кого привлекаем (или что не привлекаем) и какой тип третьего лица.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Рекомендованная функциональность</w:t>
            </w:r>
          </w:p>
        </w:tc>
        <w:tc>
          <w:tcPr>
            <w:tcW w:w="14952" w:type="dxa"/>
          </w:tcPr>
          <w:p w:rsidR="00620E7E" w:rsidRDefault="00620E7E" w:rsidP="00B13DBE">
            <w:r>
              <w:t>Форма выбора типа привлечения; отдельный выбор статуса третьего лица; проверки обязательных полей; шаблоны оформления; уведомления; журнал решений.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Критичность</w:t>
            </w:r>
          </w:p>
        </w:tc>
        <w:tc>
          <w:tcPr>
            <w:tcW w:w="14952" w:type="dxa"/>
          </w:tcPr>
          <w:p w:rsidR="00620E7E" w:rsidRDefault="00620E7E" w:rsidP="00B13DBE">
            <w:r>
              <w:t>Высокая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Триггер</w:t>
            </w:r>
          </w:p>
        </w:tc>
        <w:tc>
          <w:tcPr>
            <w:tcW w:w="14952" w:type="dxa"/>
          </w:tcPr>
          <w:p w:rsidR="00620E7E" w:rsidRDefault="00620E7E" w:rsidP="00B13DBE">
            <w:r>
              <w:t>Появилась необходимость уточнить состав участников (по материалам дела или ходатайству).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Предварительные условия</w:t>
            </w:r>
          </w:p>
        </w:tc>
        <w:tc>
          <w:tcPr>
            <w:tcW w:w="14952" w:type="dxa"/>
          </w:tcPr>
          <w:p w:rsidR="00620E7E" w:rsidRDefault="00620E7E" w:rsidP="00B13DBE">
            <w:r>
              <w:t>Категория участника определена; есть доступ к карточке дела и списку участников; есть права на принятие/оформление решения.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Основной сценарий</w:t>
            </w:r>
          </w:p>
        </w:tc>
        <w:tc>
          <w:tcPr>
            <w:tcW w:w="14952" w:type="dxa"/>
          </w:tcPr>
          <w:p w:rsidR="00620E7E" w:rsidRDefault="00620E7E" w:rsidP="00B13DBE">
            <w:r>
              <w:t>1. Открыть блок привлечения.</w:t>
            </w:r>
            <w:r>
              <w:br/>
              <w:t>2. Выбрать вариант: прокурор / омбудсмен / третье лицо.</w:t>
            </w:r>
            <w:r>
              <w:br/>
              <w:t>3. Если выбрано третье лицо — указать «с требованиями» или «без требований».</w:t>
            </w:r>
            <w:r>
              <w:br/>
              <w:t>4. Подтвердить решение.</w:t>
            </w:r>
            <w:r>
              <w:br/>
              <w:t>5. Система сохраняет данные и запускает оформление/уведомления (если требуется).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Расширение (альтернативный сценарий)</w:t>
            </w:r>
          </w:p>
        </w:tc>
        <w:tc>
          <w:tcPr>
            <w:tcW w:w="14952" w:type="dxa"/>
          </w:tcPr>
          <w:p w:rsidR="00620E7E" w:rsidRDefault="00620E7E" w:rsidP="00B13DBE">
            <w:r>
              <w:t>1. Выбрано «не привлекать» — система сохраняет решение и продолжает процесс.</w:t>
            </w:r>
            <w:r>
              <w:br/>
              <w:t>2. Не заполнен обязательный параметр (например, тип третьего лица) — система просит заполнить и не сохраняет.</w:t>
            </w:r>
          </w:p>
        </w:tc>
      </w:tr>
    </w:tbl>
    <w:p w:rsidR="00620E7E" w:rsidRDefault="00620E7E" w:rsidP="00620E7E">
      <w:pPr>
        <w:pStyle w:val="a5"/>
        <w:numPr>
          <w:ilvl w:val="0"/>
          <w:numId w:val="9"/>
        </w:numPr>
      </w:pPr>
    </w:p>
    <w:p w:rsidR="00620E7E" w:rsidRDefault="00620E7E" w:rsidP="00620E7E">
      <w:pPr>
        <w:pStyle w:val="a5"/>
        <w:numPr>
          <w:ilvl w:val="0"/>
          <w:numId w:val="9"/>
        </w:numPr>
      </w:pPr>
      <w:proofErr w:type="spellStart"/>
      <w:r w:rsidRPr="00620E7E">
        <w:rPr>
          <w:b/>
          <w:sz w:val="24"/>
        </w:rPr>
        <w:t>Use</w:t>
      </w:r>
      <w:proofErr w:type="spellEnd"/>
      <w:r w:rsidRPr="00620E7E">
        <w:rPr>
          <w:b/>
          <w:sz w:val="24"/>
        </w:rPr>
        <w:t xml:space="preserve"> </w:t>
      </w:r>
      <w:proofErr w:type="spellStart"/>
      <w:r w:rsidRPr="00620E7E">
        <w:rPr>
          <w:b/>
          <w:sz w:val="24"/>
        </w:rPr>
        <w:t>case</w:t>
      </w:r>
      <w:proofErr w:type="spellEnd"/>
      <w:r w:rsidRPr="00620E7E">
        <w:rPr>
          <w:b/>
          <w:sz w:val="24"/>
        </w:rPr>
        <w:t xml:space="preserve"> 3. Проверка стадии дела и её изменение при необходимости</w:t>
      </w:r>
    </w:p>
    <w:tbl>
      <w:tblPr>
        <w:tblStyle w:val="a8"/>
        <w:tblW w:w="19272" w:type="dxa"/>
        <w:tblLook w:val="04A0" w:firstRow="1" w:lastRow="0" w:firstColumn="1" w:lastColumn="0" w:noHBand="0" w:noVBand="1"/>
      </w:tblPr>
      <w:tblGrid>
        <w:gridCol w:w="4320"/>
        <w:gridCol w:w="14952"/>
      </w:tblGrid>
      <w:tr w:rsidR="00620E7E" w:rsidTr="008B7666">
        <w:tc>
          <w:tcPr>
            <w:tcW w:w="4320" w:type="dxa"/>
          </w:tcPr>
          <w:p w:rsidR="00620E7E" w:rsidRDefault="00620E7E" w:rsidP="00B13DBE">
            <w:r>
              <w:t>Поле</w:t>
            </w:r>
          </w:p>
        </w:tc>
        <w:tc>
          <w:tcPr>
            <w:tcW w:w="14952" w:type="dxa"/>
          </w:tcPr>
          <w:p w:rsidR="00620E7E" w:rsidRDefault="00620E7E" w:rsidP="00B13DBE">
            <w:r>
              <w:t>Значение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№ шага процесса</w:t>
            </w:r>
          </w:p>
        </w:tc>
        <w:tc>
          <w:tcPr>
            <w:tcW w:w="14952" w:type="dxa"/>
          </w:tcPr>
          <w:p w:rsidR="00620E7E" w:rsidRDefault="00620E7E" w:rsidP="00B13DBE">
            <w:r>
              <w:t>20–26, 69–75, 89–95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Выполняемая задача</w:t>
            </w:r>
          </w:p>
        </w:tc>
        <w:tc>
          <w:tcPr>
            <w:tcW w:w="14952" w:type="dxa"/>
          </w:tcPr>
          <w:p w:rsidR="00620E7E" w:rsidRDefault="00620E7E" w:rsidP="00B13DBE">
            <w:r>
              <w:t>Проверить текущую стадию дела после изменения состава участников и при необходимости поменять стадию.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Цель</w:t>
            </w:r>
          </w:p>
        </w:tc>
        <w:tc>
          <w:tcPr>
            <w:tcW w:w="14952" w:type="dxa"/>
          </w:tcPr>
          <w:p w:rsidR="00620E7E" w:rsidRDefault="00620E7E" w:rsidP="00B13DBE">
            <w:r>
              <w:t>Чтобы стадия дела соответствовала текущей ситуации и дальнейшие действия были корректными.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Роль (в соответствии со схемой)</w:t>
            </w:r>
          </w:p>
        </w:tc>
        <w:tc>
          <w:tcPr>
            <w:tcW w:w="14952" w:type="dxa"/>
          </w:tcPr>
          <w:p w:rsidR="00620E7E" w:rsidRDefault="00620E7E" w:rsidP="00B13DBE">
            <w:r>
              <w:t>Судья / Аппарат суда / Система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Ожидаемый результат</w:t>
            </w:r>
          </w:p>
        </w:tc>
        <w:tc>
          <w:tcPr>
            <w:tcW w:w="14952" w:type="dxa"/>
          </w:tcPr>
          <w:p w:rsidR="00620E7E" w:rsidRDefault="00620E7E" w:rsidP="00B13DBE">
            <w:r>
              <w:t>Стадия проверена; зафиксировано «без изменений» или «стадия изменена» с причиной.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Рекомендованная функциональность</w:t>
            </w:r>
          </w:p>
        </w:tc>
        <w:tc>
          <w:tcPr>
            <w:tcW w:w="14952" w:type="dxa"/>
          </w:tcPr>
          <w:p w:rsidR="00620E7E" w:rsidRDefault="00620E7E" w:rsidP="00B13DBE">
            <w:r>
              <w:t>Автопроверка стадии; подсказка допустимых вариантов; фиксация причины изменения; блокировка неверных переходов; журнал действий.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Критичность</w:t>
            </w:r>
          </w:p>
        </w:tc>
        <w:tc>
          <w:tcPr>
            <w:tcW w:w="14952" w:type="dxa"/>
          </w:tcPr>
          <w:p w:rsidR="00620E7E" w:rsidRDefault="00620E7E" w:rsidP="00B13DBE">
            <w:r>
              <w:t>Высокая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Триггер</w:t>
            </w:r>
          </w:p>
        </w:tc>
        <w:tc>
          <w:tcPr>
            <w:tcW w:w="14952" w:type="dxa"/>
          </w:tcPr>
          <w:p w:rsidR="00620E7E" w:rsidRDefault="00620E7E" w:rsidP="00B13DBE">
            <w:r>
              <w:t>Контрольная точка процесса после решений по составу участников.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Предварительные условия</w:t>
            </w:r>
          </w:p>
        </w:tc>
        <w:tc>
          <w:tcPr>
            <w:tcW w:w="14952" w:type="dxa"/>
          </w:tcPr>
          <w:p w:rsidR="00620E7E" w:rsidRDefault="00620E7E" w:rsidP="00B13DBE">
            <w:r>
              <w:t>В карточке дела есть текущая стадия; решения по изменению состава участников сохранены.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Основной сценарий</w:t>
            </w:r>
          </w:p>
        </w:tc>
        <w:tc>
          <w:tcPr>
            <w:tcW w:w="14952" w:type="dxa"/>
          </w:tcPr>
          <w:p w:rsidR="00620E7E" w:rsidRDefault="00620E7E" w:rsidP="00B13DBE">
            <w:r>
              <w:t>1. Запустить проверку стадии.</w:t>
            </w:r>
            <w:r>
              <w:br/>
              <w:t>2. Система показывает текущую стадию и результат проверки.</w:t>
            </w:r>
            <w:r>
              <w:br/>
              <w:t>3. Если всё верно — подтвердить «без изменений».</w:t>
            </w:r>
            <w:r>
              <w:br/>
              <w:t>4. Если нужно — выбрать новую стадию и указать причину.</w:t>
            </w:r>
            <w:r>
              <w:br/>
              <w:t>5. Система сохраняет результат и продолжает процесс.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Расширение (альтернативный сценарий)</w:t>
            </w:r>
          </w:p>
        </w:tc>
        <w:tc>
          <w:tcPr>
            <w:tcW w:w="14952" w:type="dxa"/>
          </w:tcPr>
          <w:p w:rsidR="00620E7E" w:rsidRDefault="00620E7E" w:rsidP="00B13DBE">
            <w:r>
              <w:t>1. Выбрана недопустимая стадия — система не сохраняет и показывает сообщение.</w:t>
            </w:r>
            <w:r>
              <w:br/>
              <w:t>2. Изменение стадии не требуется — система фиксирует результат проверки.</w:t>
            </w:r>
          </w:p>
        </w:tc>
      </w:tr>
    </w:tbl>
    <w:p w:rsidR="00620E7E" w:rsidRDefault="00620E7E" w:rsidP="00620E7E">
      <w:pPr>
        <w:pStyle w:val="a5"/>
        <w:numPr>
          <w:ilvl w:val="0"/>
          <w:numId w:val="9"/>
        </w:numPr>
      </w:pPr>
    </w:p>
    <w:p w:rsidR="00620E7E" w:rsidRDefault="00620E7E" w:rsidP="00620E7E">
      <w:pPr>
        <w:pStyle w:val="a5"/>
        <w:numPr>
          <w:ilvl w:val="0"/>
          <w:numId w:val="9"/>
        </w:numPr>
      </w:pPr>
      <w:proofErr w:type="spellStart"/>
      <w:r w:rsidRPr="00620E7E">
        <w:rPr>
          <w:b/>
          <w:sz w:val="24"/>
        </w:rPr>
        <w:t>Use</w:t>
      </w:r>
      <w:proofErr w:type="spellEnd"/>
      <w:r w:rsidRPr="00620E7E">
        <w:rPr>
          <w:b/>
          <w:sz w:val="24"/>
        </w:rPr>
        <w:t xml:space="preserve"> </w:t>
      </w:r>
      <w:proofErr w:type="spellStart"/>
      <w:r w:rsidRPr="00620E7E">
        <w:rPr>
          <w:b/>
          <w:sz w:val="24"/>
        </w:rPr>
        <w:t>case</w:t>
      </w:r>
      <w:proofErr w:type="spellEnd"/>
      <w:r w:rsidRPr="00620E7E">
        <w:rPr>
          <w:b/>
          <w:sz w:val="24"/>
        </w:rPr>
        <w:t xml:space="preserve"> 4. Замена лица правопреемником</w:t>
      </w:r>
    </w:p>
    <w:tbl>
      <w:tblPr>
        <w:tblStyle w:val="a8"/>
        <w:tblW w:w="19272" w:type="dxa"/>
        <w:tblLook w:val="04A0" w:firstRow="1" w:lastRow="0" w:firstColumn="1" w:lastColumn="0" w:noHBand="0" w:noVBand="1"/>
      </w:tblPr>
      <w:tblGrid>
        <w:gridCol w:w="4320"/>
        <w:gridCol w:w="14952"/>
      </w:tblGrid>
      <w:tr w:rsidR="00620E7E" w:rsidTr="008B7666">
        <w:tc>
          <w:tcPr>
            <w:tcW w:w="4320" w:type="dxa"/>
          </w:tcPr>
          <w:p w:rsidR="00620E7E" w:rsidRDefault="00620E7E" w:rsidP="00B13DBE">
            <w:r>
              <w:t>Поле</w:t>
            </w:r>
          </w:p>
        </w:tc>
        <w:tc>
          <w:tcPr>
            <w:tcW w:w="14952" w:type="dxa"/>
          </w:tcPr>
          <w:p w:rsidR="00620E7E" w:rsidRDefault="00620E7E" w:rsidP="00B13DBE">
            <w:r>
              <w:t>Значение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№ шага процесса</w:t>
            </w:r>
          </w:p>
        </w:tc>
        <w:tc>
          <w:tcPr>
            <w:tcW w:w="14952" w:type="dxa"/>
          </w:tcPr>
          <w:p w:rsidR="00620E7E" w:rsidRDefault="00620E7E" w:rsidP="00B13DBE">
            <w:r>
              <w:t>33–46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Выполняемая задача</w:t>
            </w:r>
          </w:p>
        </w:tc>
        <w:tc>
          <w:tcPr>
            <w:tcW w:w="14952" w:type="dxa"/>
          </w:tcPr>
          <w:p w:rsidR="00620E7E" w:rsidRDefault="00620E7E" w:rsidP="00B13DBE">
            <w:r>
              <w:t>Рассмотреть вопрос правопреемства и заменить участника на правопреемника (или отказать в замене).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Цель</w:t>
            </w:r>
          </w:p>
        </w:tc>
        <w:tc>
          <w:tcPr>
            <w:tcW w:w="14952" w:type="dxa"/>
          </w:tcPr>
          <w:p w:rsidR="00620E7E" w:rsidRDefault="00620E7E" w:rsidP="00B13DBE">
            <w:r>
              <w:t>Обновить состав участников, если права/обязанности перешли к другому лицу.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Роль (в соответствии со схемой)</w:t>
            </w:r>
          </w:p>
        </w:tc>
        <w:tc>
          <w:tcPr>
            <w:tcW w:w="14952" w:type="dxa"/>
          </w:tcPr>
          <w:p w:rsidR="00620E7E" w:rsidRDefault="00620E7E" w:rsidP="00B13DBE">
            <w:r>
              <w:t>Судья / Аппарат суда / Система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Ожидаемый результат</w:t>
            </w:r>
          </w:p>
        </w:tc>
        <w:tc>
          <w:tcPr>
            <w:tcW w:w="14952" w:type="dxa"/>
          </w:tcPr>
          <w:p w:rsidR="00620E7E" w:rsidRDefault="00620E7E" w:rsidP="00B13DBE">
            <w:r>
              <w:t>Принято решение; при замене правопреемник добавлен, старое лицо отмечено как заменённое; связь сохранена.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Рекомендованная функциональность</w:t>
            </w:r>
          </w:p>
        </w:tc>
        <w:tc>
          <w:tcPr>
            <w:tcW w:w="14952" w:type="dxa"/>
          </w:tcPr>
          <w:p w:rsidR="00620E7E" w:rsidRDefault="00620E7E" w:rsidP="00B13DBE">
            <w:r>
              <w:t xml:space="preserve">Карточка правопреемства (кто </w:t>
            </w:r>
            <w:proofErr w:type="gramStart"/>
            <w:r>
              <w:t>→</w:t>
            </w:r>
            <w:proofErr w:type="gramEnd"/>
            <w:r>
              <w:t xml:space="preserve"> кто); обязательные поля; сохранение связей; шаблоны оформления; уведомления; аудит.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Критичность</w:t>
            </w:r>
          </w:p>
        </w:tc>
        <w:tc>
          <w:tcPr>
            <w:tcW w:w="14952" w:type="dxa"/>
          </w:tcPr>
          <w:p w:rsidR="00620E7E" w:rsidRDefault="00620E7E" w:rsidP="00B13DBE">
            <w:r>
              <w:t>Высокая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Триггер</w:t>
            </w:r>
          </w:p>
        </w:tc>
        <w:tc>
          <w:tcPr>
            <w:tcW w:w="14952" w:type="dxa"/>
          </w:tcPr>
          <w:p w:rsidR="00620E7E" w:rsidRDefault="00620E7E" w:rsidP="00B13DBE">
            <w:r>
              <w:t>Поступили сведения/ходатайство о правопреемстве или суд выявил необходимость замены.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Предварительные условия</w:t>
            </w:r>
          </w:p>
        </w:tc>
        <w:tc>
          <w:tcPr>
            <w:tcW w:w="14952" w:type="dxa"/>
          </w:tcPr>
          <w:p w:rsidR="00620E7E" w:rsidRDefault="00620E7E" w:rsidP="00B13DBE">
            <w:r>
              <w:t>Известно лицо, которое заменяем, и предполагаемый правопреемник; есть права на внесение изменений.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Основной сценарий</w:t>
            </w:r>
          </w:p>
        </w:tc>
        <w:tc>
          <w:tcPr>
            <w:tcW w:w="14952" w:type="dxa"/>
          </w:tcPr>
          <w:p w:rsidR="00620E7E" w:rsidRDefault="00620E7E" w:rsidP="00B13DBE">
            <w:r>
              <w:t>1. Открыть блок правопреемства.</w:t>
            </w:r>
            <w:r>
              <w:br/>
              <w:t>2. Указать заменяемое лицо и правопреемника.</w:t>
            </w:r>
            <w:r>
              <w:br/>
              <w:t>3. Заполнить основание и необходимые данные.</w:t>
            </w:r>
            <w:r>
              <w:br/>
              <w:t>4. Судья подтверждает решение.</w:t>
            </w:r>
            <w:r>
              <w:br/>
              <w:t>5. Система обновляет состав участников и сохраняет связи.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Расширение (альтернативный сценарий)</w:t>
            </w:r>
          </w:p>
        </w:tc>
        <w:tc>
          <w:tcPr>
            <w:tcW w:w="14952" w:type="dxa"/>
          </w:tcPr>
          <w:p w:rsidR="00620E7E" w:rsidRDefault="00620E7E" w:rsidP="00B13DBE">
            <w:r>
              <w:t>1. Данных недостаточно — решение «отказать», система фиксирует причину.</w:t>
            </w:r>
            <w:r>
              <w:br/>
              <w:t>2. Правопреемник уже есть в деле — система не создаёт дубль и предлагает выбрать существующего участника.</w:t>
            </w:r>
          </w:p>
        </w:tc>
      </w:tr>
    </w:tbl>
    <w:p w:rsidR="00620E7E" w:rsidRDefault="00620E7E" w:rsidP="00620E7E">
      <w:pPr>
        <w:pStyle w:val="a5"/>
        <w:numPr>
          <w:ilvl w:val="0"/>
          <w:numId w:val="9"/>
        </w:numPr>
      </w:pPr>
    </w:p>
    <w:p w:rsidR="00620E7E" w:rsidRDefault="00620E7E" w:rsidP="00620E7E">
      <w:pPr>
        <w:pStyle w:val="a5"/>
        <w:numPr>
          <w:ilvl w:val="0"/>
          <w:numId w:val="9"/>
        </w:numPr>
      </w:pPr>
      <w:proofErr w:type="spellStart"/>
      <w:r w:rsidRPr="00620E7E">
        <w:rPr>
          <w:b/>
          <w:sz w:val="24"/>
        </w:rPr>
        <w:t>Use</w:t>
      </w:r>
      <w:proofErr w:type="spellEnd"/>
      <w:r w:rsidRPr="00620E7E">
        <w:rPr>
          <w:b/>
          <w:sz w:val="24"/>
        </w:rPr>
        <w:t xml:space="preserve"> </w:t>
      </w:r>
      <w:proofErr w:type="spellStart"/>
      <w:r w:rsidRPr="00620E7E">
        <w:rPr>
          <w:b/>
          <w:sz w:val="24"/>
        </w:rPr>
        <w:t>case</w:t>
      </w:r>
      <w:proofErr w:type="spellEnd"/>
      <w:r w:rsidRPr="00620E7E">
        <w:rPr>
          <w:b/>
          <w:sz w:val="24"/>
        </w:rPr>
        <w:t xml:space="preserve"> 5. Замена ненадлежащего ответчика или привлечение второго ответчика</w:t>
      </w:r>
    </w:p>
    <w:tbl>
      <w:tblPr>
        <w:tblStyle w:val="a8"/>
        <w:tblW w:w="19272" w:type="dxa"/>
        <w:tblLook w:val="04A0" w:firstRow="1" w:lastRow="0" w:firstColumn="1" w:lastColumn="0" w:noHBand="0" w:noVBand="1"/>
      </w:tblPr>
      <w:tblGrid>
        <w:gridCol w:w="4320"/>
        <w:gridCol w:w="14952"/>
      </w:tblGrid>
      <w:tr w:rsidR="00620E7E" w:rsidTr="008B7666">
        <w:tc>
          <w:tcPr>
            <w:tcW w:w="4320" w:type="dxa"/>
          </w:tcPr>
          <w:p w:rsidR="00620E7E" w:rsidRDefault="00620E7E" w:rsidP="00B13DBE">
            <w:r>
              <w:t>Поле</w:t>
            </w:r>
          </w:p>
        </w:tc>
        <w:tc>
          <w:tcPr>
            <w:tcW w:w="14952" w:type="dxa"/>
          </w:tcPr>
          <w:p w:rsidR="00620E7E" w:rsidRDefault="00620E7E" w:rsidP="00B13DBE">
            <w:r>
              <w:t>Значение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№ шага процесса</w:t>
            </w:r>
          </w:p>
        </w:tc>
        <w:tc>
          <w:tcPr>
            <w:tcW w:w="14952" w:type="dxa"/>
          </w:tcPr>
          <w:p w:rsidR="00620E7E" w:rsidRDefault="00620E7E" w:rsidP="00B13DBE">
            <w:r>
              <w:t>47–68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Выполняемая задача</w:t>
            </w:r>
          </w:p>
        </w:tc>
        <w:tc>
          <w:tcPr>
            <w:tcW w:w="14952" w:type="dxa"/>
          </w:tcPr>
          <w:p w:rsidR="00620E7E" w:rsidRDefault="00620E7E" w:rsidP="00B13DBE">
            <w:r>
              <w:t>Решить: заменить ненадлежащего ответчика или привлечь надлежащего ответчика как второго, если истец не согласен на замену.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Цель</w:t>
            </w:r>
          </w:p>
        </w:tc>
        <w:tc>
          <w:tcPr>
            <w:tcW w:w="14952" w:type="dxa"/>
          </w:tcPr>
          <w:p w:rsidR="00620E7E" w:rsidRDefault="00620E7E" w:rsidP="00B13DBE">
            <w:r>
              <w:t>Сделать состав ответчиков правильным и не потерять позицию истца.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Роль (в соответствии со схемой)</w:t>
            </w:r>
          </w:p>
        </w:tc>
        <w:tc>
          <w:tcPr>
            <w:tcW w:w="14952" w:type="dxa"/>
          </w:tcPr>
          <w:p w:rsidR="00620E7E" w:rsidRDefault="00620E7E" w:rsidP="00B13DBE">
            <w:r>
              <w:t>Судья / Аппарат суда / Система / Истец (позиция: согласен или нет)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Ожидаемый результат</w:t>
            </w:r>
          </w:p>
        </w:tc>
        <w:tc>
          <w:tcPr>
            <w:tcW w:w="14952" w:type="dxa"/>
          </w:tcPr>
          <w:p w:rsidR="00620E7E" w:rsidRDefault="00620E7E" w:rsidP="00B13DBE">
            <w:r>
              <w:t>Либо выполнена замена ответчика, либо добавлен второй ответчик; позиция истца сохранена; состав участников обновлён.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Рекомендованная функциональность</w:t>
            </w:r>
          </w:p>
        </w:tc>
        <w:tc>
          <w:tcPr>
            <w:tcW w:w="14952" w:type="dxa"/>
          </w:tcPr>
          <w:p w:rsidR="00620E7E" w:rsidRDefault="00620E7E" w:rsidP="00B13DBE">
            <w:r>
              <w:t>Фиксация позиции истца (согласен/не согласен); ветвление сценария; контроль дублей; шаблоны оформления; уведомления; журнал действий.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Критичность</w:t>
            </w:r>
          </w:p>
        </w:tc>
        <w:tc>
          <w:tcPr>
            <w:tcW w:w="14952" w:type="dxa"/>
          </w:tcPr>
          <w:p w:rsidR="00620E7E" w:rsidRDefault="00620E7E" w:rsidP="00B13DBE">
            <w:r>
              <w:t>Высокая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Триггер</w:t>
            </w:r>
          </w:p>
        </w:tc>
        <w:tc>
          <w:tcPr>
            <w:tcW w:w="14952" w:type="dxa"/>
          </w:tcPr>
          <w:p w:rsidR="00620E7E" w:rsidRDefault="00620E7E" w:rsidP="00B13DBE">
            <w:r>
              <w:t>Выявлено, что ответчик ненадлежащий, и требуется корректировка состава ответчиков.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Предварительные условия</w:t>
            </w:r>
          </w:p>
        </w:tc>
        <w:tc>
          <w:tcPr>
            <w:tcW w:w="14952" w:type="dxa"/>
          </w:tcPr>
          <w:p w:rsidR="00620E7E" w:rsidRDefault="00620E7E" w:rsidP="00B13DBE">
            <w:r>
              <w:t>В деле есть истец и ответчик; известен надлежащий ответчик; есть права на изменение состава участников.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Основной сценарий</w:t>
            </w:r>
          </w:p>
        </w:tc>
        <w:tc>
          <w:tcPr>
            <w:tcW w:w="14952" w:type="dxa"/>
          </w:tcPr>
          <w:p w:rsidR="00620E7E" w:rsidRDefault="00620E7E" w:rsidP="00B13DBE">
            <w:r>
              <w:t>1. Указать ненадлежащего и надлежащего ответчика.</w:t>
            </w:r>
            <w:r>
              <w:br/>
              <w:t>2. Зафиксировать позицию истца по замене.</w:t>
            </w:r>
            <w:r>
              <w:br/>
              <w:t>3. Если истец согласен — выполнить замену.</w:t>
            </w:r>
            <w:r>
              <w:br/>
              <w:t>4. Если истец не согласен — привлечь надлежащего как второго ответчика.</w:t>
            </w:r>
            <w:r>
              <w:br/>
              <w:t>5. Система сохраняет изменения и уведомляет участников (если требуется).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Расширение (альтернативный сценарий)</w:t>
            </w:r>
          </w:p>
        </w:tc>
        <w:tc>
          <w:tcPr>
            <w:tcW w:w="14952" w:type="dxa"/>
          </w:tcPr>
          <w:p w:rsidR="00620E7E" w:rsidRDefault="00620E7E" w:rsidP="00B13DBE">
            <w:r>
              <w:t>1. Позиция истца отсутствует — система ставит задачу на уточнение и не даёт завершить шаг.</w:t>
            </w:r>
            <w:r>
              <w:br/>
              <w:t>2. Надлежащий ответчик уже участвует — система предупреждает и не допускает дубль.</w:t>
            </w:r>
          </w:p>
        </w:tc>
      </w:tr>
    </w:tbl>
    <w:p w:rsidR="00620E7E" w:rsidRDefault="00620E7E" w:rsidP="00620E7E">
      <w:pPr>
        <w:pStyle w:val="a5"/>
        <w:numPr>
          <w:ilvl w:val="0"/>
          <w:numId w:val="9"/>
        </w:numPr>
      </w:pPr>
    </w:p>
    <w:p w:rsidR="00620E7E" w:rsidRDefault="00620E7E" w:rsidP="00620E7E">
      <w:pPr>
        <w:pStyle w:val="a5"/>
        <w:numPr>
          <w:ilvl w:val="0"/>
          <w:numId w:val="9"/>
        </w:numPr>
      </w:pPr>
      <w:proofErr w:type="spellStart"/>
      <w:r w:rsidRPr="00620E7E">
        <w:rPr>
          <w:b/>
          <w:sz w:val="24"/>
        </w:rPr>
        <w:t>Use</w:t>
      </w:r>
      <w:proofErr w:type="spellEnd"/>
      <w:r w:rsidRPr="00620E7E">
        <w:rPr>
          <w:b/>
          <w:sz w:val="24"/>
        </w:rPr>
        <w:t xml:space="preserve"> </w:t>
      </w:r>
      <w:proofErr w:type="spellStart"/>
      <w:r w:rsidRPr="00620E7E">
        <w:rPr>
          <w:b/>
          <w:sz w:val="24"/>
        </w:rPr>
        <w:t>case</w:t>
      </w:r>
      <w:proofErr w:type="spellEnd"/>
      <w:r w:rsidRPr="00620E7E">
        <w:rPr>
          <w:b/>
          <w:sz w:val="24"/>
        </w:rPr>
        <w:t xml:space="preserve"> 6. Привлечение соистца или соответчика (включая протокол проверок и ветку отказа)</w:t>
      </w:r>
    </w:p>
    <w:tbl>
      <w:tblPr>
        <w:tblStyle w:val="a8"/>
        <w:tblW w:w="19272" w:type="dxa"/>
        <w:tblLook w:val="04A0" w:firstRow="1" w:lastRow="0" w:firstColumn="1" w:lastColumn="0" w:noHBand="0" w:noVBand="1"/>
      </w:tblPr>
      <w:tblGrid>
        <w:gridCol w:w="4320"/>
        <w:gridCol w:w="14952"/>
      </w:tblGrid>
      <w:tr w:rsidR="00620E7E" w:rsidTr="008B7666">
        <w:tc>
          <w:tcPr>
            <w:tcW w:w="4320" w:type="dxa"/>
          </w:tcPr>
          <w:p w:rsidR="00620E7E" w:rsidRDefault="00620E7E" w:rsidP="00B13DBE">
            <w:r>
              <w:t>Поле</w:t>
            </w:r>
          </w:p>
        </w:tc>
        <w:tc>
          <w:tcPr>
            <w:tcW w:w="14952" w:type="dxa"/>
          </w:tcPr>
          <w:p w:rsidR="00620E7E" w:rsidRDefault="00620E7E" w:rsidP="00B13DBE">
            <w:r>
              <w:t>Значение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№ шага процесса</w:t>
            </w:r>
          </w:p>
        </w:tc>
        <w:tc>
          <w:tcPr>
            <w:tcW w:w="14952" w:type="dxa"/>
          </w:tcPr>
          <w:p w:rsidR="00620E7E" w:rsidRDefault="00620E7E" w:rsidP="00B13DBE">
            <w:r>
              <w:t>76–88, 96–101 (ветка отказа)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Выполняемая задача</w:t>
            </w:r>
          </w:p>
        </w:tc>
        <w:tc>
          <w:tcPr>
            <w:tcW w:w="14952" w:type="dxa"/>
          </w:tcPr>
          <w:p w:rsidR="00620E7E" w:rsidRDefault="00620E7E" w:rsidP="00B13DBE">
            <w:r>
              <w:t>Рассмотреть вопрос о привлечении соистца или соответчика, сформировать протокол проверок и зафиксировать решение СА; при необходимости оформить отказ.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Цель</w:t>
            </w:r>
          </w:p>
        </w:tc>
        <w:tc>
          <w:tcPr>
            <w:tcW w:w="14952" w:type="dxa"/>
          </w:tcPr>
          <w:p w:rsidR="00620E7E" w:rsidRDefault="00620E7E" w:rsidP="00B13DBE">
            <w:r>
              <w:t>Принять понятное и проверяемое решение по расширению состава участников либо корректно зафиксировать отказ.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Роль (в соответствии со схемой)</w:t>
            </w:r>
          </w:p>
        </w:tc>
        <w:tc>
          <w:tcPr>
            <w:tcW w:w="14952" w:type="dxa"/>
          </w:tcPr>
          <w:p w:rsidR="00620E7E" w:rsidRDefault="00620E7E" w:rsidP="00B13DBE">
            <w:r>
              <w:t>Судья / Аппарат суда / Система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Ожидаемый результат</w:t>
            </w:r>
          </w:p>
        </w:tc>
        <w:tc>
          <w:tcPr>
            <w:tcW w:w="14952" w:type="dxa"/>
          </w:tcPr>
          <w:p w:rsidR="00620E7E" w:rsidRDefault="00620E7E" w:rsidP="00B13DBE">
            <w:r>
              <w:t>Сформирован протокол проверок; решение СА сохранено; участник привлечён (или оформлен отказ с причиной).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Рекомендованная функциональность</w:t>
            </w:r>
          </w:p>
        </w:tc>
        <w:tc>
          <w:tcPr>
            <w:tcW w:w="14952" w:type="dxa"/>
          </w:tcPr>
          <w:p w:rsidR="00620E7E" w:rsidRDefault="00620E7E" w:rsidP="00B13DBE">
            <w:proofErr w:type="spellStart"/>
            <w:r>
              <w:t>Автогенерация</w:t>
            </w:r>
            <w:proofErr w:type="spellEnd"/>
            <w:r>
              <w:t xml:space="preserve"> протокола проверок; чек‑лист проверок; поле «решение СА»; отдельная ветка «отказ» с обязательной причиной; уведомления; аудит.</w:t>
            </w:r>
          </w:p>
        </w:tc>
        <w:bookmarkStart w:id="0" w:name="_GoBack"/>
        <w:bookmarkEnd w:id="0"/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Критичность</w:t>
            </w:r>
          </w:p>
        </w:tc>
        <w:tc>
          <w:tcPr>
            <w:tcW w:w="14952" w:type="dxa"/>
          </w:tcPr>
          <w:p w:rsidR="00620E7E" w:rsidRDefault="00620E7E" w:rsidP="00B13DBE">
            <w:r>
              <w:t>Высокая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Триггер</w:t>
            </w:r>
          </w:p>
        </w:tc>
        <w:tc>
          <w:tcPr>
            <w:tcW w:w="14952" w:type="dxa"/>
          </w:tcPr>
          <w:p w:rsidR="00620E7E" w:rsidRDefault="00620E7E" w:rsidP="00B13DBE">
            <w:r>
              <w:t>Поступило ходатайство или возникла необходимость привлечь соистца/соответчика.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Предварительные условия</w:t>
            </w:r>
          </w:p>
        </w:tc>
        <w:tc>
          <w:tcPr>
            <w:tcW w:w="14952" w:type="dxa"/>
          </w:tcPr>
          <w:p w:rsidR="00620E7E" w:rsidRDefault="00620E7E" w:rsidP="00B13DBE">
            <w:r>
              <w:t>Есть данные потенциального соистца/соответчика; доступ к делу; права на оформление решения; доступен шаблон протокола проверок.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Основной сценарий</w:t>
            </w:r>
          </w:p>
        </w:tc>
        <w:tc>
          <w:tcPr>
            <w:tcW w:w="14952" w:type="dxa"/>
          </w:tcPr>
          <w:p w:rsidR="00620E7E" w:rsidRDefault="00620E7E" w:rsidP="00B13DBE">
            <w:r>
              <w:t>1. Открыть блок привлечения соистца/соответчика.</w:t>
            </w:r>
            <w:r>
              <w:br/>
              <w:t>2. Система формирует протокол проверок и предлагает заполнить чек‑лист.</w:t>
            </w:r>
            <w:r>
              <w:br/>
              <w:t>3. Пользователь подтверждает результаты проверок.</w:t>
            </w:r>
            <w:r>
              <w:br/>
              <w:t>4. Зафиксировать решение СА.</w:t>
            </w:r>
            <w:r>
              <w:br/>
              <w:t>5. Судья принимает решение о привлечении.</w:t>
            </w:r>
            <w:r>
              <w:br/>
              <w:t>6. Система добавляет участника и фиксирует результат.</w:t>
            </w:r>
          </w:p>
        </w:tc>
      </w:tr>
      <w:tr w:rsidR="00620E7E" w:rsidTr="008B7666">
        <w:tc>
          <w:tcPr>
            <w:tcW w:w="4320" w:type="dxa"/>
          </w:tcPr>
          <w:p w:rsidR="00620E7E" w:rsidRDefault="00620E7E" w:rsidP="00B13DBE">
            <w:r>
              <w:t>Расширение (альтернативный сценарий)</w:t>
            </w:r>
          </w:p>
        </w:tc>
        <w:tc>
          <w:tcPr>
            <w:tcW w:w="14952" w:type="dxa"/>
          </w:tcPr>
          <w:p w:rsidR="00620E7E" w:rsidRDefault="00620E7E" w:rsidP="00B13DBE">
            <w:r>
              <w:t>1. Принят отказ (ветка 96–101) — система требует указать причину, сохраняет решение и завершает ветку.</w:t>
            </w:r>
            <w:r>
              <w:br/>
              <w:t>2. Проверки не пройдены/данных не хватает — система возвращает на доработку и показывает, чего не хватает.</w:t>
            </w:r>
          </w:p>
        </w:tc>
      </w:tr>
    </w:tbl>
    <w:p w:rsidR="00620E7E" w:rsidRDefault="00620E7E" w:rsidP="00620E7E"/>
    <w:p w:rsidR="00620E7E" w:rsidRPr="00620E7E" w:rsidRDefault="00620E7E" w:rsidP="00620E7E">
      <w:pPr>
        <w:tabs>
          <w:tab w:val="left" w:pos="660"/>
        </w:tabs>
        <w:spacing w:line="280" w:lineRule="auto"/>
        <w:ind w:right="342"/>
        <w:rPr>
          <w:sz w:val="24"/>
        </w:rPr>
      </w:pPr>
    </w:p>
    <w:sectPr w:rsidR="00620E7E" w:rsidRPr="00620E7E" w:rsidSect="00620E7E">
      <w:type w:val="continuous"/>
      <w:pgSz w:w="12240" w:h="15840"/>
      <w:pgMar w:top="9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85500"/>
    <w:multiLevelType w:val="multilevel"/>
    <w:tmpl w:val="BE72B994"/>
    <w:lvl w:ilvl="0">
      <w:start w:val="2"/>
      <w:numFmt w:val="decimal"/>
      <w:lvlText w:val="%1"/>
      <w:lvlJc w:val="left"/>
      <w:pPr>
        <w:ind w:left="600" w:hanging="360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64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66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68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70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72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6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C054A60"/>
    <w:multiLevelType w:val="hybridMultilevel"/>
    <w:tmpl w:val="2D104DF0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2" w15:restartNumberingAfterBreak="0">
    <w:nsid w:val="129F07DA"/>
    <w:multiLevelType w:val="hybridMultilevel"/>
    <w:tmpl w:val="E33620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53465"/>
    <w:multiLevelType w:val="hybridMultilevel"/>
    <w:tmpl w:val="8416E4B6"/>
    <w:lvl w:ilvl="0" w:tplc="DF9ACB36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72FA3A8C">
      <w:numFmt w:val="bullet"/>
      <w:lvlText w:val="•"/>
      <w:lvlJc w:val="left"/>
      <w:pPr>
        <w:ind w:left="1100" w:hanging="150"/>
      </w:pPr>
      <w:rPr>
        <w:rFonts w:hint="default"/>
        <w:lang w:val="ru-RU" w:eastAsia="en-US" w:bidi="ar-SA"/>
      </w:rPr>
    </w:lvl>
    <w:lvl w:ilvl="2" w:tplc="9058EC68">
      <w:numFmt w:val="bullet"/>
      <w:lvlText w:val="•"/>
      <w:lvlJc w:val="left"/>
      <w:pPr>
        <w:ind w:left="1981" w:hanging="150"/>
      </w:pPr>
      <w:rPr>
        <w:rFonts w:hint="default"/>
        <w:lang w:val="ru-RU" w:eastAsia="en-US" w:bidi="ar-SA"/>
      </w:rPr>
    </w:lvl>
    <w:lvl w:ilvl="3" w:tplc="1A2C4B90">
      <w:numFmt w:val="bullet"/>
      <w:lvlText w:val="•"/>
      <w:lvlJc w:val="left"/>
      <w:pPr>
        <w:ind w:left="2862" w:hanging="150"/>
      </w:pPr>
      <w:rPr>
        <w:rFonts w:hint="default"/>
        <w:lang w:val="ru-RU" w:eastAsia="en-US" w:bidi="ar-SA"/>
      </w:rPr>
    </w:lvl>
    <w:lvl w:ilvl="4" w:tplc="23B4FC4C">
      <w:numFmt w:val="bullet"/>
      <w:lvlText w:val="•"/>
      <w:lvlJc w:val="left"/>
      <w:pPr>
        <w:ind w:left="3743" w:hanging="150"/>
      </w:pPr>
      <w:rPr>
        <w:rFonts w:hint="default"/>
        <w:lang w:val="ru-RU" w:eastAsia="en-US" w:bidi="ar-SA"/>
      </w:rPr>
    </w:lvl>
    <w:lvl w:ilvl="5" w:tplc="9A8C8170">
      <w:numFmt w:val="bullet"/>
      <w:lvlText w:val="•"/>
      <w:lvlJc w:val="left"/>
      <w:pPr>
        <w:ind w:left="4624" w:hanging="150"/>
      </w:pPr>
      <w:rPr>
        <w:rFonts w:hint="default"/>
        <w:lang w:val="ru-RU" w:eastAsia="en-US" w:bidi="ar-SA"/>
      </w:rPr>
    </w:lvl>
    <w:lvl w:ilvl="6" w:tplc="439892F0">
      <w:numFmt w:val="bullet"/>
      <w:lvlText w:val="•"/>
      <w:lvlJc w:val="left"/>
      <w:pPr>
        <w:ind w:left="5505" w:hanging="150"/>
      </w:pPr>
      <w:rPr>
        <w:rFonts w:hint="default"/>
        <w:lang w:val="ru-RU" w:eastAsia="en-US" w:bidi="ar-SA"/>
      </w:rPr>
    </w:lvl>
    <w:lvl w:ilvl="7" w:tplc="AC9EA250">
      <w:numFmt w:val="bullet"/>
      <w:lvlText w:val="•"/>
      <w:lvlJc w:val="left"/>
      <w:pPr>
        <w:ind w:left="6385" w:hanging="150"/>
      </w:pPr>
      <w:rPr>
        <w:rFonts w:hint="default"/>
        <w:lang w:val="ru-RU" w:eastAsia="en-US" w:bidi="ar-SA"/>
      </w:rPr>
    </w:lvl>
    <w:lvl w:ilvl="8" w:tplc="7F40305E">
      <w:numFmt w:val="bullet"/>
      <w:lvlText w:val="•"/>
      <w:lvlJc w:val="left"/>
      <w:pPr>
        <w:ind w:left="7266" w:hanging="150"/>
      </w:pPr>
      <w:rPr>
        <w:rFonts w:hint="default"/>
        <w:lang w:val="ru-RU" w:eastAsia="en-US" w:bidi="ar-SA"/>
      </w:rPr>
    </w:lvl>
  </w:abstractNum>
  <w:abstractNum w:abstractNumId="4" w15:restartNumberingAfterBreak="0">
    <w:nsid w:val="2B0A5810"/>
    <w:multiLevelType w:val="hybridMultilevel"/>
    <w:tmpl w:val="648A6574"/>
    <w:lvl w:ilvl="0" w:tplc="9F0AC53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5FE1DFE">
      <w:numFmt w:val="bullet"/>
      <w:lvlText w:val="•"/>
      <w:lvlJc w:val="left"/>
      <w:pPr>
        <w:ind w:left="1273" w:hanging="188"/>
      </w:pPr>
      <w:rPr>
        <w:rFonts w:hint="default"/>
        <w:lang w:val="ru-RU" w:eastAsia="en-US" w:bidi="ar-SA"/>
      </w:rPr>
    </w:lvl>
    <w:lvl w:ilvl="2" w:tplc="D9C4D0CC">
      <w:numFmt w:val="bullet"/>
      <w:lvlText w:val="•"/>
      <w:lvlJc w:val="left"/>
      <w:pPr>
        <w:ind w:left="2146" w:hanging="188"/>
      </w:pPr>
      <w:rPr>
        <w:rFonts w:hint="default"/>
        <w:lang w:val="ru-RU" w:eastAsia="en-US" w:bidi="ar-SA"/>
      </w:rPr>
    </w:lvl>
    <w:lvl w:ilvl="3" w:tplc="975E7C64">
      <w:numFmt w:val="bullet"/>
      <w:lvlText w:val="•"/>
      <w:lvlJc w:val="left"/>
      <w:pPr>
        <w:ind w:left="3019" w:hanging="188"/>
      </w:pPr>
      <w:rPr>
        <w:rFonts w:hint="default"/>
        <w:lang w:val="ru-RU" w:eastAsia="en-US" w:bidi="ar-SA"/>
      </w:rPr>
    </w:lvl>
    <w:lvl w:ilvl="4" w:tplc="64E412F4">
      <w:numFmt w:val="bullet"/>
      <w:lvlText w:val="•"/>
      <w:lvlJc w:val="left"/>
      <w:pPr>
        <w:ind w:left="3893" w:hanging="188"/>
      </w:pPr>
      <w:rPr>
        <w:rFonts w:hint="default"/>
        <w:lang w:val="ru-RU" w:eastAsia="en-US" w:bidi="ar-SA"/>
      </w:rPr>
    </w:lvl>
    <w:lvl w:ilvl="5" w:tplc="9788AF3E">
      <w:numFmt w:val="bullet"/>
      <w:lvlText w:val="•"/>
      <w:lvlJc w:val="left"/>
      <w:pPr>
        <w:ind w:left="4766" w:hanging="188"/>
      </w:pPr>
      <w:rPr>
        <w:rFonts w:hint="default"/>
        <w:lang w:val="ru-RU" w:eastAsia="en-US" w:bidi="ar-SA"/>
      </w:rPr>
    </w:lvl>
    <w:lvl w:ilvl="6" w:tplc="73BEE470">
      <w:numFmt w:val="bullet"/>
      <w:lvlText w:val="•"/>
      <w:lvlJc w:val="left"/>
      <w:pPr>
        <w:ind w:left="5639" w:hanging="188"/>
      </w:pPr>
      <w:rPr>
        <w:rFonts w:hint="default"/>
        <w:lang w:val="ru-RU" w:eastAsia="en-US" w:bidi="ar-SA"/>
      </w:rPr>
    </w:lvl>
    <w:lvl w:ilvl="7" w:tplc="2FAEB042">
      <w:numFmt w:val="bullet"/>
      <w:lvlText w:val="•"/>
      <w:lvlJc w:val="left"/>
      <w:pPr>
        <w:ind w:left="6512" w:hanging="188"/>
      </w:pPr>
      <w:rPr>
        <w:rFonts w:hint="default"/>
        <w:lang w:val="ru-RU" w:eastAsia="en-US" w:bidi="ar-SA"/>
      </w:rPr>
    </w:lvl>
    <w:lvl w:ilvl="8" w:tplc="74BE0482">
      <w:numFmt w:val="bullet"/>
      <w:lvlText w:val="•"/>
      <w:lvlJc w:val="left"/>
      <w:pPr>
        <w:ind w:left="7386" w:hanging="188"/>
      </w:pPr>
      <w:rPr>
        <w:rFonts w:hint="default"/>
        <w:lang w:val="ru-RU" w:eastAsia="en-US" w:bidi="ar-SA"/>
      </w:rPr>
    </w:lvl>
  </w:abstractNum>
  <w:abstractNum w:abstractNumId="5" w15:restartNumberingAfterBreak="0">
    <w:nsid w:val="3CF13109"/>
    <w:multiLevelType w:val="hybridMultilevel"/>
    <w:tmpl w:val="B92C67EA"/>
    <w:lvl w:ilvl="0" w:tplc="0A20E20A">
      <w:start w:val="1"/>
      <w:numFmt w:val="decimal"/>
      <w:lvlText w:val="%1."/>
      <w:lvlJc w:val="left"/>
      <w:pPr>
        <w:ind w:left="228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7CADD96">
      <w:numFmt w:val="bullet"/>
      <w:lvlText w:val="•"/>
      <w:lvlJc w:val="left"/>
      <w:pPr>
        <w:ind w:left="1080" w:hanging="150"/>
      </w:pPr>
      <w:rPr>
        <w:rFonts w:hint="default"/>
        <w:lang w:val="ru-RU" w:eastAsia="en-US" w:bidi="ar-SA"/>
      </w:rPr>
    </w:lvl>
    <w:lvl w:ilvl="2" w:tplc="675233BC">
      <w:numFmt w:val="bullet"/>
      <w:lvlText w:val="•"/>
      <w:lvlJc w:val="left"/>
      <w:pPr>
        <w:ind w:left="1940" w:hanging="150"/>
      </w:pPr>
      <w:rPr>
        <w:rFonts w:hint="default"/>
        <w:lang w:val="ru-RU" w:eastAsia="en-US" w:bidi="ar-SA"/>
      </w:rPr>
    </w:lvl>
    <w:lvl w:ilvl="3" w:tplc="FC304102">
      <w:numFmt w:val="bullet"/>
      <w:lvlText w:val="•"/>
      <w:lvlJc w:val="left"/>
      <w:pPr>
        <w:ind w:left="2800" w:hanging="150"/>
      </w:pPr>
      <w:rPr>
        <w:rFonts w:hint="default"/>
        <w:lang w:val="ru-RU" w:eastAsia="en-US" w:bidi="ar-SA"/>
      </w:rPr>
    </w:lvl>
    <w:lvl w:ilvl="4" w:tplc="446078D0">
      <w:numFmt w:val="bullet"/>
      <w:lvlText w:val="•"/>
      <w:lvlJc w:val="left"/>
      <w:pPr>
        <w:ind w:left="3660" w:hanging="150"/>
      </w:pPr>
      <w:rPr>
        <w:rFonts w:hint="default"/>
        <w:lang w:val="ru-RU" w:eastAsia="en-US" w:bidi="ar-SA"/>
      </w:rPr>
    </w:lvl>
    <w:lvl w:ilvl="5" w:tplc="2D1CFC66">
      <w:numFmt w:val="bullet"/>
      <w:lvlText w:val="•"/>
      <w:lvlJc w:val="left"/>
      <w:pPr>
        <w:ind w:left="4520" w:hanging="150"/>
      </w:pPr>
      <w:rPr>
        <w:rFonts w:hint="default"/>
        <w:lang w:val="ru-RU" w:eastAsia="en-US" w:bidi="ar-SA"/>
      </w:rPr>
    </w:lvl>
    <w:lvl w:ilvl="6" w:tplc="862CD362">
      <w:numFmt w:val="bullet"/>
      <w:lvlText w:val="•"/>
      <w:lvlJc w:val="left"/>
      <w:pPr>
        <w:ind w:left="5380" w:hanging="150"/>
      </w:pPr>
      <w:rPr>
        <w:rFonts w:hint="default"/>
        <w:lang w:val="ru-RU" w:eastAsia="en-US" w:bidi="ar-SA"/>
      </w:rPr>
    </w:lvl>
    <w:lvl w:ilvl="7" w:tplc="CFFC7F50">
      <w:numFmt w:val="bullet"/>
      <w:lvlText w:val="•"/>
      <w:lvlJc w:val="left"/>
      <w:pPr>
        <w:ind w:left="6240" w:hanging="150"/>
      </w:pPr>
      <w:rPr>
        <w:rFonts w:hint="default"/>
        <w:lang w:val="ru-RU" w:eastAsia="en-US" w:bidi="ar-SA"/>
      </w:rPr>
    </w:lvl>
    <w:lvl w:ilvl="8" w:tplc="BE3A616C">
      <w:numFmt w:val="bullet"/>
      <w:lvlText w:val="•"/>
      <w:lvlJc w:val="left"/>
      <w:pPr>
        <w:ind w:left="7100" w:hanging="150"/>
      </w:pPr>
      <w:rPr>
        <w:rFonts w:hint="default"/>
        <w:lang w:val="ru-RU" w:eastAsia="en-US" w:bidi="ar-SA"/>
      </w:rPr>
    </w:lvl>
  </w:abstractNum>
  <w:abstractNum w:abstractNumId="6" w15:restartNumberingAfterBreak="0">
    <w:nsid w:val="3F6673D6"/>
    <w:multiLevelType w:val="hybridMultilevel"/>
    <w:tmpl w:val="48764B32"/>
    <w:lvl w:ilvl="0" w:tplc="52DC1774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2CF06D3E">
      <w:numFmt w:val="bullet"/>
      <w:lvlText w:val="•"/>
      <w:lvlJc w:val="left"/>
      <w:pPr>
        <w:ind w:left="1237" w:hanging="188"/>
      </w:pPr>
      <w:rPr>
        <w:rFonts w:hint="default"/>
        <w:lang w:val="ru-RU" w:eastAsia="en-US" w:bidi="ar-SA"/>
      </w:rPr>
    </w:lvl>
    <w:lvl w:ilvl="2" w:tplc="3EBC3A8A">
      <w:numFmt w:val="bullet"/>
      <w:lvlText w:val="•"/>
      <w:lvlJc w:val="left"/>
      <w:pPr>
        <w:ind w:left="2074" w:hanging="188"/>
      </w:pPr>
      <w:rPr>
        <w:rFonts w:hint="default"/>
        <w:lang w:val="ru-RU" w:eastAsia="en-US" w:bidi="ar-SA"/>
      </w:rPr>
    </w:lvl>
    <w:lvl w:ilvl="3" w:tplc="3C389A20">
      <w:numFmt w:val="bullet"/>
      <w:lvlText w:val="•"/>
      <w:lvlJc w:val="left"/>
      <w:pPr>
        <w:ind w:left="2911" w:hanging="188"/>
      </w:pPr>
      <w:rPr>
        <w:rFonts w:hint="default"/>
        <w:lang w:val="ru-RU" w:eastAsia="en-US" w:bidi="ar-SA"/>
      </w:rPr>
    </w:lvl>
    <w:lvl w:ilvl="4" w:tplc="5BFEB9BC">
      <w:numFmt w:val="bullet"/>
      <w:lvlText w:val="•"/>
      <w:lvlJc w:val="left"/>
      <w:pPr>
        <w:ind w:left="3749" w:hanging="188"/>
      </w:pPr>
      <w:rPr>
        <w:rFonts w:hint="default"/>
        <w:lang w:val="ru-RU" w:eastAsia="en-US" w:bidi="ar-SA"/>
      </w:rPr>
    </w:lvl>
    <w:lvl w:ilvl="5" w:tplc="FEB4E120">
      <w:numFmt w:val="bullet"/>
      <w:lvlText w:val="•"/>
      <w:lvlJc w:val="left"/>
      <w:pPr>
        <w:ind w:left="4586" w:hanging="188"/>
      </w:pPr>
      <w:rPr>
        <w:rFonts w:hint="default"/>
        <w:lang w:val="ru-RU" w:eastAsia="en-US" w:bidi="ar-SA"/>
      </w:rPr>
    </w:lvl>
    <w:lvl w:ilvl="6" w:tplc="1D20AD68">
      <w:numFmt w:val="bullet"/>
      <w:lvlText w:val="•"/>
      <w:lvlJc w:val="left"/>
      <w:pPr>
        <w:ind w:left="5423" w:hanging="188"/>
      </w:pPr>
      <w:rPr>
        <w:rFonts w:hint="default"/>
        <w:lang w:val="ru-RU" w:eastAsia="en-US" w:bidi="ar-SA"/>
      </w:rPr>
    </w:lvl>
    <w:lvl w:ilvl="7" w:tplc="FBAE0F36">
      <w:numFmt w:val="bullet"/>
      <w:lvlText w:val="•"/>
      <w:lvlJc w:val="left"/>
      <w:pPr>
        <w:ind w:left="6260" w:hanging="188"/>
      </w:pPr>
      <w:rPr>
        <w:rFonts w:hint="default"/>
        <w:lang w:val="ru-RU" w:eastAsia="en-US" w:bidi="ar-SA"/>
      </w:rPr>
    </w:lvl>
    <w:lvl w:ilvl="8" w:tplc="1024B61E">
      <w:numFmt w:val="bullet"/>
      <w:lvlText w:val="•"/>
      <w:lvlJc w:val="left"/>
      <w:pPr>
        <w:ind w:left="7098" w:hanging="188"/>
      </w:pPr>
      <w:rPr>
        <w:rFonts w:hint="default"/>
        <w:lang w:val="ru-RU" w:eastAsia="en-US" w:bidi="ar-SA"/>
      </w:rPr>
    </w:lvl>
  </w:abstractNum>
  <w:abstractNum w:abstractNumId="7" w15:restartNumberingAfterBreak="0">
    <w:nsid w:val="4C4B0E57"/>
    <w:multiLevelType w:val="hybridMultilevel"/>
    <w:tmpl w:val="BCF8F5D4"/>
    <w:lvl w:ilvl="0" w:tplc="5C302F46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087E259E">
      <w:numFmt w:val="bullet"/>
      <w:lvlText w:val="•"/>
      <w:lvlJc w:val="left"/>
      <w:pPr>
        <w:ind w:left="1262" w:hanging="188"/>
      </w:pPr>
      <w:rPr>
        <w:rFonts w:hint="default"/>
        <w:lang w:val="ru-RU" w:eastAsia="en-US" w:bidi="ar-SA"/>
      </w:rPr>
    </w:lvl>
    <w:lvl w:ilvl="2" w:tplc="92AAEE1A">
      <w:numFmt w:val="bullet"/>
      <w:lvlText w:val="•"/>
      <w:lvlJc w:val="left"/>
      <w:pPr>
        <w:ind w:left="2124" w:hanging="188"/>
      </w:pPr>
      <w:rPr>
        <w:rFonts w:hint="default"/>
        <w:lang w:val="ru-RU" w:eastAsia="en-US" w:bidi="ar-SA"/>
      </w:rPr>
    </w:lvl>
    <w:lvl w:ilvl="3" w:tplc="E376D210">
      <w:numFmt w:val="bullet"/>
      <w:lvlText w:val="•"/>
      <w:lvlJc w:val="left"/>
      <w:pPr>
        <w:ind w:left="2986" w:hanging="188"/>
      </w:pPr>
      <w:rPr>
        <w:rFonts w:hint="default"/>
        <w:lang w:val="ru-RU" w:eastAsia="en-US" w:bidi="ar-SA"/>
      </w:rPr>
    </w:lvl>
    <w:lvl w:ilvl="4" w:tplc="343C4E10">
      <w:numFmt w:val="bullet"/>
      <w:lvlText w:val="•"/>
      <w:lvlJc w:val="left"/>
      <w:pPr>
        <w:ind w:left="3849" w:hanging="188"/>
      </w:pPr>
      <w:rPr>
        <w:rFonts w:hint="default"/>
        <w:lang w:val="ru-RU" w:eastAsia="en-US" w:bidi="ar-SA"/>
      </w:rPr>
    </w:lvl>
    <w:lvl w:ilvl="5" w:tplc="2E9EE9CC">
      <w:numFmt w:val="bullet"/>
      <w:lvlText w:val="•"/>
      <w:lvlJc w:val="left"/>
      <w:pPr>
        <w:ind w:left="4711" w:hanging="188"/>
      </w:pPr>
      <w:rPr>
        <w:rFonts w:hint="default"/>
        <w:lang w:val="ru-RU" w:eastAsia="en-US" w:bidi="ar-SA"/>
      </w:rPr>
    </w:lvl>
    <w:lvl w:ilvl="6" w:tplc="BF84A2C2">
      <w:numFmt w:val="bullet"/>
      <w:lvlText w:val="•"/>
      <w:lvlJc w:val="left"/>
      <w:pPr>
        <w:ind w:left="5573" w:hanging="188"/>
      </w:pPr>
      <w:rPr>
        <w:rFonts w:hint="default"/>
        <w:lang w:val="ru-RU" w:eastAsia="en-US" w:bidi="ar-SA"/>
      </w:rPr>
    </w:lvl>
    <w:lvl w:ilvl="7" w:tplc="5DFC1B52">
      <w:numFmt w:val="bullet"/>
      <w:lvlText w:val="•"/>
      <w:lvlJc w:val="left"/>
      <w:pPr>
        <w:ind w:left="6435" w:hanging="188"/>
      </w:pPr>
      <w:rPr>
        <w:rFonts w:hint="default"/>
        <w:lang w:val="ru-RU" w:eastAsia="en-US" w:bidi="ar-SA"/>
      </w:rPr>
    </w:lvl>
    <w:lvl w:ilvl="8" w:tplc="63F6716A">
      <w:numFmt w:val="bullet"/>
      <w:lvlText w:val="•"/>
      <w:lvlJc w:val="left"/>
      <w:pPr>
        <w:ind w:left="7298" w:hanging="188"/>
      </w:pPr>
      <w:rPr>
        <w:rFonts w:hint="default"/>
        <w:lang w:val="ru-RU" w:eastAsia="en-US" w:bidi="ar-SA"/>
      </w:rPr>
    </w:lvl>
  </w:abstractNum>
  <w:abstractNum w:abstractNumId="8" w15:restartNumberingAfterBreak="0">
    <w:nsid w:val="4CE81DC5"/>
    <w:multiLevelType w:val="hybridMultilevel"/>
    <w:tmpl w:val="7482213E"/>
    <w:lvl w:ilvl="0" w:tplc="CB90052A">
      <w:start w:val="1"/>
      <w:numFmt w:val="decimal"/>
      <w:lvlText w:val="%1."/>
      <w:lvlJc w:val="left"/>
      <w:pPr>
        <w:ind w:left="408" w:hanging="1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5FC44226">
      <w:numFmt w:val="bullet"/>
      <w:lvlText w:val="•"/>
      <w:lvlJc w:val="left"/>
      <w:pPr>
        <w:ind w:left="1250" w:hanging="188"/>
      </w:pPr>
      <w:rPr>
        <w:rFonts w:hint="default"/>
        <w:lang w:val="ru-RU" w:eastAsia="en-US" w:bidi="ar-SA"/>
      </w:rPr>
    </w:lvl>
    <w:lvl w:ilvl="2" w:tplc="0764CB20">
      <w:numFmt w:val="bullet"/>
      <w:lvlText w:val="•"/>
      <w:lvlJc w:val="left"/>
      <w:pPr>
        <w:ind w:left="2101" w:hanging="188"/>
      </w:pPr>
      <w:rPr>
        <w:rFonts w:hint="default"/>
        <w:lang w:val="ru-RU" w:eastAsia="en-US" w:bidi="ar-SA"/>
      </w:rPr>
    </w:lvl>
    <w:lvl w:ilvl="3" w:tplc="0BD8D6F0">
      <w:numFmt w:val="bullet"/>
      <w:lvlText w:val="•"/>
      <w:lvlJc w:val="left"/>
      <w:pPr>
        <w:ind w:left="2951" w:hanging="188"/>
      </w:pPr>
      <w:rPr>
        <w:rFonts w:hint="default"/>
        <w:lang w:val="ru-RU" w:eastAsia="en-US" w:bidi="ar-SA"/>
      </w:rPr>
    </w:lvl>
    <w:lvl w:ilvl="4" w:tplc="56DE1D42">
      <w:numFmt w:val="bullet"/>
      <w:lvlText w:val="•"/>
      <w:lvlJc w:val="left"/>
      <w:pPr>
        <w:ind w:left="3802" w:hanging="188"/>
      </w:pPr>
      <w:rPr>
        <w:rFonts w:hint="default"/>
        <w:lang w:val="ru-RU" w:eastAsia="en-US" w:bidi="ar-SA"/>
      </w:rPr>
    </w:lvl>
    <w:lvl w:ilvl="5" w:tplc="E7DC7028">
      <w:numFmt w:val="bullet"/>
      <w:lvlText w:val="•"/>
      <w:lvlJc w:val="left"/>
      <w:pPr>
        <w:ind w:left="4652" w:hanging="188"/>
      </w:pPr>
      <w:rPr>
        <w:rFonts w:hint="default"/>
        <w:lang w:val="ru-RU" w:eastAsia="en-US" w:bidi="ar-SA"/>
      </w:rPr>
    </w:lvl>
    <w:lvl w:ilvl="6" w:tplc="13D05DD6">
      <w:numFmt w:val="bullet"/>
      <w:lvlText w:val="•"/>
      <w:lvlJc w:val="left"/>
      <w:pPr>
        <w:ind w:left="5503" w:hanging="188"/>
      </w:pPr>
      <w:rPr>
        <w:rFonts w:hint="default"/>
        <w:lang w:val="ru-RU" w:eastAsia="en-US" w:bidi="ar-SA"/>
      </w:rPr>
    </w:lvl>
    <w:lvl w:ilvl="7" w:tplc="654A5582">
      <w:numFmt w:val="bullet"/>
      <w:lvlText w:val="•"/>
      <w:lvlJc w:val="left"/>
      <w:pPr>
        <w:ind w:left="6353" w:hanging="188"/>
      </w:pPr>
      <w:rPr>
        <w:rFonts w:hint="default"/>
        <w:lang w:val="ru-RU" w:eastAsia="en-US" w:bidi="ar-SA"/>
      </w:rPr>
    </w:lvl>
    <w:lvl w:ilvl="8" w:tplc="ADFC359E">
      <w:numFmt w:val="bullet"/>
      <w:lvlText w:val="•"/>
      <w:lvlJc w:val="left"/>
      <w:pPr>
        <w:ind w:left="7204" w:hanging="188"/>
      </w:pPr>
      <w:rPr>
        <w:rFonts w:hint="default"/>
        <w:lang w:val="ru-RU" w:eastAsia="en-US" w:bidi="ar-SA"/>
      </w:rPr>
    </w:lvl>
  </w:abstractNum>
  <w:abstractNum w:abstractNumId="9" w15:restartNumberingAfterBreak="0">
    <w:nsid w:val="654E3692"/>
    <w:multiLevelType w:val="hybridMultilevel"/>
    <w:tmpl w:val="607857FC"/>
    <w:lvl w:ilvl="0" w:tplc="0419000F">
      <w:start w:val="1"/>
      <w:numFmt w:val="decimal"/>
      <w:lvlText w:val="%1."/>
      <w:lvlJc w:val="left"/>
      <w:pPr>
        <w:ind w:left="798" w:hanging="360"/>
      </w:pPr>
    </w:lvl>
    <w:lvl w:ilvl="1" w:tplc="04190019" w:tentative="1">
      <w:start w:val="1"/>
      <w:numFmt w:val="lowerLetter"/>
      <w:lvlText w:val="%2."/>
      <w:lvlJc w:val="left"/>
      <w:pPr>
        <w:ind w:left="1518" w:hanging="360"/>
      </w:pPr>
    </w:lvl>
    <w:lvl w:ilvl="2" w:tplc="0419001B" w:tentative="1">
      <w:start w:val="1"/>
      <w:numFmt w:val="lowerRoman"/>
      <w:lvlText w:val="%3."/>
      <w:lvlJc w:val="right"/>
      <w:pPr>
        <w:ind w:left="2238" w:hanging="180"/>
      </w:pPr>
    </w:lvl>
    <w:lvl w:ilvl="3" w:tplc="0419000F" w:tentative="1">
      <w:start w:val="1"/>
      <w:numFmt w:val="decimal"/>
      <w:lvlText w:val="%4."/>
      <w:lvlJc w:val="left"/>
      <w:pPr>
        <w:ind w:left="2958" w:hanging="360"/>
      </w:pPr>
    </w:lvl>
    <w:lvl w:ilvl="4" w:tplc="04190019" w:tentative="1">
      <w:start w:val="1"/>
      <w:numFmt w:val="lowerLetter"/>
      <w:lvlText w:val="%5."/>
      <w:lvlJc w:val="left"/>
      <w:pPr>
        <w:ind w:left="3678" w:hanging="360"/>
      </w:pPr>
    </w:lvl>
    <w:lvl w:ilvl="5" w:tplc="0419001B" w:tentative="1">
      <w:start w:val="1"/>
      <w:numFmt w:val="lowerRoman"/>
      <w:lvlText w:val="%6."/>
      <w:lvlJc w:val="right"/>
      <w:pPr>
        <w:ind w:left="4398" w:hanging="180"/>
      </w:pPr>
    </w:lvl>
    <w:lvl w:ilvl="6" w:tplc="0419000F" w:tentative="1">
      <w:start w:val="1"/>
      <w:numFmt w:val="decimal"/>
      <w:lvlText w:val="%7."/>
      <w:lvlJc w:val="left"/>
      <w:pPr>
        <w:ind w:left="5118" w:hanging="360"/>
      </w:pPr>
    </w:lvl>
    <w:lvl w:ilvl="7" w:tplc="04190019" w:tentative="1">
      <w:start w:val="1"/>
      <w:numFmt w:val="lowerLetter"/>
      <w:lvlText w:val="%8."/>
      <w:lvlJc w:val="left"/>
      <w:pPr>
        <w:ind w:left="5838" w:hanging="360"/>
      </w:pPr>
    </w:lvl>
    <w:lvl w:ilvl="8" w:tplc="0419001B" w:tentative="1">
      <w:start w:val="1"/>
      <w:numFmt w:val="lowerRoman"/>
      <w:lvlText w:val="%9."/>
      <w:lvlJc w:val="right"/>
      <w:pPr>
        <w:ind w:left="6558" w:hanging="180"/>
      </w:pPr>
    </w:lvl>
  </w:abstractNum>
  <w:abstractNum w:abstractNumId="10" w15:restartNumberingAfterBreak="0">
    <w:nsid w:val="74AF209A"/>
    <w:multiLevelType w:val="hybridMultilevel"/>
    <w:tmpl w:val="EFCA965C"/>
    <w:lvl w:ilvl="0" w:tplc="E32A5BB4">
      <w:start w:val="1"/>
      <w:numFmt w:val="decimal"/>
      <w:lvlText w:val="%1."/>
      <w:lvlJc w:val="left"/>
      <w:pPr>
        <w:ind w:left="409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98EE879A">
      <w:numFmt w:val="bullet"/>
      <w:lvlText w:val="•"/>
      <w:lvlJc w:val="left"/>
      <w:pPr>
        <w:ind w:left="1222" w:hanging="188"/>
      </w:pPr>
      <w:rPr>
        <w:rFonts w:hint="default"/>
        <w:lang w:val="ru-RU" w:eastAsia="en-US" w:bidi="ar-SA"/>
      </w:rPr>
    </w:lvl>
    <w:lvl w:ilvl="2" w:tplc="C796758C">
      <w:numFmt w:val="bullet"/>
      <w:lvlText w:val="•"/>
      <w:lvlJc w:val="left"/>
      <w:pPr>
        <w:ind w:left="2044" w:hanging="188"/>
      </w:pPr>
      <w:rPr>
        <w:rFonts w:hint="default"/>
        <w:lang w:val="ru-RU" w:eastAsia="en-US" w:bidi="ar-SA"/>
      </w:rPr>
    </w:lvl>
    <w:lvl w:ilvl="3" w:tplc="15DAA51C">
      <w:numFmt w:val="bullet"/>
      <w:lvlText w:val="•"/>
      <w:lvlJc w:val="left"/>
      <w:pPr>
        <w:ind w:left="2866" w:hanging="188"/>
      </w:pPr>
      <w:rPr>
        <w:rFonts w:hint="default"/>
        <w:lang w:val="ru-RU" w:eastAsia="en-US" w:bidi="ar-SA"/>
      </w:rPr>
    </w:lvl>
    <w:lvl w:ilvl="4" w:tplc="B9708386">
      <w:numFmt w:val="bullet"/>
      <w:lvlText w:val="•"/>
      <w:lvlJc w:val="left"/>
      <w:pPr>
        <w:ind w:left="3688" w:hanging="188"/>
      </w:pPr>
      <w:rPr>
        <w:rFonts w:hint="default"/>
        <w:lang w:val="ru-RU" w:eastAsia="en-US" w:bidi="ar-SA"/>
      </w:rPr>
    </w:lvl>
    <w:lvl w:ilvl="5" w:tplc="44F4DA88">
      <w:numFmt w:val="bullet"/>
      <w:lvlText w:val="•"/>
      <w:lvlJc w:val="left"/>
      <w:pPr>
        <w:ind w:left="4510" w:hanging="188"/>
      </w:pPr>
      <w:rPr>
        <w:rFonts w:hint="default"/>
        <w:lang w:val="ru-RU" w:eastAsia="en-US" w:bidi="ar-SA"/>
      </w:rPr>
    </w:lvl>
    <w:lvl w:ilvl="6" w:tplc="2388644E">
      <w:numFmt w:val="bullet"/>
      <w:lvlText w:val="•"/>
      <w:lvlJc w:val="left"/>
      <w:pPr>
        <w:ind w:left="5332" w:hanging="188"/>
      </w:pPr>
      <w:rPr>
        <w:rFonts w:hint="default"/>
        <w:lang w:val="ru-RU" w:eastAsia="en-US" w:bidi="ar-SA"/>
      </w:rPr>
    </w:lvl>
    <w:lvl w:ilvl="7" w:tplc="7258FC6C">
      <w:numFmt w:val="bullet"/>
      <w:lvlText w:val="•"/>
      <w:lvlJc w:val="left"/>
      <w:pPr>
        <w:ind w:left="6154" w:hanging="188"/>
      </w:pPr>
      <w:rPr>
        <w:rFonts w:hint="default"/>
        <w:lang w:val="ru-RU" w:eastAsia="en-US" w:bidi="ar-SA"/>
      </w:rPr>
    </w:lvl>
    <w:lvl w:ilvl="8" w:tplc="78F0F250">
      <w:numFmt w:val="bullet"/>
      <w:lvlText w:val="•"/>
      <w:lvlJc w:val="left"/>
      <w:pPr>
        <w:ind w:left="6976" w:hanging="188"/>
      </w:pPr>
      <w:rPr>
        <w:rFonts w:hint="default"/>
        <w:lang w:val="ru-RU" w:eastAsia="en-US" w:bidi="ar-SA"/>
      </w:rPr>
    </w:lvl>
  </w:abstractNum>
  <w:abstractNum w:abstractNumId="11" w15:restartNumberingAfterBreak="0">
    <w:nsid w:val="74B3401C"/>
    <w:multiLevelType w:val="hybridMultilevel"/>
    <w:tmpl w:val="5D90FAE8"/>
    <w:lvl w:ilvl="0" w:tplc="5352C8D2">
      <w:start w:val="1"/>
      <w:numFmt w:val="decimal"/>
      <w:lvlText w:val="%1."/>
      <w:lvlJc w:val="left"/>
      <w:pPr>
        <w:ind w:left="408" w:hanging="1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5"/>
        <w:szCs w:val="15"/>
        <w:lang w:val="ru-RU" w:eastAsia="en-US" w:bidi="ar-SA"/>
      </w:rPr>
    </w:lvl>
    <w:lvl w:ilvl="1" w:tplc="D978735C">
      <w:numFmt w:val="bullet"/>
      <w:lvlText w:val="•"/>
      <w:lvlJc w:val="left"/>
      <w:pPr>
        <w:ind w:left="1280" w:hanging="188"/>
      </w:pPr>
      <w:rPr>
        <w:rFonts w:hint="default"/>
        <w:lang w:val="ru-RU" w:eastAsia="en-US" w:bidi="ar-SA"/>
      </w:rPr>
    </w:lvl>
    <w:lvl w:ilvl="2" w:tplc="036E0C20">
      <w:numFmt w:val="bullet"/>
      <w:lvlText w:val="•"/>
      <w:lvlJc w:val="left"/>
      <w:pPr>
        <w:ind w:left="2160" w:hanging="188"/>
      </w:pPr>
      <w:rPr>
        <w:rFonts w:hint="default"/>
        <w:lang w:val="ru-RU" w:eastAsia="en-US" w:bidi="ar-SA"/>
      </w:rPr>
    </w:lvl>
    <w:lvl w:ilvl="3" w:tplc="7080577A">
      <w:numFmt w:val="bullet"/>
      <w:lvlText w:val="•"/>
      <w:lvlJc w:val="left"/>
      <w:pPr>
        <w:ind w:left="3040" w:hanging="188"/>
      </w:pPr>
      <w:rPr>
        <w:rFonts w:hint="default"/>
        <w:lang w:val="ru-RU" w:eastAsia="en-US" w:bidi="ar-SA"/>
      </w:rPr>
    </w:lvl>
    <w:lvl w:ilvl="4" w:tplc="36B08682">
      <w:numFmt w:val="bullet"/>
      <w:lvlText w:val="•"/>
      <w:lvlJc w:val="left"/>
      <w:pPr>
        <w:ind w:left="3920" w:hanging="188"/>
      </w:pPr>
      <w:rPr>
        <w:rFonts w:hint="default"/>
        <w:lang w:val="ru-RU" w:eastAsia="en-US" w:bidi="ar-SA"/>
      </w:rPr>
    </w:lvl>
    <w:lvl w:ilvl="5" w:tplc="C360BD1E">
      <w:numFmt w:val="bullet"/>
      <w:lvlText w:val="•"/>
      <w:lvlJc w:val="left"/>
      <w:pPr>
        <w:ind w:left="4800" w:hanging="188"/>
      </w:pPr>
      <w:rPr>
        <w:rFonts w:hint="default"/>
        <w:lang w:val="ru-RU" w:eastAsia="en-US" w:bidi="ar-SA"/>
      </w:rPr>
    </w:lvl>
    <w:lvl w:ilvl="6" w:tplc="DD129392">
      <w:numFmt w:val="bullet"/>
      <w:lvlText w:val="•"/>
      <w:lvlJc w:val="left"/>
      <w:pPr>
        <w:ind w:left="5680" w:hanging="188"/>
      </w:pPr>
      <w:rPr>
        <w:rFonts w:hint="default"/>
        <w:lang w:val="ru-RU" w:eastAsia="en-US" w:bidi="ar-SA"/>
      </w:rPr>
    </w:lvl>
    <w:lvl w:ilvl="7" w:tplc="B574941E">
      <w:numFmt w:val="bullet"/>
      <w:lvlText w:val="•"/>
      <w:lvlJc w:val="left"/>
      <w:pPr>
        <w:ind w:left="6561" w:hanging="188"/>
      </w:pPr>
      <w:rPr>
        <w:rFonts w:hint="default"/>
        <w:lang w:val="ru-RU" w:eastAsia="en-US" w:bidi="ar-SA"/>
      </w:rPr>
    </w:lvl>
    <w:lvl w:ilvl="8" w:tplc="EB6A02B8">
      <w:numFmt w:val="bullet"/>
      <w:lvlText w:val="•"/>
      <w:lvlJc w:val="left"/>
      <w:pPr>
        <w:ind w:left="7441" w:hanging="188"/>
      </w:pPr>
      <w:rPr>
        <w:rFonts w:hint="default"/>
        <w:lang w:val="ru-RU" w:eastAsia="en-US" w:bidi="ar-SA"/>
      </w:rPr>
    </w:lvl>
  </w:abstractNum>
  <w:num w:numId="1">
    <w:abstractNumId w:val="11"/>
  </w:num>
  <w:num w:numId="2">
    <w:abstractNumId w:val="7"/>
  </w:num>
  <w:num w:numId="3">
    <w:abstractNumId w:val="6"/>
  </w:num>
  <w:num w:numId="4">
    <w:abstractNumId w:val="4"/>
  </w:num>
  <w:num w:numId="5">
    <w:abstractNumId w:val="3"/>
  </w:num>
  <w:num w:numId="6">
    <w:abstractNumId w:val="10"/>
  </w:num>
  <w:num w:numId="7">
    <w:abstractNumId w:val="8"/>
  </w:num>
  <w:num w:numId="8">
    <w:abstractNumId w:val="5"/>
  </w:num>
  <w:num w:numId="9">
    <w:abstractNumId w:val="0"/>
  </w:num>
  <w:num w:numId="10">
    <w:abstractNumId w:val="2"/>
  </w:num>
  <w:num w:numId="11">
    <w:abstractNumId w:val="9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B97"/>
    <w:rsid w:val="000859A9"/>
    <w:rsid w:val="00085F72"/>
    <w:rsid w:val="000C3F05"/>
    <w:rsid w:val="000D085D"/>
    <w:rsid w:val="001024BD"/>
    <w:rsid w:val="00103293"/>
    <w:rsid w:val="001345D2"/>
    <w:rsid w:val="001379E5"/>
    <w:rsid w:val="00144A51"/>
    <w:rsid w:val="002227F5"/>
    <w:rsid w:val="00230B66"/>
    <w:rsid w:val="00287D99"/>
    <w:rsid w:val="002A465D"/>
    <w:rsid w:val="002A71A5"/>
    <w:rsid w:val="002E1F72"/>
    <w:rsid w:val="002E7324"/>
    <w:rsid w:val="003168C0"/>
    <w:rsid w:val="00335474"/>
    <w:rsid w:val="00335DBA"/>
    <w:rsid w:val="00374FA2"/>
    <w:rsid w:val="00376557"/>
    <w:rsid w:val="00383BA4"/>
    <w:rsid w:val="003C0452"/>
    <w:rsid w:val="004D49F5"/>
    <w:rsid w:val="005215FC"/>
    <w:rsid w:val="00604AD6"/>
    <w:rsid w:val="00606F10"/>
    <w:rsid w:val="00620E7E"/>
    <w:rsid w:val="00636380"/>
    <w:rsid w:val="006416B6"/>
    <w:rsid w:val="006A0B97"/>
    <w:rsid w:val="006A255B"/>
    <w:rsid w:val="006E605E"/>
    <w:rsid w:val="00791FB8"/>
    <w:rsid w:val="007C298F"/>
    <w:rsid w:val="007C52BF"/>
    <w:rsid w:val="00820F61"/>
    <w:rsid w:val="008223B8"/>
    <w:rsid w:val="008A4188"/>
    <w:rsid w:val="008B7666"/>
    <w:rsid w:val="008D5EDC"/>
    <w:rsid w:val="00932CE0"/>
    <w:rsid w:val="009A689A"/>
    <w:rsid w:val="00A0348F"/>
    <w:rsid w:val="00A12027"/>
    <w:rsid w:val="00A34592"/>
    <w:rsid w:val="00AA00FC"/>
    <w:rsid w:val="00B04574"/>
    <w:rsid w:val="00B13DBE"/>
    <w:rsid w:val="00B43A69"/>
    <w:rsid w:val="00C0783C"/>
    <w:rsid w:val="00C24343"/>
    <w:rsid w:val="00C67823"/>
    <w:rsid w:val="00D30445"/>
    <w:rsid w:val="00DA2D9F"/>
    <w:rsid w:val="00DE6A68"/>
    <w:rsid w:val="00E66BD8"/>
    <w:rsid w:val="00E91123"/>
    <w:rsid w:val="00F65448"/>
    <w:rsid w:val="00FA4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6B871"/>
  <w15:docId w15:val="{ADB38FBD-371D-47A5-9D72-F9A696BBC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58"/>
      <w:ind w:left="240"/>
    </w:pPr>
    <w:rPr>
      <w:b/>
      <w:bCs/>
      <w:sz w:val="36"/>
      <w:szCs w:val="36"/>
    </w:rPr>
  </w:style>
  <w:style w:type="paragraph" w:styleId="a5">
    <w:name w:val="List Paragraph"/>
    <w:basedOn w:val="a"/>
    <w:uiPriority w:val="1"/>
    <w:qFormat/>
    <w:pPr>
      <w:ind w:left="600" w:hanging="360"/>
    </w:pPr>
  </w:style>
  <w:style w:type="paragraph" w:customStyle="1" w:styleId="TableParagraph">
    <w:name w:val="Table Paragraph"/>
    <w:basedOn w:val="a"/>
    <w:uiPriority w:val="1"/>
    <w:qFormat/>
    <w:pPr>
      <w:spacing w:before="77"/>
      <w:ind w:left="65"/>
    </w:pPr>
  </w:style>
  <w:style w:type="character" w:styleId="a6">
    <w:name w:val="Strong"/>
    <w:basedOn w:val="a0"/>
    <w:uiPriority w:val="22"/>
    <w:qFormat/>
    <w:rsid w:val="00383BA4"/>
    <w:rPr>
      <w:b/>
      <w:bCs/>
    </w:rPr>
  </w:style>
  <w:style w:type="table" w:styleId="a7">
    <w:name w:val="Grid Table Light"/>
    <w:basedOn w:val="a1"/>
    <w:uiPriority w:val="40"/>
    <w:rsid w:val="0010329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8">
    <w:name w:val="Table Grid"/>
    <w:basedOn w:val="a1"/>
    <w:uiPriority w:val="59"/>
    <w:rsid w:val="003C04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semiHidden/>
    <w:unhideWhenUsed/>
    <w:rsid w:val="00C6782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1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pm-wiki.mos.ru/pages/viewpage.action?pageId=533161033" TargetMode="External"/><Relationship Id="rId13" Type="http://schemas.openxmlformats.org/officeDocument/2006/relationships/hyperlink" Target="https://itpm-wiki.mos.ru/pages/viewpage.action?pageId=533163178" TargetMode="External"/><Relationship Id="rId18" Type="http://schemas.openxmlformats.org/officeDocument/2006/relationships/hyperlink" Target="https://itpm-wiki.mos.ru/pages/viewpage.action?pageId=533161033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itpm-wiki.mos.ru/pages/viewpage.action?pageId=533161033" TargetMode="External"/><Relationship Id="rId12" Type="http://schemas.openxmlformats.org/officeDocument/2006/relationships/hyperlink" Target="https://itpm-wiki.mos.ru/pages/viewpage.action?pageId=533161033" TargetMode="External"/><Relationship Id="rId17" Type="http://schemas.openxmlformats.org/officeDocument/2006/relationships/hyperlink" Target="https://itpm-wiki.mos.ru/pages/viewpage.action?pageId=533166826" TargetMode="External"/><Relationship Id="rId2" Type="http://schemas.openxmlformats.org/officeDocument/2006/relationships/styles" Target="styles.xml"/><Relationship Id="rId16" Type="http://schemas.openxmlformats.org/officeDocument/2006/relationships/hyperlink" Target="https://itpm-wiki.mos.ru/pages/viewpage.action?pageId=533163178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itpm-wiki.mos.ru/pages/viewpage.action?pageId=533166826" TargetMode="External"/><Relationship Id="rId11" Type="http://schemas.openxmlformats.org/officeDocument/2006/relationships/hyperlink" Target="https://itpm-wiki.mos.ru/pages/viewpage.action?pageId=533161033" TargetMode="External"/><Relationship Id="rId5" Type="http://schemas.openxmlformats.org/officeDocument/2006/relationships/hyperlink" Target="https://itpm-wiki.mos.ru/pages/viewpage.action?pageId=533163178" TargetMode="External"/><Relationship Id="rId15" Type="http://schemas.openxmlformats.org/officeDocument/2006/relationships/hyperlink" Target="https://itpm-wiki.mos.ru/pages/viewpage.action?pageId=533161033" TargetMode="External"/><Relationship Id="rId10" Type="http://schemas.openxmlformats.org/officeDocument/2006/relationships/hyperlink" Target="https://itpm-wiki.mos.ru/pages/viewpage.action?pageId=533166826" TargetMode="External"/><Relationship Id="rId19" Type="http://schemas.openxmlformats.org/officeDocument/2006/relationships/hyperlink" Target="https://itpm-wiki.mos.ru/pages/viewpage.action?pageId=53316103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tpm-wiki.mos.ru/pages/viewpage.action?pageId=533163178" TargetMode="External"/><Relationship Id="rId14" Type="http://schemas.openxmlformats.org/officeDocument/2006/relationships/hyperlink" Target="https://itpm-wiki.mos.ru/pages/viewpage.action?pageId=5331668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1</Pages>
  <Words>6451</Words>
  <Characters>36772</Characters>
  <Application>Microsoft Office Word</Application>
  <DocSecurity>0</DocSecurity>
  <Lines>306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Швецов Сергей Вячеславович</dc:creator>
  <cp:lastModifiedBy>Швецов Сергей Вячеславович</cp:lastModifiedBy>
  <cp:revision>26</cp:revision>
  <dcterms:created xsi:type="dcterms:W3CDTF">2025-12-18T13:25:00Z</dcterms:created>
  <dcterms:modified xsi:type="dcterms:W3CDTF">2026-01-21T13:11:00Z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</Properties>
</file>