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F603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ТБП34: "Рассмотреть вопрос об оставлении без движения" TO BE</w:t>
      </w:r>
    </w:p>
    <w:p w:rsidR="00000000" w:rsidRDefault="006F6038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39624269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396242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396242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396242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Постановление Пленума Верховного Суда РФ от 17.</w:t>
            </w:r>
            <w:r>
              <w:t>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</w:t>
            </w:r>
            <w:r>
              <w:t xml:space="preserve"> Федерации"</w:t>
            </w:r>
          </w:p>
        </w:tc>
      </w:tr>
      <w:tr w:rsidR="00000000">
        <w:trPr>
          <w:divId w:val="396242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Постановление Пленума Верховного Суда РФ от 01.06.2023 N 15 "О некоторых вопросах принятия судами мер по обеспечению иска, обеспечительных мер и мер предварительной защиты"</w:t>
            </w:r>
          </w:p>
        </w:tc>
      </w:tr>
      <w:tr w:rsidR="00000000">
        <w:trPr>
          <w:divId w:val="396242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Постановление Пленума Верховного Суда РФ от 23.12.2021 N 46 "О примен</w:t>
            </w:r>
            <w:r>
              <w:t>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  <w:tr w:rsidR="00000000">
        <w:trPr>
          <w:divId w:val="396242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Постановление Пленума Верховного Суда РФ от 22.06.2021 N 18 "О некоторых вопросах досудебного урегулирования споров, рассматриваемых в порядке гра</w:t>
            </w:r>
            <w:r>
              <w:t>жданского и арбитражного судопроизводства"</w:t>
            </w:r>
          </w:p>
        </w:tc>
      </w:tr>
      <w:tr w:rsidR="00000000">
        <w:trPr>
          <w:divId w:val="396242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Постановление Пленума Верховного Суда РФ от 25.12.2018 N 50 "О практике рассмотрения судами дел об оспаривании нормативных правовых актов и актов, содержащих разъяснения законодательства и обладающих нормативными</w:t>
            </w:r>
            <w:r>
              <w:t xml:space="preserve"> свойствами"</w:t>
            </w:r>
          </w:p>
        </w:tc>
      </w:tr>
      <w:tr w:rsidR="00000000">
        <w:trPr>
          <w:divId w:val="396242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Постановление Пленума Верховного Суда РФ от 27.06.2017 N 23 "О рассмотрении арбитражными судами дел по экономическим спорам, возникающим из отношений, осложненных иностранным элементом"</w:t>
            </w:r>
          </w:p>
        </w:tc>
      </w:tr>
      <w:tr w:rsidR="00000000">
        <w:trPr>
          <w:divId w:val="396242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Постановление Пленума Верховного Суда РФ от 18.04.2017 N 10 (ред. от 05.04.2022) "О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</w:t>
            </w:r>
            <w:r>
              <w:t>щенном производстве"</w:t>
            </w:r>
          </w:p>
        </w:tc>
      </w:tr>
      <w:tr w:rsidR="00000000">
        <w:trPr>
          <w:divId w:val="396242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Постановление Пленума ВАС РФ от 25.12.2013 N 99 (ред. от 23.12.2021) "О процессуальных сроках"</w:t>
            </w:r>
          </w:p>
        </w:tc>
      </w:tr>
      <w:tr w:rsidR="00000000">
        <w:trPr>
          <w:divId w:val="3962426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Постановление Пленума ВАС РФ от 17.02.2011 N 12 (ред. от 27.06.2017) "О некоторых вопросах применения Арбитражного процессуального кодекса</w:t>
            </w:r>
            <w:r>
              <w:t xml:space="preserve"> Российской Федерации в редакции Федерального закона от 27.07.2010 N 228-ФЗ "О внесении изменений в Арбитражный процессуальный кодекс Российской Федерации"</w:t>
            </w:r>
          </w:p>
        </w:tc>
      </w:tr>
    </w:tbl>
    <w:p w:rsidR="00000000" w:rsidRDefault="006F6038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6F6038">
      <w:pPr>
        <w:pStyle w:val="a3"/>
        <w:spacing w:after="240" w:afterAutospacing="0"/>
      </w:pPr>
      <w:r>
        <w:t>BPMN-файл: "TBP34_rassmotr_vopros_ostavlenii_bez_dvizheniya_bpmn_tobe.bpmn"</w:t>
      </w:r>
    </w:p>
    <w:p w:rsidR="00000000" w:rsidRDefault="006F6038">
      <w:pPr>
        <w:pStyle w:val="2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Fonts w:eastAsia="Times New Roman"/>
        </w:rPr>
        <w:t>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9713471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Срок (срок и шаг с кот</w:t>
            </w:r>
            <w:r>
              <w:rPr>
                <w:rStyle w:val="a4"/>
              </w:rPr>
              <w:t>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Документы, поступившие в суд и переданные судье для решения вопроса о принятии.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Возникла необходимость проверить наличие оснований для оставления без движения.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В арбитражном процессе оставление заявления (иска, жалобы и др.) без движения — это промежуточная мера, когда суд обнаруживает, что документ подан с нарушениями требований АПК РФ, но эти нарушения можно устранить.</w:t>
            </w:r>
          </w:p>
          <w:p w:rsidR="00000000" w:rsidRDefault="006F6038">
            <w:pPr>
              <w:pStyle w:val="a3"/>
            </w:pPr>
            <w:r>
              <w:t xml:space="preserve">Судья арбитражного суда принимает решение </w:t>
            </w:r>
            <w:r>
              <w:t>о необходимости проверки документа на предмет оставления без движения.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Документы, поступившие в суд и переданные судье для решения вопроса о принятии.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Выводы системы на основе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Начать анализ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Система начинает анализ документов на осно</w:t>
            </w:r>
            <w:r>
              <w:t>вании метаданных поступивших с документами.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Параллельный шлюз для координации процессов (Параллельный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Параллельный шлюз для координации процессов проверки различных требований. Переход к шагам 3, 4, 6, 20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Поступивш</w:t>
            </w:r>
            <w:r>
              <w:t>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Проверить соблюдение требований к форме и содержанию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Система арбитражного суда проверяет соответствие документа установленным требованиям к форме и содержанию согласно АПК РФ. Нарушение требований к форме и содержанию документа служит основанием для оставления заявления (иска, жалобы и др.) без движения.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Проверить наличие обязательных приложений к документу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 арбитражного суда проверяет наличие всех обязательных приложений к поданному документу, перечень которых установлен АПК РФ в зависимости от конкретного вида спора,</w:t>
            </w:r>
            <w:r>
              <w:t xml:space="preserve"> по которому подается документ.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Приложения к документу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Проверить соблюдение требований к приложениям к документу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 арбитражного суда проверяет соответствие приложений установленным законом требованиям к их оформлению и заверению.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Требуется проверить полномочия?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 решает, необходимо ли проверить полномочия лица, подающего документ?</w:t>
            </w:r>
          </w:p>
          <w:p w:rsidR="00000000" w:rsidRDefault="006F6038">
            <w:pPr>
              <w:pStyle w:val="a3"/>
            </w:pPr>
            <w:r>
              <w:t>Если «Да», то переход к шагу 7 процесса.</w:t>
            </w:r>
          </w:p>
          <w:p w:rsidR="00000000" w:rsidRDefault="006F6038">
            <w:pPr>
              <w:pStyle w:val="a3"/>
            </w:pPr>
            <w:r>
              <w:t>Если «Нет», то переход к шагу 9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Документы, подтверждающие полномочия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ТБП58.Проверить полномочия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Институт представительства в арбитражном процессе закреплён в главе 6 АПК РФ (ст. 59–62). Представитель действует в интересах доверител</w:t>
            </w:r>
            <w:r>
              <w:t xml:space="preserve">я, но его процессуальные действия обладают тем же юридическим значением, что и действия самого лица, участвующего в деле. Следовательно, наличие надлежащим образом подтверждённых полномочий является условием признания таких действий легитимными. Переход к </w:t>
            </w:r>
            <w:r>
              <w:t>типовому процессу «Проверить полномочия представителей» Результатом данного типового процесса станет результат проверки полномочий представителя в соответствии с требованиями процессуального законодательства.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Результаты проверки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Полно</w:t>
            </w:r>
            <w:r>
              <w:t>мочия подтверждены?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Судья, после проверки документов, представленных в подтверждение полномочий представителя решает, подтверждены ли эти полномочия?</w:t>
            </w:r>
          </w:p>
          <w:p w:rsidR="00000000" w:rsidRDefault="006F6038">
            <w:pPr>
              <w:pStyle w:val="a3"/>
            </w:pPr>
            <w:r>
              <w:t>Если «Да», то переход к шагу 9 процесса.</w:t>
            </w:r>
          </w:p>
          <w:p w:rsidR="00000000" w:rsidRDefault="006F6038">
            <w:pPr>
              <w:pStyle w:val="a3"/>
            </w:pPr>
            <w:r>
              <w:t>Если «Нет», то переход к шагу 19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Закрывающий шлюз для шага 6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Требуется проверить право на подачу?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 решает, необходимо ли ему проверить право на подачу данного документа у лица, его подающего или у представителя такого лица.</w:t>
            </w:r>
          </w:p>
          <w:p w:rsidR="00000000" w:rsidRDefault="006F6038">
            <w:pPr>
              <w:pStyle w:val="a3"/>
            </w:pPr>
            <w:r>
              <w:t>Если «Да», то переход к шагу 11 процесса.</w:t>
            </w:r>
          </w:p>
          <w:p w:rsidR="00000000" w:rsidRDefault="006F6038">
            <w:pPr>
              <w:pStyle w:val="a3"/>
            </w:pPr>
            <w:r>
              <w:t>Если «Нет», то переход к шагу 13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Прове</w:t>
            </w:r>
            <w:r>
              <w:t>рить наличие права на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Арбитражный процессуальный кодекс РФ чётко определяет круг субъектов, обладающих правом на обращение с тем или иным процессуальным средством защиты. Так, например: право на подачу искового заявления принадлежит лицам, чьи пра</w:t>
            </w:r>
            <w:r>
              <w:t>ва и законные интересы нарушены или оспариваются (ст. 4 АПК РФ); право на апелляционную, кассационную или надзорную жалобу имеют только лица, участвующие в деле, а также иные лица, если судебный акт затрагивает их права и обязанности (ст. 42, 257, 273, 291</w:t>
            </w:r>
            <w:r>
              <w:t>.1 АПК РФ).</w:t>
            </w:r>
          </w:p>
          <w:p w:rsidR="00000000" w:rsidRDefault="006F6038">
            <w:pPr>
              <w:pStyle w:val="a3"/>
            </w:pPr>
            <w:r>
              <w:t>Система арбитражного суда проверяет наличие у заявителя права на подачу данного вида документа.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Есть право на подачу?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Судья, оценив представленные документы, решает есть ли право на подачу данного вида документа у заявителя.</w:t>
            </w:r>
          </w:p>
          <w:p w:rsidR="00000000" w:rsidRDefault="006F6038">
            <w:pPr>
              <w:pStyle w:val="a3"/>
            </w:pPr>
            <w:r>
              <w:t> Если «Да», то переход к шагу 13 процесса.</w:t>
            </w:r>
          </w:p>
          <w:p w:rsidR="00000000" w:rsidRDefault="006F6038">
            <w:pPr>
              <w:pStyle w:val="a3"/>
            </w:pPr>
            <w:r>
              <w:t>Если «Нет», то переход к шагу 18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Закрывающий шлюз для шага 10 п</w:t>
            </w:r>
            <w:r>
              <w:t>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ПД на бумажном носителе?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В арбитражном процессе вопрос о подписании процессуальных документов имеет принципиальное значение, поскольку подпись удостоверяет их подлинность, подтверждает волеизъяв</w:t>
            </w:r>
            <w:r>
              <w:t>ление лица, участвующего в деле, и обеспечивает надлежащую идентификацию автора документа. Требования к подписи варьируются в зависимости от формы подачи: на бумажном носителе или в электронной форме.</w:t>
            </w:r>
          </w:p>
          <w:p w:rsidR="00000000" w:rsidRDefault="006F6038">
            <w:pPr>
              <w:pStyle w:val="a3"/>
            </w:pPr>
            <w:r>
              <w:t>Судья смотрит был ли подан первичный документ на бумажн</w:t>
            </w:r>
            <w:r>
              <w:t>ом носителе.</w:t>
            </w:r>
          </w:p>
          <w:p w:rsidR="00000000" w:rsidRDefault="006F6038">
            <w:pPr>
              <w:pStyle w:val="a3"/>
            </w:pPr>
            <w:r>
              <w:t>Если «Да», то переход к шагу 15 процесса.</w:t>
            </w:r>
          </w:p>
          <w:p w:rsidR="00000000" w:rsidRDefault="006F6038">
            <w:pPr>
              <w:pStyle w:val="a3"/>
            </w:pPr>
            <w:r>
              <w:t>Если «Нет», то переход к шагу 16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Документ на бумажном носителе.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Проверить наличие подписи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Согласно ст. 125, 126, 260 АПК РФ, а также требованиям к форме процессуальных документов: Документ должен быть подписан лицом, участвующим в деле, либо его представителем. Если документ подписывается представителем, к нему должна быть приложена доверенност</w:t>
            </w:r>
            <w:r>
              <w:t>ь или иной документ, подтверждающий полномочия. Подпись выполняется собственноручно, что обеспечивает аутентичность документа и исключает возможность сомнения в его происхождении. В ряде случаев требуется подпись руководителя организации и печать (если печ</w:t>
            </w:r>
            <w:r>
              <w:t>ать используется в документообороте данной организации).</w:t>
            </w:r>
          </w:p>
          <w:p w:rsidR="00000000" w:rsidRDefault="006F6038">
            <w:pPr>
              <w:pStyle w:val="a3"/>
            </w:pPr>
            <w:r>
              <w:t>Система арбитражного суда проверяет наличие подписи на бумажном документе.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Электронный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ТБП8.Проверить 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 xml:space="preserve">Электронная подпись подтверждается средствами </w:t>
            </w:r>
            <w:r>
              <w:t>криптографической защиты и верифицируется с использованием сертифицированных удостоверяющих центров. Особенности регулируются ст. 125, 126 АПК РФ, а также положениями Федерального закона «Об электронной подписи» № 63-ФЗ. Переход к типовому процессу «Провер</w:t>
            </w:r>
            <w:r>
              <w:t>ить ЭП» Результатом данного типового процесса станет проверка электронной подписи документа в соответствии с требованиями законодательства об электронной подписи.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Закрывающий шлюз для шага 14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Закрывающий шлюз для шага 12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Закрывающий шлюз для шага 8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Документ с данными об оплате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ТБП33.Проверить госпошлину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Государственная пошлина — это обя</w:t>
            </w:r>
            <w:r>
              <w:t>зательный платёж, взимаемый при обращении в суд в случаях, предусмотренных законом (ст. 103 АПК РФ, ст. 333.16 НК РФ). Она выполняет двойную функцию: фискальную, поскольку формирует доходную часть бюджета и процессуальную, так как её уплата является услови</w:t>
            </w:r>
            <w:r>
              <w:t>ем допустимости судебного обращения. Именно поэтому проверка факта и правильности уплаты госпошлины судом при решении вопроса о принятии документа имеет императивный характер. Переход к типовому процессу «Проверить госпошлину». Результатом данного типового</w:t>
            </w:r>
            <w:r>
              <w:t xml:space="preserve"> процесса станет проверка уплаты государственной пошлины в соответствии с требованиями налогового законодательства.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Закрывающий 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Закрывающий шлюз для шага 2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Данные проверок и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Рекомендация пользователю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Закончить анализ и 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Система формирует рекомендацию и выводит список проверок с результатами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Сформированная рекомендация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Уведомление пользователю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Система уведомляет пользователя о готовности рекомендации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Рекомендация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Вывод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 проверяет выводы системы.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Решение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Принять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 в системе определяет дальнейшие шаги.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Результаты всех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Есть основания для оставления без движения?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Судья, проверив поступившие документы делает вывод, установлены ли им основания для оставления заявления (иск</w:t>
            </w:r>
            <w:r>
              <w:t>а, жалобы и др.)  без движения.</w:t>
            </w:r>
          </w:p>
          <w:p w:rsidR="00000000" w:rsidRDefault="006F6038">
            <w:pPr>
              <w:pStyle w:val="a3"/>
            </w:pPr>
            <w:r>
              <w:t>Если «Да», то переход к шагу 30 процесса.</w:t>
            </w:r>
          </w:p>
          <w:p w:rsidR="00000000" w:rsidRDefault="006F6038">
            <w:pPr>
              <w:pStyle w:val="a3"/>
            </w:pPr>
            <w:r>
              <w:t>Если «Нет», то переход к шагу 27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Результаты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Требования к документу соблюдены?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 решает, были ли соблюдены требования к документу?</w:t>
            </w:r>
          </w:p>
          <w:p w:rsidR="00000000" w:rsidRDefault="006F6038">
            <w:pPr>
              <w:pStyle w:val="a3"/>
            </w:pPr>
            <w:r>
              <w:t>Если «Да», то переход к шагу 28 процесса.</w:t>
            </w:r>
          </w:p>
          <w:p w:rsidR="00000000" w:rsidRDefault="006F6038">
            <w:pPr>
              <w:pStyle w:val="a3"/>
            </w:pPr>
            <w:r>
              <w:t>Если «Нет», то переход к шагу 29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Переход в ТП "Рассмотреть вопрос о принятии"</w:t>
            </w:r>
          </w:p>
          <w:p w:rsidR="00000000" w:rsidRDefault="006F603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Если оснований для оставления док</w:t>
            </w:r>
            <w:r>
              <w:t>умента без движения установлено не было, то процесс продолжается в ТП Рассмотреть вопрос о принятии. Завершения процесса рассмотреть вопрос об оставлении без движения.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 xml:space="preserve">Переход к шагу 99 ТП "Рассмотреть вопрос о возвращении </w:t>
            </w:r>
            <w:r>
              <w:t>документа"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 установил, что не соблюдены требования к документу и есть основания для его возвращения заявителю. Процесс продолжается с шага 87 ТП "Рассмотреть вопрос о возвращении документа". Завершения процесса рассмотреть вопрос об оставлении без д</w:t>
            </w:r>
            <w:r>
              <w:t>вижения.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Документ с основаниями для оставления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5 дней с момента поступления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В арбитражном процессе определение об оставлении заявления без движения представляет собой самостоятельный процессуальный акт суда, направленный на устранение выявленных недостатков обращения, препятствующих его принятию к производству. Оставление заявлени</w:t>
            </w:r>
            <w:r>
              <w:t>я без движения закреплено в ст. 128 АПК РФ.</w:t>
            </w:r>
          </w:p>
          <w:p w:rsidR="00000000" w:rsidRDefault="006F6038">
            <w:pPr>
              <w:pStyle w:val="a3"/>
            </w:pPr>
            <w:r>
              <w:t>Судья арбитражного суда переходит к процессу вынесения определение об оставлении документа без движения с указанием срока для устранения недостатков. Переход к ТП «Принять СА». Результатом данного типового процес</w:t>
            </w:r>
            <w:r>
              <w:t>са будет вынесенное судьей Определения об оставлении без движения. Определение об оставлении без движения должно быть принято не позднее 5 дней с момента поступления документа в суд.</w:t>
            </w:r>
            <w:r>
              <w:br/>
              <w:t>Формирование документов по шаблону с использованием метаданных системы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3</w:t>
            </w: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принятия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приостанавливает течение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Приостановить течение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приостанавливает течение процессуального срока после вынесения Определения об оставлении без движения.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Определ</w:t>
            </w:r>
            <w:r>
              <w:t>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Параллельный шлюз для координации процессов: одновременное направление определения и установка ожидания истечения срока. Переходы: к шагам 33 и 34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истек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истечение установленного в определении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устранения недостатков, указанный в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 при истечении установленного срока в определении.</w:t>
            </w:r>
            <w:r>
              <w:rPr>
                <w:rFonts w:eastAsia="Times New Roman"/>
              </w:rPr>
              <w:br/>
              <w:t>Автоматизация отсчета срока на устран</w:t>
            </w:r>
            <w:r>
              <w:rPr>
                <w:rFonts w:eastAsia="Times New Roman"/>
              </w:rPr>
              <w:t>ение недостатков указанный в определении и системе.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Копия определения для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Не позднее следующего дня после вынесения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Канцелярия направляет заявител</w:t>
            </w:r>
            <w:r>
              <w:t>ю/истцу копию Определения об оставлении без движения не позднее следующего дня, после вынесения определения. Переход к типовому процессу «Направить документ», результатом которого будет направление Определения.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Направленное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Вын</w:t>
            </w:r>
            <w:r>
              <w:t>есено Определение об оставлении без движения</w:t>
            </w:r>
            <w:r>
              <w:br/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Завершение ветки процесса с направлением Определения суда заявителю/истцу.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Получено 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 получает определение об оставлении документа без движения.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 изучает содержание определения и выявленные недостатки.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 открыл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</w:t>
            </w:r>
            <w:r>
              <w:t>истема сформировала пакет данных для передачи в систему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Система отправляет данные о времени доставки и ознакомления в систему арбитражного суда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Ознакомление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Решение об обжаловании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Есть основания для обжалования?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Заявитель/Истец, изучив поступившее Определение об оставлении без движения решает, будет ли он его обжаловать?</w:t>
            </w:r>
          </w:p>
          <w:p w:rsidR="00000000" w:rsidRDefault="006F6038">
            <w:pPr>
              <w:pStyle w:val="a3"/>
            </w:pPr>
            <w:r>
              <w:t>Если «Да», то переход к шагу 40 процесса.</w:t>
            </w:r>
          </w:p>
          <w:p w:rsidR="00000000" w:rsidRDefault="006F6038">
            <w:pPr>
              <w:pStyle w:val="a3"/>
            </w:pPr>
            <w:r>
              <w:t>Если «Нет», то переход к ш</w:t>
            </w:r>
            <w:r>
              <w:t>агу 41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Основания для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Переход к процессу апелляционного обжалования.</w:t>
            </w:r>
            <w:r>
              <w:br/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 xml:space="preserve">Заявитель переходит к процедуре обжалования определения в апелляционном порядке. Завершение процесса рассмотрения вопроса </w:t>
            </w:r>
            <w:r>
              <w:t>об оставлении без движения.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Исправить обстоятельства?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Срок, указанный в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Заявитель/Истец, ознакомившись с выявленными судом нарушениями, послужившими основаниями дл</w:t>
            </w:r>
            <w:r>
              <w:t>я оставления без движения решает, будет ли он исправлять недостатки?</w:t>
            </w:r>
          </w:p>
          <w:p w:rsidR="00000000" w:rsidRDefault="006F6038">
            <w:pPr>
              <w:pStyle w:val="a3"/>
            </w:pPr>
            <w:r>
              <w:t>Если «Да», то переход к шагу 43 процесса.</w:t>
            </w:r>
          </w:p>
          <w:p w:rsidR="00000000" w:rsidRDefault="006F6038">
            <w:pPr>
              <w:pStyle w:val="a3"/>
            </w:pPr>
            <w:r>
              <w:t>Если «Нет», то переход к шагу 42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 не желает исправлять нарушения.</w:t>
            </w:r>
            <w:r>
              <w:br/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 принимает решение не исправлять выявленные нарушения. Завершения процесса на пуле заявителя/истца.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Необходимо подать ходатайство о продлении срока?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Срок, указанный в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 оценивае</w:t>
            </w:r>
            <w:r>
              <w:t>т срок, установленный судом для устранения недостатков, и решает, необходимо ли ему подать ходатайство о продлении этого срока.</w:t>
            </w:r>
          </w:p>
          <w:p w:rsidR="00000000" w:rsidRDefault="006F6038">
            <w:pPr>
              <w:pStyle w:val="a3"/>
            </w:pPr>
            <w:r>
              <w:t>Если «Да», то переход к шагу 50 процесса.</w:t>
            </w:r>
          </w:p>
          <w:p w:rsidR="00000000" w:rsidRDefault="006F6038">
            <w:pPr>
              <w:pStyle w:val="a3"/>
            </w:pPr>
            <w:r>
              <w:t>Если «Нет», то переход к шагу 44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Исправить обстоятел</w:t>
            </w:r>
            <w:r>
              <w:t>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Срок, указанный в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 устраняет выявленные в определении недостатки.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Исправленные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Документы во исполнение определения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Срок, указанный в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 подает в суд исправленные документы во исполнение определения об оставлении без движения. Переход к типовому процессу «Подать документы в суд». Результатом данного типового процесса будут направленные в суд документы</w:t>
            </w:r>
            <w:r>
              <w:t xml:space="preserve"> во исполнение определения об оставлении без движения.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Документы во исполнение определения об оставлении без движения отправлены.</w:t>
            </w:r>
            <w:r>
              <w:br/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Завершение ветки процесса подачи исправленных документов.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Докуме</w:t>
            </w:r>
            <w:r>
              <w:t>нты во исполнение определения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Получены документы во исполнение определения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Канцелярия арбитражного суда получает документы, поданные во исполнение определения об оставлении без движения.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Канцеля</w:t>
            </w:r>
            <w:r>
              <w:t>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Поступившие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Канцелярия арбитражного суда регистрирует поступившие документы в соответствии с положениями Инструкции по делопроизводству № 100. Переход к типовому процессу «Принять входящий документ», результатом которого станет регистрация входящего документа и подгот</w:t>
            </w:r>
            <w:r>
              <w:t>овка для его передачи судье.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Переданные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 арбитражного суда должен оценить представленные документы и доказательства на предмет устранения ранее выявленных н</w:t>
            </w:r>
            <w:r>
              <w:t>едостатков. Переход к типовому процессу «Оценить доказательства». Результатом данного типового процесса будут оцененные поступившие документы во исполнение определения об оставлении без движения на предмет достаточности, допустимости, относимости в соответ</w:t>
            </w:r>
            <w:r>
              <w:t>ствии с положениями АПК РФ.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Необходимость продления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Ходатайство о продлении срока оставления заявления (жалобы)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 подает ходатайство о продлении срока для</w:t>
            </w:r>
            <w:r>
              <w:t xml:space="preserve"> устранения недостатков в случае, если он понимает, что не успевает представить документы, необходимые для устранения препятствий принятия к рассмотрению в срок, установленный судом в определении об оставлении без движения. Переход к типовому процессу «Под</w:t>
            </w:r>
            <w:r>
              <w:t>ать документы в суд», результатом которого будет направленное в суд ходатайство о продлении срока оставления заявления (жалобы) без движения.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Ходатайство о продлении срока отправлено.</w:t>
            </w:r>
            <w:r>
              <w:br/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Завершение ветки процесса на пуле заявителя/истца.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Ходатайство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Получено ходатайство о продлении срока.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Канцелярия арбитражного суда получает ходатайство о продлении срока оставления заявления (жалобы) без движения.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Поступившее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 xml:space="preserve">Канцелярия арбитражного суда регистрирует поступившие документы в соответствии с положениями Инструкции по делопроизводству № </w:t>
            </w:r>
            <w:r>
              <w:t>100. Переход к типовому процессу «Принять входящий документ», результатом которого станет регистрация входящего документа и подготовка для его передачи судье.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поступили?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контролирует принятие новых документов по делу/номенклатурному делу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пользователю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судью при получении нового документа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Отсутствие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Поступило ход</w:t>
            </w:r>
            <w:r>
              <w:t>атайство о продлении срока?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Судья, если не поступили документы во исполнение определения об оставлении без движения, проверяет поступило ли от заявителя/истца ходатайство о продлении срока.</w:t>
            </w:r>
          </w:p>
          <w:p w:rsidR="00000000" w:rsidRDefault="006F6038">
            <w:pPr>
              <w:pStyle w:val="a3"/>
            </w:pPr>
            <w:r>
              <w:t>Если «Да», то переход к шагу 57 процесса.</w:t>
            </w:r>
          </w:p>
          <w:p w:rsidR="00000000" w:rsidRDefault="006F6038">
            <w:pPr>
              <w:pStyle w:val="a3"/>
            </w:pPr>
            <w:r>
              <w:t>Ес</w:t>
            </w:r>
            <w:r>
              <w:t>ли «Нет», то переход к шагу 62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пользователю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судью при получении нового документа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Объединяющий шлюз для шагов 43 и 56 процесса 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Ходатайство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Определение о продлении срока оставления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ТБП35.Рассмотреть вопрос о продлении/восстановлении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5 дней с момента поступления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 арбитражного суда рассматривает ходата</w:t>
            </w:r>
            <w:r>
              <w:t xml:space="preserve">йство о продлении срока оставления без движения. Указанное ходатайство должно быть рассмотрено судьей в течение 5 дней с момента поступления ходатайства. Переход к типовому процессу «Рассмотреть вопрос о продлении/рассмотрении срока», результатом которого </w:t>
            </w:r>
            <w:r>
              <w:t>будет вынесения определения о продлении срока оставления без движения в случае его удовлетворения.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Ходатайство удовлетворено?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 удовлетворил ходатайство о продлении срока оставления заявления (жалобы) без движения?</w:t>
            </w:r>
          </w:p>
          <w:p w:rsidR="00000000" w:rsidRDefault="006F6038">
            <w:pPr>
              <w:pStyle w:val="a3"/>
            </w:pPr>
            <w:r>
              <w:t>Если «Да», то переход к шагу 65 процесса.</w:t>
            </w:r>
          </w:p>
          <w:p w:rsidR="00000000" w:rsidRDefault="006F6038">
            <w:pPr>
              <w:pStyle w:val="a3"/>
            </w:pPr>
            <w:r>
              <w:t>Если «Нет», то переход к шагу 61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Переход к типовому процессу "Рассмотреть вопрос о возвращении документа" 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Если в удовлетворении ходатайства о продлении срока оставлен</w:t>
            </w:r>
            <w:r>
              <w:t>ия заявления (жалобы) без движения отказано, то процесс рассмотрения вопроса об оставлении заявления без движения переход в типовой процесс "Рассмотреть вопрос о возвращении документа".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Информация об объективных обстоятельствах препятствующих исп</w:t>
            </w:r>
            <w:r>
              <w:t>равлению нарушений в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У суда имеется информация об объективных обстоятельствах препятствующих исправлению нарушений в срок?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 проверяет имеется ли у него информация об объективных обстоятельствах препятствующих исправлению н</w:t>
            </w:r>
            <w:r>
              <w:t>арушений заявителем/истцом в срок.</w:t>
            </w:r>
          </w:p>
          <w:p w:rsidR="00000000" w:rsidRDefault="006F6038">
            <w:pPr>
              <w:pStyle w:val="a3"/>
            </w:pPr>
            <w:r>
              <w:t>Если «Да», то переход к шагу 64 процесса.</w:t>
            </w:r>
          </w:p>
          <w:p w:rsidR="00000000" w:rsidRDefault="006F6038">
            <w:pPr>
              <w:pStyle w:val="a3"/>
            </w:pPr>
            <w:r>
              <w:t>Если «Нет», то переход к шагу 63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Переход к шагу 99 ТП "Рассмотреть вопрос о возвращении документа" Событие-ссылка.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Если у суда не имеется информация об объективных обстоятельствах препятствующих исправлению нарушений в срок и документы во исполнение определения об оставлении без движения не представлены в суд, а срок, установленный определением, истек, то процесс рассм</w:t>
            </w:r>
            <w:r>
              <w:t>отрения вопроса об оставлении заявления без движения переход в типовой процесс "Рассмотреть вопрос о возвращении документа".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Информация об объективных обстоятельствах препятствующих исправлению нарушений в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Определение о продлении срока оставления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У судьи имеется информация об объективных обстоятельствах препятствующих исправлению нарушений в срок и документы во исполнение определения об оставлении без д</w:t>
            </w:r>
            <w:r>
              <w:t xml:space="preserve">вижения не представлены в суд, а срок, установленный определением, истек, то будет выносить определение. Переход к типовому процессу «Принять СА», результатом которого будет вынесенное судьей Определение о продлении срока оставления без движения. Срок без </w:t>
            </w:r>
            <w:r>
              <w:t>движения продлен. Формирование документов по шаблону с использованием метаданных системы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Закрывающий шлюз для шага 60 и 62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Определение о продлении срока оставления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Не позднее следующего дня после вынесения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Определение о продлении срока оставления без движения должно быть направлено сторонам не позднее следующего дня после вынесения. Переход к типовому процессу «Направ</w:t>
            </w:r>
            <w:r>
              <w:t>ить документ», результатом которого станет направление Определения о продлении срока оставления без движения заявителю/истцу.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color w:val="161616"/>
              </w:rPr>
              <w:t>СА Отправлен</w:t>
            </w:r>
            <w:r>
              <w:br/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Завершение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Определение о продлении срока остав</w:t>
            </w:r>
            <w:r>
              <w:t>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Получено определение о продлении срока оставления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 получает определение о продлении срока оставления документа без движения для устранения недостатков.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Определение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Н</w:t>
            </w:r>
            <w:r>
              <w:t>еобходимо обжаловать?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Заявитель/Истец, получив определение суда решает, необходимо ли его обжаловать в суд вышестоящей инстанции.</w:t>
            </w:r>
          </w:p>
          <w:p w:rsidR="00000000" w:rsidRDefault="006F6038">
            <w:pPr>
              <w:pStyle w:val="a3"/>
            </w:pPr>
            <w:r>
              <w:t> Если «Да», то переход к шагу 64 процесса.</w:t>
            </w:r>
          </w:p>
          <w:p w:rsidR="00000000" w:rsidRDefault="006F6038">
            <w:pPr>
              <w:pStyle w:val="a3"/>
            </w:pPr>
            <w:r>
              <w:t>Если «Нет», то переход к шагу 65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 переходит к процессу обжалования определения о продлении срока. Завершение процесса рассмотрения вопрос об оставлении без движения на пуле заявителя/истца.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Исправить обстоятельства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Продленный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 устраняет выявленные недостатки в продленный срок и готовит документы во исполнение определения об оставлении без движения для последующего направления в суд.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 xml:space="preserve">Определение о продлении </w:t>
            </w:r>
            <w:r>
              <w:t>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Документы во исполнение определения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 xml:space="preserve">Заявитель подает в суд исправленные документы во исполнение определения об оставлении без движения. Переход к типовому процессу «Подать документы в суд». Результатом данного типового процесса будут направленные в суд документы во исполнение определения об </w:t>
            </w:r>
            <w:r>
              <w:t>оставлении без движения.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color w:val="161616"/>
              </w:rPr>
              <w:t>Документы во исполнение определения об оставлении без движения после продления срока отправлены.</w:t>
            </w:r>
            <w:r>
              <w:br/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Завершение процесса подачи исправленных документов в продленный срок.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До</w:t>
            </w:r>
            <w:r>
              <w:t>кументы во исполнение определения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Получены Документы во исполнение определения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В канцелярию суда поступили документы во исполнение определения об оставлении без движения от заявителя/истца.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Канц</w:t>
            </w:r>
            <w:r>
              <w:t>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Документы во исполнение определения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Канцелярия арбитражного суда регистрирует поступившие документы в соответствии с положениям</w:t>
            </w:r>
            <w:r>
              <w:t>и Инструкции по делопроизводству № 100. Переход к типовому процессу «Принять входящий документ», результатом которого станет регистрация входящего документа и подготовка для его передачи судье.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 арбитражного суда должен оценить представленные документы и доказательства на предмет устранения ранее выявленных недостатков. Переход к типовому процессу «Оценить доказательства». Результатом да</w:t>
            </w:r>
            <w:r>
              <w:t>нного типового процесса будут оцененные поступившие документы во исполнение определения об оставлении без движения на предмет достаточности, допустимости, относимости в соответствии с положениями АПК РФ.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 xml:space="preserve">Закрывающий шлюз. </w:t>
            </w:r>
            <w:r>
              <w:t>Объединение потоков шага 54 и шага 69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Документы поступили в срок?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 проверяет поступили ли в срок Документы во исполнение определения об оставлении без движения.</w:t>
            </w:r>
          </w:p>
          <w:p w:rsidR="00000000" w:rsidRDefault="006F6038">
            <w:pPr>
              <w:pStyle w:val="a3"/>
            </w:pPr>
            <w:r>
              <w:t>Если «Да» переход к шагу 82 процесса.</w:t>
            </w:r>
          </w:p>
          <w:p w:rsidR="00000000" w:rsidRDefault="006F6038">
            <w:pPr>
              <w:pStyle w:val="a3"/>
            </w:pPr>
            <w:r>
              <w:t>Если «</w:t>
            </w:r>
            <w:r>
              <w:t>Нет», то переход к шагу 79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Поступление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пользователю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при поступлении нового документа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ТБП15.Рассмотреть вопрос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 xml:space="preserve">Если документы во исполнение определения об оставлении без движения поступили позже срока, установленного в определении суда об оставлении без движения/определения суда о продлении </w:t>
            </w:r>
            <w:r>
              <w:t xml:space="preserve">срока оставления без движения, то такие документы подлежат возвращению. Переход к типовому процессу «Рассмотреть вопрос о возвращении документа». Результатом данного типового процесса станет возвращение документов, поступивших во исполнение определения об </w:t>
            </w:r>
            <w:r>
              <w:t>оставлении без движения заявителю/истцу.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color w:val="161616"/>
              </w:rPr>
              <w:t>Документы во исполнение определения об оставлении без движения возвращены.</w:t>
            </w:r>
            <w:r>
              <w:br/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Завершение процесса рассмотрения вопроса об оставлении без движения.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Поступление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Формирование рекомендации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при поступлении документов формирует рекомендацию на основе данных которые были и которые вновь поступили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в событии с рекомендаций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выводу</w:t>
            </w:r>
            <w:r>
              <w:rPr>
                <w:rFonts w:eastAsia="Times New Roman"/>
              </w:rPr>
              <w:t xml:space="preserve">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проверить выводы системы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Все препятствия для принятия устранены?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Оценив документы во исполнение определения об оставлении без движения, судья решает, устраняют ли поступившие д</w:t>
            </w:r>
            <w:r>
              <w:t>окументы препятствия, послужившие основанием для оставления без движения?</w:t>
            </w:r>
          </w:p>
          <w:p w:rsidR="00000000" w:rsidRDefault="006F6038">
            <w:pPr>
              <w:pStyle w:val="a3"/>
            </w:pPr>
            <w:r>
              <w:t>Если «Да», то переход к шагу 88 процесса.</w:t>
            </w:r>
          </w:p>
          <w:p w:rsidR="00000000" w:rsidRDefault="006F6038">
            <w:pPr>
              <w:pStyle w:val="a3"/>
            </w:pPr>
            <w:r>
              <w:t>Если «Нет», то переход к шагу 85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Необходимо продлить срок?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Если судья пришел к выводу, что поступившие документы не устраняют в полном объеме препятствия, послужившие основанием для оставления без движения, то тогда судья решает, есть ли необходимость продлить срок оставления без движения.</w:t>
            </w:r>
          </w:p>
          <w:p w:rsidR="00000000" w:rsidRDefault="006F6038">
            <w:pPr>
              <w:pStyle w:val="a3"/>
            </w:pPr>
            <w:r>
              <w:t xml:space="preserve">Если «Да», то переход к </w:t>
            </w:r>
            <w:r>
              <w:t>шагу 86 процесса,</w:t>
            </w:r>
          </w:p>
          <w:p w:rsidR="00000000" w:rsidRDefault="006F6038">
            <w:pPr>
              <w:pStyle w:val="a3"/>
            </w:pPr>
            <w:r>
              <w:t>Если «Нет», то переход к шагу 87 процесса.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выводу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64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64 Принять СА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Решение по выводу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Переход к типовому процессу "Рассмотреть вопрос о возвращен</w:t>
            </w:r>
            <w:r>
              <w:t>ии документа" </w:t>
            </w:r>
            <w: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Если судья считает, что продление срока оставления более невозможно и обстоятельства, послужившие основанием для оставления документа без движения не устранены, процесс будет продолжен в типовом процессе "Рассмотреть вопрос о возвращении документа".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</w:t>
            </w:r>
            <w:r>
              <w:rPr>
                <w:rFonts w:eastAsia="Times New Roman"/>
              </w:rPr>
              <w:t>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Возобновить течение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согласно данным шага 83 возобновляет процесс течения процессуального срока</w:t>
            </w:r>
          </w:p>
        </w:tc>
      </w:tr>
      <w:tr w:rsidR="00000000">
        <w:trPr>
          <w:divId w:val="8971347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Решение по выводу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Переход в процесс "Рассмотреть вопрос о принятии" </w:t>
            </w:r>
            <w: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Завершен</w:t>
            </w:r>
            <w:r>
              <w:t>ие процесса рассмотрения вопроса об оставлении без движения. Дальше процесс продолжается в ТП «Рассмотреть вопрос о принятии», где судья будет принимать решение о принятии документа, оставленного без движения, к производству.</w:t>
            </w:r>
          </w:p>
        </w:tc>
      </w:tr>
    </w:tbl>
    <w:p w:rsidR="00000000" w:rsidRDefault="006F6038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0717278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Бизнес</w:t>
            </w:r>
            <w:r>
              <w:rPr>
                <w:rStyle w:val="a4"/>
              </w:rPr>
              <w:t>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20071727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 xml:space="preserve">Проверка соблюдения требований к форме и содержанию документов, проверка наличие обязательных приложений, проверка соблюдения требований к приложениям, проверка необходимости проверки полномочий представителей, проверка полномочий представителей, проверка </w:t>
            </w:r>
            <w:r>
              <w:t>необходимости проверки права на подачу, проверка права на подачу, определение носителя документа, проверка наличия подписи, проверка электронной подписи, принятие решения об оставлении без движения, оценка соблюдения требований к документу, принятие судебн</w:t>
            </w:r>
            <w:r>
              <w:t>ого акта об оставлении без движения, ожидание истечения срока, оценка поступления документов в срок, рассмотрение ходатайств о продлении срока, принятие решений по ходатайствам, проверка объективных обстоятельств, принятие определений о продлении срока, оц</w:t>
            </w:r>
            <w:r>
              <w:t>енка устранения недостатков, принятие решений о возвращении документов или переходе к принятию</w:t>
            </w:r>
          </w:p>
        </w:tc>
      </w:tr>
      <w:tr w:rsidR="00000000">
        <w:trPr>
          <w:divId w:val="20071727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Получение документов во исполнение определения об оставлении без движения, регистрация входящих документов, передача дел/документов</w:t>
            </w:r>
            <w:r>
              <w:t xml:space="preserve"> судье, направление определений и документов заявителям, получение ходатайств о продлении срока.</w:t>
            </w:r>
          </w:p>
        </w:tc>
      </w:tr>
      <w:tr w:rsidR="00000000">
        <w:trPr>
          <w:divId w:val="20071727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Получение определений об оставлении без движения, ознакомление с определениями, принятие решений об обжаловании, принятие решений об исправлен</w:t>
            </w:r>
            <w:r>
              <w:t>ии обстоятельств, оценка необходимости подачи ходатайства о продлении срока, исправление выявленных недостатков, подача документов в суд, ожидание рассмотрения ходатайств, получение определений о продлении срока.</w:t>
            </w:r>
          </w:p>
        </w:tc>
      </w:tr>
      <w:tr w:rsidR="00000000">
        <w:trPr>
          <w:divId w:val="20071727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Формирует отчет по проверкам согла</w:t>
            </w:r>
            <w:r>
              <w:t>сно поступивших документам, рассчитывает процессуальные сроки, есть возможно остановить расчет процессуального срока связанного с устранением неточностей и дополнений заявителя, формирование документов по шаблонам в системе с использованием метаданных, фик</w:t>
            </w:r>
            <w:r>
              <w:t xml:space="preserve">сирование данных ознакомления с документами в ЛК заявителем и передача в систему арбитражного суда, проверка подписи, проверка соблюдения требований к приложенным документам, проверка наличия обязательных документов по виду подаваемого документа, проверка </w:t>
            </w:r>
            <w:r>
              <w:t>соблюдения требований к форме и содержанию, проверка госпошлины, проверка полномочий представителя на основании поданных документов, формирование отчета об ошибках, уведомление судьи, канцелярии.</w:t>
            </w:r>
          </w:p>
        </w:tc>
      </w:tr>
    </w:tbl>
    <w:p w:rsidR="00000000" w:rsidRDefault="006F6038">
      <w:pPr>
        <w:pStyle w:val="a3"/>
      </w:pPr>
    </w:p>
    <w:p w:rsidR="00000000" w:rsidRDefault="006F603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087834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Структура спр</w:t>
            </w:r>
            <w:r>
              <w:rPr>
                <w:rStyle w:val="a4"/>
              </w:rPr>
              <w:t>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13087834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</w:tr>
    </w:tbl>
    <w:p w:rsidR="00000000" w:rsidRDefault="006F6038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6F6038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6686689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566866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Ходатайство о продлении срока оставления заявления (жалобы)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</w:tr>
      <w:tr w:rsidR="00000000">
        <w:trPr>
          <w:divId w:val="1566866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В зависимости от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Документ во исполнение определе</w:t>
            </w:r>
            <w:r>
              <w:t>ния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</w:tr>
    </w:tbl>
    <w:p w:rsidR="00000000" w:rsidRDefault="006F6038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9814251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998142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Отдельный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998142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Определение о продлении срока оставления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Отдельный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6F6038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15102440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11510244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—</w:t>
            </w:r>
          </w:p>
        </w:tc>
      </w:tr>
    </w:tbl>
    <w:p w:rsidR="00000000" w:rsidRDefault="006F6038">
      <w:pPr>
        <w:pStyle w:val="a3"/>
      </w:pPr>
      <w:r>
        <w:t>Примечание: в данном процессе не происходит межведомственного взаимодействия.</w:t>
      </w:r>
    </w:p>
    <w:p w:rsidR="00000000" w:rsidRDefault="006F6038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66743551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rPr>
                <w:rStyle w:val="a4"/>
              </w:rPr>
              <w:t>Каким правовым актом уст</w:t>
            </w:r>
            <w:r>
              <w:rPr>
                <w:rStyle w:val="a4"/>
              </w:rPr>
              <w:t>ановлен (при наличии)</w:t>
            </w:r>
          </w:p>
        </w:tc>
      </w:tr>
      <w:tr w:rsidR="00000000">
        <w:trPr>
          <w:divId w:val="1667435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Вынесения Определения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5 дней с момента поступления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ст. 128 АПК РФ.</w:t>
            </w:r>
          </w:p>
        </w:tc>
      </w:tr>
      <w:tr w:rsidR="00000000">
        <w:trPr>
          <w:divId w:val="1667435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28,60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Направление определения об оставлении без движения сторонам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Не позднее следующего дня после вынесения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ст. 128 АПК РФ.</w:t>
            </w:r>
          </w:p>
        </w:tc>
      </w:tr>
      <w:tr w:rsidR="00000000">
        <w:trPr>
          <w:divId w:val="16674355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Рассмотрение вопроса о продлении срока оставления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5 дней с момента поступления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6038">
            <w:pPr>
              <w:pStyle w:val="a3"/>
            </w:pPr>
            <w:r>
              <w:t>Ст. 117 АПК РФ</w:t>
            </w:r>
          </w:p>
        </w:tc>
      </w:tr>
    </w:tbl>
    <w:p w:rsidR="00000000" w:rsidRDefault="006F6038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38"/>
    <w:rsid w:val="006F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6242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4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4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3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66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5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2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5097</Words>
  <Characters>29058</Characters>
  <Application>Microsoft Office Word</Application>
  <DocSecurity>4</DocSecurity>
  <Lines>242</Lines>
  <Paragraphs>68</Paragraphs>
  <ScaleCrop>false</ScaleCrop>
  <Company/>
  <LinksUpToDate>false</LinksUpToDate>
  <CharactersWithSpaces>34087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ТБП34: "Рассмотреть вопрос об оставлении без движения"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