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C094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ТБП45: "Проверить тождественность" TO BE</w:t>
      </w:r>
    </w:p>
    <w:p w:rsidR="00000000" w:rsidRDefault="007C0945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057488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905748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"Арбитражный процессуальный кодекс Российской Федерации" от 24.07.2002 № 95-ФЗ</w:t>
            </w:r>
          </w:p>
        </w:tc>
      </w:tr>
      <w:tr w:rsidR="00000000">
        <w:trPr>
          <w:divId w:val="1905748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Федеральный закон "О несостоятельности (банкротстве)" от 26.10.2002 № 127-ФЗ</w:t>
            </w:r>
          </w:p>
        </w:tc>
      </w:tr>
      <w:tr w:rsidR="00000000">
        <w:trPr>
          <w:divId w:val="1905748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Постановление Пленума Верховного Суда РФ от 29.03.2016 N 11 (ред. от 29.06.2021) "О некоторых вопросах, возникающих при рассмотрении дел о присуждении компенсации за нарушение права на судопроизводство в разумный срок или права на исполнение судебного акта</w:t>
            </w:r>
            <w:r>
              <w:t xml:space="preserve"> в разумный срок"</w:t>
            </w:r>
          </w:p>
        </w:tc>
      </w:tr>
    </w:tbl>
    <w:p w:rsidR="00000000" w:rsidRDefault="007C094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C0945">
      <w:pPr>
        <w:pStyle w:val="a3"/>
      </w:pPr>
      <w:r>
        <w:t>BPMN-файл: "TBP45_proverit_tozhdestvennost_bpmn_tobe.bpmn"</w:t>
      </w:r>
    </w:p>
    <w:p w:rsidR="00000000" w:rsidRDefault="007C094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8153887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</w:t>
            </w:r>
            <w:r>
              <w:rPr>
                <w:rFonts w:eastAsia="Times New Roman"/>
                <w:b/>
                <w:bCs/>
              </w:rPr>
              <w:t>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проверить тождественность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суда инициирует проверку тождественности дел по триггеру.Признание дел тождественными имеет свои юридические последствия. В частности, согласно ст. 150 АПК РФ, если имеется вступивший в законную силу принятый по спору между теми же лицами, о том же</w:t>
            </w:r>
            <w:r>
              <w:rPr>
                <w:rFonts w:eastAsia="Times New Roman"/>
              </w:rPr>
              <w:t xml:space="preserve"> предмете и по тем же основаниям судебный акт арбитражного суда, суда общей юрисдикции или компетентного суда иностранного государства (т.е. Имеется тождественное дело) (за исключением случаев, если арбитражный суд отказал в признании и приведении в исполн</w:t>
            </w:r>
            <w:r>
              <w:rPr>
                <w:rFonts w:eastAsia="Times New Roman"/>
              </w:rPr>
              <w:t>ение решения иностранного суда)— это является основанием для прекращения производству по делу.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из первичного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сравнения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Сравнить ПД с уже имеющимися делами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сравнивает данные, необходимые</w:t>
            </w:r>
            <w:r>
              <w:rPr>
                <w:rFonts w:eastAsia="Times New Roman"/>
              </w:rPr>
              <w:t xml:space="preserve"> для определения тождественности, из первичного документа с данными, уже имеющимися среди других дел, зарегистрированных в ИС.</w:t>
            </w:r>
            <w:r>
              <w:rPr>
                <w:rFonts w:eastAsia="Times New Roman"/>
                <w:color w:val="161616"/>
              </w:rPr>
              <w:t>Автоматическая проверка системой на тождественность по: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Проверка ЛУВД на предмет процедур банкротства и Проверить процессуальное с</w:t>
            </w:r>
            <w:r>
              <w:rPr>
                <w:rFonts w:eastAsia="Times New Roman"/>
                <w:color w:val="161616"/>
              </w:rPr>
              <w:t>остояние если дело найдено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Проверить совпадения сторон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Проверить совпадение предмета иска/спора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Проверить совпадение основания иска/спора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Проверить дату и номер исх.документа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из первичного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</w:t>
            </w:r>
            <w:r>
              <w:rPr>
                <w:rFonts w:eastAsia="Times New Roman"/>
              </w:rPr>
              <w:t>верки в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 "КАД Арбитр" наличие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проверяет наличие тождественных дел в КАД Арбитр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 xml:space="preserve">Фиксирует результаты. </w:t>
            </w:r>
            <w:r>
              <w:rPr>
                <w:rFonts w:eastAsia="Times New Roman"/>
              </w:rPr>
              <w:t>Если тождественное дело не найдено среди дел в ИС суда, сотрудник суда проверяет наличие тождественных дел в системе "КАД Арбитр" (среди общего массива судебных дел).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из первичного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Резльутат проверки в ИС СОЮ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роверить в ИС СОЮ наличие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</w:t>
            </w:r>
            <w:r>
              <w:rPr>
                <w:rFonts w:eastAsia="Times New Roman"/>
                <w:color w:val="161616"/>
              </w:rPr>
              <w:t>роверяет наличие тождественных дел в СОЮ интеграция и уведомляет пользователя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отчет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формирует письмо если найдены тождественные/ аналог</w:t>
            </w:r>
            <w:r>
              <w:rPr>
                <w:rFonts w:eastAsia="Times New Roman"/>
                <w:color w:val="161616"/>
              </w:rPr>
              <w:t>ичные ПД с ссылками на документы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отчет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отчет системы на ошибки и имеет возможность редактирования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системы верны?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системы верны? Эксклюзивный шлюз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нашла идентичные/аналогичные ПД?Эксклюзивный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нашла идентичные/аналогичные ПД?Улучшение алгоритмов распознавания тождественности дел</w:t>
            </w:r>
            <w:r>
              <w:rPr>
                <w:rFonts w:eastAsia="Times New Roman"/>
              </w:rPr>
              <w:t>. Эксклюзивный шлюз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8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окончательное решение о тождественности дел на основании всех проведенных проверок.</w:t>
            </w:r>
            <w:r>
              <w:rPr>
                <w:rFonts w:eastAsia="Times New Roman"/>
                <w:color w:val="161616"/>
              </w:rPr>
              <w:t>На основании данных после анализа вывод пользователю рекомендаций по вопросу тождественности. Система поддержки принятия решений с анализом всех факторов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наличии тождественного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Стало известно о наличии тождественного дела?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Стало известно о наличии тождественного дела? В том числе о наличии решения третейского суда и решения иностранного суда.Эксклюзивный шлюз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Анализировать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документы и с помощью OCR+LLM г</w:t>
            </w:r>
            <w:r>
              <w:rPr>
                <w:rFonts w:eastAsia="Times New Roman"/>
                <w:color w:val="3F4350"/>
              </w:rPr>
              <w:t>енерирует рекомендацию по дальнейшим действиям с ссылками на документы дела и текст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 рассмотрения дела при отсутствии тождественных дел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наличии тождественного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"Оценить доказательства по делу"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Найденное дело тождественно настоящему делу?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Найденное дело тождественно настоящему делу? Эксклюзивный шлюз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Установлена тождественность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Окончание процесса проверки с выводом о наличии тождественн</w:t>
            </w:r>
            <w:r>
              <w:rPr>
                <w:rFonts w:eastAsia="Times New Roman"/>
              </w:rPr>
              <w:t>ости дел, подготовка к прекращению производства по делу</w:t>
            </w:r>
          </w:p>
        </w:tc>
      </w:tr>
      <w:tr w:rsidR="00000000">
        <w:trPr>
          <w:divId w:val="781538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установлено тождественности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Окончание процесса проверки с выводом об отсутствии тождественности дел, продолжение рассмотрения дела.</w:t>
            </w:r>
          </w:p>
        </w:tc>
      </w:tr>
    </w:tbl>
    <w:p w:rsidR="00000000" w:rsidRDefault="007C094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609815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609815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Сотрудник суда (канцелярия/помощник судьи)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Проверка наличия тождественных дел в ИС суда и в системе "КАД Арбитр", анализ процессуальных состояний дел по банкротству, оценка доказательств по делу, принятие окончательного решения о тождественности дел</w:t>
            </w:r>
          </w:p>
        </w:tc>
      </w:tr>
      <w:tr w:rsidR="00000000">
        <w:trPr>
          <w:divId w:val="17609815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 xml:space="preserve">Сравнение документов, </w:t>
            </w:r>
            <w:r>
              <w:t>поиск документов в других системах, формирование и отправка отчетов, анализ документов</w:t>
            </w:r>
          </w:p>
        </w:tc>
      </w:tr>
    </w:tbl>
    <w:p w:rsidR="00000000" w:rsidRDefault="007C094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C0945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</w:t>
      </w:r>
      <w:r>
        <w:rPr>
          <w:rStyle w:val="a4"/>
        </w:rPr>
        <w:t>ры) ПК САД</w:t>
      </w:r>
    </w:p>
    <w:p w:rsidR="00000000" w:rsidRDefault="007C094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C094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270237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0270237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Первичный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Заявление, иск и иные первичные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7C094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7C0945">
      <w:pPr>
        <w:pStyle w:val="a3"/>
      </w:pPr>
      <w:r>
        <w:t>Не предполагается</w:t>
      </w:r>
    </w:p>
    <w:p w:rsidR="00000000" w:rsidRDefault="007C094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9447291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9447291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Проверка наличия тождественных дел среди всего массива арбитражных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C0945">
            <w:pPr>
              <w:pStyle w:val="a3"/>
            </w:pPr>
            <w:r>
              <w:t>КАД Арбитр</w:t>
            </w:r>
          </w:p>
        </w:tc>
      </w:tr>
    </w:tbl>
    <w:p w:rsidR="00000000" w:rsidRDefault="007C0945">
      <w:pPr>
        <w:pStyle w:val="2"/>
        <w:rPr>
          <w:rFonts w:eastAsia="Times New Roman"/>
        </w:rPr>
      </w:pPr>
      <w:r>
        <w:rPr>
          <w:rFonts w:eastAsia="Times New Roman"/>
        </w:rPr>
        <w:t>8</w:t>
      </w:r>
      <w:r>
        <w:rPr>
          <w:rFonts w:eastAsia="Times New Roman"/>
        </w:rPr>
        <w:t>. Информация о сроках</w:t>
      </w:r>
    </w:p>
    <w:p w:rsidR="00000000" w:rsidRDefault="007C0945">
      <w:pPr>
        <w:pStyle w:val="a3"/>
      </w:pPr>
      <w:r>
        <w:t>Не предполагаются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45"/>
    <w:rsid w:val="007C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538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9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8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948</Words>
  <Characters>5410</Characters>
  <Application>Microsoft Office Word</Application>
  <DocSecurity>4</DocSecurity>
  <Lines>45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ТБП45: "Проверить тождественность"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