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C352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ТБП48 "Рассмотреть вопрос об отводе" TO BE</w:t>
      </w:r>
    </w:p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113783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процессуальный кодекс Российской Федерации" от 24.07.2002 N 95-ФЗ (ред. от 01.04.2025) глава 3.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Федеральный конституционный закон "Об арбитражных судах в Российской Федерации" от 28.04.1995 N 1-ФКЗ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Закон РФ от 26.06.1992 N 3132-1 (ред. от 10.07.2023, с изм. от 27.11.2023) "О статусе судей в Российской Федерации"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Пленума ВАС РФ от 25.1</w:t>
            </w:r>
            <w:r>
              <w:rPr>
                <w:rFonts w:eastAsia="Times New Roman"/>
                <w:color w:val="000000"/>
              </w:rPr>
              <w:t>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"Кодекс судейской этики" (утв. VIII Всероссийским съездом судей 19.12.2012) (ред. о</w:t>
            </w:r>
            <w:r>
              <w:rPr>
                <w:rFonts w:eastAsia="Times New Roman"/>
                <w:color w:val="000000"/>
              </w:rPr>
              <w:t>т 01.12.2022)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9113783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Обзор типовых ситуаций конфликта интересов в судебной деятельн</w:t>
            </w:r>
            <w:r>
              <w:rPr>
                <w:rFonts w:eastAsia="Times New Roman"/>
                <w:color w:val="000000"/>
              </w:rPr>
              <w:t>ости и порядка их урегулирования" (утв. Советом судей РФ)</w:t>
            </w:r>
          </w:p>
        </w:tc>
      </w:tr>
    </w:tbl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1C352C">
      <w:pPr>
        <w:pStyle w:val="code-line"/>
      </w:pPr>
      <w:r>
        <w:rPr>
          <w:color w:val="000000"/>
        </w:rPr>
        <w:t>BPMN-файл: "TBP48_rassmotr_vopros_otvode_bpmn_tobe.bpmn"</w:t>
      </w:r>
    </w:p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132485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</w:t>
            </w:r>
            <w:r>
              <w:rPr>
                <w:rFonts w:eastAsia="Times New Roman"/>
                <w:color w:val="000000"/>
              </w:rPr>
              <w:t>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Обстоятельства, указывающие на необходимость рассмотрения вопроса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Выявление обстоятельств, которые могут повлечь отво</w:t>
            </w:r>
            <w:r>
              <w:rPr>
                <w:rFonts w:eastAsia="Times New Roman"/>
                <w:color w:val="000000"/>
              </w:rPr>
              <w:t>д участников судебного процесса в соответствии со ст. 21-23 "Арбитражного процессуального кодекса Российской Федерации" от 24.07.2002 N 95-ФЗ.</w:t>
            </w:r>
            <w:r>
              <w:rPr>
                <w:rFonts w:eastAsia="Times New Roman"/>
                <w:color w:val="000000"/>
              </w:rPr>
              <w:br/>
              <w:t>Автоматическая проверка базы данных конфликтов интересов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</w:t>
            </w:r>
            <w:r>
              <w:rPr>
                <w:rFonts w:eastAsia="Times New Roman"/>
                <w:color w:val="000000"/>
              </w:rPr>
              <w:t>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Запуск проверок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Запустить процесс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случае поступления документа об отводе, пользователь может запустить в ручную данную проверку по делу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координации процессов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координации процессов. Переход к параллельным проверкам оснований для отвода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предыдущем участии судьи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 повторном участии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не участвует ли судья повторно в качестве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</w:t>
            </w:r>
            <w:r>
              <w:rPr>
                <w:rFonts w:eastAsia="Times New Roman"/>
                <w:color w:val="000000"/>
              </w:rPr>
              <w:t>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по базе данных судебных дел.</w:t>
            </w:r>
            <w:r>
              <w:rPr>
                <w:rFonts w:eastAsia="Times New Roman"/>
                <w:color w:val="000000"/>
              </w:rPr>
              <w:br/>
              <w:t>Проверка участия судьи в предыдущих стадиях рассмотрения данного дела в качестве судьи в соответствии со ст. 21 "Арбитражного процессуального кодекса Российской Федерации" от 24.07.2002 N 95-Ф</w:t>
            </w:r>
            <w:r>
              <w:rPr>
                <w:rFonts w:eastAsia="Times New Roman"/>
                <w:color w:val="000000"/>
              </w:rPr>
              <w:t>З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об участии в деле в иных качествах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об участии в качестве иного участника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участие при рассмотрении в качестве иного участника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участия судьи в рассмотрении данного дела в качестве прокурора, помощника судьи, секретаря судебного заседания, представителя, эксперта, специалиста, переводчика или свидетеля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об участии в международных судеб</w:t>
            </w:r>
            <w:r>
              <w:rPr>
                <w:rFonts w:eastAsia="Times New Roman"/>
                <w:color w:val="000000"/>
              </w:rPr>
              <w:t>ных органах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об участии в иностранных судах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участие ранее как судьи иностранного суда/арбитража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Проверка участия судьи в рассмотрении данного дела в качестве судьи иностранного суда или арбитража. Запрос в международные </w:t>
            </w:r>
            <w:r>
              <w:rPr>
                <w:rFonts w:eastAsia="Times New Roman"/>
                <w:color w:val="000000"/>
              </w:rPr>
              <w:t>базы данных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об участии в третейском разбирательстве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об участии в третейском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 участие ранее как судьи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</w:t>
            </w:r>
            <w:r>
              <w:rPr>
                <w:rFonts w:eastAsia="Times New Roman"/>
                <w:color w:val="000000"/>
              </w:rPr>
              <w:t>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участия судьи в рассмотрении данного дела в качестве судьи третейского суда в соответствии со ст. 21 "Арбитражного процессуального кодекса Российской Федерации" от 24.07.2002 N 95-ФЗ. Проверка по реестрам третейских судов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</w:t>
            </w:r>
            <w:r>
              <w:rPr>
                <w:rFonts w:eastAsia="Times New Roman"/>
                <w:color w:val="000000"/>
              </w:rPr>
              <w:t>ация о процедурах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об участии в примирительных процедурах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являлся ли судебным примирителем по этому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по реестру примирителей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>Проверка участия судьи в качестве судебного примирителя по данному делу в соответствии с процедурами, предусмотренными "Арбитражным процессуальным кодексом Российской Федерации" от 24.07.2002 N 95-ФЗ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родственных связях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Заключение о </w:t>
            </w:r>
            <w:r>
              <w:rPr>
                <w:rFonts w:eastAsia="Times New Roman"/>
                <w:color w:val="000000"/>
              </w:rPr>
              <w:t>наличии родственных связей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является ли родственником лица, или его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по базам данных родственных связей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>Проверка родственных связей между судьей и лицами, участвующими в деле, или их представителями в соответствии со ст. 21 "Арбитражного процессуального кодекса Российской Федерации" от 24.07.2002 N 95-ФЗ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</w:t>
            </w:r>
            <w:r>
              <w:rPr>
                <w:rFonts w:eastAsia="Times New Roman"/>
                <w:color w:val="000000"/>
              </w:rPr>
              <w:t>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заинтересованности в исходе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 заинтересованности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лично, прямо или косвенно заинтересован в исходе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 конфликтов интересов с использованием алгоритмов в сис</w:t>
            </w:r>
            <w:r>
              <w:rPr>
                <w:rFonts w:eastAsia="Times New Roman"/>
                <w:color w:val="000000"/>
              </w:rPr>
              <w:t>теме.</w:t>
            </w:r>
            <w:r>
              <w:rPr>
                <w:rFonts w:eastAsia="Times New Roman"/>
                <w:color w:val="000000"/>
              </w:rPr>
              <w:br/>
              <w:t>Проверка личной, прямой или косвенной заинтересованности судьи в исходе дела либо иных обстоятельств, которые могут вызвать сомнение в его беспристрастности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</w:t>
            </w:r>
            <w:r>
              <w:rPr>
                <w:rFonts w:eastAsia="Times New Roman"/>
                <w:color w:val="000000"/>
              </w:rPr>
              <w:t>нформация о служебных и иных зависимостях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 наличии зависимости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находился/находится в служебной или иной зависимости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Анализ фиксируется в системе арбитражного суда.</w:t>
            </w:r>
            <w:r>
              <w:rPr>
                <w:color w:val="000000"/>
              </w:rPr>
              <w:br/>
              <w:t>Проверка нахождения судьи в служебной или иной зависи</w:t>
            </w:r>
            <w:r>
              <w:rPr>
                <w:color w:val="000000"/>
              </w:rPr>
              <w:t>мости от лица, участвующего в деле, или его представителя в соответствии со ст. 21 "Арбитражного процессуального кодекса Российской Федерации" от 24.07.2002 N 95-ФЗ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публичных высказываниях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 публичных заявлениях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публичных заявлений/оценки по существу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Анализ фиксируется </w:t>
            </w:r>
            <w:r>
              <w:rPr>
                <w:rFonts w:eastAsia="Times New Roman"/>
                <w:color w:val="000000"/>
              </w:rPr>
              <w:t>в системе арбитражного суда.</w:t>
            </w:r>
            <w:r>
              <w:rPr>
                <w:rFonts w:eastAsia="Times New Roman"/>
                <w:color w:val="000000"/>
              </w:rPr>
              <w:br/>
              <w:t>Проверка наличия публичных заявлений или оценок судьи по существу рассматриваемого дела, которые могут поставить под сомнение его беспристрастность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</w:t>
            </w:r>
            <w:r>
              <w:rPr>
                <w:rFonts w:eastAsia="Times New Roman"/>
                <w:color w:val="000000"/>
              </w:rPr>
              <w:t>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 родственных связях в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не являются ли участники состава суда родственниками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 фиксируется в системе арбитражного суда.</w:t>
            </w:r>
            <w:r>
              <w:rPr>
                <w:rFonts w:eastAsia="Times New Roman"/>
                <w:color w:val="000000"/>
              </w:rPr>
              <w:br/>
              <w:t>Проверка отсутствия родственных связей меж</w:t>
            </w:r>
            <w:r>
              <w:rPr>
                <w:rFonts w:eastAsia="Times New Roman"/>
                <w:color w:val="000000"/>
              </w:rPr>
              <w:t>ду участниками состава суда при коллегиальном рассмотрении дела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всех проверок оснований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</w:t>
            </w:r>
            <w:r>
              <w:rPr>
                <w:rFonts w:eastAsia="Times New Roman"/>
                <w:color w:val="000000"/>
              </w:rPr>
              <w:t>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 фиксируется в системе арбитражного суда.</w:t>
            </w:r>
            <w:r>
              <w:rPr>
                <w:rFonts w:eastAsia="Times New Roman"/>
                <w:color w:val="000000"/>
              </w:rPr>
              <w:br/>
              <w:t>Параллельный шлюз для координации процессов. Сбор результатов всех проведенных проверок для принятия решения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Сформированное событие и 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Система формирует рекомендацию и уведомляет пользователя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Событие с рекомендацией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 "</w:t>
            </w:r>
            <w:r>
              <w:rPr>
                <w:rFonts w:eastAsia="Times New Roman"/>
                <w:color w:val="161616"/>
              </w:rPr>
              <w:t>Проверить выводы системы"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проверок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проверить специальные основания?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Оценка необходимос</w:t>
            </w:r>
            <w:r>
              <w:rPr>
                <w:color w:val="000000"/>
              </w:rPr>
              <w:t>ти проверки специальных оснований для отвода экспертов и специалистов.</w:t>
            </w:r>
          </w:p>
          <w:p w:rsidR="00000000" w:rsidRDefault="001C352C">
            <w:pPr>
              <w:pStyle w:val="a3"/>
            </w:pPr>
            <w:r>
              <w:rPr>
                <w:color w:val="000000"/>
              </w:rPr>
              <w:t>Если "Да", то переход к шагу 17 процесса,</w:t>
            </w:r>
          </w:p>
          <w:p w:rsidR="00000000" w:rsidRDefault="001C352C">
            <w:pPr>
              <w:pStyle w:val="a3"/>
            </w:pPr>
            <w:r>
              <w:rPr>
                <w:color w:val="000000"/>
              </w:rPr>
              <w:t>Если "Нет", то переход к шагу 18 процесса.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проведенных ревизиях и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Заключение о проведенных экспертом ревизиях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проводил ли эксперт ревизию или проверку, материалов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проведения экспертом ревизии или проверки материалов, которые стали поводом д</w:t>
            </w:r>
            <w:r>
              <w:rPr>
                <w:rFonts w:eastAsia="Times New Roman"/>
                <w:color w:val="000000"/>
              </w:rPr>
              <w:t>ля обращения в арбитражный суд или используются при рассмотрении дела в соответствии со ст. 23 "Арбитражного процессуального кодекса Российской Федерации" от 24.07.2002 N 95-ФЗ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</w:t>
            </w:r>
            <w:r>
              <w:rPr>
                <w:rFonts w:eastAsia="Times New Roman"/>
                <w:color w:val="000000"/>
              </w:rPr>
              <w:t>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13 процесса. 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запросить пояснения председателя</w:t>
            </w:r>
            <w:r>
              <w:rPr>
                <w:rFonts w:eastAsia="Times New Roman"/>
                <w:color w:val="000000"/>
              </w:rPr>
              <w:t xml:space="preserve"> суда?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Оценка необходимости получения дополнительных пояснений от председателя суда по выявленным обстоятельствам?</w:t>
            </w:r>
          </w:p>
          <w:p w:rsidR="00000000" w:rsidRDefault="001C352C">
            <w:pPr>
              <w:pStyle w:val="a3"/>
            </w:pPr>
            <w:r>
              <w:rPr>
                <w:color w:val="000000"/>
              </w:rPr>
              <w:t> Если "Да", то переход к шагу 20 процесса.</w:t>
            </w:r>
            <w:r>
              <w:br/>
            </w:r>
            <w:r>
              <w:rPr>
                <w:color w:val="000000"/>
              </w:rPr>
              <w:t>Если "Нет", то переход к шагу 21 процесса.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Запрос на получение пояснений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Письмо председателя о заинтересованности/отсутствии заинтересованности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Результатом данного типового процесса станет направление запроса председателю суда о наличии или отсутствии заинтересованности судьи с получением письменного ответа.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</w:t>
            </w:r>
            <w:r>
              <w:rPr>
                <w:rFonts w:eastAsia="Times New Roman"/>
                <w:color w:val="000000"/>
              </w:rPr>
              <w:t xml:space="preserve">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19 процесса.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Все материалы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Проверки пройдены?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день завершения пров</w:t>
            </w:r>
            <w:r>
              <w:rPr>
                <w:rFonts w:eastAsia="Times New Roman"/>
                <w:color w:val="000000"/>
              </w:rPr>
              <w:t>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Итоговая оценка всех собранных материалов и принятие решения о наличии оснований для отвода.  Председатель суда, заместитель председателя суда, председатель судебного состава, судья решает, пройдены ли проверки, свидетельствующие об отсутствии основан</w:t>
            </w:r>
            <w:r>
              <w:rPr>
                <w:color w:val="000000"/>
              </w:rPr>
              <w:t>ий для отвода?</w:t>
            </w:r>
          </w:p>
          <w:p w:rsidR="00000000" w:rsidRDefault="001C352C">
            <w:pPr>
              <w:pStyle w:val="a3"/>
            </w:pPr>
            <w:r>
              <w:rPr>
                <w:color w:val="000000"/>
              </w:rPr>
              <w:t>Если "Да", то переход к шагу 21 процесса.</w:t>
            </w:r>
            <w:r>
              <w:br/>
            </w:r>
            <w:r>
              <w:rPr>
                <w:color w:val="000000"/>
              </w:rPr>
              <w:t>Если "Нет", то переход к шагу 20 процесса.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Материалы, подтверждающие основания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Установлены основания для отвода.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соответствии со статьями 21-23 "Арбитражного процессуального кодекса Российской Федерации" от 24.07.2002 N 95-ФЗ установлены обстоятельства, свидетельствующие о необходимос</w:t>
            </w:r>
            <w:r>
              <w:rPr>
                <w:rFonts w:eastAsia="Times New Roman"/>
                <w:color w:val="000000"/>
              </w:rPr>
              <w:t>ти отвода. Завершение процесса.</w:t>
            </w:r>
            <w:r>
              <w:rPr>
                <w:rFonts w:eastAsia="Times New Roman"/>
                <w:color w:val="000000"/>
              </w:rPr>
              <w:br/>
              <w:t>Автоматическое формирование документов об отводе</w:t>
            </w:r>
          </w:p>
        </w:tc>
      </w:tr>
      <w:tr w:rsidR="00000000">
        <w:trPr>
          <w:divId w:val="913248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проверки, не содержащие оснований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отсутствии основ</w:t>
            </w:r>
            <w:r>
              <w:rPr>
                <w:rFonts w:eastAsia="Times New Roman"/>
                <w:color w:val="000000"/>
              </w:rPr>
              <w:t>аний для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установлено оснований для отвода.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установлено обстоятельств для отвода, установленных в соответствии с положениями АПК РФ. Завершение процесса.</w:t>
            </w:r>
            <w:r>
              <w:rPr>
                <w:rFonts w:eastAsia="Times New Roman"/>
                <w:color w:val="000000"/>
              </w:rPr>
              <w:br/>
              <w:t>Автоматическое уведомление о результатах пр</w:t>
            </w:r>
            <w:r>
              <w:rPr>
                <w:rFonts w:eastAsia="Times New Roman"/>
                <w:color w:val="000000"/>
              </w:rPr>
              <w:t>оверки</w:t>
            </w:r>
          </w:p>
        </w:tc>
      </w:tr>
    </w:tbl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762556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276255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вопрос</w:t>
            </w:r>
            <w:r>
              <w:rPr>
                <w:rFonts w:eastAsia="Times New Roman"/>
                <w:color w:val="000000"/>
              </w:rPr>
              <w:t>ов об отводе судей, предоставление пояснений о заинтересованности судей, принятие решений по отводам в случаях, предусмотренных законом</w:t>
            </w:r>
          </w:p>
        </w:tc>
      </w:tr>
      <w:tr w:rsidR="00000000">
        <w:trPr>
          <w:divId w:val="276255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Заместитель председателя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вопросов об отводе судей при отсутствии председателя суда,</w:t>
            </w:r>
            <w:r>
              <w:rPr>
                <w:rFonts w:eastAsia="Times New Roman"/>
                <w:color w:val="000000"/>
              </w:rPr>
              <w:t xml:space="preserve"> проведение проверок оснований для отвода</w:t>
            </w:r>
          </w:p>
        </w:tc>
      </w:tr>
      <w:tr w:rsidR="00000000">
        <w:trPr>
          <w:divId w:val="276255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 состава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вопросов об отводе членов судебного состава, координация проверок при коллегиальном рассмотрении дел</w:t>
            </w:r>
          </w:p>
        </w:tc>
      </w:tr>
      <w:tr w:rsidR="00000000">
        <w:trPr>
          <w:divId w:val="276255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Проведение проверок оснований для отвода участников процесса, принятие решений об отводе, самоотвод при наличии оснований</w:t>
            </w:r>
          </w:p>
        </w:tc>
      </w:tr>
      <w:tr w:rsidR="00000000">
        <w:trPr>
          <w:divId w:val="276255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Проведения проверок, формирование рекомендаций, возможность формирования запросов в сторонние ведомства, по</w:t>
            </w:r>
            <w:r>
              <w:rPr>
                <w:rFonts w:eastAsia="Times New Roman"/>
                <w:color w:val="000000"/>
              </w:rPr>
              <w:t>дготовка шаблонов документов, анализ документов и дел в арбитражной системе суда, проверка данных в системе учета персонала.</w:t>
            </w:r>
          </w:p>
        </w:tc>
      </w:tr>
    </w:tbl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244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7582699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77582699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1C352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561565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(пе</w:t>
            </w:r>
            <w:r>
              <w:rPr>
                <w:rFonts w:eastAsia="Times New Roman"/>
                <w:b/>
                <w:bCs/>
                <w:color w:val="000000"/>
              </w:rPr>
              <w:t>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2056156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Письмо председателя о заинтересованности/отсутствии заинтересованности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</w:tr>
    </w:tbl>
    <w:p w:rsidR="00000000" w:rsidRDefault="001C352C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 Судебные акты</w:t>
      </w:r>
    </w:p>
    <w:tbl>
      <w:tblPr>
        <w:tblW w:w="289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793570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3793570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1C352C">
      <w:pPr>
        <w:pStyle w:val="code-line"/>
      </w:pPr>
      <w:r>
        <w:rPr>
          <w:color w:val="000000"/>
        </w:rPr>
        <w:t>Примечание: Данный процесс не предусматривает вынесение судебных актов, так как в данном процессе описывается процесс проведения проверок для принятия решения судье в другом ТП.</w:t>
      </w:r>
    </w:p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78773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13787733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</w:t>
            </w:r>
            <w:r>
              <w:rPr>
                <w:rFonts w:eastAsia="Times New Roman"/>
                <w:color w:val="000000"/>
              </w:rPr>
              <w:t>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Запрос пояснений о заинтересованности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Внутренний документооборот</w:t>
            </w:r>
          </w:p>
        </w:tc>
      </w:tr>
    </w:tbl>
    <w:p w:rsidR="00000000" w:rsidRDefault="001C352C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618735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76187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вопроса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АПК РФ</w:t>
            </w:r>
          </w:p>
        </w:tc>
      </w:tr>
      <w:tr w:rsidR="00000000">
        <w:trPr>
          <w:divId w:val="76187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Получение пояснений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Инструкция по делопроизводству N 100</w:t>
            </w:r>
          </w:p>
        </w:tc>
      </w:tr>
      <w:tr w:rsidR="00000000">
        <w:trPr>
          <w:divId w:val="76187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Принятие решения по результатам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день завершения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52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АПК РФ</w:t>
            </w:r>
          </w:p>
        </w:tc>
      </w:tr>
    </w:tbl>
    <w:p w:rsidR="00000000" w:rsidRDefault="001C352C">
      <w:pPr>
        <w:divId w:val="76187355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2C"/>
    <w:rsid w:val="001C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25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3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2009</Words>
  <Characters>11453</Characters>
  <Application>Microsoft Office Word</Application>
  <DocSecurity>4</DocSecurity>
  <Lines>95</Lines>
  <Paragraphs>26</Paragraphs>
  <ScaleCrop>false</ScaleCrop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ТБП48 "Рассмотреть вопрос об отводе"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