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3ADD" w14:textId="2370083F" w:rsidR="005C795C" w:rsidRDefault="005C795C">
      <w:pPr>
        <w:pStyle w:val="2"/>
        <w:rPr>
          <w:rStyle w:val="a6"/>
          <w:rFonts w:eastAsia="Times New Roman"/>
          <w:b w:val="0"/>
          <w:bCs w:val="0"/>
        </w:rPr>
      </w:pPr>
      <w:r>
        <w:t>ТБП66-Подготовиться к СЗ</w:t>
      </w:r>
      <w:r>
        <w:rPr>
          <w:rStyle w:val="a6"/>
          <w:rFonts w:eastAsia="Times New Roman"/>
          <w:b w:val="0"/>
          <w:bCs w:val="0"/>
        </w:rPr>
        <w:t xml:space="preserve"> </w:t>
      </w:r>
    </w:p>
    <w:p w14:paraId="0100D677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706FD331" w14:textId="77777777" w:rsidR="005C795C" w:rsidRDefault="005C795C" w:rsidP="005C795C">
      <w:pPr>
        <w:pStyle w:val="a4"/>
      </w:pPr>
      <w:r>
        <w:t xml:space="preserve">Информация содержится в интервью: </w:t>
      </w:r>
      <w:hyperlink r:id="rId4" w:history="1">
        <w:r w:rsidRPr="006A2264">
          <w:rPr>
            <w:rStyle w:val="a6"/>
            <w:color w:val="3333CC"/>
          </w:rPr>
          <w:t>https://itpm-wiki.mos.ru/pages/viewpage.action?pageId=448862007</w:t>
        </w:r>
      </w:hyperlink>
    </w:p>
    <w:p w14:paraId="0E4388DF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3107B" w14:paraId="7E9B1688" w14:textId="77777777" w:rsidTr="008617AF">
        <w:trPr>
          <w:tblHeader/>
        </w:trPr>
        <w:tc>
          <w:tcPr>
            <w:tcW w:w="1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6294D" w14:textId="77777777" w:rsidR="0023107B" w:rsidRDefault="0023107B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23107B" w14:paraId="3B22C72A" w14:textId="77777777" w:rsidTr="008617AF">
        <w:trPr>
          <w:cantSplit/>
        </w:trPr>
        <w:tc>
          <w:tcPr>
            <w:tcW w:w="1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C5C04" w14:textId="77777777" w:rsidR="0023107B" w:rsidRDefault="0023107B" w:rsidP="008617AF">
            <w:pPr>
              <w:pStyle w:val="a4"/>
            </w:pPr>
            <w:r w:rsidRPr="00E806C0">
              <w:t>Арбитражный процессуальный кодекс Российской Федераци</w:t>
            </w:r>
            <w:r>
              <w:t>и</w:t>
            </w:r>
            <w:r w:rsidRPr="00E806C0">
              <w:t xml:space="preserve"> от 24.07.2002 N 95-ФЗ (ред. от 01.04.2025)</w:t>
            </w:r>
          </w:p>
        </w:tc>
      </w:tr>
      <w:tr w:rsidR="0023107B" w14:paraId="5E740CF7" w14:textId="77777777" w:rsidTr="008617AF">
        <w:trPr>
          <w:cantSplit/>
          <w:trHeight w:val="700"/>
        </w:trPr>
        <w:tc>
          <w:tcPr>
            <w:tcW w:w="1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F7B90" w14:textId="77777777" w:rsidR="0023107B" w:rsidRPr="00E806C0" w:rsidRDefault="0023107B" w:rsidP="008617AF">
            <w:pPr>
              <w:pStyle w:val="a4"/>
            </w:pPr>
            <w:r w:rsidRPr="00E806C0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23107B" w14:paraId="3034E31D" w14:textId="77777777" w:rsidTr="008617AF">
        <w:trPr>
          <w:cantSplit/>
          <w:trHeight w:val="700"/>
        </w:trPr>
        <w:tc>
          <w:tcPr>
            <w:tcW w:w="1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24EC7" w14:textId="77777777" w:rsidR="0023107B" w:rsidRPr="00E806C0" w:rsidRDefault="0023107B" w:rsidP="008617AF">
            <w:pPr>
              <w:pStyle w:val="a4"/>
            </w:pPr>
            <w:r w:rsidRPr="00A42774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23107B" w14:paraId="3D8514D6" w14:textId="77777777" w:rsidTr="008617AF">
        <w:trPr>
          <w:cantSplit/>
          <w:trHeight w:val="700"/>
        </w:trPr>
        <w:tc>
          <w:tcPr>
            <w:tcW w:w="1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99990" w14:textId="77777777" w:rsidR="0023107B" w:rsidRPr="00A42774" w:rsidRDefault="0023107B" w:rsidP="008617AF">
            <w:pPr>
              <w:pStyle w:val="a4"/>
            </w:pPr>
            <w:r w:rsidRPr="00A42774">
              <w:t>Постановление Пленума ВАС РФ от 10.11.2011 N 70 "О некоторых вопросах, связанных с участием арбитражных заседателей в осуществлении правосудия"</w:t>
            </w:r>
          </w:p>
        </w:tc>
      </w:tr>
    </w:tbl>
    <w:p w14:paraId="5A81627B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5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11753"/>
      </w:tblGrid>
      <w:tr w:rsidR="00CB576D" w14:paraId="51AF8CBB" w14:textId="77777777" w:rsidTr="00454FA6">
        <w:trPr>
          <w:divId w:val="1004169414"/>
          <w:trHeight w:val="2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CB576D" w14:paraId="329F5580" w14:textId="77777777" w:rsidTr="00454FA6">
        <w:trPr>
          <w:divId w:val="1004169414"/>
          <w:cantSplit/>
          <w:trHeight w:val="75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6C218F34" w:rsidR="00CB576D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  <w:r w:rsidR="0023107B">
              <w:rPr>
                <w:rFonts w:eastAsia="Times New Roman"/>
              </w:rPr>
              <w:t>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11069" w14:textId="79EB6297" w:rsidR="00CB576D" w:rsidRDefault="00207CC9">
            <w:pPr>
              <w:rPr>
                <w:rFonts w:eastAsia="Times New Roman"/>
              </w:rPr>
            </w:pPr>
            <w:r w:rsidRPr="009E10BB">
              <w:t>• Инициирует процесс подготовки дела к судебному заседанию в соответствии с гл. 14 АПК РФ</w:t>
            </w:r>
            <w:r w:rsidRPr="009E10BB">
              <w:br/>
              <w:t>• Определяет необходимость направления запросов и дополнительных запросов по делу</w:t>
            </w:r>
            <w:r w:rsidRPr="009E10BB">
              <w:br/>
              <w:t xml:space="preserve">• Направляет межведомственные запросы и получает ответы </w:t>
            </w:r>
            <w:r w:rsidRPr="009E10BB">
              <w:br/>
              <w:t>• Анализирует ответы, полученные от ведомств</w:t>
            </w:r>
            <w:r w:rsidRPr="009E10BB">
              <w:br/>
              <w:t>• Оценивает достаточность полученной информации для проведения судебного заседания</w:t>
            </w:r>
            <w:r w:rsidRPr="009E10BB">
              <w:br/>
              <w:t>• Изучает документы и материалы, поступившие от лиц, участвующих в деле</w:t>
            </w:r>
            <w:r w:rsidRPr="009E10BB">
              <w:br/>
              <w:t xml:space="preserve">• Проверяет наличие ходатайств о содействии в получении доказательств </w:t>
            </w:r>
            <w:r w:rsidRPr="009E10BB">
              <w:br/>
              <w:t xml:space="preserve">• Рассматривает ходатайства о содействии в получении доказательств и истребует доказательства </w:t>
            </w:r>
            <w:r w:rsidRPr="009E10BB">
              <w:br/>
              <w:t>• Принимает решение о необходимости проведения собеседования со сторонами</w:t>
            </w:r>
            <w:r w:rsidRPr="009E10BB">
              <w:br/>
              <w:t>• Проводит собеседование со сторонами и (или) их представителями (ст. 135 АПК РФ)</w:t>
            </w:r>
            <w:r w:rsidRPr="009E10BB">
              <w:br/>
              <w:t>• Разъясняет сторонам право на рассмотрение дела с участием арбитражных заседателей</w:t>
            </w:r>
            <w:r w:rsidRPr="009E10BB">
              <w:br/>
              <w:t>• Разъясняет право обращения к посреднику (медиатору, судебному примирителю)</w:t>
            </w:r>
            <w:r w:rsidRPr="009E10BB">
              <w:br/>
              <w:t>• Разъясняет возможность использования примирительных процедур и содействует примирению сторон</w:t>
            </w:r>
            <w:r w:rsidRPr="009E10BB">
              <w:br/>
              <w:t>• Определяет действия, которые должны совершить лица, участвующие в деле, в рамках подготовки к СЗ</w:t>
            </w:r>
            <w:r w:rsidRPr="009E10BB">
              <w:br/>
              <w:t>• Устанавливает сроки совершения процессуальных действий</w:t>
            </w:r>
            <w:r w:rsidRPr="009E10BB">
              <w:br/>
              <w:t>• Проверяет явку сторон и наличие ходатайств о рассмотрении дела в отсутствие участников (через подпроцесс ТБП1)</w:t>
            </w:r>
            <w:r w:rsidRPr="009E10BB">
              <w:br/>
              <w:t xml:space="preserve">• Определяет, будет ли судебное заседание явочным или </w:t>
            </w:r>
            <w:proofErr w:type="spellStart"/>
            <w:r w:rsidRPr="009E10BB">
              <w:t>неявочным</w:t>
            </w:r>
            <w:proofErr w:type="spellEnd"/>
            <w:r w:rsidRPr="009E10BB">
              <w:br/>
              <w:t xml:space="preserve">• В случае </w:t>
            </w:r>
            <w:proofErr w:type="spellStart"/>
            <w:r w:rsidRPr="009E10BB">
              <w:t>неявочного</w:t>
            </w:r>
            <w:proofErr w:type="spellEnd"/>
            <w:r w:rsidRPr="009E10BB">
              <w:t xml:space="preserve"> заседания — завершает подготовку и инициирует оформлени</w:t>
            </w:r>
            <w:r>
              <w:t>е</w:t>
            </w:r>
            <w:r w:rsidRPr="009E10BB">
              <w:t xml:space="preserve"> протокола СЗ </w:t>
            </w:r>
            <w:r w:rsidRPr="009E10BB">
              <w:br/>
              <w:t xml:space="preserve">• В случае явочного заседания — проверяет и актуализирует график рассмотрения дела в зале СЗ </w:t>
            </w:r>
            <w:r w:rsidRPr="009E10BB">
              <w:br/>
              <w:t>• Завершает процесс подготовки к судебному заседанию</w:t>
            </w:r>
          </w:p>
        </w:tc>
      </w:tr>
    </w:tbl>
    <w:p w14:paraId="41C5E041" w14:textId="77777777" w:rsidR="00CB576D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9CA142C" w14:textId="77777777" w:rsidR="00CB576D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473"/>
        <w:gridCol w:w="1952"/>
        <w:gridCol w:w="1825"/>
        <w:gridCol w:w="1695"/>
      </w:tblGrid>
      <w:tr w:rsidR="00CB576D" w14:paraId="72966C14" w14:textId="77777777" w:rsidTr="00454FA6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4B06E" w14:textId="77777777" w:rsidR="00CB576D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13AA3" w14:textId="77777777" w:rsidR="00CB576D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4E6A" w14:textId="77777777" w:rsidR="00CB576D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4121F" w14:textId="77777777" w:rsidR="00CB576D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81264" w14:textId="77777777" w:rsidR="00CB576D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737EAC" w14:paraId="3D808C5F" w14:textId="77777777" w:rsidTr="00454FA6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2EBC" w14:textId="32E4BE15" w:rsidR="00737EAC" w:rsidRDefault="00737EAC" w:rsidP="00737EAC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9253" w14:textId="4DDDC46B" w:rsidR="00737EAC" w:rsidRDefault="00454FA6" w:rsidP="00737EAC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8648C" w14:textId="167C1AF2" w:rsidR="00737EAC" w:rsidRDefault="00737EAC" w:rsidP="00737EAC">
            <w:pPr>
              <w:pStyle w:val="a4"/>
            </w:pPr>
            <w:r w:rsidRPr="003A6716">
              <w:t>Ходатайство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64C5D" w14:textId="267CFC06" w:rsidR="00737EAC" w:rsidRDefault="00454FA6" w:rsidP="00737EAC">
            <w:pPr>
              <w:pStyle w:val="a4"/>
            </w:pPr>
            <w:r>
              <w:t>Бумажный документ / электронный документ / электронный документ с ЭЦП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C6F24" w14:textId="181B2F73" w:rsidR="00737EAC" w:rsidRDefault="00737EAC" w:rsidP="00737EAC">
            <w:pPr>
              <w:pStyle w:val="a4"/>
            </w:pPr>
            <w:hyperlink r:id="rId5" w:history="1">
              <w:r w:rsidRPr="006A2264">
                <w:rPr>
                  <w:rStyle w:val="a6"/>
                  <w:color w:val="3333CC"/>
                </w:rPr>
                <w:t>Ссылка на образец</w:t>
              </w:r>
            </w:hyperlink>
          </w:p>
        </w:tc>
      </w:tr>
      <w:tr w:rsidR="00737EAC" w14:paraId="7D4036E7" w14:textId="77777777" w:rsidTr="00454FA6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6EE84" w14:textId="65F813EF" w:rsidR="00737EAC" w:rsidRDefault="00737EAC" w:rsidP="00737EAC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907D6" w14:textId="6244973E" w:rsidR="00737EAC" w:rsidRDefault="00454FA6" w:rsidP="00737EAC">
            <w:pPr>
              <w:pStyle w:val="a4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E53F7" w14:textId="1BA0ED1C" w:rsidR="00737EAC" w:rsidRDefault="00737EAC" w:rsidP="00737EAC">
            <w:pPr>
              <w:pStyle w:val="a4"/>
            </w:pPr>
            <w:r w:rsidRPr="003A6716"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7FF8C" w14:textId="76A12833" w:rsidR="00737EAC" w:rsidRDefault="00454FA6" w:rsidP="00737EAC">
            <w:pPr>
              <w:pStyle w:val="a4"/>
            </w:pPr>
            <w:r>
              <w:t>Бумажный документ / электронный документ / электронный документ с ЭЦП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38F60" w14:textId="459FB7B8" w:rsidR="00737EAC" w:rsidRDefault="00737EAC" w:rsidP="00737EAC">
            <w:pPr>
              <w:pStyle w:val="a4"/>
            </w:pPr>
            <w:r>
              <w:t>Образец не получен в ходе обследования</w:t>
            </w:r>
          </w:p>
        </w:tc>
      </w:tr>
      <w:tr w:rsidR="00737EAC" w14:paraId="1A7E994C" w14:textId="77777777" w:rsidTr="00454FA6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4AF0B" w14:textId="1B57DEFE" w:rsidR="00737EAC" w:rsidRDefault="00737EAC" w:rsidP="00737EAC">
            <w:pPr>
              <w:pStyle w:val="a4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C1F34" w14:textId="66E90B9F" w:rsidR="00737EAC" w:rsidRDefault="00454FA6" w:rsidP="00737EAC">
            <w:pPr>
              <w:pStyle w:val="a4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5B813" w14:textId="028EACF7" w:rsidR="00737EAC" w:rsidRDefault="00737EAC" w:rsidP="00737EAC">
            <w:pPr>
              <w:pStyle w:val="a4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394DC" w14:textId="77AC63B7" w:rsidR="00737EAC" w:rsidRDefault="00454FA6" w:rsidP="00737EAC">
            <w:pPr>
              <w:pStyle w:val="a4"/>
            </w:pPr>
            <w:r>
              <w:t>Бумажный документ / электронный документ / электронный документ с ЭЦП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27B3D" w14:textId="05CE46C6" w:rsidR="00737EAC" w:rsidRDefault="00737EAC" w:rsidP="00737EAC">
            <w:pPr>
              <w:pStyle w:val="a4"/>
            </w:pPr>
            <w:r>
              <w:t>Образец не получен в ходе обследования</w:t>
            </w:r>
          </w:p>
        </w:tc>
      </w:tr>
      <w:tr w:rsidR="00737EAC" w14:paraId="42F39F47" w14:textId="77777777" w:rsidTr="00454FA6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18EE7" w14:textId="557DBBDF" w:rsidR="00737EAC" w:rsidRDefault="00737EAC" w:rsidP="00737EAC">
            <w:pPr>
              <w:pStyle w:val="a4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3F8A1" w14:textId="2F9C450E" w:rsidR="00737EAC" w:rsidRDefault="00454FA6" w:rsidP="00737EAC">
            <w:pPr>
              <w:pStyle w:val="a4"/>
            </w:pPr>
            <w:r>
              <w:t>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618A0" w14:textId="527BD11D" w:rsidR="00737EAC" w:rsidRDefault="00737EAC" w:rsidP="00737EAC">
            <w:pPr>
              <w:pStyle w:val="a4"/>
            </w:pPr>
            <w:r w:rsidRPr="00842F27">
              <w:t>График рассмотрения дела в зале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B6752" w14:textId="5A68AA22" w:rsidR="00737EAC" w:rsidRDefault="00737EAC" w:rsidP="00737EAC">
            <w:pPr>
              <w:pStyle w:val="a4"/>
            </w:pPr>
            <w:r>
              <w:t>печатная форма (из ИС).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7B3A6" w14:textId="1BA8FC43" w:rsidR="00737EAC" w:rsidRDefault="00737EAC" w:rsidP="00737EAC">
            <w:pPr>
              <w:pStyle w:val="a4"/>
            </w:pPr>
            <w:hyperlink r:id="rId6" w:history="1">
              <w:r w:rsidRPr="006A2264">
                <w:rPr>
                  <w:rStyle w:val="a6"/>
                  <w:color w:val="3333CC"/>
                </w:rPr>
                <w:t>Ссылка на образец</w:t>
              </w:r>
            </w:hyperlink>
          </w:p>
        </w:tc>
      </w:tr>
    </w:tbl>
    <w:p w14:paraId="0795FF9E" w14:textId="77777777" w:rsidR="00CB576D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C53C725" w:rsidR="00CB576D" w:rsidRDefault="00000000">
      <w:pPr>
        <w:pStyle w:val="a4"/>
      </w:pPr>
      <w:r>
        <w:t>** Файл или ссылка на облако ДИТ.</w:t>
      </w:r>
    </w:p>
    <w:p w14:paraId="50517E2F" w14:textId="77777777" w:rsidR="00CB576D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p w14:paraId="4D7BD976" w14:textId="54CB8B9A" w:rsidR="00737EAC" w:rsidRPr="00737EAC" w:rsidRDefault="00737EAC" w:rsidP="00737EAC">
      <w:r w:rsidRPr="00AF782D">
        <w:t>В описываемом процессе не происходит вынесения судебных актов.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CB576D" w14:paraId="6C945AA3" w14:textId="7777777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CB576D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CB576D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CB576D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CB576D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CB576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CB576D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CB576D" w14:paraId="59B64D35" w14:textId="7777777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CB576D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62CFFC16" w:rsidR="00CB576D" w:rsidRDefault="00737EAC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7F4522FE" w:rsidR="00CB576D" w:rsidRDefault="00737EAC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63D2BA12" w:rsidR="00CB576D" w:rsidRDefault="00737EAC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78D65AD4" w:rsidR="00CB576D" w:rsidRDefault="00737EAC">
            <w:pPr>
              <w:pStyle w:val="auto-cursor-target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77777777" w:rsidR="00CB576D" w:rsidRDefault="00CB576D">
            <w:pPr>
              <w:pStyle w:val="a4"/>
            </w:pPr>
          </w:p>
        </w:tc>
      </w:tr>
    </w:tbl>
    <w:p w14:paraId="41BCD181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245CC259" w14:textId="77777777" w:rsidR="00737EAC" w:rsidRPr="0014014C" w:rsidRDefault="00737EAC" w:rsidP="00737EAC">
      <w:r w:rsidRPr="0014014C">
        <w:t>Описываемый процесс не содержит конкретных процессуальных сроков.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 w:rsidR="00CB576D" w14:paraId="06900A3E" w14:textId="77777777" w:rsidTr="00737EAC">
        <w:trPr>
          <w:divId w:val="1128356388"/>
          <w:trHeight w:val="43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CB576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CB576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CB576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CB576D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CB576D" w14:paraId="0DAC0E9D" w14:textId="77777777" w:rsidTr="00737EAC">
        <w:trPr>
          <w:divId w:val="1128356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2E7D7CEB" w:rsidR="00CB576D" w:rsidRDefault="00737E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742E4798" w:rsidR="00CB576D" w:rsidRDefault="00737E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4300DC7A" w:rsidR="00CB576D" w:rsidRDefault="00737E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76CDCFE9" w:rsidR="00CB576D" w:rsidRDefault="00737E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510176F5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41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96"/>
        <w:gridCol w:w="2120"/>
        <w:gridCol w:w="1569"/>
        <w:gridCol w:w="8105"/>
      </w:tblGrid>
      <w:tr w:rsidR="0023107B" w:rsidRPr="001934B4" w14:paraId="3F520B14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023F7" w14:textId="77777777" w:rsidR="0023107B" w:rsidRPr="0023107B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06FDB" w14:textId="77777777" w:rsidR="0023107B" w:rsidRPr="0023107B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00D15" w14:textId="77777777" w:rsidR="0023107B" w:rsidRPr="0023107B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2C762" w14:textId="24C9601F" w:rsidR="0023107B" w:rsidRPr="0023107B" w:rsidRDefault="0023107B" w:rsidP="0023107B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</w:rPr>
              <w:t>Структура справочника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7ABAF" w14:textId="5115ACD6" w:rsidR="0023107B" w:rsidRPr="0023107B" w:rsidRDefault="0023107B" w:rsidP="0023107B">
            <w:pPr>
              <w:rPr>
                <w:rFonts w:eastAsia="Times New Roman"/>
              </w:rPr>
            </w:pPr>
            <w:r>
              <w:rPr>
                <w:rStyle w:val="a3"/>
              </w:rPr>
              <w:t>Значения справочника</w:t>
            </w:r>
          </w:p>
        </w:tc>
      </w:tr>
      <w:tr w:rsidR="0023107B" w:rsidRPr="001934B4" w14:paraId="63540381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FC213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1.5.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53B81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Виды споров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88D39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 xml:space="preserve">Справочник по видам споров, необходим в том числе для статистики 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E7084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F4342" w14:textId="77777777" w:rsidR="0023107B" w:rsidRPr="006A2264" w:rsidRDefault="0023107B" w:rsidP="0023107B">
            <w:pPr>
              <w:rPr>
                <w:rStyle w:val="a3"/>
                <w:rFonts w:eastAsia="Times New Roman"/>
                <w:b w:val="0"/>
                <w:bCs w:val="0"/>
                <w:color w:val="3333CC"/>
              </w:rPr>
            </w:pPr>
            <w:hyperlink r:id="rId7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7E89290E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76579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1.8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CA53C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Дополнительные характеристики лиц, участвующих в деле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B8CD7" w14:textId="77777777" w:rsidR="0023107B" w:rsidRPr="00AC3B68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AC3B68">
              <w:rPr>
                <w:rStyle w:val="a3"/>
                <w:rFonts w:eastAsia="Times New Roman"/>
                <w:b w:val="0"/>
                <w:bCs w:val="0"/>
              </w:rPr>
              <w:t>Характеристики лиц, участвующих в деле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70E17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462A4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8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6524DE9E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90B79" w14:textId="77777777" w:rsidR="0023107B" w:rsidRPr="00CA04E2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1.9.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A17DE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Категории иных участников арбитражного процесса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283AD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Для выбора к</w:t>
            </w:r>
            <w:r w:rsidRPr="00AC3B68">
              <w:rPr>
                <w:rStyle w:val="a3"/>
                <w:rFonts w:eastAsia="Times New Roman"/>
                <w:b w:val="0"/>
                <w:bCs w:val="0"/>
              </w:rPr>
              <w:t>атегории иных участников арбитражного процесса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2707E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27A26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9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63497F5D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D32EE" w14:textId="77777777" w:rsidR="0023107B" w:rsidRPr="00CA04E2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1.10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7C501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Категории лиц, участвующих в деле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D8A76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Для выбора к</w:t>
            </w:r>
            <w:r w:rsidRPr="00AC3B68">
              <w:rPr>
                <w:rStyle w:val="a3"/>
                <w:rFonts w:eastAsia="Times New Roman"/>
                <w:b w:val="0"/>
                <w:bCs w:val="0"/>
              </w:rPr>
              <w:t>атегории лиц, участвующих в деле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59533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9B88B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0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2591A22C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80EF2" w14:textId="77777777" w:rsidR="0023107B" w:rsidRPr="00CA04E2" w:rsidRDefault="0023107B" w:rsidP="008617AF">
            <w:pPr>
              <w:rPr>
                <w:rFonts w:eastAsia="Times New Roman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1.11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20C90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Категории споров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8E86C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AC3B68">
              <w:rPr>
                <w:rStyle w:val="a3"/>
                <w:rFonts w:eastAsia="Times New Roman"/>
                <w:b w:val="0"/>
                <w:bCs w:val="0"/>
              </w:rPr>
              <w:t>Категории споров, справочник для ведения судебной статистики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957AA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50C32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1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465D7CDD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73AD0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1.23.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82CAF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Процессуальные действия</w:t>
            </w:r>
          </w:p>
          <w:p w14:paraId="3E86F75D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C70B1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Выбор наименования процессуального действия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C2232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8C796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2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6B1EC1C0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C0D0B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1.25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D21E9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 xml:space="preserve">Процессуальные стадии </w:t>
            </w:r>
          </w:p>
          <w:p w14:paraId="3C6AA2FD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B985A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Выбор процессуальной стадии, на которой находиться дело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0A9BD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C607E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3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10408480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BC5E2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1.32.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32E90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Характеристики спора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E44C0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AC3B68">
              <w:rPr>
                <w:rStyle w:val="a3"/>
                <w:rFonts w:eastAsia="Times New Roman"/>
                <w:b w:val="0"/>
                <w:bCs w:val="0"/>
              </w:rPr>
              <w:t>Характеристики спора, справочник для ведения судебной статистики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025BB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468AD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4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3479E26E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7D933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1.7.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443EF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Документы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EE976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06964">
              <w:rPr>
                <w:rStyle w:val="a3"/>
                <w:rFonts w:eastAsia="Times New Roman"/>
                <w:b w:val="0"/>
                <w:bCs w:val="0"/>
              </w:rPr>
              <w:t>Справочник документов рассмотрения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F3235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5C2AC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5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0EE60A95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0544D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1.13.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EEC9C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Метки документов</w:t>
            </w:r>
          </w:p>
          <w:p w14:paraId="3B27DFF5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79831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06964">
              <w:rPr>
                <w:rStyle w:val="a3"/>
                <w:rFonts w:eastAsia="Times New Roman"/>
                <w:b w:val="0"/>
                <w:bCs w:val="0"/>
              </w:rPr>
              <w:t>Метки документов, системный справочник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64FA4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A1721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6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6CB720C9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0B572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1.28.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D9C8C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Типы документов</w:t>
            </w:r>
          </w:p>
          <w:p w14:paraId="045B814D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C23AA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Выбор типа</w:t>
            </w:r>
            <w:r w:rsidRPr="00206964">
              <w:rPr>
                <w:rStyle w:val="a3"/>
                <w:rFonts w:eastAsia="Times New Roman"/>
                <w:b w:val="0"/>
                <w:bCs w:val="0"/>
              </w:rPr>
              <w:t xml:space="preserve"> документов рассмотрения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10F8B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E18B7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7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2C1413D3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1A60C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 xml:space="preserve">2.4. </w:t>
            </w:r>
          </w:p>
          <w:p w14:paraId="4AFBEAE8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FAA3C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Залы судебных заседаний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2A579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>
              <w:rPr>
                <w:rStyle w:val="a3"/>
                <w:rFonts w:eastAsia="Times New Roman"/>
                <w:b w:val="0"/>
                <w:bCs w:val="0"/>
              </w:rPr>
              <w:t>Выбор значения зала судебного заседания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2FF74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EDF94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8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346FCA72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93E13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 xml:space="preserve">2.13. </w:t>
            </w:r>
          </w:p>
          <w:p w14:paraId="29DF3020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61191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Роли пользователей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CCEA2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06964">
              <w:rPr>
                <w:rStyle w:val="a3"/>
                <w:rFonts w:eastAsia="Times New Roman"/>
                <w:b w:val="0"/>
                <w:bCs w:val="0"/>
              </w:rPr>
              <w:t>Роли пользователей для ролевой модели, системный справочник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FC025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B141F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19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23107B" w:rsidRPr="001934B4" w14:paraId="141C07D5" w14:textId="77777777" w:rsidTr="0023107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64185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2.18.</w:t>
            </w: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C5771" w14:textId="77777777" w:rsidR="0023107B" w:rsidRPr="0023107B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Учет нерабочих дней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378DE" w14:textId="77777777" w:rsidR="0023107B" w:rsidRPr="00CA04E2" w:rsidRDefault="0023107B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06964">
              <w:rPr>
                <w:rStyle w:val="a3"/>
                <w:rFonts w:eastAsia="Times New Roman"/>
                <w:b w:val="0"/>
                <w:bCs w:val="0"/>
              </w:rPr>
              <w:t>Производственный календарь в системе, справочник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0CF4A" w14:textId="77777777" w:rsidR="0023107B" w:rsidRPr="0023107B" w:rsidRDefault="0023107B" w:rsidP="0023107B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3107B">
              <w:rPr>
                <w:rStyle w:val="a3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2046" w14:textId="77777777" w:rsidR="0023107B" w:rsidRPr="006A2264" w:rsidRDefault="0023107B" w:rsidP="0023107B">
            <w:pPr>
              <w:rPr>
                <w:rFonts w:eastAsia="Times New Roman"/>
                <w:color w:val="3333CC"/>
              </w:rPr>
            </w:pPr>
            <w:hyperlink r:id="rId20" w:tgtFrame="_blank" w:history="1">
              <w:r w:rsidRPr="006A2264">
                <w:rPr>
                  <w:rStyle w:val="a6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</w:tbl>
    <w:p w14:paraId="02E7FCF6" w14:textId="77777777" w:rsidR="0023107B" w:rsidRDefault="0023107B">
      <w:pPr>
        <w:pStyle w:val="2"/>
        <w:rPr>
          <w:rFonts w:eastAsia="Times New Roman"/>
        </w:rPr>
      </w:pPr>
    </w:p>
    <w:p w14:paraId="57E870A7" w14:textId="3C3063F3" w:rsidR="00CB576D" w:rsidRPr="00872BC2" w:rsidRDefault="00000000" w:rsidP="00872BC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tbl>
      <w:tblPr>
        <w:tblW w:w="26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907"/>
        <w:gridCol w:w="1077"/>
        <w:gridCol w:w="1907"/>
      </w:tblGrid>
      <w:tr w:rsidR="00CB576D" w14:paraId="1AF1F4CD" w14:textId="77777777" w:rsidTr="00872BC2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CB576D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737EAC" w14:paraId="4C43E9F5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21B27622" w:rsidR="00737EAC" w:rsidRDefault="00737EAC" w:rsidP="00737EAC">
            <w:pPr>
              <w:pStyle w:val="a4"/>
            </w:pPr>
            <w:r>
              <w:t>ФНС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59630940" w:rsidR="00737EAC" w:rsidRDefault="00737EAC" w:rsidP="00737EAC">
            <w:pPr>
              <w:pStyle w:val="a4"/>
            </w:pPr>
            <w:r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4FAE71EE" w:rsidR="00737EAC" w:rsidRDefault="00872BC2" w:rsidP="00737EAC">
            <w:pPr>
              <w:rPr>
                <w:rFonts w:eastAsia="Times New Roman"/>
              </w:rPr>
            </w:pPr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3A311F1C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  <w:tr w:rsidR="00737EAC" w14:paraId="6FFC7892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328F4" w14:textId="35455AAF" w:rsidR="00737EAC" w:rsidRDefault="00737EAC" w:rsidP="00737EAC">
            <w:pPr>
              <w:pStyle w:val="a4"/>
            </w:pPr>
            <w:r>
              <w:t>ФССП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70763" w14:textId="72FA9A2F" w:rsidR="00737EAC" w:rsidRDefault="00737EAC" w:rsidP="00737EAC">
            <w:pPr>
              <w:pStyle w:val="a4"/>
            </w:pPr>
            <w:r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32647" w14:textId="3A3EEFCD" w:rsidR="00737EAC" w:rsidRDefault="00872BC2" w:rsidP="00737EAC">
            <w:pPr>
              <w:rPr>
                <w:rFonts w:eastAsia="Times New Roman"/>
              </w:rPr>
            </w:pPr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025F2" w14:textId="2C0CC324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  <w:tr w:rsidR="00737EAC" w14:paraId="5B90DD85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A7A11" w14:textId="35046258" w:rsidR="00737EAC" w:rsidRDefault="00737EAC" w:rsidP="00737EAC">
            <w:pPr>
              <w:pStyle w:val="a4"/>
            </w:pPr>
            <w:r>
              <w:t>ФТС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19AFEB" w14:textId="4A6EDD22" w:rsidR="00737EAC" w:rsidRDefault="00737EAC" w:rsidP="00737EAC">
            <w:pPr>
              <w:pStyle w:val="a4"/>
            </w:pPr>
            <w:r w:rsidRPr="00DB3458"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ED118" w14:textId="736A2BC2" w:rsidR="00737EAC" w:rsidRDefault="00872BC2" w:rsidP="00737EAC">
            <w:pPr>
              <w:rPr>
                <w:rFonts w:eastAsia="Times New Roman"/>
              </w:rPr>
            </w:pPr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84FF9" w14:textId="2154B456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  <w:tr w:rsidR="00737EAC" w14:paraId="6DB4923C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1C976" w14:textId="7B7AB361" w:rsidR="00737EAC" w:rsidRDefault="00737EAC" w:rsidP="00737EAC">
            <w:pPr>
              <w:pStyle w:val="a4"/>
            </w:pPr>
            <w:r>
              <w:t>Росреестр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2A859D" w14:textId="2D407851" w:rsidR="00737EAC" w:rsidRPr="00DB3458" w:rsidRDefault="00737EAC" w:rsidP="00737EAC">
            <w:pPr>
              <w:pStyle w:val="a4"/>
            </w:pPr>
            <w:r w:rsidRPr="00DB3458"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4B864" w14:textId="4D16934E" w:rsidR="00737EAC" w:rsidRPr="003A6716" w:rsidRDefault="00872BC2" w:rsidP="00737EAC"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2C4CC" w14:textId="40C6DA63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  <w:tr w:rsidR="00737EAC" w14:paraId="14C5598E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B7974" w14:textId="4CEA11AC" w:rsidR="00737EAC" w:rsidRDefault="00737EAC" w:rsidP="00737EAC">
            <w:pPr>
              <w:pStyle w:val="a4"/>
            </w:pPr>
            <w:r>
              <w:t>Роспотребнадзор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F3D32" w14:textId="4AB4DE68" w:rsidR="00737EAC" w:rsidRPr="00DB3458" w:rsidRDefault="00737EAC" w:rsidP="00737EAC">
            <w:pPr>
              <w:pStyle w:val="a4"/>
            </w:pPr>
            <w:r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B69C6" w14:textId="76B431C4" w:rsidR="00737EAC" w:rsidRPr="003A6716" w:rsidRDefault="00872BC2" w:rsidP="00737EAC"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5BD21" w14:textId="61784B4F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  <w:tr w:rsidR="00737EAC" w14:paraId="1E8DEF7E" w14:textId="77777777" w:rsidTr="00872BC2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6F95E" w14:textId="0003591E" w:rsidR="00737EAC" w:rsidRDefault="00737EAC" w:rsidP="00737EAC">
            <w:pPr>
              <w:pStyle w:val="a4"/>
            </w:pPr>
            <w:r>
              <w:t>СОЮ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971F3" w14:textId="1B7E8474" w:rsidR="00737EAC" w:rsidRPr="00DB3458" w:rsidRDefault="00737EAC" w:rsidP="00737EAC">
            <w:pPr>
              <w:pStyle w:val="a4"/>
            </w:pPr>
            <w:r>
              <w:t>Электронно/на бумаге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55936" w14:textId="0C373B12" w:rsidR="00737EAC" w:rsidRPr="003A6716" w:rsidRDefault="00872BC2" w:rsidP="00737EAC">
            <w:r>
              <w:t>СМЭВ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C2FAD" w14:textId="69F9E812" w:rsidR="00737EAC" w:rsidRDefault="00872BC2" w:rsidP="00737EAC">
            <w:pPr>
              <w:pStyle w:val="a4"/>
            </w:pPr>
            <w:r>
              <w:t>Направление судом з</w:t>
            </w:r>
            <w:r w:rsidRPr="003A6716">
              <w:t>апрос</w:t>
            </w:r>
            <w:r>
              <w:t>ов</w:t>
            </w:r>
            <w:r w:rsidRPr="003A6716">
              <w:t xml:space="preserve"> и </w:t>
            </w:r>
            <w:r>
              <w:t xml:space="preserve">получение </w:t>
            </w:r>
            <w:r w:rsidRPr="003A6716">
              <w:t>ответ</w:t>
            </w:r>
            <w:r>
              <w:t>ов на эти запросы</w:t>
            </w:r>
          </w:p>
        </w:tc>
      </w:tr>
    </w:tbl>
    <w:p w14:paraId="5F8F1DE4" w14:textId="77777777" w:rsidR="00CB576D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3470F3C7" w:rsidR="00CB576D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8.1 Схема процесса </w:t>
      </w:r>
    </w:p>
    <w:p w14:paraId="4C6DDEB1" w14:textId="00F6A91D" w:rsidR="00CB576D" w:rsidRPr="000F0C3F" w:rsidRDefault="00872BC2">
      <w:pPr>
        <w:pStyle w:val="a4"/>
      </w:pPr>
      <w:r w:rsidRPr="00872BC2">
        <w:rPr>
          <w:lang w:val="en-US"/>
        </w:rPr>
        <w:t>TBP</w:t>
      </w:r>
      <w:r w:rsidRPr="000F0C3F">
        <w:t>66_</w:t>
      </w:r>
      <w:proofErr w:type="spellStart"/>
      <w:r w:rsidRPr="00872BC2">
        <w:rPr>
          <w:lang w:val="en-US"/>
        </w:rPr>
        <w:t>podgotovitsya</w:t>
      </w:r>
      <w:proofErr w:type="spellEnd"/>
      <w:r w:rsidRPr="000F0C3F">
        <w:t>_</w:t>
      </w:r>
      <w:r w:rsidRPr="00872BC2">
        <w:rPr>
          <w:lang w:val="en-US"/>
        </w:rPr>
        <w:t>SZ</w:t>
      </w:r>
      <w:r w:rsidRPr="000F0C3F">
        <w:t>_</w:t>
      </w:r>
      <w:proofErr w:type="spellStart"/>
      <w:proofErr w:type="gramStart"/>
      <w:r w:rsidRPr="00872BC2">
        <w:rPr>
          <w:lang w:val="en-US"/>
        </w:rPr>
        <w:t>asis</w:t>
      </w:r>
      <w:proofErr w:type="spellEnd"/>
      <w:r w:rsidRPr="000F0C3F">
        <w:t>.</w:t>
      </w:r>
      <w:proofErr w:type="spellStart"/>
      <w:r w:rsidRPr="00872BC2">
        <w:rPr>
          <w:lang w:val="en-US"/>
        </w:rPr>
        <w:t>bpmn</w:t>
      </w:r>
      <w:proofErr w:type="spellEnd"/>
      <w:proofErr w:type="gramEnd"/>
    </w:p>
    <w:p w14:paraId="1CE9E870" w14:textId="6128C113" w:rsidR="00872BC2" w:rsidRPr="006A2264" w:rsidRDefault="00000000" w:rsidP="00872BC2">
      <w:pPr>
        <w:pStyle w:val="3"/>
        <w:rPr>
          <w:rFonts w:eastAsia="Times New Roman"/>
          <w:color w:val="3333CC"/>
        </w:rPr>
      </w:pPr>
      <w:r>
        <w:rPr>
          <w:rFonts w:eastAsia="Times New Roman"/>
        </w:rPr>
        <w:t>8.2 Описание схемы</w:t>
      </w:r>
      <w:r w:rsidR="00872BC2">
        <w:rPr>
          <w:rFonts w:eastAsia="Times New Roman"/>
        </w:rPr>
        <w:br/>
      </w:r>
      <w:r w:rsidR="00872BC2">
        <w:rPr>
          <w:rFonts w:eastAsia="Times New Roman"/>
          <w:sz w:val="24"/>
          <w:szCs w:val="24"/>
        </w:rPr>
        <w:t>Термины и сокращения:</w:t>
      </w:r>
      <w:r w:rsidR="00872BC2"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21" w:history="1">
        <w:r w:rsidR="00872BC2" w:rsidRPr="006A2264">
          <w:rPr>
            <w:rStyle w:val="a6"/>
            <w:rFonts w:eastAsia="Times New Roman"/>
            <w:b w:val="0"/>
            <w:bCs w:val="0"/>
            <w:color w:val="3333CC"/>
            <w:sz w:val="24"/>
            <w:szCs w:val="24"/>
          </w:rPr>
          <w:t>https://itpm-wiki.mos.ru/pages/viewpage.action?pageId=533161398</w:t>
        </w:r>
      </w:hyperlink>
    </w:p>
    <w:tbl>
      <w:tblPr>
        <w:tblW w:w="1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6"/>
        <w:gridCol w:w="1985"/>
        <w:gridCol w:w="2126"/>
        <w:gridCol w:w="2268"/>
        <w:gridCol w:w="3406"/>
        <w:gridCol w:w="9037"/>
      </w:tblGrid>
      <w:tr w:rsidR="00872BC2" w14:paraId="75748958" w14:textId="77777777" w:rsidTr="00454FA6">
        <w:trPr>
          <w:tblHeader/>
        </w:trPr>
        <w:tc>
          <w:tcPr>
            <w:tcW w:w="1126" w:type="dxa"/>
            <w:vAlign w:val="center"/>
          </w:tcPr>
          <w:p w14:paraId="5D9193E0" w14:textId="77777777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Style w:val="a3"/>
                <w:rFonts w:ascii="Times New Roman" w:hAnsi="Times New Roman" w:cs="Times New Roman"/>
                <w:b/>
              </w:rPr>
              <w:t>Номер действия</w:t>
            </w:r>
          </w:p>
        </w:tc>
        <w:tc>
          <w:tcPr>
            <w:tcW w:w="1985" w:type="dxa"/>
            <w:vAlign w:val="center"/>
          </w:tcPr>
          <w:p w14:paraId="34E2D6EF" w14:textId="6E9015BB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Fonts w:ascii="Times New Roman" w:hAnsi="Times New Roman" w:cs="Times New Roman"/>
              </w:rPr>
              <w:t>Роль</w:t>
            </w:r>
            <w:r w:rsidRPr="00872BC2">
              <w:rPr>
                <w:rFonts w:ascii="Times New Roman" w:hAnsi="Times New Roman" w:cs="Times New Roman"/>
              </w:rPr>
              <w:br/>
            </w:r>
            <w:r w:rsidRPr="00872BC2">
              <w:rPr>
                <w:rStyle w:val="a5"/>
                <w:rFonts w:ascii="Times New Roman" w:hAnsi="Times New Roman" w:cs="Times New Roman"/>
              </w:rPr>
              <w:t xml:space="preserve">(актор на конкретном шаге, в </w:t>
            </w:r>
            <w:proofErr w:type="gramStart"/>
            <w:r w:rsidRPr="00872BC2">
              <w:rPr>
                <w:rStyle w:val="a5"/>
                <w:rFonts w:ascii="Times New Roman" w:hAnsi="Times New Roman" w:cs="Times New Roman"/>
              </w:rPr>
              <w:t>т.ч.</w:t>
            </w:r>
            <w:proofErr w:type="gramEnd"/>
            <w:r w:rsidRPr="00872BC2">
              <w:rPr>
                <w:rStyle w:val="a5"/>
                <w:rFonts w:ascii="Times New Roman" w:hAnsi="Times New Roman" w:cs="Times New Roman"/>
              </w:rPr>
              <w:t xml:space="preserve"> Система</w:t>
            </w:r>
          </w:p>
        </w:tc>
        <w:tc>
          <w:tcPr>
            <w:tcW w:w="2126" w:type="dxa"/>
            <w:vAlign w:val="center"/>
          </w:tcPr>
          <w:p w14:paraId="7D5C7180" w14:textId="2105A894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Fonts w:ascii="Times New Roman" w:hAnsi="Times New Roman" w:cs="Times New Roman"/>
              </w:rPr>
              <w:t>Входящие материалы</w:t>
            </w:r>
            <w:r w:rsidRPr="00872BC2">
              <w:rPr>
                <w:rFonts w:ascii="Times New Roman" w:hAnsi="Times New Roman" w:cs="Times New Roman"/>
              </w:rPr>
              <w:br/>
            </w:r>
            <w:r w:rsidRPr="00872BC2">
              <w:rPr>
                <w:rStyle w:val="a5"/>
                <w:rFonts w:ascii="Times New Roman" w:hAnsi="Times New Roman" w:cs="Times New Roman"/>
              </w:rPr>
              <w:t>(объект/данные, инициирующие шаг</w:t>
            </w:r>
          </w:p>
        </w:tc>
        <w:tc>
          <w:tcPr>
            <w:tcW w:w="2268" w:type="dxa"/>
            <w:vAlign w:val="center"/>
          </w:tcPr>
          <w:p w14:paraId="5E7B442B" w14:textId="483E4EF0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Fonts w:ascii="Times New Roman" w:hAnsi="Times New Roman" w:cs="Times New Roman"/>
              </w:rPr>
              <w:t>Исходящие материалы</w:t>
            </w:r>
            <w:r w:rsidRPr="00872BC2">
              <w:rPr>
                <w:rFonts w:ascii="Times New Roman" w:hAnsi="Times New Roman" w:cs="Times New Roman"/>
              </w:rPr>
              <w:br/>
            </w:r>
            <w:r w:rsidRPr="00872BC2">
              <w:rPr>
                <w:rStyle w:val="a5"/>
                <w:rFonts w:ascii="Times New Roman" w:hAnsi="Times New Roman" w:cs="Times New Roman"/>
              </w:rPr>
              <w:t>(объект, являющийся результатом действия</w:t>
            </w:r>
          </w:p>
        </w:tc>
        <w:tc>
          <w:tcPr>
            <w:tcW w:w="3406" w:type="dxa"/>
            <w:vAlign w:val="center"/>
          </w:tcPr>
          <w:p w14:paraId="39F30B73" w14:textId="77777777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Style w:val="a3"/>
                <w:rFonts w:ascii="Times New Roman" w:hAnsi="Times New Roman" w:cs="Times New Roman"/>
                <w:b/>
              </w:rPr>
              <w:t>Наименование шага процесса</w:t>
            </w:r>
          </w:p>
        </w:tc>
        <w:tc>
          <w:tcPr>
            <w:tcW w:w="9037" w:type="dxa"/>
            <w:vAlign w:val="center"/>
          </w:tcPr>
          <w:p w14:paraId="3C0B0ED9" w14:textId="6ACA6382" w:rsidR="00872BC2" w:rsidRPr="00872BC2" w:rsidRDefault="00872BC2" w:rsidP="008617AF">
            <w:pPr>
              <w:pStyle w:val="a9"/>
              <w:jc w:val="left"/>
              <w:rPr>
                <w:rFonts w:ascii="Times New Roman" w:hAnsi="Times New Roman" w:cs="Times New Roman"/>
              </w:rPr>
            </w:pPr>
            <w:r w:rsidRPr="00872BC2">
              <w:rPr>
                <w:rFonts w:ascii="Times New Roman" w:hAnsi="Times New Roman" w:cs="Times New Roman"/>
              </w:rPr>
              <w:t>Описание шага процесса</w:t>
            </w:r>
          </w:p>
        </w:tc>
      </w:tr>
      <w:tr w:rsidR="00872BC2" w14:paraId="7B3A770C" w14:textId="77777777" w:rsidTr="00454FA6">
        <w:tc>
          <w:tcPr>
            <w:tcW w:w="1126" w:type="dxa"/>
            <w:vAlign w:val="center"/>
          </w:tcPr>
          <w:p w14:paraId="12C5F313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  <w:vAlign w:val="center"/>
          </w:tcPr>
          <w:p w14:paraId="4F0AEE5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7166D35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10C709A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3ECAED91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714408">
              <w:rPr>
                <w:rFonts w:ascii="Times New Roman" w:hAnsi="Times New Roman" w:cs="Times New Roman"/>
              </w:rPr>
              <w:t>Возникла необходимость подготовиться к судебному заседанию (далее - "СЗ")</w:t>
            </w:r>
          </w:p>
        </w:tc>
        <w:tc>
          <w:tcPr>
            <w:tcW w:w="9037" w:type="dxa"/>
            <w:vAlign w:val="center"/>
          </w:tcPr>
          <w:p w14:paraId="0A08A49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 инициирует процесс подготовки к судебному заседанию.</w:t>
            </w:r>
          </w:p>
          <w:p w14:paraId="089F620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Подготовка к СЗ регулируется гл. 14 АПК РФ. Задачами подготовки, согласно ч. 1 ст. 133 АПК РФ, являются определение характера спорного правоотношения и подлежащего применению законодательства, обстоятельств, имеющих значение для правильного рассмотрения дела; разрешение вопроса о составе лиц, участвующих в деле, и других участников арбитражного процесса; оказание содействия лицам, участвующим в деле, в представлении необходимых доказательств; примирение сторон.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6716">
              <w:rPr>
                <w:rFonts w:ascii="Times New Roman" w:hAnsi="Times New Roman" w:cs="Times New Roman"/>
              </w:rPr>
              <w:t>Подготовка дела к судебному разбирательству проводится судьей единолично по каждому находящемуся в производстве арбитражного суда первой инстанции делу в целях обеспечения его правильного и своевременного рассмотрения. (ч. 2 ст. 133 АПК РФ)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A6716">
              <w:rPr>
                <w:rFonts w:ascii="Times New Roman" w:hAnsi="Times New Roman" w:cs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действий, и завершается проведением предварительного судебного заседания, если в соответствии с настоящим Кодексом не установлено иное (ч. 2 ст. 134 АПК РФ).</w:t>
            </w:r>
          </w:p>
        </w:tc>
      </w:tr>
      <w:tr w:rsidR="00872BC2" w14:paraId="57021D0F" w14:textId="77777777" w:rsidTr="00454FA6">
        <w:tc>
          <w:tcPr>
            <w:tcW w:w="1126" w:type="dxa"/>
            <w:vAlign w:val="center"/>
          </w:tcPr>
          <w:p w14:paraId="43DAD2D2" w14:textId="3B77371A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3CD68A8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0D8CEE0E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D6614">
              <w:rPr>
                <w:rFonts w:ascii="Times New Roman" w:hAnsi="Times New Roman" w:cs="Times New Roman"/>
              </w:rPr>
              <w:t>Документы, поступившие по делу</w:t>
            </w:r>
          </w:p>
        </w:tc>
        <w:tc>
          <w:tcPr>
            <w:tcW w:w="2268" w:type="dxa"/>
            <w:vAlign w:val="center"/>
          </w:tcPr>
          <w:p w14:paraId="72954B7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647D7098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Изучить полученные документы от сторон</w:t>
            </w:r>
          </w:p>
        </w:tc>
        <w:tc>
          <w:tcPr>
            <w:tcW w:w="9037" w:type="dxa"/>
            <w:vAlign w:val="center"/>
          </w:tcPr>
          <w:p w14:paraId="3B55590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 изучает документы, полученные от сторон</w:t>
            </w:r>
            <w:r>
              <w:rPr>
                <w:rFonts w:ascii="Times New Roman" w:hAnsi="Times New Roman" w:cs="Times New Roman"/>
              </w:rPr>
              <w:t xml:space="preserve"> с целью определить, как выстраивать процесс рассмотрения дела в СЗ, необходимо ли проводить собеседование со сторонами и </w:t>
            </w:r>
            <w:proofErr w:type="gramStart"/>
            <w:r>
              <w:rPr>
                <w:rFonts w:ascii="Times New Roman" w:hAnsi="Times New Roman" w:cs="Times New Roman"/>
              </w:rPr>
              <w:t>т.д.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2BC2" w14:paraId="43BDA1A4" w14:textId="77777777" w:rsidTr="00454FA6">
        <w:tc>
          <w:tcPr>
            <w:tcW w:w="1126" w:type="dxa"/>
            <w:vAlign w:val="center"/>
          </w:tcPr>
          <w:p w14:paraId="0721BE64" w14:textId="27FBE85E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14:paraId="3491B20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5468B7F9" w14:textId="77777777" w:rsidR="00872BC2" w:rsidRPr="001D6614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D6614">
              <w:rPr>
                <w:rFonts w:ascii="Times New Roman" w:hAnsi="Times New Roman" w:cs="Times New Roman"/>
              </w:rPr>
              <w:t>Документы, поступившие по делу</w:t>
            </w:r>
          </w:p>
        </w:tc>
        <w:tc>
          <w:tcPr>
            <w:tcW w:w="2268" w:type="dxa"/>
            <w:vAlign w:val="center"/>
          </w:tcPr>
          <w:p w14:paraId="5066B31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0EF10E7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D6614">
              <w:rPr>
                <w:rFonts w:ascii="Times New Roman" w:hAnsi="Times New Roman" w:cs="Times New Roman"/>
              </w:rPr>
              <w:t>Проверить наличие ходатайства о содействии в получении доказательств</w:t>
            </w:r>
          </w:p>
        </w:tc>
        <w:tc>
          <w:tcPr>
            <w:tcW w:w="9037" w:type="dxa"/>
            <w:vAlign w:val="center"/>
          </w:tcPr>
          <w:p w14:paraId="50C58D6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Данное действие необходимо для определения наличия ходатайств</w:t>
            </w:r>
            <w:r>
              <w:rPr>
                <w:rFonts w:ascii="Times New Roman" w:hAnsi="Times New Roman" w:cs="Times New Roman"/>
              </w:rPr>
              <w:t xml:space="preserve">а стороны/сторон </w:t>
            </w:r>
            <w:r w:rsidRPr="003A6716">
              <w:rPr>
                <w:rFonts w:ascii="Times New Roman" w:hAnsi="Times New Roman" w:cs="Times New Roman"/>
              </w:rPr>
              <w:t>о содействии в получении доказательств.</w:t>
            </w:r>
            <w:r>
              <w:t xml:space="preserve"> </w:t>
            </w:r>
            <w:r w:rsidRPr="001D6614">
              <w:rPr>
                <w:rFonts w:ascii="Times New Roman" w:hAnsi="Times New Roman" w:cs="Times New Roman"/>
              </w:rPr>
              <w:t>Ходатайство об оказании содействия в получении доказательств по АПК РФ — это письменное обращение в арбитражный суд, когда участник процесса не может самостоятельно получить нужные документы/сведения, например, из-за их ограниченного доступа, и просит суд истребовать их у третьих лиц, указав, какие обстоятельства они подтвердят, почему их нельзя получить самому, и где они находятся, согласно ст. 66 АПК РФ</w:t>
            </w:r>
          </w:p>
        </w:tc>
      </w:tr>
      <w:tr w:rsidR="00872BC2" w14:paraId="0986D8D0" w14:textId="77777777" w:rsidTr="00454FA6">
        <w:tc>
          <w:tcPr>
            <w:tcW w:w="1126" w:type="dxa"/>
            <w:vAlign w:val="center"/>
          </w:tcPr>
          <w:p w14:paraId="5CEEE326" w14:textId="69110764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14:paraId="538D0916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64A27A7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Ходатайство о содействии в получении доказательств (при наличии)</w:t>
            </w:r>
          </w:p>
        </w:tc>
        <w:tc>
          <w:tcPr>
            <w:tcW w:w="2268" w:type="dxa"/>
            <w:vAlign w:val="center"/>
          </w:tcPr>
          <w:p w14:paraId="4842040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27A12243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D6614">
              <w:rPr>
                <w:rFonts w:ascii="Times New Roman" w:hAnsi="Times New Roman" w:cs="Times New Roman"/>
              </w:rPr>
              <w:t>Поступило ходатайство лиц о содействии в получении доказательств?</w:t>
            </w:r>
            <w:r w:rsidRPr="003A6716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037" w:type="dxa"/>
            <w:vAlign w:val="center"/>
          </w:tcPr>
          <w:p w14:paraId="6BAC3423" w14:textId="77777777" w:rsidR="00872BC2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смотри п</w:t>
            </w:r>
            <w:r w:rsidRPr="001D6614">
              <w:rPr>
                <w:rFonts w:ascii="Times New Roman" w:hAnsi="Times New Roman" w:cs="Times New Roman"/>
              </w:rPr>
              <w:t xml:space="preserve">оступило </w:t>
            </w:r>
            <w:r>
              <w:rPr>
                <w:rFonts w:ascii="Times New Roman" w:hAnsi="Times New Roman" w:cs="Times New Roman"/>
              </w:rPr>
              <w:t xml:space="preserve">ли </w:t>
            </w:r>
            <w:r w:rsidRPr="001D6614">
              <w:rPr>
                <w:rFonts w:ascii="Times New Roman" w:hAnsi="Times New Roman" w:cs="Times New Roman"/>
              </w:rPr>
              <w:t>ходатайство лиц о содействии в получении доказательств?</w:t>
            </w:r>
          </w:p>
          <w:p w14:paraId="48590DB6" w14:textId="64F8412E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Если да, то переход к шагу </w:t>
            </w:r>
            <w:r w:rsidR="000F0C3F" w:rsidRPr="000F0C3F">
              <w:rPr>
                <w:rFonts w:ascii="Times New Roman" w:hAnsi="Times New Roman" w:cs="Times New Roman"/>
              </w:rPr>
              <w:t>4</w:t>
            </w:r>
          </w:p>
          <w:p w14:paraId="1B6FE7A5" w14:textId="7704A0B1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Если нет, то переход к шагу </w:t>
            </w:r>
            <w:r w:rsidR="000F0C3F" w:rsidRPr="000F0C3F">
              <w:rPr>
                <w:rFonts w:ascii="Times New Roman" w:hAnsi="Times New Roman" w:cs="Times New Roman"/>
              </w:rPr>
              <w:t>5</w:t>
            </w:r>
          </w:p>
        </w:tc>
      </w:tr>
      <w:tr w:rsidR="00872BC2" w14:paraId="285144CD" w14:textId="77777777" w:rsidTr="00454FA6">
        <w:tc>
          <w:tcPr>
            <w:tcW w:w="1126" w:type="dxa"/>
            <w:vAlign w:val="center"/>
          </w:tcPr>
          <w:p w14:paraId="15384821" w14:textId="0F80FE50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985" w:type="dxa"/>
            <w:vAlign w:val="center"/>
          </w:tcPr>
          <w:p w14:paraId="2B33E60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010CF57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9E30ED">
              <w:rPr>
                <w:rFonts w:ascii="Times New Roman" w:hAnsi="Times New Roman" w:cs="Times New Roman"/>
              </w:rPr>
              <w:t>Дополнительные доказательства по делу</w:t>
            </w:r>
          </w:p>
        </w:tc>
        <w:tc>
          <w:tcPr>
            <w:tcW w:w="2268" w:type="dxa"/>
            <w:vAlign w:val="center"/>
          </w:tcPr>
          <w:p w14:paraId="69326671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4D90F96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9E30ED">
              <w:rPr>
                <w:rFonts w:ascii="Times New Roman" w:hAnsi="Times New Roman" w:cs="Times New Roman"/>
              </w:rPr>
              <w:t>ТБП18.Истребовать доказательства</w:t>
            </w:r>
          </w:p>
        </w:tc>
        <w:tc>
          <w:tcPr>
            <w:tcW w:w="9037" w:type="dxa"/>
            <w:vAlign w:val="center"/>
          </w:tcPr>
          <w:p w14:paraId="4DBDEA58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Происходит вызов </w:t>
            </w:r>
            <w:hyperlink r:id="rId22" w:history="1"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>ТБП18.Истребовать доказательства</w:t>
              </w:r>
            </w:hyperlink>
            <w:r w:rsidRPr="006A2264">
              <w:rPr>
                <w:rFonts w:ascii="Times New Roman" w:hAnsi="Times New Roman" w:cs="Times New Roman"/>
                <w:color w:val="3333CC"/>
              </w:rPr>
              <w:t xml:space="preserve"> </w:t>
            </w:r>
            <w:r w:rsidRPr="003A6716">
              <w:rPr>
                <w:rFonts w:ascii="Times New Roman" w:hAnsi="Times New Roman" w:cs="Times New Roman"/>
              </w:rPr>
              <w:t xml:space="preserve">В рамках данного </w:t>
            </w:r>
            <w:r>
              <w:rPr>
                <w:rFonts w:ascii="Times New Roman" w:hAnsi="Times New Roman" w:cs="Times New Roman"/>
              </w:rPr>
              <w:t xml:space="preserve">подпроцесса </w:t>
            </w:r>
            <w:r w:rsidRPr="003A6716">
              <w:rPr>
                <w:rFonts w:ascii="Times New Roman" w:hAnsi="Times New Roman" w:cs="Times New Roman"/>
              </w:rPr>
              <w:t>происходит</w:t>
            </w:r>
            <w:r>
              <w:rPr>
                <w:rFonts w:ascii="Times New Roman" w:hAnsi="Times New Roman" w:cs="Times New Roman"/>
              </w:rPr>
              <w:t xml:space="preserve"> истребование судом и</w:t>
            </w:r>
            <w:r w:rsidRPr="003A6716">
              <w:rPr>
                <w:rFonts w:ascii="Times New Roman" w:hAnsi="Times New Roman" w:cs="Times New Roman"/>
              </w:rPr>
              <w:t xml:space="preserve"> получение доказательств, необходимых для всестороннего рассмотрения и учета всех обстоятельств дела в ходе СЗ</w:t>
            </w:r>
            <w:r>
              <w:rPr>
                <w:rFonts w:ascii="Times New Roman" w:hAnsi="Times New Roman" w:cs="Times New Roman"/>
              </w:rPr>
              <w:t xml:space="preserve"> в рамках удовлетворенного ходатайства стороны об истребовании доказательств по делу.</w:t>
            </w:r>
          </w:p>
        </w:tc>
      </w:tr>
      <w:tr w:rsidR="00872BC2" w14:paraId="53256F81" w14:textId="77777777" w:rsidTr="00454FA6">
        <w:tc>
          <w:tcPr>
            <w:tcW w:w="1126" w:type="dxa"/>
            <w:vAlign w:val="center"/>
          </w:tcPr>
          <w:p w14:paraId="50C93EF8" w14:textId="532F68D4" w:rsidR="00872BC2" w:rsidRPr="0010389B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14:paraId="53818968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2B81486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19C3674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785E73D8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3A6716">
              <w:rPr>
                <w:rFonts w:ascii="Times New Roman" w:hAnsi="Times New Roman" w:cs="Times New Roman"/>
              </w:rPr>
              <w:t>акрывающий шлюз.</w:t>
            </w:r>
          </w:p>
        </w:tc>
        <w:tc>
          <w:tcPr>
            <w:tcW w:w="9037" w:type="dxa"/>
            <w:vAlign w:val="center"/>
          </w:tcPr>
          <w:p w14:paraId="5A8F303C" w14:textId="53A1F050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Эксклюзивный закрывающий шлюз</w:t>
            </w:r>
            <w:r>
              <w:rPr>
                <w:rFonts w:ascii="Times New Roman" w:hAnsi="Times New Roman" w:cs="Times New Roman"/>
              </w:rPr>
              <w:t xml:space="preserve"> для шага </w:t>
            </w:r>
            <w:r w:rsidR="000F0C3F" w:rsidRPr="000F0C3F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процесса.</w:t>
            </w:r>
          </w:p>
        </w:tc>
      </w:tr>
      <w:tr w:rsidR="00872BC2" w14:paraId="34655096" w14:textId="77777777" w:rsidTr="00454FA6">
        <w:tc>
          <w:tcPr>
            <w:tcW w:w="1126" w:type="dxa"/>
            <w:vAlign w:val="center"/>
          </w:tcPr>
          <w:p w14:paraId="5E33848C" w14:textId="5C5176D3" w:rsidR="00872BC2" w:rsidRPr="0010389B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985" w:type="dxa"/>
            <w:vAlign w:val="center"/>
          </w:tcPr>
          <w:p w14:paraId="7970E32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7AC6FF0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3F334BE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2DF3769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Необходимо провести собеседование?</w:t>
            </w:r>
            <w:r w:rsidRPr="003A6716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037" w:type="dxa"/>
            <w:vAlign w:val="center"/>
          </w:tcPr>
          <w:p w14:paraId="701A70D9" w14:textId="77777777" w:rsidR="00872BC2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решает необходимо ли проведение собеседования со сторонами.</w:t>
            </w:r>
          </w:p>
          <w:p w14:paraId="416832C9" w14:textId="27523410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Если да, то переход к шагу </w:t>
            </w:r>
            <w:r w:rsidR="000F0C3F" w:rsidRPr="000F0C3F">
              <w:rPr>
                <w:rFonts w:ascii="Times New Roman" w:hAnsi="Times New Roman" w:cs="Times New Roman"/>
              </w:rPr>
              <w:t>7</w:t>
            </w:r>
          </w:p>
          <w:p w14:paraId="55712FE5" w14:textId="0B1E9BB4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Если нет, то переход к шагу 1</w:t>
            </w:r>
            <w:r w:rsidR="000F0C3F" w:rsidRPr="000F0C3F">
              <w:rPr>
                <w:rFonts w:ascii="Times New Roman" w:hAnsi="Times New Roman" w:cs="Times New Roman"/>
              </w:rPr>
              <w:t>3</w:t>
            </w:r>
          </w:p>
        </w:tc>
      </w:tr>
      <w:tr w:rsidR="00872BC2" w14:paraId="24B7EFEF" w14:textId="77777777" w:rsidTr="00454FA6">
        <w:tc>
          <w:tcPr>
            <w:tcW w:w="1126" w:type="dxa"/>
            <w:vAlign w:val="center"/>
          </w:tcPr>
          <w:p w14:paraId="2DD14D41" w14:textId="08C7BE94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985" w:type="dxa"/>
            <w:vAlign w:val="center"/>
          </w:tcPr>
          <w:p w14:paraId="518D8A62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3E02AE4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07E51AD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7B424D7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0389B">
              <w:rPr>
                <w:rFonts w:ascii="Times New Roman" w:hAnsi="Times New Roman" w:cs="Times New Roman"/>
              </w:rPr>
              <w:t>Начать собеседование со сторонами по делу</w:t>
            </w:r>
          </w:p>
        </w:tc>
        <w:tc>
          <w:tcPr>
            <w:tcW w:w="9037" w:type="dxa"/>
            <w:vAlign w:val="center"/>
          </w:tcPr>
          <w:p w14:paraId="39A1C483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Согласно ч. 1 п. 1 ст. 135 АПК РФ, при подготовке дела к судебному разбирательству судья вызывает стороны и (или) их представителей и проводит с ними собеседование в целях выяснения в целях выяснения обстоятельств, касающихся существа заявленных требований и возражений; предлагает раскрыть доказательства, их подтверждающие, и представить при необходимости дополнительные доказательства в определенный срок. </w:t>
            </w:r>
          </w:p>
          <w:p w14:paraId="0DFCB52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Судья </w:t>
            </w:r>
            <w:r>
              <w:rPr>
                <w:rFonts w:ascii="Times New Roman" w:hAnsi="Times New Roman" w:cs="Times New Roman"/>
              </w:rPr>
              <w:t>начинает проведение</w:t>
            </w:r>
            <w:r w:rsidRPr="003A6716">
              <w:rPr>
                <w:rFonts w:ascii="Times New Roman" w:hAnsi="Times New Roman" w:cs="Times New Roman"/>
              </w:rPr>
              <w:t xml:space="preserve"> собеседовани</w:t>
            </w:r>
            <w:r>
              <w:rPr>
                <w:rFonts w:ascii="Times New Roman" w:hAnsi="Times New Roman" w:cs="Times New Roman"/>
              </w:rPr>
              <w:t>я</w:t>
            </w:r>
            <w:r w:rsidRPr="003A6716">
              <w:rPr>
                <w:rFonts w:ascii="Times New Roman" w:hAnsi="Times New Roman" w:cs="Times New Roman"/>
              </w:rPr>
              <w:t xml:space="preserve"> со сторонами.</w:t>
            </w:r>
          </w:p>
        </w:tc>
      </w:tr>
      <w:tr w:rsidR="00872BC2" w14:paraId="625B1592" w14:textId="77777777" w:rsidTr="00454FA6">
        <w:tc>
          <w:tcPr>
            <w:tcW w:w="1126" w:type="dxa"/>
            <w:vAlign w:val="center"/>
          </w:tcPr>
          <w:p w14:paraId="3F7C6829" w14:textId="73E9C215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985" w:type="dxa"/>
            <w:vAlign w:val="center"/>
          </w:tcPr>
          <w:p w14:paraId="22B4B98C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0A3F02BC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2E5895B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1774D99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Указать на возможность рассмотрения с арбитражными заседателями</w:t>
            </w:r>
          </w:p>
        </w:tc>
        <w:tc>
          <w:tcPr>
            <w:tcW w:w="9037" w:type="dxa"/>
            <w:vAlign w:val="center"/>
          </w:tcPr>
          <w:p w14:paraId="78CC213C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Согласно п. 2 ч. 1 ст. 135 АПК РФ судья разъясняет сторонам их право на рассмотрение дела с участием арбитражных заседателей путем подачи соответствующего ходатайства.</w:t>
            </w:r>
          </w:p>
        </w:tc>
      </w:tr>
      <w:tr w:rsidR="00872BC2" w14:paraId="28270C82" w14:textId="77777777" w:rsidTr="00454FA6">
        <w:tc>
          <w:tcPr>
            <w:tcW w:w="1126" w:type="dxa"/>
            <w:vAlign w:val="center"/>
          </w:tcPr>
          <w:p w14:paraId="5B575C1A" w14:textId="4F6BAB54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985" w:type="dxa"/>
            <w:vAlign w:val="center"/>
          </w:tcPr>
          <w:p w14:paraId="41753806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48F30B35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2F01BF9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71205E7E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Указать на возможность обратиться за содействием к суду/посреднику</w:t>
            </w:r>
          </w:p>
        </w:tc>
        <w:tc>
          <w:tcPr>
            <w:tcW w:w="9037" w:type="dxa"/>
            <w:vAlign w:val="center"/>
          </w:tcPr>
          <w:p w14:paraId="01D6090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Согласно п. 2 ч. 1 ст. 135 АПК РФ судья разъясняет сторонам их право обратиться на любой стадии арбитражного процесса в целях урегулирования спора за содействием к посреднику, в том числе медиатору, судебному примирителю.</w:t>
            </w:r>
          </w:p>
        </w:tc>
      </w:tr>
      <w:tr w:rsidR="00872BC2" w14:paraId="0019AC31" w14:textId="77777777" w:rsidTr="00454FA6">
        <w:tc>
          <w:tcPr>
            <w:tcW w:w="1126" w:type="dxa"/>
            <w:vAlign w:val="center"/>
          </w:tcPr>
          <w:p w14:paraId="7D179734" w14:textId="02C155E0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985" w:type="dxa"/>
            <w:vAlign w:val="center"/>
          </w:tcPr>
          <w:p w14:paraId="0D109B7E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5129FAB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5284962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43801A53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Указать на возможность использовать примирительные процедуры</w:t>
            </w:r>
          </w:p>
        </w:tc>
        <w:tc>
          <w:tcPr>
            <w:tcW w:w="9037" w:type="dxa"/>
            <w:vAlign w:val="center"/>
          </w:tcPr>
          <w:p w14:paraId="247EADA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Согласно п. 2 ч. 1 ст. 135 АПК РФ судья разъясняет сторонам их право использовать примирительные процедуры, разъясняет условия и порядок реализации данного права, существо и преимущества примирительных процедур, а также последствия совершения таких действий, принимает меры для заключения сторонами мирового соглашения, содействует примирению сторон.</w:t>
            </w:r>
          </w:p>
        </w:tc>
      </w:tr>
      <w:tr w:rsidR="00872BC2" w14:paraId="10F038ED" w14:textId="77777777" w:rsidTr="00454FA6">
        <w:tc>
          <w:tcPr>
            <w:tcW w:w="1126" w:type="dxa"/>
            <w:vAlign w:val="center"/>
          </w:tcPr>
          <w:p w14:paraId="73EF80D4" w14:textId="29113456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A6716">
              <w:rPr>
                <w:rFonts w:ascii="Times New Roman" w:hAnsi="Times New Roman" w:cs="Times New Roman"/>
              </w:rPr>
              <w:t>1</w:t>
            </w:r>
            <w:r w:rsidR="000F0C3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462E4B9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7916A9CE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757D4EC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634312F6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Указать действия, которые необходимо совершить ЛУВД</w:t>
            </w:r>
          </w:p>
        </w:tc>
        <w:tc>
          <w:tcPr>
            <w:tcW w:w="9037" w:type="dxa"/>
            <w:vAlign w:val="center"/>
          </w:tcPr>
          <w:p w14:paraId="1F3B40E9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 указывает сторонам на действия, которые им необходимо совершить в рамках подготовки к СЗ</w:t>
            </w:r>
            <w:r>
              <w:rPr>
                <w:rFonts w:ascii="Times New Roman" w:hAnsi="Times New Roman" w:cs="Times New Roman"/>
              </w:rPr>
              <w:t>, которые будут способствовать скорейшему рассмотрению дела по существу.</w:t>
            </w:r>
          </w:p>
        </w:tc>
      </w:tr>
      <w:tr w:rsidR="00872BC2" w14:paraId="377FD7DD" w14:textId="77777777" w:rsidTr="00454FA6">
        <w:tc>
          <w:tcPr>
            <w:tcW w:w="1126" w:type="dxa"/>
            <w:vAlign w:val="center"/>
          </w:tcPr>
          <w:p w14:paraId="6AC4A8D2" w14:textId="03211705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A6716">
              <w:rPr>
                <w:rFonts w:ascii="Times New Roman" w:hAnsi="Times New Roman" w:cs="Times New Roman"/>
              </w:rPr>
              <w:t>1</w:t>
            </w:r>
            <w:r w:rsidR="000F0C3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14:paraId="158D807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70873384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0DD055A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0C73981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Указать сроки совершения действий</w:t>
            </w:r>
          </w:p>
        </w:tc>
        <w:tc>
          <w:tcPr>
            <w:tcW w:w="9037" w:type="dxa"/>
            <w:vAlign w:val="center"/>
          </w:tcPr>
          <w:p w14:paraId="499EF782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 указывает сроки совершения действий</w:t>
            </w:r>
            <w:r>
              <w:rPr>
                <w:rFonts w:ascii="Times New Roman" w:hAnsi="Times New Roman" w:cs="Times New Roman"/>
              </w:rPr>
              <w:t>, которые будут способствовать скорейшему рассмотрению дела по существу.</w:t>
            </w:r>
          </w:p>
        </w:tc>
      </w:tr>
      <w:tr w:rsidR="00872BC2" w14:paraId="6B830DDE" w14:textId="77777777" w:rsidTr="00454FA6">
        <w:tc>
          <w:tcPr>
            <w:tcW w:w="1126" w:type="dxa"/>
            <w:vAlign w:val="center"/>
          </w:tcPr>
          <w:p w14:paraId="3E8908A2" w14:textId="7B6A34C0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A6716">
              <w:rPr>
                <w:rFonts w:ascii="Times New Roman" w:hAnsi="Times New Roman" w:cs="Times New Roman"/>
              </w:rPr>
              <w:t>1</w:t>
            </w:r>
            <w:r w:rsidR="000F0C3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14:paraId="2A1D166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38F1484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1B6FBED7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28F9042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9037" w:type="dxa"/>
            <w:vAlign w:val="center"/>
          </w:tcPr>
          <w:p w14:paraId="742192BA" w14:textId="0AD967A0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 для шага</w:t>
            </w:r>
            <w:r w:rsidR="000F0C3F" w:rsidRPr="000F0C3F">
              <w:rPr>
                <w:rFonts w:ascii="Times New Roman" w:hAnsi="Times New Roman" w:cs="Times New Roman"/>
              </w:rPr>
              <w:t xml:space="preserve"> 6</w:t>
            </w:r>
            <w:r>
              <w:rPr>
                <w:rFonts w:ascii="Times New Roman" w:hAnsi="Times New Roman" w:cs="Times New Roman"/>
              </w:rPr>
              <w:t xml:space="preserve"> процесса.</w:t>
            </w:r>
          </w:p>
        </w:tc>
      </w:tr>
      <w:tr w:rsidR="00872BC2" w14:paraId="2E78E376" w14:textId="77777777" w:rsidTr="00454FA6">
        <w:tc>
          <w:tcPr>
            <w:tcW w:w="1126" w:type="dxa"/>
            <w:vAlign w:val="center"/>
          </w:tcPr>
          <w:p w14:paraId="1DB7FFBA" w14:textId="484E7CC8" w:rsidR="00872BC2" w:rsidRPr="000F0C3F" w:rsidRDefault="00872BC2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A6716">
              <w:rPr>
                <w:rFonts w:ascii="Times New Roman" w:hAnsi="Times New Roman" w:cs="Times New Roman"/>
              </w:rPr>
              <w:t>1</w:t>
            </w:r>
            <w:r w:rsidR="000F0C3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985" w:type="dxa"/>
            <w:vAlign w:val="center"/>
          </w:tcPr>
          <w:p w14:paraId="36DA42A3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6E3B264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6E3955E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28A24BF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0389B">
              <w:rPr>
                <w:rFonts w:ascii="Times New Roman" w:hAnsi="Times New Roman" w:cs="Times New Roman"/>
              </w:rPr>
              <w:t>ТБП1.Проверить явку в СЗ</w:t>
            </w:r>
          </w:p>
        </w:tc>
        <w:tc>
          <w:tcPr>
            <w:tcW w:w="9037" w:type="dxa"/>
            <w:vAlign w:val="center"/>
          </w:tcPr>
          <w:p w14:paraId="7549786E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0389B">
              <w:rPr>
                <w:rFonts w:ascii="Times New Roman" w:hAnsi="Times New Roman" w:cs="Times New Roman"/>
              </w:rPr>
              <w:t xml:space="preserve">Происходит вызов </w:t>
            </w:r>
            <w:hyperlink r:id="rId23" w:history="1"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>ТБП1.Проверить явку в СЗ</w:t>
              </w:r>
            </w:hyperlink>
            <w:r w:rsidRPr="006A2264">
              <w:rPr>
                <w:rFonts w:ascii="Times New Roman" w:hAnsi="Times New Roman" w:cs="Times New Roman"/>
                <w:color w:val="3333CC"/>
              </w:rPr>
              <w:t xml:space="preserve">. </w:t>
            </w:r>
            <w:r w:rsidRPr="003A6716">
              <w:rPr>
                <w:rFonts w:ascii="Times New Roman" w:hAnsi="Times New Roman" w:cs="Times New Roman"/>
              </w:rPr>
              <w:t xml:space="preserve">В рамках </w:t>
            </w:r>
            <w:r>
              <w:rPr>
                <w:rFonts w:ascii="Times New Roman" w:hAnsi="Times New Roman" w:cs="Times New Roman"/>
              </w:rPr>
              <w:t>подпроцесса</w:t>
            </w:r>
            <w:r w:rsidRPr="003A6716">
              <w:rPr>
                <w:rFonts w:ascii="Times New Roman" w:hAnsi="Times New Roman" w:cs="Times New Roman"/>
              </w:rPr>
              <w:t xml:space="preserve"> осуществляется проверка </w:t>
            </w:r>
            <w:r>
              <w:rPr>
                <w:rFonts w:ascii="Times New Roman" w:hAnsi="Times New Roman" w:cs="Times New Roman"/>
              </w:rPr>
              <w:t xml:space="preserve">явки сторон в судебное заседание, а также проверяется </w:t>
            </w:r>
            <w:r w:rsidRPr="003A6716">
              <w:rPr>
                <w:rFonts w:ascii="Times New Roman" w:hAnsi="Times New Roman" w:cs="Times New Roman"/>
              </w:rPr>
              <w:t>поступления ходатайств от сторон о рассмотрении в отсутствие представителя</w:t>
            </w:r>
            <w:r>
              <w:rPr>
                <w:rFonts w:ascii="Times New Roman" w:hAnsi="Times New Roman" w:cs="Times New Roman"/>
              </w:rPr>
              <w:t>/ в отсутствие стороны по делу. Если от всех участников по делу поступили ходатайства о рассмотрении в их отсутствие, то такое дело будет рассматриваться в СЗ как не явочное, то есть СЗ будет проведено только с участием судьи и секретаря СЗ.</w:t>
            </w:r>
          </w:p>
        </w:tc>
      </w:tr>
      <w:tr w:rsidR="00872BC2" w14:paraId="77BD58A1" w14:textId="77777777" w:rsidTr="00454FA6">
        <w:tc>
          <w:tcPr>
            <w:tcW w:w="1126" w:type="dxa"/>
            <w:vAlign w:val="center"/>
          </w:tcPr>
          <w:p w14:paraId="6EBAF30A" w14:textId="5A3B6E24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985" w:type="dxa"/>
            <w:vAlign w:val="center"/>
          </w:tcPr>
          <w:p w14:paraId="150ACA49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59FF0B8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286A8FBD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1B19210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СЗ будет явочным?</w:t>
            </w:r>
            <w:r w:rsidRPr="003A6716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037" w:type="dxa"/>
            <w:vAlign w:val="center"/>
          </w:tcPr>
          <w:p w14:paraId="2E13C096" w14:textId="77777777" w:rsidR="00872BC2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определяет, будет ли судебное заседание по делу явочным?</w:t>
            </w:r>
          </w:p>
          <w:p w14:paraId="46D00E30" w14:textId="2A80D52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Если да, то переход к шагу </w:t>
            </w:r>
            <w:r w:rsidR="000F0C3F" w:rsidRPr="000F0C3F">
              <w:rPr>
                <w:rFonts w:ascii="Times New Roman" w:hAnsi="Times New Roman" w:cs="Times New Roman"/>
              </w:rPr>
              <w:t>17</w:t>
            </w:r>
            <w:r w:rsidRPr="003A6716">
              <w:rPr>
                <w:rFonts w:ascii="Times New Roman" w:hAnsi="Times New Roman" w:cs="Times New Roman"/>
              </w:rPr>
              <w:t xml:space="preserve">. </w:t>
            </w:r>
          </w:p>
          <w:p w14:paraId="36BD1D28" w14:textId="76E29BB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 xml:space="preserve">Если нет, то переход к шагу </w:t>
            </w:r>
            <w:r w:rsidR="000F0C3F" w:rsidRPr="000F0C3F">
              <w:rPr>
                <w:rFonts w:ascii="Times New Roman" w:hAnsi="Times New Roman" w:cs="Times New Roman"/>
              </w:rPr>
              <w:t>16</w:t>
            </w:r>
            <w:r w:rsidRPr="003A6716">
              <w:rPr>
                <w:rFonts w:ascii="Times New Roman" w:hAnsi="Times New Roman" w:cs="Times New Roman"/>
              </w:rPr>
              <w:t>.</w:t>
            </w:r>
          </w:p>
        </w:tc>
      </w:tr>
      <w:tr w:rsidR="00872BC2" w14:paraId="6900F6C6" w14:textId="77777777" w:rsidTr="00454FA6">
        <w:tc>
          <w:tcPr>
            <w:tcW w:w="1126" w:type="dxa"/>
            <w:vAlign w:val="center"/>
          </w:tcPr>
          <w:p w14:paraId="35FE1ED6" w14:textId="40E8A987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985" w:type="dxa"/>
            <w:vAlign w:val="center"/>
          </w:tcPr>
          <w:p w14:paraId="70F1C571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063067C1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0A091994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1A26FAAA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842F27">
              <w:rPr>
                <w:rFonts w:ascii="Times New Roman" w:hAnsi="Times New Roman" w:cs="Times New Roman"/>
              </w:rPr>
              <w:t>Подготовка к СЗ завершена. СЗ будет проведено без участия сторон. Происходит переход в ТБП68:"Провести СЗ" к шагу "Оформить протокол СЗ".</w:t>
            </w:r>
            <w:r>
              <w:rPr>
                <w:rFonts w:ascii="Times New Roman" w:hAnsi="Times New Roman" w:cs="Times New Roman"/>
              </w:rPr>
              <w:t xml:space="preserve"> Завершающее событие.</w:t>
            </w:r>
          </w:p>
        </w:tc>
        <w:tc>
          <w:tcPr>
            <w:tcW w:w="9037" w:type="dxa"/>
            <w:vAlign w:val="center"/>
          </w:tcPr>
          <w:p w14:paraId="646B129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842F27">
              <w:rPr>
                <w:rFonts w:ascii="Times New Roman" w:hAnsi="Times New Roman" w:cs="Times New Roman"/>
              </w:rPr>
              <w:t xml:space="preserve">Завершение процесса подготовки к судебному заседанию.  СЗ будет проведено без участия сторон.  Происходит переход в  </w:t>
            </w:r>
            <w:hyperlink r:id="rId24" w:history="1"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>ТБП68.Провести СЗ</w:t>
              </w:r>
            </w:hyperlink>
            <w:r w:rsidRPr="006A2264">
              <w:rPr>
                <w:rFonts w:ascii="Times New Roman" w:hAnsi="Times New Roman" w:cs="Times New Roman"/>
                <w:color w:val="3333CC"/>
              </w:rPr>
              <w:t xml:space="preserve"> к </w:t>
            </w:r>
            <w:r w:rsidRPr="00842F27">
              <w:rPr>
                <w:rFonts w:ascii="Times New Roman" w:hAnsi="Times New Roman" w:cs="Times New Roman"/>
              </w:rPr>
              <w:t>шагу "Оформить протокол СЗ"</w:t>
            </w:r>
            <w:r>
              <w:rPr>
                <w:rFonts w:ascii="Times New Roman" w:hAnsi="Times New Roman" w:cs="Times New Roman"/>
              </w:rPr>
              <w:t>, в связи с тем, что по не явочным делам судебное заседание фактически не проводится, но требуется составление протокола судебного заседания.</w:t>
            </w:r>
          </w:p>
        </w:tc>
      </w:tr>
      <w:tr w:rsidR="00872BC2" w14:paraId="5FDC3D53" w14:textId="77777777" w:rsidTr="00454FA6">
        <w:tc>
          <w:tcPr>
            <w:tcW w:w="1126" w:type="dxa"/>
            <w:vAlign w:val="center"/>
          </w:tcPr>
          <w:p w14:paraId="6507EC29" w14:textId="3A6DA4E7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985" w:type="dxa"/>
            <w:vAlign w:val="center"/>
          </w:tcPr>
          <w:p w14:paraId="7BFBBFC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03F8274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842F27">
              <w:rPr>
                <w:rFonts w:ascii="Times New Roman" w:hAnsi="Times New Roman" w:cs="Times New Roman"/>
              </w:rPr>
              <w:t>График рассмотрения дела в зале СЗ</w:t>
            </w:r>
          </w:p>
        </w:tc>
        <w:tc>
          <w:tcPr>
            <w:tcW w:w="2268" w:type="dxa"/>
            <w:vAlign w:val="center"/>
          </w:tcPr>
          <w:p w14:paraId="6208AD3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01EA9EBB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842F27">
              <w:rPr>
                <w:rFonts w:ascii="Times New Roman" w:hAnsi="Times New Roman" w:cs="Times New Roman"/>
              </w:rPr>
              <w:t>ТБП56.Проверить график рассмотрения дела в зале С</w:t>
            </w:r>
            <w:r>
              <w:rPr>
                <w:rFonts w:ascii="Times New Roman" w:hAnsi="Times New Roman" w:cs="Times New Roman"/>
              </w:rPr>
              <w:t>З</w:t>
            </w:r>
          </w:p>
        </w:tc>
        <w:tc>
          <w:tcPr>
            <w:tcW w:w="9037" w:type="dxa"/>
            <w:vAlign w:val="center"/>
          </w:tcPr>
          <w:p w14:paraId="20D82DCC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10389B">
              <w:rPr>
                <w:rFonts w:ascii="Times New Roman" w:hAnsi="Times New Roman" w:cs="Times New Roman"/>
              </w:rPr>
              <w:t>Происходит вызов</w:t>
            </w:r>
            <w:r w:rsidRPr="006A2264">
              <w:rPr>
                <w:rFonts w:ascii="Times New Roman" w:hAnsi="Times New Roman" w:cs="Times New Roman"/>
                <w:color w:val="3333CC"/>
              </w:rPr>
              <w:t xml:space="preserve"> </w:t>
            </w:r>
            <w:hyperlink r:id="rId25" w:history="1"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 xml:space="preserve">ТБП56.Проверить график рассмотрения дела в зале </w:t>
              </w:r>
              <w:proofErr w:type="spellStart"/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>сз</w:t>
              </w:r>
              <w:proofErr w:type="spellEnd"/>
            </w:hyperlink>
            <w:r w:rsidRPr="00872BC2">
              <w:rPr>
                <w:rFonts w:ascii="Times New Roman" w:hAnsi="Times New Roman" w:cs="Times New Roman"/>
                <w:color w:val="215E99" w:themeColor="text2" w:themeTint="BF"/>
              </w:rPr>
              <w:t xml:space="preserve"> </w:t>
            </w:r>
            <w:r w:rsidRPr="003A6716">
              <w:rPr>
                <w:rFonts w:ascii="Times New Roman" w:hAnsi="Times New Roman" w:cs="Times New Roman"/>
              </w:rPr>
              <w:t xml:space="preserve">В рамках данного </w:t>
            </w:r>
            <w:r>
              <w:rPr>
                <w:rFonts w:ascii="Times New Roman" w:hAnsi="Times New Roman" w:cs="Times New Roman"/>
              </w:rPr>
              <w:t xml:space="preserve">подпроцесса </w:t>
            </w:r>
            <w:r w:rsidRPr="003A6716">
              <w:rPr>
                <w:rFonts w:ascii="Times New Roman" w:hAnsi="Times New Roman" w:cs="Times New Roman"/>
              </w:rPr>
              <w:t>происходит проверка корректности данных в графике судебных заседаний и изменение таких данных при возникновении необходимости актуализации</w:t>
            </w:r>
            <w:r>
              <w:rPr>
                <w:rFonts w:ascii="Times New Roman" w:hAnsi="Times New Roman" w:cs="Times New Roman"/>
              </w:rPr>
              <w:t xml:space="preserve"> с извещением сторон о соответствующих изменениях.</w:t>
            </w:r>
          </w:p>
        </w:tc>
      </w:tr>
      <w:tr w:rsidR="00872BC2" w14:paraId="4E5B2D17" w14:textId="77777777" w:rsidTr="00454FA6">
        <w:tc>
          <w:tcPr>
            <w:tcW w:w="1126" w:type="dxa"/>
            <w:vAlign w:val="center"/>
          </w:tcPr>
          <w:p w14:paraId="1F297FE2" w14:textId="36FC4EF9" w:rsidR="00872BC2" w:rsidRP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985" w:type="dxa"/>
            <w:vAlign w:val="center"/>
          </w:tcPr>
          <w:p w14:paraId="161BB5B4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4016817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3A72CD70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61401588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B60FF1">
              <w:rPr>
                <w:rFonts w:ascii="Times New Roman" w:hAnsi="Times New Roman" w:cs="Times New Roman"/>
              </w:rPr>
              <w:t>Подготовка к СЗ завершена. СЗ будет проведено с участием сторон.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037" w:type="dxa"/>
            <w:vAlign w:val="center"/>
          </w:tcPr>
          <w:p w14:paraId="7286E60F" w14:textId="77777777" w:rsidR="00872BC2" w:rsidRPr="003A6716" w:rsidRDefault="00872BC2" w:rsidP="008617AF">
            <w:pPr>
              <w:pStyle w:val="a7"/>
              <w:rPr>
                <w:rFonts w:ascii="Times New Roman" w:hAnsi="Times New Roman" w:cs="Times New Roman"/>
              </w:rPr>
            </w:pPr>
            <w:r w:rsidRPr="003A6716">
              <w:rPr>
                <w:rFonts w:ascii="Times New Roman" w:hAnsi="Times New Roman" w:cs="Times New Roman"/>
              </w:rPr>
              <w:t>Завершение процесса подготовки к СЗ.</w:t>
            </w:r>
            <w:r>
              <w:rPr>
                <w:rFonts w:ascii="Times New Roman" w:hAnsi="Times New Roman" w:cs="Times New Roman"/>
              </w:rPr>
              <w:t xml:space="preserve"> Судебное заседание будет проведено с участием сторон.</w:t>
            </w:r>
          </w:p>
        </w:tc>
      </w:tr>
      <w:tr w:rsidR="000F0C3F" w14:paraId="75E5B0AB" w14:textId="77777777" w:rsidTr="00454FA6">
        <w:tc>
          <w:tcPr>
            <w:tcW w:w="1126" w:type="dxa"/>
            <w:vAlign w:val="center"/>
          </w:tcPr>
          <w:p w14:paraId="43421CC4" w14:textId="28621503" w:rsidR="000F0C3F" w:rsidRDefault="000F0C3F" w:rsidP="008617A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1985" w:type="dxa"/>
            <w:vAlign w:val="center"/>
          </w:tcPr>
          <w:p w14:paraId="5A567646" w14:textId="77777777" w:rsidR="000F0C3F" w:rsidRPr="003A6716" w:rsidRDefault="000F0C3F" w:rsidP="008617AF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42044AEC" w14:textId="77777777" w:rsidR="000F0C3F" w:rsidRPr="003A6716" w:rsidRDefault="000F0C3F" w:rsidP="008617AF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9BB245D" w14:textId="77777777" w:rsidR="000F0C3F" w:rsidRPr="003A6716" w:rsidRDefault="000F0C3F" w:rsidP="008617AF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vAlign w:val="center"/>
          </w:tcPr>
          <w:p w14:paraId="5B6EDB73" w14:textId="708C7033" w:rsidR="000F0C3F" w:rsidRPr="000F0C3F" w:rsidRDefault="000F0C3F" w:rsidP="008617AF">
            <w:pPr>
              <w:pStyle w:val="a7"/>
              <w:rPr>
                <w:rFonts w:ascii="Times New Roman" w:hAnsi="Times New Roman" w:cs="Times New Roman"/>
              </w:rPr>
            </w:pPr>
            <w:r w:rsidRPr="000F0C3F">
              <w:rPr>
                <w:rFonts w:ascii="Times New Roman" w:hAnsi="Times New Roman" w:cs="Times New Roman"/>
              </w:rPr>
              <w:t>Возникла необходимость направить запрос/дополнительный запрос</w:t>
            </w:r>
            <w:r w:rsidRPr="000F0C3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Стартовое событие.</w:t>
            </w:r>
          </w:p>
        </w:tc>
        <w:tc>
          <w:tcPr>
            <w:tcW w:w="9037" w:type="dxa"/>
            <w:vAlign w:val="center"/>
          </w:tcPr>
          <w:p w14:paraId="46E5B88C" w14:textId="270E8154" w:rsidR="000F0C3F" w:rsidRPr="003A6716" w:rsidRDefault="000F0C3F" w:rsidP="008617A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рамках подготовки к судебному заседанию судья решает, </w:t>
            </w:r>
            <w:r>
              <w:rPr>
                <w:rFonts w:ascii="Times New Roman" w:hAnsi="Times New Roman" w:cs="Times New Roman"/>
              </w:rPr>
              <w:t>что необходимо</w:t>
            </w:r>
            <w:r>
              <w:rPr>
                <w:rFonts w:ascii="Times New Roman" w:hAnsi="Times New Roman" w:cs="Times New Roman"/>
              </w:rPr>
              <w:t xml:space="preserve"> направить запросы/дополнительные запросы по делу</w:t>
            </w:r>
            <w:r>
              <w:rPr>
                <w:rFonts w:ascii="Times New Roman" w:hAnsi="Times New Roman" w:cs="Times New Roman"/>
              </w:rPr>
              <w:t>. Старт событийного подпроцесса.</w:t>
            </w:r>
          </w:p>
        </w:tc>
      </w:tr>
      <w:tr w:rsidR="000F0C3F" w14:paraId="2350653F" w14:textId="77777777" w:rsidTr="00454FA6">
        <w:tc>
          <w:tcPr>
            <w:tcW w:w="1126" w:type="dxa"/>
            <w:vAlign w:val="center"/>
          </w:tcPr>
          <w:p w14:paraId="2C4169A2" w14:textId="30AB6253" w:rsidR="000F0C3F" w:rsidRPr="000F0C3F" w:rsidRDefault="000F0C3F" w:rsidP="000F0C3F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985" w:type="dxa"/>
            <w:vAlign w:val="center"/>
          </w:tcPr>
          <w:p w14:paraId="647E2E29" w14:textId="338EB960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57BDD194" w14:textId="056A6056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281E102E" w14:textId="5CFE6928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245F8064" w14:textId="340AE2C4" w:rsidR="000F0C3F" w:rsidRPr="00B60FF1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037" w:type="dxa"/>
            <w:vAlign w:val="center"/>
          </w:tcPr>
          <w:p w14:paraId="7ECD4155" w14:textId="35CF3306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Закрывающий шлюз, объединяющий потоки шагов </w:t>
            </w: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 xml:space="preserve"> и </w:t>
            </w: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t xml:space="preserve"> процесса.</w:t>
            </w:r>
          </w:p>
        </w:tc>
      </w:tr>
      <w:tr w:rsidR="000F0C3F" w14:paraId="5B99A32B" w14:textId="77777777" w:rsidTr="00454FA6">
        <w:tc>
          <w:tcPr>
            <w:tcW w:w="1126" w:type="dxa"/>
            <w:vAlign w:val="center"/>
          </w:tcPr>
          <w:p w14:paraId="19BE784F" w14:textId="68E54884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85" w:type="dxa"/>
            <w:vAlign w:val="center"/>
          </w:tcPr>
          <w:p w14:paraId="3B1A3C07" w14:textId="3754AE26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787D9D66" w14:textId="46A9BF9F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060C4F7D" w14:textId="79290C1A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Запрос</w:t>
            </w:r>
          </w:p>
        </w:tc>
        <w:tc>
          <w:tcPr>
            <w:tcW w:w="3406" w:type="dxa"/>
            <w:vAlign w:val="center"/>
          </w:tcPr>
          <w:p w14:paraId="21522496" w14:textId="36C23D61" w:rsidR="000F0C3F" w:rsidRPr="00B60FF1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ТБП23.Направить запрос в ведомство</w:t>
            </w:r>
          </w:p>
        </w:tc>
        <w:tc>
          <w:tcPr>
            <w:tcW w:w="9037" w:type="dxa"/>
            <w:vAlign w:val="center"/>
          </w:tcPr>
          <w:p w14:paraId="67524E7B" w14:textId="54B9767F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Происходит вызов </w:t>
            </w:r>
            <w:hyperlink r:id="rId26" w:history="1">
              <w:r w:rsidRPr="006A2264">
                <w:rPr>
                  <w:rStyle w:val="a6"/>
                  <w:rFonts w:ascii="Times New Roman" w:hAnsi="Times New Roman" w:cs="Times New Roman"/>
                  <w:color w:val="3333CC"/>
                </w:rPr>
                <w:t>ТБП23.Направить запрос в ведомство</w:t>
              </w:r>
            </w:hyperlink>
            <w:r w:rsidRPr="006A2264">
              <w:rPr>
                <w:rFonts w:ascii="Times New Roman" w:hAnsi="Times New Roman" w:cs="Times New Roman"/>
                <w:color w:val="3333CC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В рамках подпроцесса происходит направление запросов и получение ответов на запросы с содержанием необходимой информации в ходе межведомственного взаимодействия.</w:t>
            </w:r>
          </w:p>
        </w:tc>
      </w:tr>
      <w:tr w:rsidR="000F0C3F" w14:paraId="239DE70B" w14:textId="77777777" w:rsidTr="00454FA6">
        <w:tc>
          <w:tcPr>
            <w:tcW w:w="1126" w:type="dxa"/>
            <w:vAlign w:val="center"/>
          </w:tcPr>
          <w:p w14:paraId="7BC8FCF1" w14:textId="0938CAC2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85" w:type="dxa"/>
            <w:vAlign w:val="center"/>
          </w:tcPr>
          <w:p w14:paraId="689CB477" w14:textId="2FA32C11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5EC43071" w14:textId="21DE5D99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 на запрос</w:t>
            </w:r>
          </w:p>
        </w:tc>
        <w:tc>
          <w:tcPr>
            <w:tcW w:w="2268" w:type="dxa"/>
            <w:vAlign w:val="center"/>
          </w:tcPr>
          <w:p w14:paraId="27833884" w14:textId="6AB96CC1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701BF525" w14:textId="668E0E77" w:rsidR="000F0C3F" w:rsidRPr="00B60FF1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Проанализировать полученный ответ на запрос</w:t>
            </w:r>
          </w:p>
        </w:tc>
        <w:tc>
          <w:tcPr>
            <w:tcW w:w="9037" w:type="dxa"/>
            <w:vAlign w:val="center"/>
          </w:tcPr>
          <w:p w14:paraId="7B987A6F" w14:textId="72CDC9B6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анализирует полученные ответы на направленные запросы.</w:t>
            </w:r>
          </w:p>
        </w:tc>
      </w:tr>
      <w:tr w:rsidR="000F0C3F" w14:paraId="3EDF720C" w14:textId="77777777" w:rsidTr="00454FA6">
        <w:tc>
          <w:tcPr>
            <w:tcW w:w="1126" w:type="dxa"/>
            <w:vAlign w:val="center"/>
          </w:tcPr>
          <w:p w14:paraId="22F3B1AC" w14:textId="33230AD3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85" w:type="dxa"/>
            <w:vAlign w:val="center"/>
          </w:tcPr>
          <w:p w14:paraId="79F3E381" w14:textId="7B5E3739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1C6BCBC5" w14:textId="68799185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6E74FA70" w14:textId="1AD0996C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18B88B88" w14:textId="4F9A929C" w:rsidR="000F0C3F" w:rsidRPr="00B60FF1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Достаточно информации, полученной от ведомства, для проведения СЗ? Эксклюзивный шлюз</w:t>
            </w:r>
          </w:p>
        </w:tc>
        <w:tc>
          <w:tcPr>
            <w:tcW w:w="9037" w:type="dxa"/>
            <w:vAlign w:val="center"/>
          </w:tcPr>
          <w:p w14:paraId="77F7445C" w14:textId="77777777" w:rsidR="000F0C3F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решает, поступивших ответов достаточно для проведения судебного заседания по существу дела?</w:t>
            </w:r>
          </w:p>
          <w:p w14:paraId="64066785" w14:textId="280BDDC1" w:rsidR="000F0C3F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да, то переход к шагу </w:t>
            </w:r>
            <w:r w:rsidR="00454FA6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ACDA929" w14:textId="10412AFC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нет, то переход к шагу </w:t>
            </w:r>
            <w:r w:rsidR="00454FA6">
              <w:rPr>
                <w:rFonts w:ascii="Times New Roman" w:hAnsi="Times New Roman" w:cs="Times New Roman"/>
              </w:rPr>
              <w:t>20</w:t>
            </w:r>
          </w:p>
        </w:tc>
      </w:tr>
      <w:tr w:rsidR="000F0C3F" w14:paraId="1F7B1FD6" w14:textId="77777777" w:rsidTr="00454FA6">
        <w:tc>
          <w:tcPr>
            <w:tcW w:w="1126" w:type="dxa"/>
            <w:vAlign w:val="center"/>
          </w:tcPr>
          <w:p w14:paraId="18B721FF" w14:textId="65E5F280" w:rsidR="000F0C3F" w:rsidRPr="003A6716" w:rsidRDefault="00454FA6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85" w:type="dxa"/>
            <w:vAlign w:val="center"/>
          </w:tcPr>
          <w:p w14:paraId="449FDFEB" w14:textId="1A6243E9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126" w:type="dxa"/>
            <w:vAlign w:val="center"/>
          </w:tcPr>
          <w:p w14:paraId="445E219F" w14:textId="46D4108B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6A3CB623" w14:textId="508B8899" w:rsidR="000F0C3F" w:rsidRPr="003A6716" w:rsidRDefault="000F0C3F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6" w:type="dxa"/>
            <w:vAlign w:val="center"/>
          </w:tcPr>
          <w:p w14:paraId="362453B4" w14:textId="7613399B" w:rsidR="000F0C3F" w:rsidRPr="00B60FF1" w:rsidRDefault="00454FA6" w:rsidP="000F0C3F">
            <w:pPr>
              <w:pStyle w:val="a7"/>
              <w:rPr>
                <w:rFonts w:ascii="Times New Roman" w:hAnsi="Times New Roman" w:cs="Times New Roman"/>
              </w:rPr>
            </w:pPr>
            <w:r w:rsidRPr="00454FA6">
              <w:rPr>
                <w:rFonts w:ascii="Times New Roman" w:hAnsi="Times New Roman" w:cs="Times New Roman"/>
              </w:rPr>
              <w:t>Ответы на запросы получены и приобщены к материалам дела.</w:t>
            </w:r>
            <w:r>
              <w:rPr>
                <w:rFonts w:ascii="Times New Roman" w:hAnsi="Times New Roman" w:cs="Times New Roman"/>
              </w:rPr>
              <w:t xml:space="preserve"> Завершающее событие.</w:t>
            </w:r>
          </w:p>
        </w:tc>
        <w:tc>
          <w:tcPr>
            <w:tcW w:w="9037" w:type="dxa"/>
            <w:vAlign w:val="center"/>
          </w:tcPr>
          <w:p w14:paraId="2AABE4F4" w14:textId="4FF2BA9D" w:rsidR="000F0C3F" w:rsidRPr="003A6716" w:rsidRDefault="00454FA6" w:rsidP="000F0C3F">
            <w:pPr>
              <w:pStyle w:val="a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событийного подпроцесса. Получен ответ на запрос, необходимый для подготовки к СЗ, приобщен к материалам дела.</w:t>
            </w:r>
          </w:p>
        </w:tc>
      </w:tr>
    </w:tbl>
    <w:p w14:paraId="2B282047" w14:textId="43F2F00B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0F0C3F"/>
    <w:rsid w:val="001E24B7"/>
    <w:rsid w:val="00207CC9"/>
    <w:rsid w:val="0023107B"/>
    <w:rsid w:val="00454FA6"/>
    <w:rsid w:val="005C795C"/>
    <w:rsid w:val="006330E2"/>
    <w:rsid w:val="006A2264"/>
    <w:rsid w:val="00737EAC"/>
    <w:rsid w:val="00872BC2"/>
    <w:rsid w:val="00BB60F6"/>
    <w:rsid w:val="00CB576D"/>
    <w:rsid w:val="00D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rsid w:val="005C795C"/>
    <w:rPr>
      <w:color w:val="000080"/>
      <w:u w:val="single"/>
    </w:rPr>
  </w:style>
  <w:style w:type="paragraph" w:customStyle="1" w:styleId="a7">
    <w:name w:val="Содержимое таблицы"/>
    <w:basedOn w:val="a"/>
    <w:qFormat/>
    <w:rsid w:val="0023107B"/>
    <w:pPr>
      <w:widowControl w:val="0"/>
      <w:suppressLineNumbers/>
      <w:suppressAutoHyphens/>
    </w:pPr>
    <w:rPr>
      <w:rFonts w:ascii="Liberation Serif" w:eastAsia="NSimSun" w:hAnsi="Liberation Serif" w:cs="Arial"/>
      <w:kern w:val="2"/>
      <w:lang w:eastAsia="zh-CN" w:bidi="hi-IN"/>
    </w:rPr>
  </w:style>
  <w:style w:type="character" w:styleId="a8">
    <w:name w:val="Unresolved Mention"/>
    <w:basedOn w:val="a0"/>
    <w:uiPriority w:val="99"/>
    <w:semiHidden/>
    <w:unhideWhenUsed/>
    <w:rsid w:val="0023107B"/>
    <w:rPr>
      <w:color w:val="605E5C"/>
      <w:shd w:val="clear" w:color="auto" w:fill="E1DFDD"/>
    </w:rPr>
  </w:style>
  <w:style w:type="paragraph" w:customStyle="1" w:styleId="a9">
    <w:name w:val="Заголовок таблицы"/>
    <w:basedOn w:val="a7"/>
    <w:qFormat/>
    <w:rsid w:val="00872BC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48749686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tpm-wiki.mos.ru/pages/viewpage.action?pageId=533161398" TargetMode="External"/><Relationship Id="rId7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itpm-wiki.mos.ru/pages/viewpage.action?pageId=48749691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1" Type="http://schemas.openxmlformats.org/officeDocument/2006/relationships/styles" Target="styles.xml"/><Relationship Id="rId6" Type="http://schemas.openxmlformats.org/officeDocument/2006/relationships/hyperlink" Target="https://cloud.dit.mos.ru/s/wYj6atoLqNyErfJ?dir=undefined&amp;path=%2F%D0%9E%D0%B1%D1%81%D0%BB%D0%B5%D0%B4%D0%BE%D0%B2%D0%B0%D0%BD%D0%B8%D0%B5%20%D0%B0%D1%80%D0%B1%D0%B8%D1%82%D1%80%D0%B0%D0%B6%D0%BD%D1%8B%D1%85%20%D1%81%D1%83%D0%B4%D0%BE%D0%B2%2F%D0%9E%D0%B1%D1%80%D0%B0%D0%B7%D1%86%D1%8B%20%D0%B8%D0%BB%D0%B8%20%D1%88%D0%B0%D0%B1%D0%BB%D0%BE%D0%BD%D1%8B%20%D0%B4%D0%BE%D0%BA%D1%83%D0%BC%D0%B5%D0%BD%D1%82%D0%BE%D0%B2%20%D1%80%D0%B0%D1%81%D1%81%D0%BC%D0%BE%D1%82%D1%80%D0%B5%D0%BD%D0%B8%D1%8F&amp;openfile=311502186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itpm-wiki.mos.ru/pages/viewpage.action?pageId=487497467" TargetMode="External"/><Relationship Id="rId5" Type="http://schemas.openxmlformats.org/officeDocument/2006/relationships/hyperlink" Target="https://cloud.dit.mos.ru/s/wYj6atoLqNyErfJ?dir=undefined&amp;path=%2F%D0%9E%D0%B1%D1%81%D0%BB%D0%B5%D0%B4%D0%BE%D0%B2%D0%B0%D0%BD%D0%B8%D0%B5%20%D0%B0%D1%80%D0%B1%D0%B8%D1%82%D1%80%D0%B0%D0%B6%D0%BD%D1%8B%D1%85%20%D1%81%D1%83%D0%B4%D0%BE%D0%B2%2F%D0%9E%D0%B1%D1%80%D0%B0%D0%B7%D1%86%D1%8B%20%D0%B8%D0%BB%D0%B8%20%D1%88%D0%B0%D0%B1%D0%BB%D0%BE%D0%BD%D1%8B%20%D0%B4%D0%BE%D0%BA%D1%83%D0%BC%D0%B5%D0%BD%D1%82%D0%BE%D0%B2%20%D1%80%D0%B0%D1%81%D1%81%D0%BC%D0%BE%D1%82%D1%80%D0%B5%D0%BD%D0%B8%D1%8F&amp;openfile=311502187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itpm-wiki.mos.ru/pages/viewpage.action?pageId=48749693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itpm-wiki.mos.ru/pages/viewpage.action?pageId=448862007" TargetMode="Externa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itpm-wiki.mos.ru/pages/viewpage.action?pageId=48749685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2807</Words>
  <Characters>16002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10</cp:revision>
  <dcterms:created xsi:type="dcterms:W3CDTF">2025-12-29T05:48:00Z</dcterms:created>
  <dcterms:modified xsi:type="dcterms:W3CDTF">2026-01-21T08:31:00Z</dcterms:modified>
</cp:coreProperties>
</file>