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ТБП75: Разрешить поступившие ходатайства в СЗ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"Арбитражный процессуальный кодекс Российской Федерации" от 24.07.2002 № 95-ФЗ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TBP75_razreshit_postupivshie_hodataystva_SZ_bpmn_asis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1659"/>
        <w:gridCol w:w="1555"/>
        <w:gridCol w:w="1595"/>
        <w:gridCol w:w="3207"/>
        <w:gridCol w:w="670"/>
        <w:gridCol w:w="11335"/>
        <w:gridCol w:w="3142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разрешить поступившие ходатайства/заявления в СЗ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инициирует рассмотрение ходатайств, поступивших от лиц, в ходе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Разрешение ходатайств судом регулируется ст. 159 АПК РФ.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Ч. 1 ст. 159 АПК РФ: Заявления и ходатайства лиц, участвующих в деле, о достигнутых ими соглашениях по обстоятельствам дела, существу заявленных требований и возражений, об истребовании новых доказательств и по всем другим вопросам, связанным с разбирательством дела, обосновываются лицами, участвующими в деле, и подаются в письменной форме, направляются в электронном виде или заносятся в протокол судебного заседания, разрешаются арбитражным судом после заслушивания мнений других лиц, участвующих в деле. 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было заявлено устно в СЗ?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ходатайство было заявлено лицом устно непосредственно в ходе СЗ</w:t>
            </w:r>
            <w:r>
              <w:rPr/>
              <w:t>, то переход к шагу 3. Если нет, то переход к шагу 2.</w:t>
              <w:br/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ходатайство/заявление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содержание ходатайства на СЗ.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судьи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Запись в протоколе СЗ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Занести в протокол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заносят информацию о ходатайстве в протокол согласно ч. 1 ст. 159 АПК.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Выяснить мнение сторон по заявленному ходатайству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ст. 159 АПК РФ, заявления и ходатайства лиц, участвующих в деле, разрешаются арбитражным судом после заслушивания мнений других лиц, участвующих в деле.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заслушивает мнение сторон касательно ходатайства.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выразить мнение по заявленным ходатайствам/поданным заявлениям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необходимо выразить мнение касаемо ходатайства в процессе СЗ.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Мнение сторон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Выразить мнение/изложить позицию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выражают мнение и излагают позицию по вопросу ходатайства.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ЛУВД выразили мнение.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Мнение сторон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решение с учетом мнения сторон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касаемо удовлетворения или отказа в удовлетворении ходатайства с учетом мнения сторон.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подлежит удовлетворению?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11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отказе в удовлетворении ходатайства.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</w:t>
              <w:br/>
            </w:r>
            <w:r>
              <w:rPr/>
              <w:t>В рамках процесса судья выносит протокольное определение об отказе в удовлетворении ходатайства.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удовлетворении ходатайства.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</w:t>
              <w:br/>
            </w:r>
            <w:r>
              <w:rPr/>
              <w:t>В рамках процесса судья выносит протокольное определение об удовлетворении ходатайства.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основному процессу</w:t>
              <w:br/>
            </w: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13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Ходатайство рассмотрено, переход к основному процессу.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2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89"/>
        <w:gridCol w:w="9163"/>
      </w:tblGrid>
      <w:tr>
        <w:trPr>
          <w:tblHeader w:val="true"/>
        </w:trPr>
        <w:tc>
          <w:tcPr>
            <w:tcW w:w="328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Принятие решений по ходатайствам, выяснение мнения сторон, </w:t>
            </w:r>
            <w:r>
              <w:rPr/>
              <w:t>принятие протокольных определений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судьи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Ведение протокола судебного заседания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Выражение мнения по заявленным ходатайствам, изложение позиции по делу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6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5"/>
        <w:gridCol w:w="4246"/>
        <w:gridCol w:w="2374"/>
        <w:gridCol w:w="3739"/>
      </w:tblGrid>
      <w:tr>
        <w:trPr>
          <w:tblHeader w:val="true"/>
        </w:trPr>
        <w:tc>
          <w:tcPr>
            <w:tcW w:w="326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 судебного заседания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Протокольное определение </w:t>
            </w:r>
            <w:r>
              <w:rPr/>
              <w:t>о</w:t>
            </w:r>
            <w:r>
              <w:rPr/>
              <w:t>б отказе в удовлетворении ходатайства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Протокольное определение </w:t>
            </w:r>
            <w:r>
              <w:rPr/>
              <w:t>о</w:t>
            </w:r>
            <w:r>
              <w:rPr/>
              <w:t>б удовлетворении ходатайства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предусмотрено.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LibreOffice/7.6.4.1$Windows_X86_64 LibreOffice_project/e19e193f88cd6c0525a17fb7a176ed8e6a3e2aa1</Application>
  <AppVersion>15.0000</AppVersion>
  <Pages>1</Pages>
  <Words>633</Words>
  <Characters>4026</Characters>
  <CharactersWithSpaces>4490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2025-10-15T01:15:40Z</dcterms:created>
  <dc:creator/>
  <dc:description/>
  <dc:language>ru-RU</dc:language>
  <cp:lastModifiedBy/>
  <dcterms:modified xsi:type="dcterms:W3CDTF">2025-10-15T01:49:27Z</dcterms:modified>
  <cp:revision>3</cp:revision>
  <dc:subject/>
  <dc:title/>
</cp:coreProperties>
</file>