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00C0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 Проверить ЭП</w:t>
      </w:r>
    </w:p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341184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5341184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  <w:p w:rsidR="00000000" w:rsidRDefault="00B00C0E">
            <w:pPr>
              <w:pStyle w:val="a3"/>
            </w:pPr>
            <w:r>
              <w:rPr>
                <w:rStyle w:val="a4"/>
              </w:rPr>
              <w:t> </w:t>
            </w:r>
          </w:p>
        </w:tc>
      </w:tr>
      <w:tr w:rsidR="00000000">
        <w:trPr>
          <w:divId w:val="5341184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Федеральный закон от 06.04.2011 N 63-ФЗ (ред. от 21.04.2025) "Об электронной подписи"</w:t>
            </w:r>
          </w:p>
        </w:tc>
      </w:tr>
      <w:tr w:rsidR="00000000">
        <w:trPr>
          <w:divId w:val="534118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34118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Постановление Пленума Верховного Суда РФ от 26.</w:t>
            </w:r>
            <w:r>
              <w:t>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000000">
        <w:trPr>
          <w:divId w:val="534118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 xml:space="preserve">Постановление Пленума Верховного Суда РФ от 30.06.2020 N 13 "О применении </w:t>
            </w:r>
            <w:r>
              <w:t>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000000">
        <w:trPr>
          <w:divId w:val="534118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</w:t>
            </w:r>
            <w:r>
              <w:t>ри рассмотрении дел в суде первой инстанции"</w:t>
            </w:r>
          </w:p>
        </w:tc>
      </w:tr>
      <w:tr w:rsidR="00000000">
        <w:trPr>
          <w:divId w:val="534118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Приказ Судебного департамента при Верховном Суде РФ от 28.12.2016 N 252 (ред. от 20.02.2018) "Об утверждении Порядка подачи в арбитражные суды Российской Федерации документов в электронном виде, в том числе в ф</w:t>
            </w:r>
            <w:r>
              <w:t>орме электронного документа" (вместе с "Порядком подачи в арбитражные суды Российской Федерации документов в электронном виде, в том числе в форме электронного документа")</w:t>
            </w:r>
          </w:p>
        </w:tc>
      </w:tr>
    </w:tbl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00C0E">
      <w:pPr>
        <w:pStyle w:val="a3"/>
      </w:pPr>
      <w:r>
        <w:t>BPMN-файл: TBP8_proverit_EP_bpmn_asis.bpmn</w:t>
      </w:r>
    </w:p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98853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 xml:space="preserve">Срок (срок и шаг с </w:t>
            </w:r>
            <w:r>
              <w:rPr>
                <w:rStyle w:val="a4"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в электронной форме, подписанные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Поступили документы в электронной форме,</w:t>
            </w:r>
            <w:r>
              <w:t xml:space="preserve"> подписанные УКЭП/Требуется проверить УКЭП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АПК РФ закрепляет возможность подачи электронных документов, подписанных ЭП. Федеральный закон № 63-ФЗ «Об электронной подписи» — определяет виды ЭП (простая, усиленная неквалифицированная, усиленная квали</w:t>
            </w:r>
            <w:r>
              <w:t>фицированная) и правила их применения. При подаче документов через систему «Мой Арбитр» применяются только усиленные квалифицированные электронные подписи (УКЭП).</w:t>
            </w:r>
          </w:p>
          <w:p w:rsidR="00000000" w:rsidRDefault="00B00C0E">
            <w:pPr>
              <w:pStyle w:val="a3"/>
            </w:pPr>
            <w:r>
              <w:t>Сотрудник отдела делопроизводства получает документы в электронной форме, подписанные усиленн</w:t>
            </w:r>
            <w:r>
              <w:t>ой квалифицированной электронной подписью, либо возникает необходимость проверить УКЭП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Автоматическое уведомление о поступлении электронных документов с УКЭП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Нужно проверить подпись судьи?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Сотрудник отдела смотрит, необходимо проверить УКЭП судьи?</w:t>
            </w:r>
          </w:p>
          <w:p w:rsidR="00000000" w:rsidRDefault="00B00C0E">
            <w:pPr>
              <w:pStyle w:val="a3"/>
            </w:pPr>
            <w:r>
              <w:t>Если «Да», то переход к шагу 8 процесса.</w:t>
            </w:r>
          </w:p>
          <w:p w:rsidR="00000000" w:rsidRDefault="00B00C0E">
            <w:pPr>
              <w:pStyle w:val="a3"/>
            </w:pPr>
            <w:r>
              <w:t>Если «Нет», то переход к шагу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Автоматическое определение</w:t>
            </w:r>
            <w:r>
              <w:t xml:space="preserve"> типа подписи и необходимости дополнительной проверки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Проверить подписанта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Сотрудник отдела делопроизводства проверяет данные лица, подписавшего документ элек</w:t>
            </w:r>
            <w:r>
              <w:t>тронной подписью.  ФИО/название организации, ИНН, ОГРН, должность лица должны соответствовать данным в сертификате.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Автоматическая проверка подписанта через интеграцию с удостоверяющими центрами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Проверить штамп об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Сотрудник отдела делопроизводства проверяет штамп об электронной цифровой подписи на документе: принадлежность сертификата аккредитованному удостоверяющему центру;</w:t>
            </w:r>
          </w:p>
          <w:p w:rsidR="00000000" w:rsidRDefault="00B00C0E">
            <w:pPr>
              <w:pStyle w:val="a3"/>
            </w:pPr>
            <w:r>
              <w:t>рок действия (не просрочен); отсутствие в списке отозванных сертификатов (CRL).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OCR-распознавание и автоматическая проверка штампа об ЭЦП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Данные ЭЦП соответству</w:t>
            </w:r>
            <w:r>
              <w:t>ют требованиям?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Сотрудник отдела решает, соответствуют ли данные ЭЦП установленным требованиям</w:t>
            </w:r>
          </w:p>
          <w:p w:rsidR="00000000" w:rsidRDefault="00B00C0E">
            <w:pPr>
              <w:pStyle w:val="a3"/>
            </w:pPr>
            <w:r>
              <w:t>Если «Да», то переход к шагу 5 процесса.</w:t>
            </w:r>
          </w:p>
          <w:p w:rsidR="00000000" w:rsidRDefault="00B00C0E">
            <w:pPr>
              <w:pStyle w:val="a3"/>
            </w:pPr>
            <w:r>
              <w:t>Если «Нет», то переход к шагу 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Автоматическая валидация данных ЭЦП с использованием кри</w:t>
            </w:r>
            <w:r>
              <w:t>птографических алгоритмов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Подтверждение соответствия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Завершающее событие (Успешная проверка)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Процесс проверки электронной подписи завершается успешно, документ принимается к дальнейшей об</w:t>
            </w:r>
            <w:r>
              <w:t>работке.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Автоматическое уведомление о успешной проверке и передача документа в работу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Несоответствие данных ЭЦП.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Отклонить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Сотрудник отдела делопроизводства отклоняет документ в связи с несоответствием данных электронной подписи установленным требованиям.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Автоматическая генерация уведомления об отклонении с указанием причин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</w:t>
            </w:r>
            <w:r>
              <w:t>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Уведомление об отклонении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Завершающее событие (Документ отклонен)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Процесс проверки электронной подписи завершается отклонением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Автоматическое уведомление заявителя об отклонении документа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с по</w:t>
            </w:r>
            <w:r>
              <w:t>дписью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Проверить подписанта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 проверяет данные судьи, подписавшего электронный документ. Когда дело рассматривается в апелляции, кассации или надзоре, судья вышестоящего арбитражного суда также работает с электронными ма</w:t>
            </w:r>
            <w:r>
              <w:t>териалами дела, которые поступают из нижестоящей инстанции. СА подписываются усиленной квалифицированной электронной подписью (УКЭП) судьи. Судья вышестоящей инстанции должен убедиться, что документ действительно подписан судьёй, вынесшим акт.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</w:t>
            </w:r>
            <w:r>
              <w:t>ая проверка через кадровые системы судебной власти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с подписью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Проверить штамп об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 проверяет штамп об электронной цифровой подписи судьи. Судья апелляционной или кассационной инстанции видит в системе сведения об электронной подписи (ФИО судьи, должность, наименование суда, срок действия сертификата).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OCR-расп</w:t>
            </w:r>
            <w:r>
              <w:t>ознавание и автоматическая проверка штампа судьи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с подписью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Проверить полномочия на подписание.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 проверяет полномочия судьи на подписание конкретного документа (например, не был</w:t>
            </w:r>
            <w:r>
              <w:t xml:space="preserve"> ли в отставке судья на момент подписания).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Автоматическая проверка статуса судьи через кадровые системы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Результат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Решение о результате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Проверка пройдена?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 xml:space="preserve">Судья вышестоящей </w:t>
            </w:r>
            <w:r>
              <w:t>инстанции решает вопрос по результатам проверки электронной подписи судьи, пройдена ли проверка?</w:t>
            </w:r>
          </w:p>
          <w:p w:rsidR="00000000" w:rsidRDefault="00B00C0E">
            <w:pPr>
              <w:pStyle w:val="a3"/>
            </w:pPr>
            <w:r>
              <w:t>Если «Да», то переход к шагу 12 процесса.</w:t>
            </w:r>
          </w:p>
          <w:p w:rsidR="00000000" w:rsidRDefault="00B00C0E">
            <w:pPr>
              <w:pStyle w:val="a3"/>
            </w:pPr>
            <w:r>
              <w:t>Если «Нет», то переход к шагу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Автоматическое формирование заключения на основе результатов всех проверок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Завершающее событие.</w:t>
            </w:r>
          </w:p>
          <w:p w:rsidR="00000000" w:rsidRDefault="00B00C0E">
            <w:pPr>
              <w:pStyle w:val="a3"/>
            </w:pPr>
            <w:r>
              <w:t>(Успешная проверка подписи судьи)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Завершение процесса проверки ЭП. Проверка электронной подписи судьи завершается успешно, документ принимается как подлинный.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Отр</w:t>
            </w:r>
            <w:r>
              <w:t>ицательный 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Указание основания для отмены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Указать как основание для отмены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 указывает нарушения в электронной подписи как основание для отмены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Автоматическая генерация проекта определения с ука</w:t>
            </w:r>
            <w:r>
              <w:t>занием нарушений ЭП</w:t>
            </w:r>
          </w:p>
        </w:tc>
      </w:tr>
      <w:tr w:rsidR="00000000">
        <w:trPr>
          <w:divId w:val="13988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Завершающее события.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Завершение процесса проверки ЭП. Процесс завершается фиксацией нарушения электронной подписи как будущее основание для отмены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—</w:t>
            </w:r>
          </w:p>
        </w:tc>
      </w:tr>
    </w:tbl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3048033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630480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Отдел делопроизводства/отдел обеспечения судопроизводства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Прием документов в электронной форме, первичная проверка электронной подписи, проверка подп</w:t>
            </w:r>
            <w:r>
              <w:t>исанта, проверка штампа об ЭЦП, принятие решения о соответствии данных ЭЦП требованиям, отклонение документов при несоответствии</w:t>
            </w:r>
          </w:p>
        </w:tc>
      </w:tr>
      <w:tr w:rsidR="00000000">
        <w:trPr>
          <w:divId w:val="630480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Судья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Проверка электронной подписи судьи, проверка подписанта-судьи, проверка штампа об ЭЦП судьи, прове</w:t>
            </w:r>
            <w:r>
              <w:t>рка полномочий судьи на подписание, принятие решения о результате проверки, указание нарушений ЭП как основания для отмены</w:t>
            </w:r>
          </w:p>
        </w:tc>
      </w:tr>
    </w:tbl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97290667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972906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-</w:t>
            </w:r>
          </w:p>
        </w:tc>
      </w:tr>
    </w:tbl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00C0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273768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52737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Документы в электронной форме, подписанные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Типовые формы электронных документов</w:t>
            </w:r>
          </w:p>
        </w:tc>
      </w:tr>
      <w:tr w:rsidR="00000000">
        <w:trPr>
          <w:divId w:val="52737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Проверочный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Протокол проверки электронной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Форма протокола проверки ЭП</w:t>
            </w:r>
          </w:p>
        </w:tc>
      </w:tr>
      <w:tr w:rsidR="00000000">
        <w:trPr>
          <w:divId w:val="52737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Уведомление об отклонении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Типовая форма уведомления</w:t>
            </w:r>
          </w:p>
        </w:tc>
      </w:tr>
    </w:tbl>
    <w:p w:rsidR="00000000" w:rsidRDefault="00B00C0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B00C0E">
      <w:pPr>
        <w:pStyle w:val="a3"/>
      </w:pPr>
      <w:r>
        <w:t>В данном процессе не происходит формирования СА, а происходит только процесс проверки соответствия ЭП.</w:t>
      </w:r>
    </w:p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3700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21370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Удостоверяющие центры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Проверка действительности электронной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pStyle w:val="a3"/>
            </w:pPr>
            <w:r>
              <w:t>Информационн</w:t>
            </w:r>
            <w:r>
              <w:t>ые системы УЦ</w:t>
            </w:r>
          </w:p>
        </w:tc>
      </w:tr>
      <w:tr w:rsidR="00000000">
        <w:trPr>
          <w:divId w:val="21370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rPr>
                <w:rFonts w:eastAsia="Times New Roman"/>
              </w:rPr>
            </w:pPr>
          </w:p>
        </w:tc>
      </w:tr>
      <w:tr w:rsidR="00000000">
        <w:trPr>
          <w:divId w:val="21370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0C0E">
            <w:pPr>
              <w:rPr>
                <w:rFonts w:eastAsia="Times New Roman"/>
              </w:rPr>
            </w:pPr>
          </w:p>
        </w:tc>
      </w:tr>
    </w:tbl>
    <w:p w:rsidR="00000000" w:rsidRDefault="00B00C0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B00C0E">
      <w:pPr>
        <w:pStyle w:val="a3"/>
      </w:pPr>
      <w:r>
        <w:t>В данном процессе нет строго установленных процессуальных сроков, так как происходит процесс проверки ЭП поступившего электронного документа.</w:t>
      </w:r>
    </w:p>
    <w:p w:rsidR="00000000" w:rsidRDefault="00B00C0E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0E"/>
    <w:rsid w:val="00B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70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1396</Words>
  <Characters>7962</Characters>
  <Application>Microsoft Office Word</Application>
  <DocSecurity>4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 Проверить ЭП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