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74E0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 "Рассмотреть вопрос о продлении срока рассмотрения дела "</w:t>
      </w:r>
    </w:p>
    <w:p w:rsidR="00000000" w:rsidRDefault="00374E05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9348582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993485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993485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1993485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возникающим из отношений, осложненн</w:t>
            </w:r>
            <w:r>
              <w:t>ых иностранным элементом"</w:t>
            </w:r>
          </w:p>
        </w:tc>
      </w:tr>
      <w:tr w:rsidR="00000000">
        <w:trPr>
          <w:divId w:val="1993485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1993485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Постановление Пленума Верховног</w:t>
            </w:r>
            <w:r>
              <w:t>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</w:t>
            </w:r>
            <w:r>
              <w:t>декса Российской Федерации"</w:t>
            </w:r>
          </w:p>
        </w:tc>
      </w:tr>
      <w:tr w:rsidR="00000000">
        <w:trPr>
          <w:divId w:val="1993485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</w:tbl>
    <w:p w:rsidR="00000000" w:rsidRDefault="00374E0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74E05">
      <w:pPr>
        <w:pStyle w:val="a3"/>
      </w:pPr>
      <w:r>
        <w:t>BPMN-файл: T</w:t>
      </w:r>
      <w:r>
        <w:t>BP9_rassmotr_vopros_prodlenii_sroka_rassmotr_dela_bpmn_asis.bpmn</w:t>
      </w:r>
    </w:p>
    <w:p w:rsidR="00000000" w:rsidRDefault="00374E0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1890553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Необходимо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Продление срока рассмотрения</w:t>
            </w:r>
            <w:r>
              <w:t xml:space="preserve"> дела в арбитражном суде — это процессуальное действие, которое допускается в исключительных случаях, когда рассмотрение дела в установленный законом срок невозможно. Регулируется положениями ст. 152 АПК РФ.</w:t>
            </w:r>
          </w:p>
          <w:p w:rsidR="00000000" w:rsidRDefault="00374E05">
            <w:pPr>
              <w:pStyle w:val="a3"/>
            </w:pPr>
            <w:r>
              <w:t>Судья устанавливает необходимость продления срок</w:t>
            </w:r>
            <w:r>
              <w:t>а рассмотрения дела.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Необходимость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Подготовить мотивированное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 готовит мотивированное заявление о продлении срока рассмотрения дела с указанием оснований для его продления и срока, на который он просит продлить рассмотрение дела.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После подписания судьей заявления о продлении срока рассмотрения дела указанное заявление передается председателю суда/заместителю председателя суда. Происходит переход к типовому процессу «Передать дело/документ судье».</w:t>
            </w:r>
          </w:p>
          <w:p w:rsidR="00000000" w:rsidRDefault="00374E05">
            <w:pPr>
              <w:pStyle w:val="a3"/>
            </w:pPr>
            <w:r>
              <w:t>Результатом д</w:t>
            </w:r>
            <w:r>
              <w:t>анного типового процесса станет передача заявления о продлении срока от судьи председателю/заместителю председателя суда по реестру.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Ознакомиться с заявлением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</w:t>
            </w:r>
            <w:r>
              <w:t xml:space="preserve"> председателя суда изучает заявление судьи о продлении срока рассмотрения дела.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Необходимо дополнительно запросить дело?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Изучив заявление судьи, председатель суда/заместитель председателя выясняет, необходимо ли ему дополнительно запросить у судьи материалы дела для принятия решения по вопросу.</w:t>
            </w:r>
          </w:p>
          <w:p w:rsidR="00000000" w:rsidRDefault="00374E05">
            <w:pPr>
              <w:pStyle w:val="a3"/>
            </w:pPr>
            <w:r>
              <w:t>Если «Да», то переход к шагу 5 процесса.</w:t>
            </w:r>
          </w:p>
          <w:p w:rsidR="00000000" w:rsidRDefault="00374E05">
            <w:pPr>
              <w:pStyle w:val="a3"/>
            </w:pPr>
            <w:r>
              <w:t>Если «Нет», то переход к шагу 10 процесс</w:t>
            </w:r>
            <w:r>
              <w:t>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Решение о запросе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Запросить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 запрашивает материалы дела у судьи, который просит продлить срок рассмотрения дела, для дополнительного изучения.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</w:t>
            </w:r>
            <w:r>
              <w:t>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Запрос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Запрос на дело и 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 направляет судье запрос на дело. Переход к типовому процессу «Передать дело/документ судь</w:t>
            </w:r>
            <w:r>
              <w:t>е».</w:t>
            </w:r>
          </w:p>
          <w:p w:rsidR="00000000" w:rsidRDefault="00374E05">
            <w:pPr>
              <w:pStyle w:val="a3"/>
            </w:pPr>
            <w:r>
              <w:t>Результатом данного типового процесса станет передача запроса на материалы дела судье через реестр.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Запрос на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Подготовить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 подготавливает дело к передаче председателю/заместителю председателя.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Подготовленное дело и реестр передачи.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 передает запрашиваемое дело председателю/заместителю председателя. Переход к типовому процессу ««Передать дело/документ судье»</w:t>
            </w:r>
          </w:p>
          <w:p w:rsidR="00000000" w:rsidRDefault="00374E05">
            <w:pPr>
              <w:pStyle w:val="a3"/>
            </w:pPr>
            <w:r>
              <w:t>Ре</w:t>
            </w:r>
            <w:r>
              <w:t>зультатом данного ТП станет передача подготовленного дела председателю/заместителю председателя через реестр передачи.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Ознакомиться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 xml:space="preserve">Председатель/заместитель председателя изучает материалы </w:t>
            </w:r>
            <w:r>
              <w:t>дела для принятия решения о продлении срока рассмотрения дела.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Закрывающий шлюз для шага 4 процесса.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и материалы дела/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Параллельная проверка оснований (Параллельный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Параллельный шлюз для координации процессов проверки срока и сложности дела.</w:t>
            </w:r>
          </w:p>
          <w:p w:rsidR="00000000" w:rsidRDefault="00374E05">
            <w:pPr>
              <w:pStyle w:val="a3"/>
            </w:pPr>
            <w:r>
              <w:t>Переход к шагам 12 и 13 процесса.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Для решения вопроса о возможности продлить срок рассмотрения по делу председатель/заместитель председателя должен проверить не будет ли запрашиваемый срок нарушать максимальный срок рассмотрения дела, предусмотренный законом. При этом не допускается прод</w:t>
            </w:r>
            <w:r>
              <w:t>ление срока рассмотрения дела после его истечения.</w:t>
            </w:r>
          </w:p>
          <w:p w:rsidR="00000000" w:rsidRDefault="00374E05">
            <w:pPr>
              <w:pStyle w:val="a3"/>
            </w:pPr>
            <w:r>
              <w:t> Переход к типовому процессу «Проверить срок». Результатом данного типового процесса станет проверка соблюдения процессуальных сроков продления рассмотрения дела.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и материалы дела/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ТБП138.Проверить сложность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 xml:space="preserve">Срок рассмотрения дела может быть продлен, если дело сложное или требует дополнительных действий, например: много участников (например, в банкротстве); необходимость проведения экспертизы; большой объём доказательств; необходимость истребования документов </w:t>
            </w:r>
            <w:r>
              <w:t>у государственных органов или из-за границы; проведение процессуальных действий за пределами субъекта РФ. Переход к типовому процессу «Проверить сложность дела».</w:t>
            </w:r>
          </w:p>
          <w:p w:rsidR="00000000" w:rsidRDefault="00374E05">
            <w:pPr>
              <w:pStyle w:val="a3"/>
            </w:pPr>
            <w:r>
              <w:t>Результатом данного процесса станет оценка сложности дела как основания для продления срока ег</w:t>
            </w:r>
            <w:r>
              <w:t>о рассмотрения.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Закрывающий шлюз для шага 11 процесса.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Подлежит удовлетворению?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Рассмотрев заявле</w:t>
            </w:r>
            <w:r>
              <w:t>ние, изучив материалы дела, оценив сроки и сложность дела председатель/заместитель председателя решает, подлежит ли заявление о продлении срока рассмотрения дела удовлетворению.</w:t>
            </w:r>
          </w:p>
          <w:p w:rsidR="00000000" w:rsidRDefault="00374E05">
            <w:pPr>
              <w:pStyle w:val="a3"/>
            </w:pPr>
            <w:r>
              <w:t>Если «Да», то переход к шагу 16 процесса.</w:t>
            </w:r>
          </w:p>
          <w:p w:rsidR="00000000" w:rsidRDefault="00374E05">
            <w:pPr>
              <w:pStyle w:val="a3"/>
            </w:pPr>
            <w:r>
              <w:t>Если «Нет», то переход к шагу 18 про</w:t>
            </w:r>
            <w:r>
              <w:t>цесса.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 о продлении срока рассмотрения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Если заявление судьи о продлении срока рассмотрения дела подлежит удовлетворению, то председатель/заместитель председателя должен принять соответствующий СА. Переход к типовому процессу «Принять СА». Результатом данного типового процесса станет принятие оп</w:t>
            </w:r>
            <w:r>
              <w:t>ределения о продлении срока рассмотрения дела.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Обновленные сроки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Продлить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ПК САД автоматически обновляет процессуальные сроки в соответствии с принятым определением.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 об отказе в продлении срока рассмотрения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Если заявление судьи о продлении срока рассмотрения дела не подлежит удовлетворению, то председатель/заместитель председател</w:t>
            </w:r>
            <w:r>
              <w:t>я должен принять соответствующий СА. Переход к типовому процессу «Принять СА». Результатом данного типового процесса станет принятие определения об отказе в продлении срока рассмотрения дела.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Закрывающий шлюз для шага 15 процесса.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и материалы дела/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и материалы дела с принятым СА и реестр передачи.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</w:t>
            </w:r>
            <w:r>
              <w:t>меститель председателя возвращает дело с определением судье или передает  Переход к типовому процессу ««Передать дело/документ судье».</w:t>
            </w:r>
          </w:p>
          <w:p w:rsidR="00000000" w:rsidRDefault="00374E05">
            <w:pPr>
              <w:pStyle w:val="a3"/>
            </w:pPr>
            <w:r>
              <w:t>Результатом данного ТП станет передача дела с результатом рассмотрения заявления о продлении срока рассмотрения дела судь</w:t>
            </w:r>
            <w:r>
              <w:t>е через реестр передачи.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Ознакомиться с определением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 знакомится с принятым председателем/заместителем председателя определением о продлении срока рассмотрения дела или об отказе в продлении срока ра</w:t>
            </w:r>
            <w:r>
              <w:t>ссмотрения дела.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Параллельный шлюз.</w:t>
            </w:r>
          </w:p>
          <w:p w:rsidR="00000000" w:rsidRDefault="00374E05">
            <w:pPr>
              <w:pStyle w:val="a3"/>
            </w:pPr>
            <w:r>
              <w:t>(Параллельные действия с определением)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Происходит параллельный переход к шагам 23 и 25 процесса.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Помощник/секретарь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 и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Заявление, определение, приобщенные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Приобщить определение и заявление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Помощник судьи/секретарь приобщает определение председателя/заместителя председателя и заявление судьи о продлении сроков рассмотрения дела к материалам дела.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Помощник/секретарь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Приобщенные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Заверша</w:t>
            </w:r>
            <w:r>
              <w:t>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Завершение параллельной ветки процесса.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 председателя/заместителя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Вынесенное определение по вопросу рассмотрения председателем/заместителем предс</w:t>
            </w:r>
            <w:r>
              <w:t>едателя заявления судьи о продлении срока рассмотрения дела должно быть направлено ЛУВД. Происходит переход к типовому процессу «Направить документ».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Завершение процесса рассмотрения вопроса о продлении срока рассмотрения дела для суда.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Направленное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Лицо, участвующее в деле, получает определение о продлении или отказе в продлении срока рассмо</w:t>
            </w:r>
            <w:r>
              <w:t>трения дела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Полученное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Ознакомиться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Лицо, участвующее в деле, знакомится с содержанием полученного определения</w:t>
            </w:r>
          </w:p>
        </w:tc>
      </w:tr>
      <w:tr w:rsidR="00000000">
        <w:trPr>
          <w:divId w:val="918905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Завершение процесса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Завершение процесса рассмотрения вопроса о продлении срока рассмотрения дела полностью.</w:t>
            </w:r>
          </w:p>
        </w:tc>
      </w:tr>
    </w:tbl>
    <w:p w:rsidR="00000000" w:rsidRDefault="00374E0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8747979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487479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Подготовка мотивированного заявления о продлении срока, подготовка дела, ознакомление с определением председателя</w:t>
            </w:r>
          </w:p>
        </w:tc>
      </w:tr>
      <w:tr w:rsidR="00000000">
        <w:trPr>
          <w:divId w:val="487479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Председатель/Заместитель председателя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Рассмотрение заявления о продлении срока, ознакомление с материалами дела, проверка о</w:t>
            </w:r>
            <w:r>
              <w:t>снований для продления, принятие решения о продлении или отказе</w:t>
            </w:r>
          </w:p>
        </w:tc>
      </w:tr>
      <w:tr w:rsidR="00000000">
        <w:trPr>
          <w:divId w:val="487479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Помощник судьи/секретарь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Приобщение определения и заявления к материалам дела</w:t>
            </w:r>
          </w:p>
        </w:tc>
      </w:tr>
      <w:tr w:rsidR="00000000">
        <w:trPr>
          <w:divId w:val="487479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Передача документов между участниками процесса, направление определения лицам, участвующим в деле</w:t>
            </w:r>
          </w:p>
        </w:tc>
      </w:tr>
      <w:tr w:rsidR="00000000">
        <w:trPr>
          <w:divId w:val="487479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Получение и ознакомление с определением о продлении или отказе в продлении срока рассмотрения дела</w:t>
            </w:r>
          </w:p>
        </w:tc>
      </w:tr>
    </w:tbl>
    <w:p w:rsidR="00000000" w:rsidRDefault="00374E0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1063071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Наи</w:t>
            </w:r>
            <w:r>
              <w:rPr>
                <w:rStyle w:val="a4"/>
              </w:rPr>
              <w:t>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8106307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Ссылка на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rPr>
                <w:rFonts w:eastAsia="Times New Roman"/>
              </w:rPr>
            </w:pPr>
          </w:p>
        </w:tc>
      </w:tr>
    </w:tbl>
    <w:p w:rsidR="00000000" w:rsidRDefault="00374E0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74E0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1880175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2018801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Заявление судьи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Вставить ссылку</w:t>
            </w:r>
          </w:p>
        </w:tc>
      </w:tr>
    </w:tbl>
    <w:p w:rsidR="00000000" w:rsidRDefault="00374E0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314043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Обр</w:t>
            </w:r>
            <w:r>
              <w:rPr>
                <w:rStyle w:val="a4"/>
              </w:rPr>
              <w:t>азец / ссылка на облако</w:t>
            </w:r>
          </w:p>
        </w:tc>
      </w:tr>
      <w:tr w:rsidR="00000000">
        <w:trPr>
          <w:divId w:val="631404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Вставить ссылку</w:t>
            </w:r>
          </w:p>
        </w:tc>
      </w:tr>
      <w:tr w:rsidR="00000000">
        <w:trPr>
          <w:divId w:val="631404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Определение об отказе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Вставить ссылку</w:t>
            </w:r>
          </w:p>
        </w:tc>
      </w:tr>
    </w:tbl>
    <w:p w:rsidR="00000000" w:rsidRDefault="00374E0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98616045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986160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—</w:t>
            </w:r>
          </w:p>
        </w:tc>
      </w:tr>
    </w:tbl>
    <w:p w:rsidR="00000000" w:rsidRDefault="00374E05">
      <w:pPr>
        <w:pStyle w:val="a3"/>
      </w:pPr>
    </w:p>
    <w:p w:rsidR="00000000" w:rsidRDefault="00374E05">
      <w:pPr>
        <w:pStyle w:val="a3"/>
      </w:pPr>
      <w:r>
        <w:t>Примечание: В данном процессе отсутствует межведомственное взаимодействие.</w:t>
      </w:r>
    </w:p>
    <w:p w:rsidR="00000000" w:rsidRDefault="00374E05">
      <w:pPr>
        <w:pStyle w:val="2"/>
        <w:rPr>
          <w:rFonts w:eastAsia="Times New Roman"/>
        </w:rPr>
      </w:pPr>
      <w:r>
        <w:rPr>
          <w:rFonts w:eastAsia="Times New Roman"/>
        </w:rPr>
        <w:t>8. Процессуальные сроки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1086501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31086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1-26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Рассмотрение заявления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 день с момента поступления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131086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Продление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до 9 месяцев/10 месяцев (для банкротства)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ст. 152 АПК РФ, 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1310865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Направление определения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74E05">
            <w:pPr>
              <w:pStyle w:val="a3"/>
            </w:pPr>
            <w:r>
              <w:t>ст. 186 АПК РФ</w:t>
            </w:r>
          </w:p>
        </w:tc>
      </w:tr>
    </w:tbl>
    <w:p w:rsidR="00000000" w:rsidRDefault="00374E05">
      <w:pPr>
        <w:divId w:val="131086501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05"/>
    <w:rsid w:val="0037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479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1875</Words>
  <Characters>10688</Characters>
  <Application>Microsoft Office Word</Application>
  <DocSecurity>4</DocSecurity>
  <Lines>89</Lines>
  <Paragraphs>25</Paragraphs>
  <ScaleCrop>false</ScaleCrop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 "Рассмотреть вопрос о продлении срока рассмотрения дела 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