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5F7BEA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КБП16: TO BE "Производство по заявлению об оспаривании решения третейского суда в деле о выдаче исполнительного листа на принудительное исполнение решения третейского суда"</w:t>
      </w:r>
    </w:p>
    <w:p w:rsidR="00000000" w:rsidRDefault="005F7BEA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10264682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102646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РФ, глава 30 "Производство по делам об оспаривании решений третейских судов и о выдаче исполнительных листов на принудительное исполнение решений третейских судов"</w:t>
            </w:r>
          </w:p>
        </w:tc>
      </w:tr>
      <w:tr w:rsidR="00000000">
        <w:trPr>
          <w:divId w:val="1102646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Постановление Пленума Верховного Суда РФ от 10.12.2019 N 53 "О выполнении судами Россий</w:t>
            </w:r>
            <w:r>
              <w:rPr>
                <w:rFonts w:eastAsia="Times New Roman"/>
                <w:color w:val="172B4D"/>
              </w:rPr>
              <w:t>ской Федерации функций содействия и контроля в отношении третейского разбирательства, международного коммерческого арбитража"</w:t>
            </w:r>
          </w:p>
        </w:tc>
      </w:tr>
    </w:tbl>
    <w:p w:rsidR="00000000" w:rsidRDefault="005F7BEA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5F7BEA">
      <w:pPr>
        <w:pStyle w:val="code-line"/>
      </w:pPr>
      <w:r>
        <w:t>BPMN-файл: "KBP16_Treteyskiy_vstrechnoe_bpmn_tobe.bpmn"</w:t>
      </w:r>
    </w:p>
    <w:p w:rsidR="00000000" w:rsidRDefault="005F7BEA">
      <w:pPr>
        <w:pStyle w:val="code-line"/>
      </w:pPr>
      <w:r>
        <w:t>Схема отражает полный цикл рассмотрения заявлений об от</w:t>
      </w:r>
      <w:r>
        <w:t>мене решений третейских судов, включая:</w:t>
      </w:r>
    </w:p>
    <w:p w:rsidR="00000000" w:rsidRDefault="005F7BE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и регистрацию заявлений</w:t>
      </w:r>
    </w:p>
    <w:p w:rsidR="00000000" w:rsidRDefault="005F7BE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вопросов о принятии к производству</w:t>
      </w:r>
    </w:p>
    <w:p w:rsidR="00000000" w:rsidRDefault="005F7BE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Проведение судебных заседаний</w:t>
      </w:r>
    </w:p>
    <w:p w:rsidR="00000000" w:rsidRDefault="005F7BE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судебных актов</w:t>
      </w:r>
    </w:p>
    <w:p w:rsidR="00000000" w:rsidRDefault="005F7BE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Межведомственное взаимодействие с участниками процесса</w:t>
      </w:r>
    </w:p>
    <w:p w:rsidR="00000000" w:rsidRDefault="005F7BEA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</w:t>
      </w:r>
      <w:r>
        <w:rPr>
          <w:rFonts w:eastAsia="Times New Roman"/>
        </w:rPr>
        <w:t>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51946499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1519464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(участник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отменить решение третейского суда в деле о выдаче ИЛ на принудительное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принимает решение о</w:t>
            </w:r>
            <w:r>
              <w:rPr>
                <w:rFonts w:eastAsia="Times New Roman"/>
                <w:color w:val="000000"/>
              </w:rPr>
              <w:t> необходимости отменить реш</w:t>
            </w:r>
            <w:r>
              <w:rPr>
                <w:rFonts w:eastAsia="Times New Roman"/>
                <w:color w:val="000000"/>
              </w:rPr>
              <w:t>ение третейского суда в деле о выдаче ИЛ на принудительное исполнение</w:t>
            </w:r>
          </w:p>
        </w:tc>
      </w:tr>
      <w:tr w:rsidR="00000000">
        <w:trPr>
          <w:divId w:val="1519464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(участник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отмене решения третейского суда (включая решение международного коммерческого арбитража)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 месяц</w:t>
            </w:r>
            <w:r>
              <w:rPr>
                <w:rFonts w:eastAsia="Times New Roman"/>
                <w:color w:val="000000"/>
              </w:rPr>
              <w:t>а со дня, когда стало известно о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Переход к типовому процессу "Подать документы в суд". В результате данного ТП Заявитель (участник третейского разбирательства) </w:t>
            </w:r>
            <w:r>
              <w:rPr>
                <w:color w:val="000000"/>
              </w:rPr>
              <w:t>формирует и подает в суд Заявление об отмене решения третейского суда (включая решение м</w:t>
            </w:r>
            <w:r>
              <w:rPr>
                <w:color w:val="000000"/>
              </w:rPr>
              <w:t>еждународного коммерческого арбитража). К заявлению и прилагаемым к нему документам применяются требования по форме и содержанию ст. 231 АПК РФ.</w:t>
            </w:r>
          </w:p>
          <w:p w:rsidR="00000000" w:rsidRDefault="005F7BEA">
            <w:pPr>
              <w:pStyle w:val="a3"/>
            </w:pPr>
            <w:r>
              <w:rPr>
                <w:color w:val="000000"/>
              </w:rPr>
              <w:t>Согласно ч.5 ст. 230 АПК РФ Лицо, которое не является стороной третейского разбирательства и в отношении прав и обязанностей которого вынесено решение третейского суда, а также прокурор в случаях, установленных настоящей статьей, вправе подать заявление об</w:t>
            </w:r>
            <w:r>
              <w:rPr>
                <w:color w:val="000000"/>
              </w:rPr>
              <w:t xml:space="preserve"> отмене такого решения в арбитражный суд субъекта Российской Федерации, на территории которого принято решение третейского суда, в срок, не превышающий трех месяцев со дня, когда указанное лицо узнало или должно было узнать об оспариваемом им решении трете</w:t>
            </w:r>
            <w:r>
              <w:rPr>
                <w:color w:val="000000"/>
              </w:rPr>
              <w:t>йского суда</w:t>
            </w:r>
          </w:p>
          <w:p w:rsidR="00000000" w:rsidRDefault="005F7BEA">
            <w:pPr>
              <w:pStyle w:val="a3"/>
            </w:pPr>
            <w:r>
              <w:rPr>
                <w:color w:val="000000"/>
              </w:rPr>
              <w:t>to be процесс Электронное заявление, предусматривающее автоматическую валидацию данных + заполнение необходимого в силу АПК. Заявитель указывает куда ему нужно выслать Исполнительный лист.</w:t>
            </w:r>
          </w:p>
        </w:tc>
      </w:tr>
      <w:tr w:rsidR="00000000">
        <w:trPr>
          <w:divId w:val="1519464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(участник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отправлено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отправлено в суд</w:t>
            </w:r>
          </w:p>
        </w:tc>
      </w:tr>
      <w:tr w:rsidR="00000000">
        <w:trPr>
          <w:divId w:val="1519464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отмене решения третейского суда (включая решение международного коммерческого арбитража)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</w:t>
            </w:r>
            <w:r>
              <w:rPr>
                <w:rFonts w:eastAsia="Times New Roman"/>
                <w:color w:val="000000"/>
              </w:rPr>
              <w:t> об отмене решения третейского суда (включая решение междунаро</w:t>
            </w:r>
            <w:r>
              <w:rPr>
                <w:rFonts w:eastAsia="Times New Roman"/>
                <w:color w:val="000000"/>
              </w:rPr>
              <w:t>дного коммерческого арбитража)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з</w:t>
            </w:r>
            <w:r>
              <w:rPr>
                <w:rFonts w:eastAsia="Times New Roman"/>
                <w:color w:val="000000"/>
              </w:rPr>
              <w:t>аявление об отмене решения третейского суда (включая решение международного коммерческого арбитража)</w:t>
            </w:r>
          </w:p>
        </w:tc>
      </w:tr>
      <w:tr w:rsidR="00000000">
        <w:trPr>
          <w:divId w:val="1519464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отмене решения третейского суда (включая решение международного коммерческ</w:t>
            </w:r>
            <w:r>
              <w:rPr>
                <w:rFonts w:eastAsia="Times New Roman"/>
              </w:rPr>
              <w:t>ого арбитража)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«Принять входящий документ».При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</w:tr>
      <w:tr w:rsidR="00000000">
        <w:trPr>
          <w:divId w:val="1519464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</w:t>
            </w:r>
            <w:r>
              <w:rPr>
                <w:rFonts w:eastAsia="Times New Roman"/>
              </w:rPr>
              <w:t>истрированное заявление (Заявление об отмене решения третейского суда (включая решение международного коммерческого арбитража))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pStyle w:val="a3"/>
            </w:pPr>
            <w:r>
              <w:t>-Определение о возвращении заявления</w:t>
            </w:r>
          </w:p>
          <w:p w:rsidR="00000000" w:rsidRDefault="005F7BEA">
            <w:pPr>
              <w:pStyle w:val="a3"/>
            </w:pPr>
            <w:r>
              <w:t>-Определение об оставлении заявления без движения</w:t>
            </w:r>
          </w:p>
          <w:p w:rsidR="00000000" w:rsidRDefault="005F7BEA">
            <w:pPr>
              <w:pStyle w:val="a3"/>
            </w:pPr>
            <w:r>
              <w:t>-Определение об отказе в принятии заявлен</w:t>
            </w:r>
            <w:r>
              <w:t>ия</w:t>
            </w:r>
          </w:p>
          <w:p w:rsidR="00000000" w:rsidRDefault="005F7BEA">
            <w:pPr>
              <w:pStyle w:val="a3"/>
            </w:pPr>
            <w:r>
              <w:t>-Определение о принятии заявления</w:t>
            </w:r>
          </w:p>
          <w:p w:rsidR="00000000" w:rsidRDefault="005F7BEA">
            <w:pPr>
              <w:pStyle w:val="a3"/>
            </w:pPr>
            <w:r>
              <w:t>-Определение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pStyle w:val="a3"/>
            </w:pPr>
            <w:r>
              <w:t>Судья рассматривает вопрос о принятии заявления к производству. Переход к типовому процессу "Рассмотреть вопрос о принятии".</w:t>
            </w:r>
            <w:r>
              <w:t xml:space="preserve"> Согласно ч.1 ст. 232 Заявление об отмене решения третейского суда рассматривается судьей единолично по правилам рассмотрения дела арбитражным судом первой инстанции, предусмотренным настоящим Кодексом, с учетом особенностей, установленных настоящим парагр</w:t>
            </w:r>
            <w:r>
              <w:t>афом.</w:t>
            </w:r>
          </w:p>
          <w:p w:rsidR="00000000" w:rsidRDefault="005F7BEA">
            <w:pPr>
              <w:pStyle w:val="a3"/>
            </w:pPr>
            <w:r>
              <w:t>Принятие:</w:t>
            </w:r>
          </w:p>
          <w:p w:rsidR="00000000" w:rsidRDefault="005F7BEA">
            <w:pPr>
              <w:pStyle w:val="a3"/>
            </w:pPr>
            <w:r>
              <w:rPr>
                <w:color w:val="172B4D"/>
              </w:rPr>
              <w:t>По смыслу ст. 127 АПК РФ </w:t>
            </w:r>
            <w:r>
              <w:rPr>
                <w:color w:val="000000"/>
              </w:rPr>
              <w:t>Арбитражный суд обязан принять к производству заявление, поданное с соблюдением требований, предъявляемых к его </w:t>
            </w:r>
            <w:r>
              <w:rPr>
                <w:color w:val="172B4D"/>
              </w:rPr>
              <w:t>форме и содержанию</w:t>
            </w:r>
            <w:r>
              <w:rPr>
                <w:color w:val="000000"/>
              </w:rPr>
              <w:t>. Данный вопрос решается судьей единолично в течение 5 дней с момента поступления зая</w:t>
            </w:r>
            <w:r>
              <w:rPr>
                <w:color w:val="000000"/>
              </w:rPr>
              <w:t>вления. О принятии заявления арбитражный суд выносит определение, которым возбуждается производство по делу. Копии определения направляется ЛУВД не позднее следующего дня после его принятия.</w:t>
            </w:r>
          </w:p>
          <w:p w:rsidR="00000000" w:rsidRDefault="005F7BEA">
            <w:pPr>
              <w:pStyle w:val="a3"/>
            </w:pPr>
            <w:r>
              <w:rPr>
                <w:color w:val="000000"/>
              </w:rPr>
              <w:t>По смыслу ч.7 ст. 231 Заявление об отмене решения третейского суд</w:t>
            </w:r>
            <w:r>
              <w:rPr>
                <w:color w:val="000000"/>
              </w:rPr>
              <w:t>а, поданное с нарушением требований, предусмотренных статьей 230 АПК РФ и настоящей статьей, оставляется без движения или возвращается лицу, его подавшему, по правилам, установленным статьями 128 и 129 АПК РФ</w:t>
            </w:r>
          </w:p>
          <w:p w:rsidR="00000000" w:rsidRDefault="005F7BEA">
            <w:pPr>
              <w:pStyle w:val="a3"/>
            </w:pPr>
            <w:r>
              <w:rPr>
                <w:color w:val="000000"/>
              </w:rPr>
              <w:t>Система учитывает начальную валидацию, проведен</w:t>
            </w:r>
            <w:r>
              <w:rPr>
                <w:color w:val="000000"/>
              </w:rPr>
              <w:t>ную на этапе отправления документа. Все формальные требования уже должны быть выполнены, если документ принят системой.</w:t>
            </w:r>
            <w:r>
              <w:br/>
            </w:r>
            <w:r>
              <w:rPr>
                <w:color w:val="000000"/>
              </w:rPr>
              <w:t xml:space="preserve">Автоматические проверки соблюдения требований к заявлению, задача на судью/помощника судьи , валидация проверок , формирование проектов </w:t>
            </w:r>
            <w:r>
              <w:rPr>
                <w:color w:val="000000"/>
              </w:rPr>
              <w:t>судебных актов по вопросу о принятии (Оставление без движения, возвращение, отказ в принятии, принятие), подбор времени и места проведения СЗ, электронное извещение ЛУВД</w:t>
            </w:r>
          </w:p>
        </w:tc>
      </w:tr>
      <w:tr w:rsidR="00000000">
        <w:trPr>
          <w:divId w:val="1519464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pStyle w:val="a3"/>
            </w:pPr>
            <w:r>
              <w:t>Заявление принято к рассмот</w:t>
            </w:r>
            <w:r>
              <w:t>рению?</w:t>
            </w:r>
          </w:p>
          <w:p w:rsidR="00000000" w:rsidRDefault="005F7BEA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pStyle w:val="a3"/>
            </w:pPr>
            <w:r>
              <w:t>Судья принимает заявление к производству. Последствия принятия заявления к производству определяется согласно положениям ст. 127 АПК РФ. Копии определения о принятии заявления к производству арбитражного суда направляются лицам, участвующим в деле, не позд</w:t>
            </w:r>
            <w:r>
              <w:t>нее следующего дня после дня его вынесения.</w:t>
            </w:r>
          </w:p>
          <w:p w:rsidR="00000000" w:rsidRDefault="005F7BEA">
            <w:pPr>
              <w:pStyle w:val="a3"/>
            </w:pPr>
            <w:r>
              <w:t>Да: переход к шагу 23</w:t>
            </w:r>
          </w:p>
          <w:p w:rsidR="00000000" w:rsidRDefault="005F7BEA">
            <w:pPr>
              <w:pStyle w:val="a3"/>
            </w:pPr>
            <w:r>
              <w:t>Нет: переход к шагу 7</w:t>
            </w:r>
          </w:p>
        </w:tc>
      </w:tr>
      <w:tr w:rsidR="00000000">
        <w:trPr>
          <w:divId w:val="1519464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передачи первоначального иска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передачи первоначального иска в архив</w:t>
            </w:r>
          </w:p>
        </w:tc>
      </w:tr>
      <w:tr w:rsidR="00000000">
        <w:trPr>
          <w:divId w:val="1519464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Материалы дела, подготовленные </w:t>
            </w:r>
            <w:r>
              <w:rPr>
                <w:rFonts w:eastAsia="Times New Roman"/>
              </w:rPr>
              <w:t>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</w:tr>
      <w:tr w:rsidR="00000000">
        <w:trPr>
          <w:divId w:val="1519464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не принято, материалы переданы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принимает решение об отказе в принятии заявления. Согласно ч. 3 ст. 127.1 суд отказывает в принятии заявления, если имеется ставшее обязательным для сторон и принятое по спору между теми же сторонами, о том же предмете и по тем же основаниям решение </w:t>
            </w:r>
            <w:r>
              <w:rPr>
                <w:rFonts w:eastAsia="Times New Roman"/>
              </w:rPr>
              <w:t>третейского суда, за исключением случаев, если арбитражный суд отказал в выдаче исполнительного листа на принудительное исполнение решения третейского суда либо если арбитражный суд отменил указанное решение</w:t>
            </w:r>
          </w:p>
        </w:tc>
      </w:tr>
      <w:tr w:rsidR="00000000">
        <w:trPr>
          <w:divId w:val="1519464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(участники третейского разбиратель</w:t>
            </w:r>
            <w:r>
              <w:rPr>
                <w:rFonts w:eastAsia="Times New Roman"/>
                <w:color w:val="000000"/>
              </w:rPr>
              <w:t>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вынесении определения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вынесении определения о принятии</w:t>
            </w:r>
          </w:p>
        </w:tc>
      </w:tr>
      <w:tr w:rsidR="00000000">
        <w:trPr>
          <w:divId w:val="1519464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дела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(участники третейского разбирательства) знакомится с материалами дела в ЛК</w:t>
            </w:r>
          </w:p>
        </w:tc>
      </w:tr>
      <w:tr w:rsidR="00000000">
        <w:trPr>
          <w:divId w:val="1519464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Необходимо подать отзыв на заявление?</w:t>
            </w:r>
          </w:p>
          <w:p w:rsidR="00000000" w:rsidRDefault="005F7BEA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Определяется необходимо ли подать отзыв на заявление?</w:t>
            </w:r>
          </w:p>
          <w:p w:rsidR="00000000" w:rsidRDefault="005F7BEA">
            <w:pPr>
              <w:pStyle w:val="a3"/>
            </w:pPr>
            <w:r>
              <w:t>Да: переход к шагу 14</w:t>
            </w:r>
          </w:p>
          <w:p w:rsidR="00000000" w:rsidRDefault="005F7BEA">
            <w:pPr>
              <w:pStyle w:val="a3"/>
            </w:pPr>
            <w:r>
              <w:t>Нет: переход к шагу 13</w:t>
            </w:r>
          </w:p>
        </w:tc>
      </w:tr>
      <w:tr w:rsidR="00000000">
        <w:trPr>
          <w:divId w:val="1519464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ознакомлен с определением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ознакомлен с определением о принятии</w:t>
            </w:r>
          </w:p>
        </w:tc>
      </w:tr>
      <w:tr w:rsidR="00000000">
        <w:trPr>
          <w:divId w:val="1519464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ис</w:t>
            </w:r>
            <w:r>
              <w:rPr>
                <w:rFonts w:eastAsia="Times New Roman"/>
              </w:rPr>
              <w:t>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5F7BEA">
            <w:pPr>
              <w:pStyle w:val="a3"/>
            </w:pPr>
            <w:r>
              <w:t>Итогом этого ТП будет подготовленный и сформированный отзыв на заявление, который Иные ЛУВД</w:t>
            </w:r>
            <w:r>
              <w:t xml:space="preserve"> (участники третейского разбирательства) подают в суд</w:t>
            </w:r>
          </w:p>
        </w:tc>
      </w:tr>
      <w:tr w:rsidR="00000000">
        <w:trPr>
          <w:divId w:val="1519464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ознакомлен с определением о принятии, отзыв подан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ознакомлен с определением о принятии, отзыв подан в суд</w:t>
            </w:r>
          </w:p>
        </w:tc>
      </w:tr>
      <w:tr w:rsidR="00000000">
        <w:trPr>
          <w:divId w:val="1519464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ограничивает подачу</w:t>
            </w:r>
          </w:p>
        </w:tc>
      </w:tr>
      <w:tr w:rsidR="00000000">
        <w:trPr>
          <w:divId w:val="1519464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Ограничена подача в связи с истечением срока установленного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Ограничена подача в связи с истечением срока установленного судом</w:t>
            </w:r>
          </w:p>
        </w:tc>
      </w:tr>
      <w:tr w:rsidR="00000000">
        <w:trPr>
          <w:divId w:val="1519464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Поступили 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фиксирует поступление отзыва</w:t>
            </w:r>
          </w:p>
        </w:tc>
      </w:tr>
      <w:tr w:rsidR="00000000">
        <w:trPr>
          <w:divId w:val="1519464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выдаче исполнительного листа на принудительное исполнение решения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 день поступления в суд. Документы, поступившие в </w:t>
            </w:r>
            <w:r>
              <w:rPr>
                <w:rFonts w:eastAsia="Times New Roman"/>
              </w:rPr>
              <w:t>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Переход к типовому процессу «Принять входящий документ».При поступлении заявления в суд происходит регистрация входящего документа и его распределение судье (при необходимост</w:t>
            </w:r>
            <w:r>
              <w:t>и). Результатом этого ТП будет являться зарегистрированный документ.</w:t>
            </w:r>
          </w:p>
          <w:p w:rsidR="00000000" w:rsidRDefault="005F7BEA">
            <w:pPr>
              <w:pStyle w:val="a3"/>
            </w:pPr>
            <w:r>
              <w:rPr>
                <w:color w:val="000000"/>
              </w:rPr>
              <w:t>В to be необходимо объединить Принять входящий документ и Передать дело/документ судье. Все необходимые фиксации делаются в электронных реестрах системой (через задачи т.к. реестр - это А</w:t>
            </w:r>
            <w:r>
              <w:rPr>
                <w:color w:val="000000"/>
              </w:rPr>
              <w:t>ПП), оповещения сторонних сервисов высылаются посредством интеграции</w:t>
            </w:r>
            <w:r>
              <w:br/>
            </w:r>
            <w:r>
              <w:rPr>
                <w:color w:val="000000"/>
              </w:rPr>
              <w:t>Добавляем документ в к делу, создаем необходимые задачи. Распределение на судью, задача на судью.</w:t>
            </w:r>
          </w:p>
          <w:p w:rsidR="00000000" w:rsidRDefault="005F7BEA">
            <w:pPr>
              <w:pStyle w:val="a3"/>
            </w:pPr>
            <w:r>
              <w:rPr>
                <w:color w:val="000000"/>
              </w:rPr>
              <w:t>Начальные проверки и валидация должны быть заложены в процесс "Подать документы в суд". Е</w:t>
            </w:r>
            <w:r>
              <w:rPr>
                <w:color w:val="000000"/>
              </w:rPr>
              <w:t>сли система не имеет подтверждения о прохождении проверок комплектом документов, то вызов проверок осуществляется из этого процесса.</w:t>
            </w:r>
          </w:p>
        </w:tc>
      </w:tr>
      <w:tr w:rsidR="00000000">
        <w:trPr>
          <w:divId w:val="1519464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</w:t>
            </w:r>
            <w:r>
              <w:rPr>
                <w:rFonts w:eastAsia="Times New Roman"/>
              </w:rPr>
              <w:t xml:space="preserve"> документ по делу</w:t>
            </w:r>
          </w:p>
        </w:tc>
      </w:tr>
      <w:tr w:rsidR="00000000">
        <w:trPr>
          <w:divId w:val="1519464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Переход к типовому процессу «Принять входящий документ».При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документ.</w:t>
            </w:r>
          </w:p>
          <w:p w:rsidR="00000000" w:rsidRDefault="005F7BEA">
            <w:pPr>
              <w:pStyle w:val="a3"/>
            </w:pPr>
            <w:r>
              <w:rPr>
                <w:color w:val="000000"/>
              </w:rPr>
              <w:t>В to be необх</w:t>
            </w:r>
            <w:r>
              <w:rPr>
                <w:color w:val="000000"/>
              </w:rPr>
              <w:t>одимо объединить Принять входящий документ и Передать дело/документ судье. Все необходимые фиксации делаются в электронных реестрах системой (через задачи т.к. реестр - это АПП), оповещения сторонних сервисов высылаются посредством интеграции</w:t>
            </w:r>
            <w:r>
              <w:br/>
            </w:r>
            <w:r>
              <w:rPr>
                <w:color w:val="000000"/>
              </w:rPr>
              <w:t>Добавляем док</w:t>
            </w:r>
            <w:r>
              <w:rPr>
                <w:color w:val="000000"/>
              </w:rPr>
              <w:t>умент в к делу, создаем необходимые задачи. Распределение на судью, задача на судью.</w:t>
            </w:r>
          </w:p>
          <w:p w:rsidR="00000000" w:rsidRDefault="005F7BEA">
            <w:pPr>
              <w:pStyle w:val="a3"/>
            </w:pPr>
            <w:r>
              <w:rPr>
                <w:color w:val="000000"/>
              </w:rPr>
              <w:t>Начальные проверки и валидация должны быть заложены в процесс "Подать документы в суд". Если система не имеет подтверждения о прохождении проверок комплектом документов, т</w:t>
            </w:r>
            <w:r>
              <w:rPr>
                <w:color w:val="000000"/>
              </w:rPr>
              <w:t>о вызов проверок осуществляется из этого процесса.</w:t>
            </w:r>
          </w:p>
        </w:tc>
      </w:tr>
      <w:tr w:rsidR="00000000">
        <w:trPr>
          <w:divId w:val="1519464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 и обработан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 и обработан входящий документ</w:t>
            </w:r>
          </w:p>
        </w:tc>
      </w:tr>
      <w:tr w:rsidR="00000000">
        <w:trPr>
          <w:divId w:val="1519464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24</w:t>
            </w:r>
          </w:p>
        </w:tc>
      </w:tr>
      <w:tr w:rsidR="00000000">
        <w:trPr>
          <w:divId w:val="1519464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rPr>
                <w:color w:val="172B4D"/>
              </w:rPr>
              <w:t>Переход к Типовому процессу «Подготовиться к СЗ». В результате данного ТП помощник судьи проверяет необходимые для данного процесса требования согласно ст. 232 АПК РФ. Согласно ч.2 ст.232 АПК РФ</w:t>
            </w:r>
          </w:p>
          <w:p w:rsidR="00000000" w:rsidRDefault="005F7BEA">
            <w:pPr>
              <w:pStyle w:val="a3"/>
            </w:pPr>
            <w:r>
              <w:rPr>
                <w:color w:val="000000"/>
              </w:rPr>
              <w:t>При подготовке дела об отмене решения тр</w:t>
            </w:r>
            <w:r>
              <w:rPr>
                <w:color w:val="000000"/>
              </w:rPr>
              <w:t>етейского суда к судебному разбирательству по ходатайству лиц, участвующих в деле, арбитражный суд может истребовать материалы дела, решение по которому оспаривается в арбитражном суде, из постоянно действующего арбитражного учреждения, в котором находятся</w:t>
            </w:r>
            <w:r>
              <w:rPr>
                <w:color w:val="000000"/>
              </w:rPr>
              <w:t xml:space="preserve"> на хранении материалы третейского дела, или из органа, уполномоченного на хранение материалов третейского дела в соответствии с законодательством Российской Федерации, по </w:t>
            </w:r>
            <w:r>
              <w:rPr>
                <w:color w:val="172B4D"/>
              </w:rPr>
              <w:t>правилам</w:t>
            </w:r>
            <w:r>
              <w:rPr>
                <w:color w:val="000000"/>
              </w:rPr>
              <w:t>, предусмотренным ст.66 АПК РФ. Лица, участвующие в деле об отмене решения т</w:t>
            </w:r>
            <w:r>
              <w:rPr>
                <w:color w:val="000000"/>
              </w:rPr>
              <w:t>ретейского суда, извещаются арбитражным судом о времени и месте судебного заседания. Неявка указанных лиц, извещенных надлежащим образом о времени и месте проведения судебного заседания, не является препятствием для рассмотрения дела.</w:t>
            </w:r>
          </w:p>
          <w:p w:rsidR="00000000" w:rsidRDefault="005F7BEA">
            <w:pPr>
              <w:pStyle w:val="a3"/>
            </w:pPr>
            <w:r>
              <w:rPr>
                <w:color w:val="000000"/>
              </w:rPr>
              <w:t>Автоматические запрос</w:t>
            </w:r>
            <w:r>
              <w:rPr>
                <w:color w:val="000000"/>
              </w:rPr>
              <w:t>ы, запросы в другую ИС, отчет о подготовке дела к рассмотрению, задачи на секретаря, помощника судьи, возможность проведения собеседования, формирование проекта СА, аудио протоколирование, транскрибация собеседования.</w:t>
            </w:r>
          </w:p>
        </w:tc>
      </w:tr>
      <w:tr w:rsidR="00000000">
        <w:trPr>
          <w:divId w:val="1519464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Определение об отложении с</w:t>
            </w:r>
            <w:r>
              <w:rPr>
                <w:rFonts w:eastAsia="Times New Roman"/>
                <w:color w:val="172B4D"/>
              </w:rPr>
              <w:t>удебного разбирательства,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1 месяц со дня поступления заявления</w:t>
            </w:r>
          </w:p>
          <w:p w:rsidR="00000000" w:rsidRDefault="005F7BE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Переход к типовому процессу "Провести СЗ". В результате данного ТП судья проводит единое судебное заседание по рассмотрению первоначального и встречного иска. В соответст</w:t>
            </w:r>
            <w:r>
              <w:t>вии с ч.1 ст. 232 АПК РФ </w:t>
            </w:r>
            <w:r>
              <w:rPr>
                <w:color w:val="000000"/>
              </w:rPr>
              <w:t>Заявление об отмене решения третейского суда рассматривается судьей единолично по правилам рассмотрения дела арбитражным судом первой инстанции, предусмотренным настоящим Кодексом, с учетом особенностей, установленных настоящим пар</w:t>
            </w:r>
            <w:r>
              <w:rPr>
                <w:color w:val="000000"/>
              </w:rPr>
              <w:t>аграфом, в срок, не превышающий одного месяца со дня его поступления в арбитражный суд субъекта Российской Федерации.</w:t>
            </w:r>
          </w:p>
          <w:p w:rsidR="00000000" w:rsidRDefault="005F7BEA">
            <w:pPr>
              <w:pStyle w:val="a3"/>
            </w:pPr>
            <w:r>
              <w:rPr>
                <w:color w:val="000000"/>
              </w:rPr>
              <w:t>Согласно ч.3 ст.232 АПК РФ При рассмотрении заявления об отмене решения третейского суда, поданного лицом, которое не является стороной тр</w:t>
            </w:r>
            <w:r>
              <w:rPr>
                <w:color w:val="000000"/>
              </w:rPr>
              <w:t>етейского разбирательства и в отношении прав и обязанностей которого вынесено решение третейского суда, арбитражный суд обязан привлечь к участию в деле все стороны третейского разбирательства.</w:t>
            </w:r>
          </w:p>
          <w:p w:rsidR="00000000" w:rsidRDefault="005F7BEA">
            <w:pPr>
              <w:pStyle w:val="a3"/>
            </w:pPr>
            <w:r>
              <w:rPr>
                <w:color w:val="172B4D"/>
              </w:rPr>
              <w:t xml:space="preserve">Отложение судебного разбирательства проводится в соответствии </w:t>
            </w:r>
            <w:r>
              <w:rPr>
                <w:color w:val="172B4D"/>
              </w:rPr>
              <w:t>с положениями ст. 158 АПК.</w:t>
            </w:r>
            <w:r>
              <w:rPr>
                <w:color w:val="000000"/>
              </w:rPr>
              <w:t>Судебное разбирательство в новом судебном заседании возобновляется с того момента, с которого оно было отложено. Повторное рассмотрение доказательств, исследованных до отложения судебного разбирательства, не производится</w:t>
            </w:r>
          </w:p>
        </w:tc>
      </w:tr>
      <w:tr w:rsidR="00000000">
        <w:trPr>
          <w:divId w:val="1519464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ТБП142.Сформировать правовую позицию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Переход к типовому процессу "Сформировать правовую позицию по делу". В результате данного ТП Судья </w:t>
            </w:r>
            <w:r>
              <w:rPr>
                <w:color w:val="000000"/>
              </w:rPr>
              <w:t>формирует правовую позицию по делу. Система проводить автоматические проверки, анализирует материалы дела и суде</w:t>
            </w:r>
            <w:r>
              <w:rPr>
                <w:color w:val="000000"/>
              </w:rPr>
              <w:t>бную практику, формирует отчет для судьи.</w:t>
            </w:r>
            <w:r>
              <w:rPr>
                <w:color w:val="000000"/>
              </w:rPr>
              <w:br/>
              <w:t>Внутри данного процесса ТП "Оценить доказательства по делу"</w:t>
            </w:r>
            <w:r>
              <w:rPr>
                <w:color w:val="000000"/>
              </w:rPr>
              <w:br/>
              <w:t>Судья формирует правовую позицию по делу (будет ли рассматривать дело по существу, прекратит, передаст по подсудности)</w:t>
            </w:r>
          </w:p>
        </w:tc>
      </w:tr>
      <w:tr w:rsidR="00000000">
        <w:trPr>
          <w:divId w:val="1519464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ТБП140.Рассмотреть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по существу". В результате данного ТП Судья рассматривает заявление по существу.</w:t>
            </w:r>
          </w:p>
        </w:tc>
      </w:tr>
      <w:tr w:rsidR="00000000">
        <w:trPr>
          <w:divId w:val="1519464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Требуется прекратить производство по заявлению?</w:t>
            </w:r>
          </w:p>
          <w:p w:rsidR="00000000" w:rsidRDefault="005F7BEA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 xml:space="preserve">Определяется требуется ли </w:t>
            </w:r>
            <w:r>
              <w:t>прекратить производство по заявлению</w:t>
            </w:r>
          </w:p>
          <w:p w:rsidR="00000000" w:rsidRDefault="005F7BEA">
            <w:pPr>
              <w:pStyle w:val="a3"/>
            </w:pPr>
            <w:r>
              <w:t>Да: переход к шагу 35</w:t>
            </w:r>
          </w:p>
          <w:p w:rsidR="00000000" w:rsidRDefault="005F7BEA">
            <w:pPr>
              <w:pStyle w:val="a3"/>
            </w:pPr>
            <w:r>
              <w:t>Нет: переход к шагу 39</w:t>
            </w:r>
          </w:p>
        </w:tc>
      </w:tr>
      <w:tr w:rsidR="00000000">
        <w:trPr>
          <w:divId w:val="1519464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(участник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rPr>
                <w:color w:val="000000"/>
              </w:rPr>
              <w:t>Возникла необходимость подать ходатайство о прекращении производства по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У Заявителя (участника третейского разбирательства) в</w:t>
            </w:r>
            <w:r>
              <w:rPr>
                <w:color w:val="000000"/>
              </w:rPr>
              <w:t>озникла необходимость подать ходатайство о прекращении производства по заявлению</w:t>
            </w:r>
          </w:p>
        </w:tc>
      </w:tr>
      <w:tr w:rsidR="00000000">
        <w:trPr>
          <w:divId w:val="1519464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(участник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Ходатайство о прекращении производства по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Переход к типовому процессу "Подать документы в суд". В результате данного ТП Заявитель (участник третейского разбирательства) формирует и подает в суд </w:t>
            </w:r>
            <w:r>
              <w:rPr>
                <w:color w:val="000000"/>
              </w:rPr>
              <w:t>ходатайство о прекращении производства по заявлению</w:t>
            </w:r>
          </w:p>
        </w:tc>
      </w:tr>
      <w:tr w:rsidR="00000000">
        <w:trPr>
          <w:divId w:val="1519464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(участник третейского разбир</w:t>
            </w:r>
            <w:r>
              <w:rPr>
                <w:rFonts w:eastAsia="Times New Roman"/>
              </w:rPr>
              <w:t>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шагу 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шагу Рассмотреть вопрос о прекращении производства по делу</w:t>
            </w:r>
          </w:p>
        </w:tc>
      </w:tr>
      <w:tr w:rsidR="00000000">
        <w:trPr>
          <w:divId w:val="1519464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rPr>
                <w:color w:val="000000"/>
              </w:rPr>
              <w:t>Возникла необходимость подать ходатайство о</w:t>
            </w:r>
            <w:r>
              <w:rPr>
                <w:color w:val="000000"/>
              </w:rPr>
              <w:t xml:space="preserve"> прекращении производства по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У иных ЛУВД (участники третейского разбирательства) в</w:t>
            </w:r>
            <w:r>
              <w:rPr>
                <w:color w:val="000000"/>
              </w:rPr>
              <w:t>озникла необходимость подать ходатайство о прекращении производства по заявлению</w:t>
            </w:r>
          </w:p>
        </w:tc>
      </w:tr>
      <w:tr w:rsidR="00000000">
        <w:trPr>
          <w:divId w:val="1519464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Ходатайство о прекращении производства по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Переход к типовому процессу "Подать документы в суд". В результате данного ТП Иные ЛУВД (участники третейского разбирательства) формируют и подают в суд </w:t>
            </w:r>
            <w:r>
              <w:rPr>
                <w:color w:val="000000"/>
              </w:rPr>
              <w:t xml:space="preserve">ходатайство о прекращении </w:t>
            </w:r>
            <w:r>
              <w:rPr>
                <w:color w:val="000000"/>
              </w:rPr>
              <w:t>производства по заявлению</w:t>
            </w:r>
          </w:p>
        </w:tc>
      </w:tr>
      <w:tr w:rsidR="00000000">
        <w:trPr>
          <w:divId w:val="1519464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шагу 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шагу Рассмотреть вопрос о прекращении производства по делу</w:t>
            </w:r>
          </w:p>
        </w:tc>
      </w:tr>
      <w:tr w:rsidR="00000000">
        <w:trPr>
          <w:divId w:val="1519464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ТБП109.Рассмотреть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Переход к типовому процессу "Рассмотреть вопрос о прекращении производства по делу" В результате этого ТП Судья принимает решение о прекращении производства</w:t>
            </w:r>
          </w:p>
          <w:p w:rsidR="00000000" w:rsidRDefault="005F7BEA">
            <w:pPr>
              <w:pStyle w:val="a3"/>
            </w:pPr>
            <w:r>
              <w:rPr>
                <w:rStyle w:val="a4"/>
                <w:color w:val="000000"/>
              </w:rPr>
              <w:t>Прекращение производства</w:t>
            </w:r>
            <w:r>
              <w:rPr>
                <w:color w:val="000000"/>
              </w:rPr>
              <w:t> проводится согласно ст. 150 АПК. </w:t>
            </w:r>
          </w:p>
          <w:p w:rsidR="00000000" w:rsidRDefault="005F7BEA">
            <w:pPr>
              <w:pStyle w:val="a3"/>
            </w:pPr>
            <w:r>
              <w:t>О прекращении производства по делу арбитражный суд выносит определение.</w:t>
            </w:r>
          </w:p>
          <w:p w:rsidR="00000000" w:rsidRDefault="005F7BEA">
            <w:pPr>
              <w:pStyle w:val="a3"/>
            </w:pPr>
            <w:r>
              <w:rPr>
                <w:color w:val="000000"/>
              </w:rPr>
              <w:t>В определении арбитражный суд указывает основания для прекращения производства по делу, а также разрешает вопросы о возврате государственной пошлины из федерального бюджета в случае, п</w:t>
            </w:r>
            <w:r>
              <w:rPr>
                <w:color w:val="000000"/>
              </w:rPr>
              <w:t>редусмотренном частью 1 статьи 150 АПК, и распределении между сторонами судебных расходов.</w:t>
            </w:r>
          </w:p>
          <w:p w:rsidR="00000000" w:rsidRDefault="005F7BEA">
            <w:pPr>
              <w:pStyle w:val="a3"/>
            </w:pPr>
            <w:r>
              <w:rPr>
                <w:color w:val="000000"/>
              </w:rPr>
              <w:t>В случае прекращения производства по делу повторное обращение в арбитражный суд по спору между теми же лицами, о том же предмете и по тем же основаниям не допускаетс</w:t>
            </w:r>
            <w:r>
              <w:rPr>
                <w:color w:val="000000"/>
              </w:rPr>
              <w:t>я, за исключением прекращения производства по делу о защите прав и законных интересов группы лиц в порядке, установленном частью 7 статьи 225.15 настоящего Кодекса.</w:t>
            </w:r>
          </w:p>
          <w:p w:rsidR="00000000" w:rsidRDefault="005F7BEA">
            <w:pPr>
              <w:pStyle w:val="a3"/>
            </w:pPr>
            <w:r>
              <w:rPr>
                <w:color w:val="000000"/>
              </w:rPr>
              <w:t>Оспаривание арбитражных решений, если место арбитража находилось за пределами Российской Фе</w:t>
            </w:r>
            <w:r>
              <w:rPr>
                <w:color w:val="000000"/>
              </w:rPr>
              <w:t>дерации, в судах Российской Федерации не допускается, в связи с этим суд отказывает в принятии такого заявления на основании </w:t>
            </w:r>
            <w:r>
              <w:t>пункта 1 части 1 статьи 127.1</w:t>
            </w:r>
            <w:r>
              <w:rPr>
                <w:color w:val="000000"/>
              </w:rPr>
              <w:t> АПК РФ, производство, начатое по таким заявлениям, подлежит прекращению применительно к </w:t>
            </w:r>
            <w:r>
              <w:t>пункту 1 част</w:t>
            </w:r>
            <w:r>
              <w:t>и 1 статьи 150</w:t>
            </w:r>
            <w:r>
              <w:rPr>
                <w:color w:val="000000"/>
              </w:rPr>
              <w:t> АПК РФ.</w:t>
            </w:r>
          </w:p>
        </w:tc>
      </w:tr>
      <w:tr w:rsidR="00000000">
        <w:trPr>
          <w:divId w:val="1519464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с законную силу СА</w:t>
            </w:r>
          </w:p>
        </w:tc>
      </w:tr>
      <w:tr w:rsidR="00000000">
        <w:trPr>
          <w:divId w:val="1519464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иска с приобщённым </w:t>
            </w:r>
            <w:r>
              <w:rPr>
                <w:rFonts w:eastAsia="Times New Roman"/>
                <w:color w:val="000000"/>
              </w:rPr>
              <w:t>Определением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</w:t>
            </w:r>
            <w:r>
              <w:rPr>
                <w:rFonts w:eastAsia="Times New Roman"/>
              </w:rPr>
              <w:t>овленные для передачи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«Передать дело в архив»</w:t>
            </w:r>
          </w:p>
          <w:p w:rsidR="00000000" w:rsidRDefault="005F7BEA">
            <w:pPr>
              <w:pStyle w:val="a3"/>
            </w:pPr>
            <w:r>
              <w:t>Результат данного ТП -передача дела в архив на хранения и последующее уничтожения после истечения срока хранения.</w:t>
            </w:r>
          </w:p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Сроки хранения будут завесить от осн</w:t>
            </w:r>
            <w:r>
              <w:rPr>
                <w:rFonts w:eastAsia="Times New Roman"/>
              </w:rPr>
              <w:t>овного дела, к которому были приобщены материалы по прекращению производства</w:t>
            </w:r>
          </w:p>
        </w:tc>
      </w:tr>
      <w:tr w:rsidR="00000000">
        <w:trPr>
          <w:divId w:val="1519464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Производство по делу прекращено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Производство по делу прекращено</w:t>
            </w:r>
          </w:p>
        </w:tc>
      </w:tr>
      <w:tr w:rsidR="00000000">
        <w:trPr>
          <w:divId w:val="1519464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выдачи ИЛ на решение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выдачи ИЛ на решение третейского суда</w:t>
            </w:r>
          </w:p>
        </w:tc>
      </w:tr>
    </w:tbl>
    <w:p w:rsidR="00000000" w:rsidRDefault="005F7BEA">
      <w:pPr>
        <w:pStyle w:val="code-line"/>
      </w:pPr>
      <w:r>
        <w:rPr>
          <w:rStyle w:val="a4"/>
        </w:rPr>
        <w:t>Примечание: не выявлено нормативных ограничений для данного процесса в to be.</w:t>
      </w:r>
    </w:p>
    <w:p w:rsidR="00000000" w:rsidRDefault="005F7BEA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97324320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</w:t>
            </w:r>
            <w:r>
              <w:rPr>
                <w:rFonts w:eastAsia="Times New Roman"/>
                <w:b/>
                <w:bCs/>
              </w:rPr>
              <w:t>ция</w:t>
            </w:r>
          </w:p>
        </w:tc>
      </w:tr>
      <w:tr w:rsidR="00000000">
        <w:trPr>
          <w:divId w:val="19732432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заявлений об отмене решений третейских судов, принятие судебных актов, проведение судебных заседаний, рассмотрение вопросов о приостановлении и прекращении производства</w:t>
            </w:r>
          </w:p>
        </w:tc>
      </w:tr>
      <w:tr w:rsidR="00000000">
        <w:trPr>
          <w:divId w:val="19732432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к судебным заседаниям, направление документов участникам процесса, рассмотрение вопросов об изменении состава лиц, участвующих в деле</w:t>
            </w:r>
          </w:p>
        </w:tc>
      </w:tr>
      <w:tr w:rsidR="00000000">
        <w:trPr>
          <w:divId w:val="19732432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Регистрация входящих документов, передача дел и документов судьям, обработка хода</w:t>
            </w:r>
            <w:r>
              <w:rPr>
                <w:rFonts w:eastAsia="Times New Roman"/>
              </w:rPr>
              <w:t>тайств</w:t>
            </w:r>
          </w:p>
        </w:tc>
      </w:tr>
      <w:tr w:rsidR="00000000">
        <w:trPr>
          <w:divId w:val="19732432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(участник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заявлений об отмене решений третейских судов, подача отзывов, ходатайств и заявлений, ознакомление с материалами дела</w:t>
            </w:r>
          </w:p>
        </w:tc>
      </w:tr>
      <w:tr w:rsidR="00000000">
        <w:trPr>
          <w:divId w:val="19732432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pStyle w:val="a3"/>
            </w:pPr>
            <w: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отзывов на заявл</w:t>
            </w:r>
            <w:r>
              <w:rPr>
                <w:rFonts w:eastAsia="Times New Roman"/>
              </w:rPr>
              <w:t>ения, подача ходатайств и заявлений, ознакомление с материалами дела, участие в судебных заседаниях</w:t>
            </w:r>
          </w:p>
        </w:tc>
      </w:tr>
      <w:tr w:rsidR="00000000">
        <w:trPr>
          <w:divId w:val="19732432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Выполнение автоматических проверок статусов, уведомление пользователей о наступлении процессуальных сроков, отправка запросов в другие системы</w:t>
            </w:r>
          </w:p>
        </w:tc>
      </w:tr>
    </w:tbl>
    <w:p w:rsidR="00000000" w:rsidRDefault="005F7BEA">
      <w:pPr>
        <w:pStyle w:val="2"/>
        <w:rPr>
          <w:rFonts w:eastAsia="Times New Roman"/>
        </w:rPr>
      </w:pPr>
      <w:r>
        <w:rPr>
          <w:rFonts w:eastAsia="Times New Roman"/>
        </w:rPr>
        <w:t xml:space="preserve">5. </w:t>
      </w:r>
      <w:r>
        <w:rPr>
          <w:rFonts w:eastAsia="Times New Roman"/>
        </w:rPr>
        <w:t>Реестр справочников</w:t>
      </w:r>
    </w:p>
    <w:p w:rsidR="00000000" w:rsidRDefault="005F7BEA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5F7BEA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5F7BEA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8417319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184173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отмене решения третейского суда (включая решение международного коммерческого арбитража)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</w:tr>
      <w:tr w:rsidR="00000000">
        <w:trPr>
          <w:divId w:val="184173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</w:t>
            </w:r>
            <w:r>
              <w:rPr>
                <w:rFonts w:eastAsia="Times New Roman"/>
                <w:color w:val="000000"/>
              </w:rPr>
              <w:t>аявление об отме</w:t>
            </w:r>
            <w:r>
              <w:rPr>
                <w:rFonts w:eastAsia="Times New Roman"/>
                <w:color w:val="000000"/>
              </w:rPr>
              <w:t>не решения третейского суда (включая решение международного коммерческого арбитража)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</w:tr>
      <w:tr w:rsidR="00000000">
        <w:trPr>
          <w:divId w:val="184173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</w:tr>
      <w:tr w:rsidR="00000000">
        <w:trPr>
          <w:divId w:val="184173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</w:tr>
    </w:tbl>
    <w:p w:rsidR="00000000" w:rsidRDefault="005F7BEA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389572188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rPr>
                <w:rStyle w:val="a5"/>
              </w:rPr>
              <w:t>№</w:t>
            </w:r>
          </w:p>
          <w:p w:rsidR="00000000" w:rsidRDefault="005F7BEA">
            <w:pPr>
              <w:pStyle w:val="a3"/>
            </w:pPr>
            <w:r>
              <w:rPr>
                <w:rStyle w:val="a5"/>
              </w:rPr>
              <w:t>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rPr>
                <w:rStyle w:val="a5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rPr>
                <w:rStyle w:val="a5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rPr>
                <w:rStyle w:val="a5"/>
              </w:rPr>
              <w:t>Форма (протокольное/</w:t>
            </w:r>
          </w:p>
          <w:p w:rsidR="00000000" w:rsidRDefault="005F7BEA">
            <w:pPr>
              <w:pStyle w:val="a3"/>
            </w:pPr>
            <w:r>
              <w:rPr>
                <w:rStyle w:val="a5"/>
              </w:rPr>
              <w:t>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rPr>
                <w:rStyle w:val="a5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rPr>
                <w:rStyle w:val="a5"/>
              </w:rPr>
              <w:t>Образец / ссылка на облако</w:t>
            </w:r>
          </w:p>
        </w:tc>
      </w:tr>
      <w:tr w:rsidR="00000000">
        <w:trPr>
          <w:divId w:val="3895721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Определение о принятии заявления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</w:p>
        </w:tc>
      </w:tr>
      <w:tr w:rsidR="00000000">
        <w:trPr>
          <w:divId w:val="3895721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  <w:spacing w:after="240" w:afterAutospacing="0"/>
            </w:pPr>
            <w:r>
              <w:t>Определение об оставлении заявления без движения.  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</w:p>
        </w:tc>
      </w:tr>
      <w:tr w:rsidR="00000000">
        <w:trPr>
          <w:divId w:val="3895721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Определение о возвращении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</w:p>
        </w:tc>
      </w:tr>
      <w:tr w:rsidR="00000000">
        <w:trPr>
          <w:divId w:val="3895721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Определение об отказе в принятии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</w:p>
        </w:tc>
      </w:tr>
      <w:tr w:rsidR="00000000">
        <w:trPr>
          <w:divId w:val="3895721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Определение о назначении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</w:p>
        </w:tc>
      </w:tr>
      <w:tr w:rsidR="00000000">
        <w:trPr>
          <w:divId w:val="3895721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</w:p>
        </w:tc>
      </w:tr>
      <w:tr w:rsidR="00000000">
        <w:trPr>
          <w:divId w:val="3895721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Определение об отказе в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</w:p>
        </w:tc>
      </w:tr>
      <w:tr w:rsidR="00000000">
        <w:trPr>
          <w:divId w:val="3895721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</w:p>
        </w:tc>
      </w:tr>
      <w:tr w:rsidR="00000000">
        <w:trPr>
          <w:divId w:val="3895721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Определение об отказе в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</w:p>
        </w:tc>
      </w:tr>
    </w:tbl>
    <w:p w:rsidR="00000000" w:rsidRDefault="005F7BEA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5F7BEA">
      <w:pPr>
        <w:pStyle w:val="a3"/>
      </w:pPr>
      <w:r>
        <w:t xml:space="preserve">Межведомственное взаимодействие содержится в схемах </w:t>
      </w:r>
      <w:r>
        <w:t>типовых процессов.</w:t>
      </w:r>
    </w:p>
    <w:p w:rsidR="00000000" w:rsidRDefault="005F7BEA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48466621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14846662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заявления об отмене решения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месяца с момента вынесения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233 АПК РФ</w:t>
            </w:r>
          </w:p>
        </w:tc>
      </w:tr>
      <w:tr w:rsidR="00000000">
        <w:trPr>
          <w:divId w:val="14846662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отзыва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установленный в определении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131 АПК РФ</w:t>
            </w:r>
          </w:p>
        </w:tc>
      </w:tr>
      <w:tr w:rsidR="00000000">
        <w:trPr>
          <w:divId w:val="14846662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4, 19, 21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</w:t>
            </w:r>
            <w:r>
              <w:rPr>
                <w:color w:val="172B4D"/>
              </w:rPr>
              <w:t>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ст. 3.1. 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14846662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Рассмотреть вопрос о принятии заявле</w:t>
            </w:r>
            <w:r>
              <w:t>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rPr>
                <w:color w:val="172B4D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pStyle w:val="a3"/>
            </w:pPr>
            <w:r>
              <w:t>ч. 1 ст. 127 АПК РФ</w:t>
            </w:r>
          </w:p>
        </w:tc>
      </w:tr>
      <w:tr w:rsidR="00000000">
        <w:trPr>
          <w:divId w:val="14846662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дела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Подготовка дела к судебному разбирательству проводится в срок, определяемый судьей с учетом 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ч.2, ст 134 АПК РФ</w:t>
            </w:r>
          </w:p>
        </w:tc>
      </w:tr>
      <w:tr w:rsidR="00000000">
        <w:trPr>
          <w:divId w:val="14846662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Провести СЗ по вопросу отмены р</w:t>
            </w:r>
            <w:r>
              <w:rPr>
                <w:rFonts w:eastAsia="Times New Roman"/>
                <w:color w:val="000000"/>
              </w:rPr>
              <w:t>ешения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F7BE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ч.1, ст.232 АПК РФ</w:t>
            </w:r>
          </w:p>
        </w:tc>
      </w:tr>
    </w:tbl>
    <w:p w:rsidR="00000000" w:rsidRDefault="005F7BEA">
      <w:pPr>
        <w:divId w:val="1484666219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D85187"/>
    <w:multiLevelType w:val="multilevel"/>
    <w:tmpl w:val="DA4A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BEA"/>
    <w:rsid w:val="005F7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5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173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2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46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6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49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32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3344</Words>
  <Characters>19067</Characters>
  <Application>Microsoft Office Word</Application>
  <DocSecurity>4</DocSecurity>
  <Lines>158</Lines>
  <Paragraphs>44</Paragraphs>
  <ScaleCrop>false</ScaleCrop>
  <Company/>
  <LinksUpToDate>false</LinksUpToDate>
  <CharactersWithSpaces>22367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КБП16: TO BE "Производство по заявлению об оспаривании решения третейского суда в деле о выдаче исполнительного листа на принудительное исполнение решения третейского суда"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2025-11-19T10:05:00Z</dcterms:created>
  <dcterms:modified xsi:type="dcterms:W3CDTF">2025-11-19T10:05:00Z</dcterms:modified>
</cp:coreProperties>
</file>