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F3ED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КБП19: TO BE "Производство о запрете инициировать или продолжать разбирательство по спорам с участием лиц в отношении которых введены санкции"</w:t>
      </w:r>
    </w:p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1581331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7158133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</w:tbl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F3ED0">
      <w:pPr>
        <w:pStyle w:val="code-line"/>
      </w:pPr>
      <w:r>
        <w:t>BPMN-файл: "KBP19_zapret_inostranniy_sud_bpmn_tobe.bpmn"</w:t>
      </w:r>
    </w:p>
    <w:p w:rsidR="00000000" w:rsidRDefault="00EF3ED0">
      <w:pPr>
        <w:pStyle w:val="code-line"/>
      </w:pPr>
      <w:r>
        <w:t>Схема отражает процесс производства о запрете инициировать или продолжать разбир</w:t>
      </w:r>
      <w:r>
        <w:t>ательство по спорам с участием лиц в отношении которых введены санкции, включая:</w:t>
      </w:r>
    </w:p>
    <w:p w:rsidR="00000000" w:rsidRDefault="00EF3ED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EF3ED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EF3ED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EF3ED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EF3ED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593174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Роль (актор на </w:t>
            </w:r>
            <w:r>
              <w:rPr>
                <w:rFonts w:eastAsia="Times New Roman"/>
                <w:b/>
                <w:bCs/>
              </w:rPr>
              <w:t>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запрете инициировать или продолжать разбирательство в иностранном суде, международном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появилась необходимость подать заявление о запрете инициировать или прод</w:t>
            </w:r>
            <w:r>
              <w:rPr>
                <w:rFonts w:eastAsia="Times New Roman"/>
              </w:rPr>
              <w:t>олжать разбирательство в иностранном суде, международном коммерческом арбитраже. Согласно ч. 1 ст. 1 ст. 248.2 АПК РФ </w:t>
            </w:r>
            <w:r>
              <w:rPr>
                <w:rFonts w:eastAsia="Times New Roman"/>
                <w:color w:val="000000"/>
              </w:rPr>
              <w:t>Лицо, в отношении которого инициировано разбирательство в иностранном суде, международном коммерческом арбитраже, находящихся за пределами</w:t>
            </w:r>
            <w:r>
              <w:rPr>
                <w:rFonts w:eastAsia="Times New Roman"/>
                <w:color w:val="000000"/>
              </w:rPr>
              <w:t xml:space="preserve"> территории Российской Федерации, по спорам, указанным в </w:t>
            </w:r>
            <w:r>
              <w:rPr>
                <w:rFonts w:eastAsia="Times New Roman"/>
              </w:rPr>
              <w:t>статье 248.1</w:t>
            </w:r>
            <w:r>
              <w:rPr>
                <w:rFonts w:eastAsia="Times New Roman"/>
                <w:color w:val="000000"/>
              </w:rPr>
              <w:t> настоящего Кодекса, или при наличии доказательств того, что такое разбирательство будет инициировано, вправе обратиться в арбитражный суд субъекта Российской Федерации по месту своего на</w:t>
            </w:r>
            <w:r>
              <w:rPr>
                <w:rFonts w:eastAsia="Times New Roman"/>
                <w:color w:val="000000"/>
              </w:rPr>
              <w:t>хождения или </w:t>
            </w:r>
            <w:r>
              <w:rPr>
                <w:rFonts w:eastAsia="Times New Roman"/>
              </w:rPr>
              <w:t>месту жительства</w:t>
            </w:r>
            <w:r>
              <w:rPr>
                <w:rFonts w:eastAsia="Times New Roman"/>
                <w:color w:val="000000"/>
              </w:rPr>
              <w:t> с заявлением о запрете инициировать или продолжать такое разбирательство в иностранном суде, международном коммерческом арбитраже, находящихся за пределами территории Российской Федерации, в порядке, установленном настоящей ст</w:t>
            </w:r>
            <w:r>
              <w:rPr>
                <w:rFonts w:eastAsia="Times New Roman"/>
                <w:color w:val="000000"/>
              </w:rPr>
              <w:t>атьей.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 ( с прилагаемыми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rPr>
                <w:color w:val="172B4D"/>
              </w:rPr>
              <w:t>Переход к типовому процессу "Подать документы в суд". В ре</w:t>
            </w:r>
            <w:r>
              <w:rPr>
                <w:color w:val="172B4D"/>
              </w:rPr>
              <w:t>зультате данного ТП Заявитель направляет в суд</w:t>
            </w:r>
            <w:r>
              <w:rPr>
                <w:color w:val="000000"/>
              </w:rPr>
              <w:t> Заявление о запрете инициировать или продолжать разбирательство в иностранном суде, международном коммерческом арбитраже с прилагаемыми документы. К заявлению предъявляются требования по форме и содержанию сог</w:t>
            </w:r>
            <w:r>
              <w:rPr>
                <w:color w:val="000000"/>
              </w:rPr>
              <w:t>ласно п.1-6 ч.2 ст. 248.2 АПК РФ.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Согласно ч.4 ст. 248.2 в качестве прилагаемых документов к заявлению относятся: </w:t>
            </w:r>
          </w:p>
          <w:p w:rsidR="00000000" w:rsidRDefault="00EF3ED0">
            <w:pPr>
              <w:pStyle w:val="a3"/>
            </w:pPr>
            <w:r>
              <w:t>1) копии документов, подтверждающих намерение инициировать разбирательство в иностранном суде, международном коммерческом арбитраже, находящихся за пределами территории Российской Федерации, либо факт начала разбирательства в иностранном суде, международно</w:t>
            </w:r>
            <w:r>
              <w:t>м коммерческом арбитраже, в том числе претензии, требования, иски и иные документы;</w:t>
            </w:r>
          </w:p>
          <w:p w:rsidR="00000000" w:rsidRDefault="00EF3ED0">
            <w:pPr>
              <w:pStyle w:val="a3"/>
            </w:pPr>
            <w:r>
              <w:t>2) копии документов, подтверждающих исключительную компетенцию арбитражных судов в Российской Федерации по рассмотрению спора;</w:t>
            </w:r>
          </w:p>
          <w:p w:rsidR="00000000" w:rsidRDefault="00EF3ED0">
            <w:pPr>
              <w:pStyle w:val="a3"/>
            </w:pPr>
            <w:r>
              <w:t>3) иные документы, указанные в статье 126 АПК</w:t>
            </w:r>
            <w:r>
              <w:t xml:space="preserve"> РФ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 ( с прилагаемыми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Поступило заявление </w:t>
            </w:r>
            <w:r>
              <w:rPr>
                <w:rFonts w:eastAsia="Times New Roman"/>
              </w:rPr>
              <w:t>о запрете инициировать или продолжать разбирательство в иностранном суде, международном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Канцелярия фиксирует поступление 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</w:t>
            </w:r>
            <w:r>
              <w:rPr>
                <w:rFonts w:eastAsia="Times New Roman"/>
                <w:color w:val="000000"/>
              </w:rPr>
              <w:t xml:space="preserve"> арбитраже (с прилагаемыми документами)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 (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  <w:r>
              <w:rPr>
                <w:rFonts w:eastAsia="Times New Roman"/>
                <w:color w:val="16161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F3ED0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Автоматические проверки, автоматическое отклонение по техническим основаниям, автоматическая регистрация, задача на валидацию, валидаци</w:t>
            </w:r>
            <w:r>
              <w:rPr>
                <w:color w:val="000000"/>
              </w:rPr>
              <w:t>я регистрации сотрудником ОД, автоматическое распределение на судью, задача на судью.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 (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  <w:r>
              <w:rPr>
                <w:rFonts w:eastAsia="Times New Roman"/>
                <w:color w:val="16161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-Определ</w:t>
            </w:r>
            <w:r>
              <w:t>ение о возвращении заявления</w:t>
            </w:r>
          </w:p>
          <w:p w:rsidR="00000000" w:rsidRDefault="00EF3ED0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EF3ED0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EF3ED0">
            <w:pPr>
              <w:pStyle w:val="a3"/>
            </w:pPr>
            <w:r>
              <w:t>-Определение о принятии заявления</w:t>
            </w:r>
          </w:p>
          <w:p w:rsidR="00000000" w:rsidRDefault="00EF3ED0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</w:t>
            </w:r>
            <w:r>
              <w:t>ход к типовому процессу "Рассмотреть вопрос о принятии". В результате данного ТП </w:t>
            </w:r>
            <w:r>
              <w:rPr>
                <w:color w:val="172B4D"/>
              </w:rPr>
              <w:t>Судья рассматривает вопрос о принятии  заявления к производству. Согласно ч.5 ст.248.2 АПК РФ</w:t>
            </w:r>
            <w:r>
              <w:rPr>
                <w:color w:val="000000"/>
              </w:rPr>
              <w:t> Заявление о запрете инициировать или продолжать разбирательство в иностранном суд</w:t>
            </w:r>
            <w:r>
              <w:rPr>
                <w:color w:val="000000"/>
              </w:rPr>
              <w:t>е, международном коммерческом арбитраже</w:t>
            </w:r>
            <w:r>
              <w:rPr>
                <w:color w:val="161616"/>
              </w:rPr>
              <w:t> </w:t>
            </w:r>
            <w:r>
              <w:rPr>
                <w:color w:val="000000"/>
              </w:rPr>
              <w:t>рассматривается по правилам рассмотрения дела арбитражным судом первой инстанции.</w:t>
            </w:r>
            <w:r>
              <w:rPr>
                <w:color w:val="172B4D"/>
              </w:rPr>
              <w:t> </w:t>
            </w:r>
          </w:p>
          <w:p w:rsidR="00000000" w:rsidRDefault="00EF3ED0">
            <w:pPr>
              <w:pStyle w:val="a3"/>
            </w:pPr>
            <w:r>
              <w:rPr>
                <w:color w:val="172B4D"/>
              </w:rPr>
              <w:t>Принятие заявления:</w:t>
            </w:r>
          </w:p>
          <w:p w:rsidR="00000000" w:rsidRDefault="00EF3ED0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 xml:space="preserve">Арбитражный суд обязан принять к производству исковое заявление, поданное с соблюдением </w:t>
            </w:r>
            <w:r>
              <w:rPr>
                <w:color w:val="000000"/>
              </w:rPr>
              <w:t>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</w:t>
            </w:r>
            <w:r>
              <w:rPr>
                <w:color w:val="000000"/>
              </w:rPr>
              <w:t>ии определения направляется ЛУВД не позднее следующего дня после его принятия.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принято к рассмотрению?</w:t>
            </w:r>
          </w:p>
          <w:p w:rsidR="00000000" w:rsidRDefault="00EF3E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Определяется, принято ли заявление к рассмотрению</w:t>
            </w:r>
          </w:p>
          <w:p w:rsidR="00000000" w:rsidRDefault="00EF3ED0">
            <w:pPr>
              <w:pStyle w:val="a3"/>
            </w:pPr>
            <w:r>
              <w:t>Да: переход к шагу 20</w:t>
            </w:r>
          </w:p>
          <w:p w:rsidR="00000000" w:rsidRDefault="00EF3ED0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Лица, которые могут инициировать или инициировали разбирательство в иностранном суде получают опр</w:t>
            </w:r>
            <w:r>
              <w:t>еделение о принятии заявления к производству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Лица, которые могут инициировать или инициировали разбирательство в иностранном</w:t>
            </w:r>
            <w:r>
              <w:t xml:space="preserve"> суде знакомятся с материалами дела в ЛК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Необходимо подать отзыв?</w:t>
            </w:r>
          </w:p>
          <w:p w:rsidR="00000000" w:rsidRDefault="00EF3E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Лица, которые могут инициировать или инициировали разбирательство в иностранном суде принимают решение необходимо ли подать отзыв на заявление?</w:t>
            </w:r>
          </w:p>
          <w:p w:rsidR="00000000" w:rsidRDefault="00EF3ED0">
            <w:pPr>
              <w:pStyle w:val="a3"/>
            </w:pPr>
            <w:r>
              <w:t>Да: переход к шагу 14</w:t>
            </w:r>
          </w:p>
          <w:p w:rsidR="00000000" w:rsidRDefault="00EF3ED0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</w:t>
            </w:r>
            <w:r>
              <w:rPr>
                <w:rFonts w:eastAsia="Times New Roman"/>
              </w:rPr>
              <w:t>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</w:t>
            </w:r>
            <w:r>
              <w:rPr>
                <w:rFonts w:eastAsia="Times New Roman"/>
              </w:rPr>
              <w:t xml:space="preserve">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F3ED0">
            <w:pPr>
              <w:pStyle w:val="a3"/>
            </w:pPr>
            <w:r>
              <w:t>Итогом этого ТП будет подготовленный и сформированный отзыв на заявление заявление, который Лица, которые могут инициировать или инициировали разбирательство в иностранном суде подают в</w:t>
            </w:r>
            <w:r>
              <w:t xml:space="preserve"> суд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Система ограничивает подачу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F3ED0">
            <w:pPr>
              <w:pStyle w:val="a3"/>
            </w:pPr>
            <w:r>
              <w:t>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 Результатом этого ТП будет являться зарегистрированный документ.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Автоматические проверки, автоматическое отклонение по техническим основаниям, автоматическая регистрация, задача на валидацию, валидаци</w:t>
            </w:r>
            <w:r>
              <w:rPr>
                <w:color w:val="000000"/>
              </w:rPr>
              <w:t>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30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</w:t>
            </w:r>
            <w:r>
              <w:rPr>
                <w:rFonts w:eastAsia="Times New Roman"/>
              </w:rPr>
              <w:t xml:space="preserve">амках которого Заявитель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причин. </w:t>
            </w:r>
            <w:r>
              <w:rPr>
                <w:rFonts w:eastAsia="Times New Roman"/>
                <w:color w:val="000000"/>
              </w:rPr>
              <w:t>Подача документов в электронном виде через форму подачи документов в суд</w:t>
            </w:r>
            <w:r>
              <w:rPr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</w:t>
            </w:r>
            <w:r>
              <w:rPr>
                <w:rFonts w:eastAsia="Times New Roman"/>
              </w:rPr>
              <w:t>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</w:t>
            </w:r>
            <w:r>
              <w:rPr>
                <w:rFonts w:eastAsia="Times New Roman"/>
              </w:rPr>
              <w:t>в суд», в рамках которого Лица, которые могут инициировать или инициировали разбирательство в иностранном суде формирует и направляет Ходатайство о рассмотрении дела в свое отсутствие/отсутствие представителя для предупреждения об отсутствии в силу уважите</w:t>
            </w:r>
            <w:r>
              <w:rPr>
                <w:rFonts w:eastAsia="Times New Roman"/>
              </w:rPr>
              <w:t xml:space="preserve">льных причин. </w:t>
            </w:r>
            <w:r>
              <w:rPr>
                <w:rFonts w:eastAsia="Times New Roman"/>
                <w:color w:val="000000"/>
              </w:rPr>
              <w:t>Подача документов в электронном виде через форму подачи документов в суд.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</w:t>
            </w:r>
            <w:r>
              <w:rPr>
                <w:rFonts w:eastAsia="Times New Roman"/>
              </w:rPr>
              <w:t>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 рассмотрении дела в отсутствие представителя/в свое отсутствие)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</w:t>
            </w:r>
            <w:r>
              <w:rPr>
                <w:rFonts w:eastAsia="Times New Roman"/>
              </w:rPr>
              <w:t>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EF3ED0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</w:t>
            </w:r>
            <w:r>
              <w:t>я зарегистрированный документ.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</w:t>
            </w:r>
            <w:r>
              <w:rPr>
                <w:color w:val="000000"/>
              </w:rPr>
              <w:t>а на судью.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F3ED0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</w:t>
            </w:r>
            <w:r>
              <w:t>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 Согласно ч.6 ст.248.2 </w:t>
            </w:r>
            <w:r>
              <w:rPr>
                <w:color w:val="000000"/>
              </w:rPr>
              <w:t>Неявка указанных лиц, извещенных надлежащим обр</w:t>
            </w:r>
            <w:r>
              <w:rPr>
                <w:color w:val="000000"/>
              </w:rPr>
              <w:t>азом о времени и месте судебного заседания, не является препятствием для рассмотрения заявления, предусмотренного </w:t>
            </w:r>
            <w:r>
              <w:t>частью 1</w:t>
            </w:r>
            <w:r>
              <w:rPr>
                <w:color w:val="000000"/>
              </w:rPr>
              <w:t> ст.248.2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</w:t>
            </w:r>
            <w:r>
              <w:t>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 По результат</w:t>
            </w:r>
            <w:r>
              <w:rPr>
                <w:color w:val="000000"/>
              </w:rPr>
              <w:t>ам рассмотрения заявления, предусмотренного ч. 1 ст.248.2, арбитражный суд выносит определение по правилам, установленным главой 20 АПК РФ для вынесения решений</w:t>
            </w:r>
          </w:p>
          <w:p w:rsidR="00000000" w:rsidRDefault="00EF3ED0">
            <w:pPr>
              <w:pStyle w:val="a3"/>
            </w:pPr>
            <w:r>
              <w:rPr>
                <w:color w:val="172B4D"/>
              </w:rP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аудио протоколирование, транскриба</w:t>
            </w:r>
            <w:r>
              <w:rPr>
                <w:color w:val="000000"/>
              </w:rPr>
              <w:t>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 прини</w:t>
            </w:r>
            <w:r>
              <w:t>мает решение о необходимости замены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Процесс зам</w:t>
            </w:r>
            <w:r>
              <w:t>ены судьи завершен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Заявитель принимает решение о подаче заявления об отводе судьи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и направляет заявление об отводе судьи. Отвод и самоотвод судьи регулируется правилами главы 3 АПК. Самоотвод или отвод долж</w:t>
            </w:r>
            <w:r>
              <w:t>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</w:t>
            </w:r>
            <w:r>
              <w:t xml:space="preserve">ле начала рассмотрения дела по существу. </w:t>
            </w: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  <w:r>
              <w:br/>
            </w:r>
            <w:r>
              <w:rPr>
                <w:color w:val="000000"/>
              </w:rPr>
              <w:t>Снижение количества заявлений об отводе за счет проверок на конфликты интересов.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Процесс пода</w:t>
            </w:r>
            <w:r>
              <w:t>чи заявления завершен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Лица, которые могут инициировать или инициировали разбирательство в иностранн</w:t>
            </w:r>
            <w:r>
              <w:t>ом суде принимает решение о подаче заявления об отводе судьи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«Подать документы в суд», в рамках которого Лица, которые могут инициировать или инициировали разбирательство в иностранном суде формирует и направляет заявление об отводе судьи. Отвод и самоотвод судьи регулируется правилами гл</w:t>
            </w:r>
            <w:r>
              <w:t>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</w:t>
            </w:r>
            <w:r>
              <w:t>аявляющему самоотвод или отвод, после начала рассмотрения дела по существу.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  <w:r>
              <w:br/>
            </w:r>
            <w:r>
              <w:rPr>
                <w:color w:val="000000"/>
              </w:rPr>
              <w:t>Снижение количества заявлений об отводе за счет проверок на конфликты интересов.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</w:t>
            </w:r>
            <w:r>
              <w:rPr>
                <w:rFonts w:eastAsia="Times New Roman"/>
              </w:rPr>
              <w:t>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 принимает решение о самоотводе. Основания для отвода/с</w:t>
            </w:r>
            <w:r>
              <w:t>амоотвода судьи регулируются ст. 21 АПК.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 xml:space="preserve">в отношении которого заявлен отвода/самоотвода. В результате отвода/самоотвода судья в заседании заменяется. </w:t>
            </w:r>
            <w:r>
              <w:rPr>
                <w:color w:val="000000"/>
              </w:rPr>
              <w:t>Снижение количества заявлений об отводе за счет проверок на конфликты интересов.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Процесс отвода судьи за</w:t>
            </w:r>
            <w:r>
              <w:t>вершен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ТП Переход к новому рассмотрению в зависимости от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ТП Переход к новому рассмотрению в зависимости от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судья создает 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47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шагу "Сформиров</w:t>
            </w:r>
            <w:r>
              <w:rPr>
                <w:rFonts w:eastAsia="Times New Roman"/>
              </w:rPr>
              <w:t xml:space="preserve">ать правовую позицию по делу". В результате данного ТП судья формирует правовую позицию по делу. </w:t>
            </w:r>
            <w:r>
              <w:rPr>
                <w:rFonts w:eastAsia="Times New Roman"/>
                <w:color w:val="000000"/>
              </w:rPr>
              <w:t>Система проводить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</w:t>
            </w:r>
            <w:r>
              <w:rPr>
                <w:rFonts w:eastAsia="Times New Roman"/>
                <w:color w:val="000000"/>
              </w:rPr>
              <w:t>ательства по делу", задача на судью по оценки недружественности страны иностранного суда.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pStyle w:val="a3"/>
            </w:pPr>
            <w:r>
              <w:t>Переход к шагу "Рассмотреть по существу". В результате данного ТП судья рассматривает заявление по существу.</w:t>
            </w:r>
          </w:p>
          <w:p w:rsidR="00000000" w:rsidRDefault="00EF3ED0">
            <w:pPr>
              <w:pStyle w:val="a3"/>
            </w:pP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удовлетворено?</w:t>
            </w:r>
          </w:p>
          <w:p w:rsidR="00000000" w:rsidRDefault="00EF3E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 определяет требуется ли удовлетворить </w:t>
            </w:r>
            <w:r>
              <w:rPr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Да: переход к шагу 50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Нет: переход к шагу 51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"Принять СА". Судья удовлетворяет заявление и выносит </w:t>
            </w:r>
            <w:r>
              <w:rPr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Согласно ч</w:t>
            </w:r>
            <w:r>
              <w:rPr>
                <w:color w:val="000000"/>
              </w:rPr>
              <w:t>.8 ст.248.2 </w:t>
            </w:r>
          </w:p>
          <w:p w:rsidR="00000000" w:rsidRDefault="00EF3ED0">
            <w:pPr>
              <w:pStyle w:val="a3"/>
            </w:pPr>
            <w:r>
              <w:t>В определении о запрете или об отказе в запрете стороне инициировать или продолжать разбирательство в иностранном суде, международном коммерческом арбитраже, находящихся за пределами территории Российской Федерации, должны содержаться:</w:t>
            </w:r>
          </w:p>
          <w:p w:rsidR="00000000" w:rsidRDefault="00EF3ED0">
            <w:pPr>
              <w:pStyle w:val="a3"/>
            </w:pPr>
            <w:r>
              <w:t>1) наим</w:t>
            </w:r>
            <w:r>
              <w:t>енования заявителя и лица, в отношении которого выносится запрет;</w:t>
            </w:r>
          </w:p>
          <w:p w:rsidR="00000000" w:rsidRDefault="00EF3ED0">
            <w:pPr>
              <w:pStyle w:val="a3"/>
            </w:pPr>
            <w:r>
              <w:t xml:space="preserve">2) сведения о требованиях, которые могут быть предъявлены в иностранном суде, международном коммерческом арбитраже, находящихся за пределами территории Российской Федерации, либо сведения о </w:t>
            </w:r>
            <w:r>
              <w:t>конкретном разбирательстве в иностранном суде, международном коммерческом арбитраже, находящихся за пределами территории Российской Федерации, в отношении которых устанавливается запрет;</w:t>
            </w:r>
          </w:p>
          <w:p w:rsidR="00000000" w:rsidRDefault="00EF3ED0">
            <w:pPr>
              <w:pStyle w:val="a3"/>
            </w:pPr>
            <w:r>
              <w:t>3) указание на удовлетворение заявления о запрете лицу инициировать и</w:t>
            </w:r>
            <w:r>
              <w:t>ли продолжать разбирательство в иностранном суде, международном коммерческом арбитраже, находящихся за пределами территории Российской Федерации, либо на отказ в удовлетворении такого заявления.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Определение может быть обжаловано в кассационном порядке в арбитражный суд округа в течение одного месяца со дня вынесения определения. Формирование проекта СА, электронное извещение ЛУВД.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запрете инициировать или продол</w:t>
            </w:r>
            <w:r>
              <w:rPr>
                <w:rFonts w:eastAsia="Times New Roman"/>
                <w:color w:val="000000"/>
              </w:rPr>
              <w:t>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"Принять СА". Судья отказывает в удовлетворении заявления и выносит О</w:t>
            </w:r>
            <w:r>
              <w:rPr>
                <w:color w:val="000000"/>
              </w:rPr>
              <w:t>пределение об отказе в запре</w:t>
            </w:r>
            <w:r>
              <w:rPr>
                <w:color w:val="000000"/>
              </w:rPr>
              <w:t>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Согласно ч.8 ст.248.2 </w:t>
            </w:r>
          </w:p>
          <w:p w:rsidR="00000000" w:rsidRDefault="00EF3ED0">
            <w:pPr>
              <w:pStyle w:val="a3"/>
            </w:pPr>
            <w:r>
              <w:t>В определении о запрете или об отказе в запрете стороне инициировать или продолжать разби</w:t>
            </w:r>
            <w:r>
              <w:t>рательство в иностранном суде, международном коммерческом арбитраже, находящихся за пределами территории Российской Федерации, должны содержаться:</w:t>
            </w:r>
          </w:p>
          <w:p w:rsidR="00000000" w:rsidRDefault="00EF3ED0">
            <w:pPr>
              <w:pStyle w:val="a3"/>
            </w:pPr>
            <w:r>
              <w:t>1) наименования заявителя и лица, в отношении которого выносится запрет;</w:t>
            </w:r>
          </w:p>
          <w:p w:rsidR="00000000" w:rsidRDefault="00EF3ED0">
            <w:pPr>
              <w:pStyle w:val="a3"/>
            </w:pPr>
            <w:r>
              <w:t>2) сведения о требованиях, которые м</w:t>
            </w:r>
            <w:r>
              <w:t>огут быть предъявлены в иностранном суде, международном коммерческом арбитраже, находящихся за пределами территории Российской Федерации, либо сведения о конкретном разбирательстве в иностранном суде, международном коммерческом арбитраже, находящихся за пр</w:t>
            </w:r>
            <w:r>
              <w:t>еделами территории Российской Федерации, в отношении которых устанавливается запрет;</w:t>
            </w:r>
          </w:p>
          <w:p w:rsidR="00000000" w:rsidRDefault="00EF3ED0">
            <w:pPr>
              <w:pStyle w:val="a3"/>
            </w:pPr>
            <w:r>
              <w:t>3) указание на удовлетворение заявления о запрете лицу инициировать или продолжать разбирательство в иностранном суде, международном коммерческом арбитраже, находящихся за</w:t>
            </w:r>
            <w:r>
              <w:t xml:space="preserve"> пределами территории Российской Федерации, либо на отказ в удовлетворении такого заявления.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Определение может быть обжаловано в кассационном порядке в арбитражный суд округа в течение одного месяца со дня вынесения определения. Формирование проекта СА, эл</w:t>
            </w:r>
            <w:r>
              <w:rPr>
                <w:color w:val="000000"/>
              </w:rPr>
              <w:t>ектронное извещение ЛУВД.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53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Требуется ли перевод СА?</w:t>
            </w:r>
          </w:p>
          <w:p w:rsidR="00000000" w:rsidRDefault="00EF3E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 определяет требуется ли перевод СА</w:t>
            </w:r>
          </w:p>
          <w:p w:rsidR="00000000" w:rsidRDefault="00EF3ED0">
            <w:pPr>
              <w:pStyle w:val="a3"/>
            </w:pPr>
            <w:r>
              <w:t>Да: переход к шагу 54</w:t>
            </w:r>
          </w:p>
          <w:p w:rsidR="00000000" w:rsidRDefault="00EF3ED0">
            <w:pPr>
              <w:pStyle w:val="a3"/>
            </w:pPr>
            <w:r>
              <w:t>Нет: переход к шагу 55</w:t>
            </w:r>
          </w:p>
          <w:p w:rsidR="00000000" w:rsidRDefault="00EF3ED0">
            <w:pPr>
              <w:pStyle w:val="a3"/>
            </w:pP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результате данного процесса судебный акт переводится на язык разбирательства в </w:t>
            </w:r>
            <w:r>
              <w:rPr>
                <w:rFonts w:eastAsia="Times New Roman"/>
                <w:color w:val="000000"/>
              </w:rPr>
              <w:t>иностранном суде, международном коммерческом арбитраже, находящихся за пределами территории РФ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</w:t>
            </w:r>
            <w:r>
              <w:rPr>
                <w:rFonts w:eastAsia="Times New Roman"/>
              </w:rP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56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Немедленно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В результате данного ТП Судья обращает СА к исполнению. Данное определение п</w:t>
            </w:r>
            <w:r>
              <w:rPr>
                <w:rFonts w:eastAsia="Times New Roman"/>
                <w:color w:val="000000"/>
              </w:rPr>
              <w:t>одлежит немедленному исполнению, сторонам направляется заверенная копия 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переход к шагам 58, 70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о запрете инициировать или продолжать разбира</w:t>
            </w:r>
            <w:r>
              <w:rPr>
                <w:color w:val="000000"/>
              </w:rPr>
              <w:t>тельство в иностранном суде, международном коммерческом арбитраже, находящихся за пределами территории РФ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 xml:space="preserve">-Определение об отказе в запрете инициировать или продолжать разбирательство в иностранном суде, международном коммерческом арбитраже, находящихся за </w:t>
            </w:r>
            <w:r>
              <w:rPr>
                <w:color w:val="000000"/>
              </w:rPr>
              <w:t>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EF3ED0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EF3ED0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</w:t>
            </w:r>
            <w:r>
              <w:t>Направить документ»</w:t>
            </w:r>
          </w:p>
          <w:p w:rsidR="00000000" w:rsidRDefault="00EF3ED0">
            <w:pPr>
              <w:pStyle w:val="a3"/>
            </w:pPr>
            <w:r>
              <w:t xml:space="preserve">Результатом этого процесса будет направление помощником судьи сторонам определения. </w:t>
            </w:r>
            <w:r>
              <w:rPr>
                <w:color w:val="000000"/>
              </w:rPr>
              <w:t>Направляется заверенный перевод СА для исполнения.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о запрете</w:t>
            </w:r>
            <w:r>
              <w:rPr>
                <w:color w:val="000000"/>
              </w:rPr>
              <w:t xml:space="preserve">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-Определение об отказе в запрете инициировать или продолжать разбирательство в иностранном суде, международном ком</w:t>
            </w:r>
            <w:r>
              <w:rPr>
                <w:color w:val="000000"/>
              </w:rPr>
              <w:t>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по вопросу о запрете рассмотрения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получает уведомление по вопросу </w:t>
            </w:r>
            <w:r>
              <w:rPr>
                <w:rFonts w:eastAsia="Times New Roman"/>
                <w:color w:val="000000"/>
              </w:rPr>
              <w:t>о запрете инициировать или продолжать разбирательство в иностранном суде, ме</w:t>
            </w:r>
            <w:r>
              <w:rPr>
                <w:rFonts w:eastAsia="Times New Roman"/>
                <w:color w:val="000000"/>
              </w:rPr>
              <w:t>ждународном коммерческом арбитраже, находящихся за пределами территории РФ/Определение об отказе в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>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определением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Есть ли основание для обжалования?</w:t>
            </w:r>
          </w:p>
          <w:p w:rsidR="00000000" w:rsidRDefault="00EF3E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Заявитель определяет есть ли основания для обжалования. </w:t>
            </w:r>
          </w:p>
          <w:p w:rsidR="00000000" w:rsidRDefault="00EF3ED0">
            <w:pPr>
              <w:pStyle w:val="a3"/>
            </w:pPr>
            <w:r>
              <w:t>Да: переход к шагу 63</w:t>
            </w:r>
          </w:p>
          <w:p w:rsidR="00000000" w:rsidRDefault="00EF3ED0">
            <w:pPr>
              <w:pStyle w:val="a3"/>
            </w:pPr>
            <w:r>
              <w:t>Нет: переход к шагу 64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обжалования. Согласно ч.9 ст.248.2 определение </w:t>
            </w:r>
            <w:r>
              <w:rPr>
                <w:rFonts w:eastAsia="Times New Roman"/>
                <w:color w:val="000000"/>
              </w:rPr>
              <w:t xml:space="preserve">может быть обжаловано в кассационном порядке в арбитражный суд округа в течение одного месяца </w:t>
            </w:r>
            <w:r>
              <w:rPr>
                <w:rFonts w:eastAsia="Times New Roman"/>
                <w:color w:val="000000"/>
              </w:rPr>
              <w:t>со дня вынесения определения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-</w:t>
            </w:r>
            <w:r>
              <w:rPr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  <w:p w:rsidR="00000000" w:rsidRDefault="00EF3ED0">
            <w:pPr>
              <w:pStyle w:val="a3"/>
            </w:pPr>
            <w:r>
              <w:rPr>
                <w:color w:val="000000"/>
              </w:rPr>
              <w:t>-Определение об отказе в запрете инициировать или продолжать разбирательство в иностранном су</w:t>
            </w:r>
            <w:r>
              <w:rPr>
                <w:color w:val="000000"/>
              </w:rPr>
              <w:t>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по вопросу о запрете рассмотрения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 получают уве</w:t>
            </w:r>
            <w:r>
              <w:rPr>
                <w:rFonts w:eastAsia="Times New Roman"/>
              </w:rPr>
              <w:t>домление по вопросу </w:t>
            </w:r>
            <w:r>
              <w:rPr>
                <w:rFonts w:eastAsia="Times New Roman"/>
                <w:color w:val="000000"/>
              </w:rPr>
              <w:t>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РФ/Определение об отказе в запрете инициировать или продолжать разбирательство в иностра</w:t>
            </w:r>
            <w:r>
              <w:rPr>
                <w:rFonts w:eastAsia="Times New Roman"/>
                <w:color w:val="000000"/>
              </w:rPr>
              <w:t>нном суде, международном коммерческом арбитраже, находящихся за пределами территории РФ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</w:t>
            </w:r>
            <w:r>
              <w:rPr>
                <w:rFonts w:eastAsia="Times New Roman"/>
              </w:rPr>
              <w:t>ьство в иностранном суде знакомится с определением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Есть ли основание для обжалования?</w:t>
            </w:r>
          </w:p>
          <w:p w:rsidR="00000000" w:rsidRDefault="00EF3ED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rPr>
                <w:color w:val="000000"/>
              </w:rPr>
              <w:t>Лица, которые могут инициировать или инициировали разбирательство в иностранном суде</w:t>
            </w:r>
            <w:r>
              <w:t> определяет есть ли основания для обжалования. </w:t>
            </w:r>
          </w:p>
          <w:p w:rsidR="00000000" w:rsidRDefault="00EF3ED0">
            <w:pPr>
              <w:pStyle w:val="a3"/>
            </w:pPr>
            <w:r>
              <w:t>Да: переход к шагу 68</w:t>
            </w:r>
          </w:p>
          <w:p w:rsidR="00000000" w:rsidRDefault="00EF3ED0">
            <w:pPr>
              <w:pStyle w:val="a3"/>
            </w:pPr>
            <w:r>
              <w:t>Нет: переход к шагу 69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</w:t>
            </w:r>
            <w:r>
              <w:rPr>
                <w:rFonts w:eastAsia="Times New Roman"/>
              </w:rPr>
              <w:t>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обжалования. Согласно ч.9 ст.248.2 АПК РФ определение </w:t>
            </w:r>
            <w:r>
              <w:rPr>
                <w:rFonts w:eastAsia="Times New Roman"/>
                <w:color w:val="000000"/>
              </w:rPr>
              <w:t>может быть обжаловано в кассационном порядке в арбитражный суд округа в т</w:t>
            </w:r>
            <w:r>
              <w:rPr>
                <w:rFonts w:eastAsia="Times New Roman"/>
                <w:color w:val="000000"/>
              </w:rPr>
              <w:t>ечение одного месяца со дня вынесения определения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СА, соблюдать ограничения на рассмотрение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Исполнить СА, соблюдать ограничения на р</w:t>
            </w:r>
            <w:r>
              <w:rPr>
                <w:rFonts w:eastAsia="Times New Roman"/>
                <w:color w:val="000000"/>
              </w:rPr>
              <w:t>ассмотрение в иностранном суде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</w:t>
            </w:r>
            <w:r>
              <w:t>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</w:t>
            </w:r>
            <w:r>
              <w:t>ПК РФ)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заявление об исправлении описок/опе</w:t>
            </w:r>
            <w:r>
              <w:t>чаток и направляет его в суд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</w:t>
            </w:r>
            <w:r>
              <w:t>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</w:t>
            </w:r>
            <w:r>
              <w:t>ПК РФ)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«Подать документы в суд»</w:t>
            </w:r>
            <w:r>
              <w:t>, в рамках которого Лица, которые могут инициировать или инициировали разбирательство в иностранном суде формируют заявление об исправлении описок/опечаток и направляет его в суд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  <w:r>
              <w:t xml:space="preserve"> получает заявление об исправлении описок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</w:t>
            </w:r>
            <w:r>
              <w:t>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</w:t>
            </w:r>
            <w:r>
              <w:t>ится определение, которое может быть обжаловано (ст. 179 АПК РФ)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8593174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4. Но</w:t>
      </w:r>
      <w:r>
        <w:rPr>
          <w:rFonts w:eastAsia="Times New Roman"/>
        </w:rPr>
        <w:t>рмативные ограничения для данного процесса в to be:</w:t>
      </w:r>
    </w:p>
    <w:tbl>
      <w:tblPr>
        <w:tblW w:w="456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597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pStyle w:val="a3"/>
            </w:pPr>
            <w:r>
              <w:t>Действующая редакция ч. 2-3 ст. 248.2 АПК РФ: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pStyle w:val="a3"/>
            </w:pPr>
            <w:r>
              <w:t>Предлагаемая редакция ч. 2-3 ст. 248.2 АПК РФ:</w:t>
            </w:r>
          </w:p>
        </w:tc>
      </w:tr>
      <w:tr w:rsidR="00000000">
        <w:trPr>
          <w:divId w:val="11597291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pStyle w:val="a3"/>
            </w:pPr>
            <w:r>
              <w:rPr>
                <w:color w:val="000000"/>
              </w:rPr>
              <w:t>Статья 248.2. Запрет инициировать или продолжать разбирательство по спорам с участием лиц, в отношении которых введены меры ограничительного характера</w:t>
            </w:r>
          </w:p>
          <w:p w:rsidR="00000000" w:rsidRDefault="00EF3ED0">
            <w:pPr>
              <w:pStyle w:val="a3"/>
            </w:pPr>
          </w:p>
          <w:p w:rsidR="00000000" w:rsidRDefault="00EF3ED0">
            <w:pPr>
              <w:pStyle w:val="a3"/>
            </w:pPr>
            <w:r>
              <w:t>2. В заявлении, предусмотренном частью 1 настоящей статьи, должны быть указаны:</w:t>
            </w:r>
          </w:p>
          <w:p w:rsidR="00000000" w:rsidRDefault="00EF3ED0">
            <w:pPr>
              <w:pStyle w:val="a3"/>
            </w:pPr>
            <w:r>
              <w:t>1) наименование арбитра</w:t>
            </w:r>
            <w:r>
              <w:t>жного суда, в который подается заявление;</w:t>
            </w:r>
          </w:p>
          <w:p w:rsidR="00000000" w:rsidRDefault="00EF3ED0">
            <w:pPr>
              <w:pStyle w:val="a3"/>
            </w:pPr>
            <w:r>
              <w:t>2) наименование заявителя, его адрес или место жительства, а также наименование лица, в отношении которого требуется установить запрет, его адрес или место жительства;</w:t>
            </w:r>
          </w:p>
          <w:p w:rsidR="00000000" w:rsidRDefault="00EF3ED0">
            <w:pPr>
              <w:pStyle w:val="a3"/>
            </w:pPr>
            <w:r>
              <w:t xml:space="preserve">3) сведения о требованиях, которые могут быть </w:t>
            </w:r>
            <w:r>
              <w:t>предъявлены или уже предъявлены в иностранном суде, международном коммерческом арбитраже;</w:t>
            </w:r>
          </w:p>
          <w:p w:rsidR="00000000" w:rsidRDefault="00EF3ED0">
            <w:pPr>
              <w:pStyle w:val="a3"/>
            </w:pPr>
            <w:r>
              <w:t>4) обстоятельства, подтверждающие исключительную компетенцию арбитражных судов в Российской Федерации по рассмотрению спора, в том числе обстоятельства (при их наличи</w:t>
            </w:r>
            <w:r>
              <w:t>и), подтверждающие, что соглашение сторон, в соответствии с которым рассмотрение спора с их участием отнесено к компетенции иностранного суда, международного коммерческого арбитража, находящихся за пределами территории Российской Федерации, не может быть и</w:t>
            </w:r>
            <w:r>
              <w:t>сполнено стороной спора;</w:t>
            </w:r>
          </w:p>
          <w:p w:rsidR="00000000" w:rsidRDefault="00EF3ED0">
            <w:pPr>
              <w:pStyle w:val="a3"/>
            </w:pPr>
            <w:r>
              <w:t>5) требование заявителя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Российской Федерации;</w:t>
            </w:r>
          </w:p>
          <w:p w:rsidR="00000000" w:rsidRDefault="00EF3ED0">
            <w:pPr>
              <w:pStyle w:val="a3"/>
            </w:pPr>
            <w:r>
              <w:t>6) перечень прилагаемых документов.</w:t>
            </w:r>
          </w:p>
          <w:p w:rsidR="00000000" w:rsidRDefault="00EF3ED0">
            <w:pPr>
              <w:pStyle w:val="a3"/>
            </w:pPr>
            <w:r>
              <w:t>3</w:t>
            </w:r>
            <w:r>
              <w:t>. В заявлении, предусмотренном частью 1 настоящей статьи, могут быть также указаны номера телефонов, факсов, адреса электронной почты заявителя и лиц, которые могут инициировать или инициировали разбирательство в иностранном суде, международном коммерческо</w:t>
            </w:r>
            <w:r>
              <w:t>м арбитраже, находящихся за пределами территории Российской Федерации, а также их представителей.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pStyle w:val="a3"/>
            </w:pPr>
            <w:r>
              <w:rPr>
                <w:color w:val="000000"/>
              </w:rPr>
              <w:t>Статья 248.2. Запрет инициировать или продолжать разбирательство по спорам с участием лиц, в отношении которых введены меры ограничительного характера</w:t>
            </w:r>
          </w:p>
          <w:p w:rsidR="00000000" w:rsidRDefault="00EF3ED0">
            <w:pPr>
              <w:pStyle w:val="a3"/>
            </w:pPr>
          </w:p>
          <w:p w:rsidR="00000000" w:rsidRDefault="00EF3ED0">
            <w:pPr>
              <w:pStyle w:val="a3"/>
            </w:pPr>
            <w:r>
              <w:t xml:space="preserve">2. В </w:t>
            </w:r>
            <w:r>
              <w:t>заявлении, предусмотренном частью 1 настоящей статьи, должны быть указаны:</w:t>
            </w:r>
          </w:p>
          <w:p w:rsidR="00000000" w:rsidRDefault="00EF3ED0">
            <w:pPr>
              <w:pStyle w:val="a3"/>
            </w:pPr>
            <w:r>
              <w:t>1) наименование арбитражного суда, в который подается заявление;</w:t>
            </w:r>
          </w:p>
          <w:p w:rsidR="00000000" w:rsidRDefault="00EF3ED0">
            <w:pPr>
              <w:pStyle w:val="a3"/>
            </w:pPr>
            <w:r>
              <w:t>2) наименование заявителя, его адрес или место жительства, а также наименование лица, в отношении которого требуется</w:t>
            </w:r>
            <w:r>
              <w:t xml:space="preserve"> установить запрет, его адрес или место жительства;</w:t>
            </w:r>
          </w:p>
          <w:p w:rsidR="00000000" w:rsidRDefault="00EF3ED0">
            <w:pPr>
              <w:pStyle w:val="a3"/>
            </w:pPr>
            <w:r>
              <w:t>3) сведения о требованиях, которые могут быть предъявлены или уже предъявлены в иностранном суде, международном коммерческом арбитраже;</w:t>
            </w:r>
          </w:p>
          <w:p w:rsidR="00000000" w:rsidRDefault="00EF3ED0">
            <w:pPr>
              <w:pStyle w:val="a3"/>
            </w:pPr>
            <w:r>
              <w:t>4) обстоятельства, подтверждающие исключительную компетенцию арбитра</w:t>
            </w:r>
            <w:r>
              <w:t xml:space="preserve">жных судов в Российской Федерации по рассмотрению спора, в том числе обстоятельства (при их наличии), подтверждающие, что соглашение сторон, в соответствии с которым рассмотрение спора с их участием отнесено к компетенции иностранного суда, международного </w:t>
            </w:r>
            <w:r>
              <w:t>коммерческого арбитража, находящихся за пределами территории Российской Федерации, не может быть исполнено стороной спора;</w:t>
            </w:r>
          </w:p>
          <w:p w:rsidR="00000000" w:rsidRDefault="00EF3ED0">
            <w:pPr>
              <w:pStyle w:val="a3"/>
            </w:pPr>
            <w:r>
              <w:t>5) требование заявителя о запрете инициировать или продолжать разбирательство в иностранном суде, международном коммерческом арбитраж</w:t>
            </w:r>
            <w:r>
              <w:t>е, находящихся за пределами территории Российской Федерации;</w:t>
            </w:r>
          </w:p>
          <w:p w:rsidR="00000000" w:rsidRDefault="00EF3ED0">
            <w:pPr>
              <w:pStyle w:val="a3"/>
            </w:pPr>
            <w:r>
              <w:t>6) перечень прилагаемых документов.</w:t>
            </w:r>
          </w:p>
          <w:p w:rsidR="00000000" w:rsidRDefault="00EF3ED0">
            <w:pPr>
              <w:pStyle w:val="a3"/>
            </w:pPr>
            <w:r>
              <w:t>3. В заявлении, предусмотренном частью 1 настоящей статьи, могут быть также указаны номера телефонов, факсов, адреса электронной почты заявителя и лиц, которые</w:t>
            </w:r>
            <w:r>
              <w:t xml:space="preserve"> могут инициировать или инициировали разбирательство в иностранном суде, международном коммерческом арбитраже, находящихся за пределами территории Российской Федерации, а также их представителей.</w:t>
            </w:r>
          </w:p>
          <w:p w:rsidR="00000000" w:rsidRDefault="00EF3ED0">
            <w:pPr>
              <w:pStyle w:val="a3"/>
            </w:pPr>
            <w:r>
              <w:rPr>
                <w:rStyle w:val="a5"/>
                <w:b/>
                <w:bCs/>
                <w:color w:val="000000"/>
              </w:rPr>
              <w:t>Заявление о запрете инициировать или продолжать разбирательс</w:t>
            </w:r>
            <w:r>
              <w:rPr>
                <w:rStyle w:val="a5"/>
                <w:b/>
                <w:bCs/>
                <w:color w:val="000000"/>
              </w:rPr>
              <w:t xml:space="preserve">тво в иностранном суде, международном коммерческом арбитраже </w:t>
            </w:r>
            <w:r>
              <w:rPr>
                <w:rStyle w:val="a5"/>
                <w:b/>
                <w:bCs/>
              </w:rPr>
              <w:t>на бумажном носителе подается в арбитражный суд через Министерство юстиции Российской Федерации. </w:t>
            </w:r>
          </w:p>
        </w:tc>
      </w:tr>
    </w:tbl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5.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6514769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765147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заявления </w:t>
            </w:r>
            <w:r>
              <w:rPr>
                <w:rFonts w:eastAsia="Times New Roman"/>
                <w:color w:val="161616"/>
              </w:rPr>
              <w:t>о запрете инициировать или продолжать разбирательство в иностранном суде, международном коммерческом арбитраже</w:t>
            </w:r>
          </w:p>
        </w:tc>
      </w:tr>
      <w:tr w:rsidR="00000000">
        <w:trPr>
          <w:divId w:val="1765147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Лица, которые могут инициировать или инициировали разбирательство в иностранном суде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дача отзыва, заявления о рассмотрении дела в свое отсутствие/ отсутствие представителя, кассационное обжалование, подача ходатайства об исправлении описок/ошибок</w:t>
            </w:r>
          </w:p>
        </w:tc>
      </w:tr>
      <w:tr w:rsidR="00000000">
        <w:trPr>
          <w:divId w:val="1765147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 </w:t>
            </w:r>
            <w:r>
              <w:rPr>
                <w:rFonts w:eastAsia="Times New Roman"/>
                <w:color w:val="000000"/>
              </w:rPr>
              <w:t>о запрете инициировать или продолжать разбирательство в иностранном суде, международном коммерческом арбитраже</w:t>
            </w:r>
            <w:r>
              <w:rPr>
                <w:rFonts w:eastAsia="Times New Roman"/>
              </w:rPr>
              <w:t>, проверка документов, принятие процессуальных решений, вынесение определений</w:t>
            </w:r>
          </w:p>
        </w:tc>
      </w:tr>
      <w:tr w:rsidR="00000000">
        <w:trPr>
          <w:divId w:val="1765147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определений, п</w:t>
            </w:r>
            <w:r>
              <w:rPr>
                <w:rFonts w:eastAsia="Times New Roman"/>
              </w:rPr>
              <w:t>роверка комплектности документов, подготовка материалов для рассмотрения, направление определений сторонам</w:t>
            </w:r>
          </w:p>
        </w:tc>
      </w:tr>
      <w:tr w:rsidR="00000000">
        <w:trPr>
          <w:divId w:val="17651476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</w:t>
            </w:r>
            <w:r>
              <w:rPr>
                <w:rFonts w:eastAsia="Times New Roman"/>
                <w:color w:val="172B4D"/>
              </w:rPr>
              <w:t>мы</w:t>
            </w:r>
          </w:p>
        </w:tc>
      </w:tr>
    </w:tbl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 w:rsidR="00000000" w:rsidRDefault="00EF3ED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7. Процессуальные документы</w:t>
      </w:r>
    </w:p>
    <w:p w:rsidR="00000000" w:rsidRDefault="00EF3ED0">
      <w:pPr>
        <w:pStyle w:val="3"/>
        <w:rPr>
          <w:rFonts w:eastAsia="Times New Roman"/>
        </w:rPr>
      </w:pPr>
      <w:r>
        <w:rPr>
          <w:rFonts w:eastAsia="Times New Roman"/>
        </w:rPr>
        <w:t>7.1.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6138293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61382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61382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</w:t>
            </w:r>
            <w:r>
              <w:rPr>
                <w:rFonts w:eastAsia="Times New Roman"/>
                <w:color w:val="000000"/>
              </w:rPr>
              <w:t>Заявление о запрете инициировать или продолжать разбирательство в иностранном суде, международном коммерческом арбитраже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61382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61382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61382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613829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</w:tbl>
    <w:p w:rsidR="00000000" w:rsidRDefault="00EF3ED0">
      <w:pPr>
        <w:pStyle w:val="3"/>
        <w:rPr>
          <w:rFonts w:eastAsia="Times New Roman"/>
        </w:rPr>
      </w:pPr>
      <w:r>
        <w:rPr>
          <w:rFonts w:eastAsia="Times New Roman"/>
        </w:rPr>
        <w:t>7.2.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98850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459885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459885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459885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459885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Определение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459885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rPr>
                <w:color w:val="000000"/>
              </w:rPr>
              <w:t>Определение о запрете инициировать или продолжать 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  <w:tr w:rsidR="00000000">
        <w:trPr>
          <w:divId w:val="459885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rPr>
                <w:color w:val="000000"/>
              </w:rPr>
              <w:t xml:space="preserve">Определение об отказе в запрете инициировать или продолжать </w:t>
            </w:r>
            <w:r>
              <w:rPr>
                <w:color w:val="000000"/>
              </w:rPr>
              <w:t>разбирательство в иностранном суде, международном коммерческом арбитраже, находящихся за пределами территории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</w:p>
        </w:tc>
      </w:tr>
    </w:tbl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8. Межведомственное взаимодействие</w:t>
      </w:r>
    </w:p>
    <w:p w:rsidR="00000000" w:rsidRDefault="00EF3ED0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EF3ED0">
      <w:pPr>
        <w:pStyle w:val="2"/>
        <w:rPr>
          <w:rFonts w:eastAsia="Times New Roman"/>
        </w:rPr>
      </w:pPr>
      <w:r>
        <w:rPr>
          <w:rFonts w:eastAsia="Times New Roman"/>
        </w:rPr>
        <w:t>9.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057763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4, 19, 28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</w:t>
            </w:r>
            <w:r>
              <w:rPr>
                <w:color w:val="172B4D"/>
              </w:rPr>
              <w:t>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</w:t>
            </w:r>
            <w:r>
              <w:t>й и кассационной инстанций)"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127 АПК РФ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EF3ED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EF3ED0">
            <w:pPr>
              <w:pStyle w:val="a3"/>
            </w:pPr>
            <w:r>
              <w:t>2. 5 дней со дня принятия решения -для СА, изготовле</w:t>
            </w:r>
            <w:r>
              <w:t>нного только на бумажном носителе.</w:t>
            </w:r>
          </w:p>
          <w:p w:rsidR="00000000" w:rsidRDefault="00EF3ED0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22, 25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Ходатайство о рассмотрении дела в отсут</w:t>
            </w:r>
            <w:r>
              <w:t>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F3ED0">
            <w:pPr>
              <w:pStyle w:val="a3"/>
            </w:pPr>
            <w:r>
              <w:t>Ст. 156 АПК РФ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179 АПК РФ</w:t>
            </w:r>
          </w:p>
        </w:tc>
      </w:tr>
      <w:tr w:rsidR="00000000">
        <w:trPr>
          <w:divId w:val="8057763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63, 68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Кассационное обжалование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F3E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ч.9 ст.248.2 АПК РФ</w:t>
            </w:r>
          </w:p>
        </w:tc>
      </w:tr>
    </w:tbl>
    <w:p w:rsidR="00000000" w:rsidRDefault="00EF3ED0">
      <w:pPr>
        <w:divId w:val="80577637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6113EC"/>
    <w:multiLevelType w:val="multilevel"/>
    <w:tmpl w:val="DA2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D0"/>
    <w:rsid w:val="00E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88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9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5815</Words>
  <Characters>33148</Characters>
  <Application>Microsoft Office Word</Application>
  <DocSecurity>4</DocSecurity>
  <Lines>276</Lines>
  <Paragraphs>77</Paragraphs>
  <ScaleCrop>false</ScaleCrop>
  <Company/>
  <LinksUpToDate>false</LinksUpToDate>
  <CharactersWithSpaces>38886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КБП19: TO BE "Производство о запрете инициировать или продолжать разбирательство по спорам с участием лиц в отношении которых введены санкции"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