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2778" w:rsidRPr="00FA5DDD" w:rsidRDefault="000322BD">
      <w:pPr>
        <w:pStyle w:val="1"/>
        <w:rPr>
          <w:rFonts w:eastAsia="Times New Roman"/>
        </w:rPr>
      </w:pPr>
      <w:r w:rsidRPr="00FA5DDD">
        <w:rPr>
          <w:rFonts w:eastAsia="Times New Roman"/>
        </w:rPr>
        <w:t>Описание ОБП33: Информационная и программная поддержка применяемых в суде автоматизированных процессов</w:t>
      </w:r>
    </w:p>
    <w:p w:rsidR="00892778" w:rsidRPr="00FA5DDD" w:rsidRDefault="000322BD">
      <w:pPr>
        <w:pStyle w:val="2"/>
        <w:rPr>
          <w:rFonts w:eastAsia="Times New Roman"/>
        </w:rPr>
      </w:pPr>
      <w:r w:rsidRPr="00FA5DDD"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FA5DDD" w:rsidRPr="00FA5DDD">
        <w:trPr>
          <w:divId w:val="176318304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92778" w:rsidRPr="00FA5DDD" w:rsidRDefault="000322BD">
            <w:pPr>
              <w:rPr>
                <w:rFonts w:eastAsia="Times New Roman"/>
                <w:b/>
                <w:bCs/>
              </w:rPr>
            </w:pPr>
            <w:r w:rsidRPr="00FA5DDD"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FA5DDD" w:rsidRPr="00FA5DDD">
        <w:trPr>
          <w:divId w:val="1763183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92778" w:rsidRPr="00FA5DDD" w:rsidRDefault="000322BD">
            <w:pPr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Федеральный закон от 27.07.2006 N 149-ФЗ "Об информации, информационных технологиях и о защите информации" (ред. от 24.06.2025)</w:t>
            </w:r>
          </w:p>
        </w:tc>
      </w:tr>
      <w:tr w:rsidR="00FA5DDD" w:rsidRPr="00FA5DDD">
        <w:trPr>
          <w:divId w:val="1763183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92778" w:rsidRPr="00FA5DDD" w:rsidRDefault="000322BD">
            <w:pPr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Федеральный закон от 08.01.1998 N 7-ФЗ "О Судебном департаменте при Верховном Суде Российской Федерации" (ред. от 23.07.2025)</w:t>
            </w:r>
          </w:p>
        </w:tc>
      </w:tr>
      <w:tr w:rsidR="00892778" w:rsidRPr="00FA5DDD">
        <w:trPr>
          <w:divId w:val="1763183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92778" w:rsidRPr="00FA5DDD" w:rsidRDefault="000322BD">
            <w:pPr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Приказ Судебного департамента при Верховном Суде РФ от 25.03.2015 N 82 "Об утверждении Положения об Управлении информатизации Судебного департамента при Верховном Суде Российской Федерации"</w:t>
            </w:r>
          </w:p>
        </w:tc>
      </w:tr>
    </w:tbl>
    <w:p w:rsidR="00892778" w:rsidRPr="00FA5DDD" w:rsidRDefault="00892778">
      <w:pPr>
        <w:rPr>
          <w:rFonts w:eastAsia="Times New Roman"/>
        </w:rPr>
      </w:pPr>
    </w:p>
    <w:p w:rsidR="00892778" w:rsidRPr="00FA5DDD" w:rsidRDefault="000322BD">
      <w:pPr>
        <w:pStyle w:val="2"/>
        <w:rPr>
          <w:rFonts w:eastAsia="Times New Roman"/>
        </w:rPr>
      </w:pPr>
      <w:r w:rsidRPr="00FA5DDD">
        <w:rPr>
          <w:rStyle w:val="a3"/>
          <w:rFonts w:eastAsia="Times New Roman"/>
          <w:b/>
          <w:bCs/>
        </w:rPr>
        <w:t>2. Схема процесса</w:t>
      </w:r>
    </w:p>
    <w:p w:rsidR="00892778" w:rsidRPr="00FA5DDD" w:rsidRDefault="000322BD">
      <w:pPr>
        <w:pStyle w:val="code-line"/>
      </w:pPr>
      <w:r w:rsidRPr="00FA5DDD">
        <w:t>BPMN-файл: OBP33_Podderzhka_IS_bpmn_</w:t>
      </w:r>
      <w:proofErr w:type="spellStart"/>
      <w:proofErr w:type="gramStart"/>
      <w:r w:rsidR="00353C2A" w:rsidRPr="00FA5DDD">
        <w:rPr>
          <w:lang w:val="en-US"/>
        </w:rPr>
        <w:t>tobe</w:t>
      </w:r>
      <w:proofErr w:type="spellEnd"/>
      <w:r w:rsidRPr="00FA5DDD">
        <w:t>.</w:t>
      </w:r>
      <w:proofErr w:type="spellStart"/>
      <w:r w:rsidRPr="00FA5DDD">
        <w:t>bpmn</w:t>
      </w:r>
      <w:proofErr w:type="spellEnd"/>
      <w:proofErr w:type="gramEnd"/>
    </w:p>
    <w:p w:rsidR="00892778" w:rsidRPr="00FA5DDD" w:rsidRDefault="000322BD">
      <w:pPr>
        <w:pStyle w:val="2"/>
        <w:rPr>
          <w:rFonts w:eastAsia="Times New Roman"/>
        </w:rPr>
      </w:pPr>
      <w:r w:rsidRPr="00FA5DDD"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5"/>
        <w:gridCol w:w="1801"/>
        <w:gridCol w:w="1336"/>
        <w:gridCol w:w="1403"/>
        <w:gridCol w:w="5661"/>
        <w:gridCol w:w="2036"/>
        <w:gridCol w:w="6824"/>
      </w:tblGrid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FA5DDD">
            <w:pPr>
              <w:jc w:val="center"/>
            </w:pPr>
            <w:bookmarkStart w:id="0" w:name="_GoBack"/>
            <w:r w:rsidRPr="00FA5DDD">
              <w:rPr>
                <w:b/>
              </w:rPr>
              <w:t>№ действия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FA5DDD">
            <w:pPr>
              <w:jc w:val="center"/>
            </w:pPr>
            <w:r w:rsidRPr="00FA5DDD">
              <w:rPr>
                <w:b/>
              </w:rPr>
              <w:t>Роль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FA5DDD">
            <w:pPr>
              <w:jc w:val="center"/>
            </w:pPr>
            <w:r w:rsidRPr="00FA5DDD">
              <w:rPr>
                <w:b/>
              </w:rPr>
              <w:t>Входящие материалы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FA5DDD">
            <w:pPr>
              <w:jc w:val="center"/>
            </w:pPr>
            <w:r w:rsidRPr="00FA5DDD">
              <w:rPr>
                <w:b/>
              </w:rPr>
              <w:t>Исходящие матери</w:t>
            </w:r>
            <w:r w:rsidRPr="00FA5DDD">
              <w:rPr>
                <w:b/>
              </w:rPr>
              <w:t>алы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FA5DDD">
            <w:pPr>
              <w:jc w:val="center"/>
            </w:pPr>
            <w:r w:rsidRPr="00FA5DDD">
              <w:rPr>
                <w:b/>
              </w:rPr>
              <w:t>Наименование шага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FA5DDD">
            <w:pPr>
              <w:jc w:val="center"/>
            </w:pPr>
            <w:r w:rsidRPr="00FA5DDD">
              <w:rPr>
                <w:b/>
              </w:rPr>
              <w:t>Срок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FA5DDD">
            <w:pPr>
              <w:jc w:val="center"/>
            </w:pPr>
            <w:r w:rsidRPr="00FA5DDD">
              <w:rPr>
                <w:b/>
              </w:rPr>
              <w:t>Описание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FA5DDD">
            <w:r w:rsidRPr="00FA5DDD">
              <w:t>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FA5DDD">
            <w:r w:rsidRPr="00FA5DDD">
              <w:t>Отдел информатизации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353C2A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353C2A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FA5DDD">
            <w:r w:rsidRPr="00FA5DDD">
              <w:t>Возникла необходимость оказания информационной и программной поддержки информационной системы суда (далее ИС)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353C2A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FA5DDD">
            <w:r w:rsidRPr="00FA5DDD">
              <w:t xml:space="preserve">Специалист по информатизации начинает оказывать информационную и программную </w:t>
            </w:r>
            <w:r w:rsidRPr="00FA5DDD">
              <w:t>поддержку автоматизированных процессов</w:t>
            </w:r>
            <w:r w:rsidRPr="00FA5DDD">
              <w:br/>
              <w:t>Заявки на оказание информационной и программной поддержки автоматизированных процессов поступают в процессе OBP</w:t>
            </w:r>
            <w:proofErr w:type="gramStart"/>
            <w:r w:rsidRPr="00FA5DDD">
              <w:t>34:Регистрация</w:t>
            </w:r>
            <w:proofErr w:type="gramEnd"/>
            <w:r w:rsidRPr="00FA5DDD">
              <w:t xml:space="preserve">, учет и обработка заявок в </w:t>
            </w:r>
            <w:proofErr w:type="spellStart"/>
            <w:r w:rsidRPr="00FA5DDD">
              <w:t>Service</w:t>
            </w:r>
            <w:proofErr w:type="spellEnd"/>
            <w:r w:rsidRPr="00FA5DDD">
              <w:t xml:space="preserve"> </w:t>
            </w:r>
            <w:proofErr w:type="spellStart"/>
            <w:r w:rsidRPr="00FA5DDD">
              <w:t>Desk</w:t>
            </w:r>
            <w:proofErr w:type="spellEnd"/>
            <w:r w:rsidRPr="00FA5DDD">
              <w:t xml:space="preserve"> системе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FA5DDD">
            <w:r w:rsidRPr="00FA5DDD">
              <w:t>1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FA5DDD">
            <w:r w:rsidRPr="00FA5DDD">
              <w:t>Отдел информатизации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353C2A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353C2A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FA5DDD">
            <w:r w:rsidRPr="00FA5DDD">
              <w:t>Параллельный открывающий шлюз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353C2A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778" w:rsidRPr="00FA5DDD" w:rsidRDefault="00353C2A">
            <w:r w:rsidRPr="00FA5DDD">
              <w:t>Параллельный открывающий шлюз, разделяющий поток на 2-й, 3-й шаги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Система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Проверить наличие заявок от сотрудников судов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Система выполняет задачу, проверить наличие заявок от сотрудников судов, результатом будет вывод системы со списком обращений.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3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Система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Выполнить мониторинг работоспособности ИС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Система выполняет задачу: 'Выполнить мониторинг работоспособности ИС', результатом будет сформированная карточка отчета о мониторинге или внешние ИС могут обеспечить контроль.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4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Отдел информатизации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Параллельный закрывающий шлюз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Параллельный закрывающий шлюз, объединяющий потоки из 2-го, 3-го шага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5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Отдел информатизации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 xml:space="preserve">Обнаружен сбой в работе </w:t>
            </w:r>
            <w:proofErr w:type="gramStart"/>
            <w:r w:rsidRPr="00FA5DDD">
              <w:t>ИС?.</w:t>
            </w:r>
            <w:proofErr w:type="gramEnd"/>
            <w:r w:rsidRPr="00FA5DDD">
              <w:t xml:space="preserve"> Эксклюзивный открывающий шлюз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Если да, то переход к шагу 6. Если нет, то переход к шагу 7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6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Система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Установить причину сбоя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Система выполняет задачу: 'Установить причину сбоя'</w:t>
            </w:r>
            <w:r w:rsidR="00FA5DDD" w:rsidRPr="00FA5DDD">
              <w:t>, результатом будет вывод логов из автоматизированных систем мониторинга работы ИС и сетей.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7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Отдел информатизации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/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 xml:space="preserve">Требуется ли подрядчик для устранения </w:t>
            </w:r>
            <w:proofErr w:type="gramStart"/>
            <w:r w:rsidRPr="00FA5DDD">
              <w:t>сбоя?.</w:t>
            </w:r>
            <w:proofErr w:type="gramEnd"/>
            <w:r w:rsidRPr="00FA5DDD">
              <w:t xml:space="preserve"> Эксклюзивный закрывающий шлюз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Эксклюзивный закрывающий шлюз, объединяющий потоки из 5-го, 6-го шага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8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Система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Сформировать отчет об ошибках/обращениях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Система выполняет задачу: 'Сформировать отчет об ошибках/обращениях'.</w:t>
            </w:r>
            <w:r w:rsidRPr="00FA5DDD">
              <w:br/>
              <w:t>Автоматическое построение отчета по имеющимся данным в реальном времени.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9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Система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Уведомить ответственного сотрудника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Система выполняет задачу: 'Уведомить ответственного сотрудника', при проставлении ответственного или группы ответственных в задаче.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10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Система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ТБП139.Проверить выводы системы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C2A" w:rsidRPr="00FA5DDD" w:rsidRDefault="00353C2A" w:rsidP="00353C2A">
            <w:r w:rsidRPr="00FA5DDD">
              <w:t xml:space="preserve">Переход к типовому процессу ТБП139.Проверить выводы системы, результатом которой будет </w:t>
            </w:r>
            <w:proofErr w:type="spellStart"/>
            <w:r w:rsidRPr="00FA5DDD">
              <w:t>валидированные</w:t>
            </w:r>
            <w:proofErr w:type="spellEnd"/>
            <w:r w:rsidRPr="00FA5DDD">
              <w:t xml:space="preserve"> данные в системе или сформированный отчет об ошибке для технической поддержки.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11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Отдел информатизации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 xml:space="preserve">Сбой в работе ИС </w:t>
            </w:r>
            <w:proofErr w:type="gramStart"/>
            <w:r w:rsidRPr="00FA5DDD">
              <w:t>подтвержден?.</w:t>
            </w:r>
            <w:proofErr w:type="gramEnd"/>
            <w:r w:rsidRPr="00FA5DDD">
              <w:t xml:space="preserve"> Эксклюзивный открывающий шлюз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 xml:space="preserve">Специалист по информатизации выполняет повторную проверку работоспособности </w:t>
            </w:r>
            <w:proofErr w:type="gramStart"/>
            <w:r w:rsidRPr="00FA5DDD">
              <w:t xml:space="preserve">ИС </w:t>
            </w:r>
            <w:r w:rsidRPr="00FA5DDD">
              <w:t>Если</w:t>
            </w:r>
            <w:proofErr w:type="gramEnd"/>
            <w:r w:rsidRPr="00FA5DDD">
              <w:t xml:space="preserve"> да, то переход к шагу 12. Если нет, то переход к шагу 19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12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Отдел информатизации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 xml:space="preserve">Требуется ли подрядчик для устранения </w:t>
            </w:r>
            <w:proofErr w:type="gramStart"/>
            <w:r w:rsidRPr="00FA5DDD">
              <w:t>сбоя?.</w:t>
            </w:r>
            <w:proofErr w:type="gramEnd"/>
            <w:r w:rsidRPr="00FA5DDD">
              <w:t xml:space="preserve"> Эксклюзивный открывающий шлюз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Если да, то переход к шагу 13. Если нет, то переход к шагу 18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13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Отдел информатизации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Самостоятельно устранить сбой. Эксклюзивный закрывающий шлюз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 xml:space="preserve">Специалист по информатизации самостоятельно устраняет сбой в системе. </w:t>
            </w:r>
            <w:r w:rsidRPr="00FA5DDD">
              <w:t>Эксклюзивный закрывающий шлюз, объединяющий потоки из 12-го, 17-го шага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14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Отдел информатизации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Отправить запрос на устранение сбоя подрядчику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Отправить запрос на устранение сбоя подрядчику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15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Отдел информатизации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Получить информацию об устранении сбоя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Информационная и программная поддержка ИС оказана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16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Отдел информатизации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Повторно проверить работоспособность ИС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Отдел информатизации выполняют задачу: 'Повторно проверить работоспособность ИС'.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17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Отдел информатизации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 xml:space="preserve">Обнаружен сбой в работе </w:t>
            </w:r>
            <w:proofErr w:type="gramStart"/>
            <w:r w:rsidRPr="00FA5DDD">
              <w:t>ИС?.</w:t>
            </w:r>
            <w:proofErr w:type="gramEnd"/>
            <w:r w:rsidRPr="00FA5DDD">
              <w:t xml:space="preserve"> Эксклюзивный открывающий шлюз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Если да, то переход к шагу 13. Если нет, то переход к шагу 19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18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Отдел информатизации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Самостоятельно устранить сбой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Отдел информатизации выполняют задачу: 'Самостоятельно устранить сбой'.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19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Отдел информатизации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/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Эксклюзивный закрывающий шлюз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Эксклюзивный закрывающий шлюз, объединяющий потоки из 11-го, 17-го, 18-го шага</w:t>
            </w:r>
          </w:p>
        </w:tc>
      </w:tr>
      <w:tr w:rsidR="00FA5DDD" w:rsidRPr="00FA5DDD" w:rsidTr="00FA5DDD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20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Отдел информатизации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5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Информационная и программная поддержка ИС оказана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-</w:t>
            </w:r>
          </w:p>
        </w:tc>
        <w:tc>
          <w:tcPr>
            <w:tcW w:w="6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DDD" w:rsidRPr="00FA5DDD" w:rsidRDefault="00FA5DDD" w:rsidP="00FA5DDD">
            <w:r w:rsidRPr="00FA5DDD">
              <w:t>Информационная и программная поддержка ИС оказана</w:t>
            </w:r>
            <w:r w:rsidRPr="00FA5DDD">
              <w:t xml:space="preserve">. </w:t>
            </w:r>
            <w:proofErr w:type="spellStart"/>
            <w:r w:rsidRPr="00FA5DDD">
              <w:t>Завершенние</w:t>
            </w:r>
            <w:proofErr w:type="spellEnd"/>
            <w:r w:rsidRPr="00FA5DDD">
              <w:t xml:space="preserve"> процесса.</w:t>
            </w:r>
          </w:p>
        </w:tc>
      </w:tr>
    </w:tbl>
    <w:bookmarkEnd w:id="0"/>
    <w:p w:rsidR="00892778" w:rsidRPr="00FA5DDD" w:rsidRDefault="000322BD">
      <w:pPr>
        <w:pStyle w:val="2"/>
        <w:rPr>
          <w:rFonts w:eastAsia="Times New Roman"/>
        </w:rPr>
      </w:pPr>
      <w:r w:rsidRPr="00FA5DDD"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17455"/>
      </w:tblGrid>
      <w:tr w:rsidR="00FA5DDD" w:rsidRPr="00FA5DDD" w:rsidTr="00FA5DDD">
        <w:trPr>
          <w:divId w:val="169819210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0322BD">
            <w:pPr>
              <w:pStyle w:val="a4"/>
              <w:rPr>
                <w:b/>
                <w:bCs/>
              </w:rPr>
            </w:pPr>
            <w:r w:rsidRPr="00FA5DDD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0322BD">
            <w:pPr>
              <w:pStyle w:val="a4"/>
              <w:rPr>
                <w:b/>
                <w:bCs/>
              </w:rPr>
            </w:pPr>
            <w:r w:rsidRPr="00FA5DDD">
              <w:rPr>
                <w:b/>
                <w:bCs/>
              </w:rPr>
              <w:t>Описание</w:t>
            </w:r>
          </w:p>
        </w:tc>
      </w:tr>
      <w:tr w:rsidR="00FA5DDD" w:rsidRPr="00FA5DDD" w:rsidTr="00FA5DDD">
        <w:trPr>
          <w:divId w:val="1698192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92778" w:rsidRPr="00FA5DDD" w:rsidRDefault="000322BD">
            <w:pPr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Специалист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92778" w:rsidRPr="00FA5DDD" w:rsidRDefault="000322B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Проведение проверки работоспособности автоматизированных процессов</w:t>
            </w:r>
          </w:p>
          <w:p w:rsidR="00892778" w:rsidRPr="00FA5DDD" w:rsidRDefault="000322B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Проверка наличия заявок от сотрудников судов</w:t>
            </w:r>
          </w:p>
          <w:p w:rsidR="00892778" w:rsidRPr="00FA5DDD" w:rsidRDefault="000322B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Инициирование мониторинга работоспособности</w:t>
            </w:r>
          </w:p>
          <w:p w:rsidR="00892778" w:rsidRPr="00FA5DDD" w:rsidRDefault="000322B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Установление причины сбоя в системе</w:t>
            </w:r>
          </w:p>
          <w:p w:rsidR="00892778" w:rsidRPr="00FA5DDD" w:rsidRDefault="000322B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Отправка запроса на устранение сбоя подрядчику</w:t>
            </w:r>
          </w:p>
          <w:p w:rsidR="00892778" w:rsidRPr="00FA5DDD" w:rsidRDefault="000322B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Повторная проверка работоспособности автоматизированных процессов</w:t>
            </w:r>
          </w:p>
          <w:p w:rsidR="00892778" w:rsidRPr="00FA5DDD" w:rsidRDefault="000322B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Самостоятельное устранение сбоя</w:t>
            </w:r>
          </w:p>
        </w:tc>
      </w:tr>
      <w:tr w:rsidR="00FA5DDD" w:rsidRPr="00FA5DDD" w:rsidTr="00FA5DDD">
        <w:trPr>
          <w:divId w:val="1698192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92778" w:rsidRPr="00FA5DDD" w:rsidRDefault="000322BD">
            <w:pPr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Подрядная организация (подрядчик)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92778" w:rsidRPr="00FA5DDD" w:rsidRDefault="000322B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Получение запроса на устранение сбоя</w:t>
            </w:r>
          </w:p>
          <w:p w:rsidR="00892778" w:rsidRPr="00FA5DDD" w:rsidRDefault="000322B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Устранение сбоя</w:t>
            </w:r>
          </w:p>
          <w:p w:rsidR="00892778" w:rsidRPr="00FA5DDD" w:rsidRDefault="000322B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Обеспечение работоспособности автоматизированных процессов</w:t>
            </w:r>
          </w:p>
        </w:tc>
      </w:tr>
      <w:tr w:rsidR="00FA5DDD" w:rsidRPr="00FA5DDD" w:rsidTr="00FA5DDD">
        <w:trPr>
          <w:divId w:val="1698192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5DDD" w:rsidRPr="00FA5DDD" w:rsidRDefault="00FA5DDD">
            <w:pPr>
              <w:rPr>
                <w:rFonts w:eastAsia="Times New Roman"/>
              </w:rPr>
            </w:pPr>
            <w:r w:rsidRPr="00FA5DDD"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5DDD" w:rsidRPr="00FA5DDD" w:rsidRDefault="00FA5DDD" w:rsidP="00FA5DDD">
            <w:pPr>
              <w:spacing w:before="100" w:beforeAutospacing="1" w:after="100" w:afterAutospacing="1"/>
              <w:rPr>
                <w:rFonts w:eastAsia="Times New Roman"/>
              </w:rPr>
            </w:pPr>
            <w:r w:rsidRPr="00FA5DDD">
              <w:rPr>
                <w:spacing w:val="2"/>
              </w:rPr>
              <w:t>Проверяет наличие заявок от сотрудников судов и выводит список обращений, выполняет мониторинг работоспособности информационной системы суда и формирует карточку отчета о мониторинге, устанавливает причину сбоя</w:t>
            </w:r>
            <w:r w:rsidRPr="00FA5DDD">
              <w:rPr>
                <w:spacing w:val="2"/>
              </w:rPr>
              <w:t xml:space="preserve"> если мониторинг автоматизированный с выводом логов и сохранением в </w:t>
            </w:r>
            <w:proofErr w:type="spellStart"/>
            <w:r w:rsidRPr="00FA5DDD">
              <w:rPr>
                <w:spacing w:val="2"/>
              </w:rPr>
              <w:t>кароточку</w:t>
            </w:r>
            <w:proofErr w:type="spellEnd"/>
            <w:r w:rsidRPr="00FA5DDD">
              <w:rPr>
                <w:spacing w:val="2"/>
              </w:rPr>
              <w:t xml:space="preserve"> обращения</w:t>
            </w:r>
            <w:r w:rsidRPr="00FA5DDD">
              <w:rPr>
                <w:spacing w:val="2"/>
              </w:rPr>
              <w:t>, формирует отчет об ошибках и обращениях в реальном времени, уведомляет ответственного сотрудника при проставлении ответственного или группы ответственных в задаче, инициирует переход к типовому процессу проверки выводов системы</w:t>
            </w:r>
            <w:r w:rsidRPr="00FA5DDD">
              <w:rPr>
                <w:spacing w:val="2"/>
              </w:rPr>
              <w:t xml:space="preserve">, </w:t>
            </w:r>
            <w:r w:rsidRPr="00FA5DDD">
              <w:t>вывод логов из автоматизированных систем мониторинга работы ИС и сетей</w:t>
            </w:r>
          </w:p>
        </w:tc>
      </w:tr>
    </w:tbl>
    <w:p w:rsidR="00892778" w:rsidRPr="00FA5DDD" w:rsidRDefault="000322BD">
      <w:pPr>
        <w:pStyle w:val="2"/>
        <w:rPr>
          <w:rFonts w:eastAsia="Times New Roman"/>
        </w:rPr>
      </w:pPr>
      <w:r w:rsidRPr="00FA5DDD">
        <w:rPr>
          <w:rStyle w:val="a3"/>
          <w:rFonts w:eastAsia="Times New Roman"/>
          <w:b/>
          <w:bCs/>
        </w:rPr>
        <w:t>5. Реестр справочников</w:t>
      </w:r>
    </w:p>
    <w:p w:rsidR="00892778" w:rsidRPr="00FA5DDD" w:rsidRDefault="000322BD">
      <w:pPr>
        <w:pStyle w:val="a4"/>
      </w:pPr>
      <w:r w:rsidRPr="00FA5DDD">
        <w:t>В процессе не используются справочники</w:t>
      </w:r>
    </w:p>
    <w:p w:rsidR="00892778" w:rsidRPr="00FA5DDD" w:rsidRDefault="000322BD">
      <w:pPr>
        <w:pStyle w:val="2"/>
        <w:rPr>
          <w:rFonts w:eastAsia="Times New Roman"/>
        </w:rPr>
      </w:pPr>
      <w:r w:rsidRPr="00FA5DDD">
        <w:rPr>
          <w:rStyle w:val="s1"/>
          <w:rFonts w:eastAsia="Times New Roman"/>
        </w:rPr>
        <w:t xml:space="preserve">6. </w:t>
      </w:r>
      <w:proofErr w:type="spellStart"/>
      <w:r w:rsidRPr="00FA5DDD">
        <w:rPr>
          <w:rStyle w:val="s1"/>
          <w:rFonts w:eastAsia="Times New Roman"/>
        </w:rPr>
        <w:t>Непроцессуальные</w:t>
      </w:r>
      <w:proofErr w:type="spellEnd"/>
      <w:r w:rsidRPr="00FA5DDD">
        <w:rPr>
          <w:rStyle w:val="s1"/>
          <w:rFonts w:eastAsia="Times New Roman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FA5DDD" w:rsidRPr="00FA5DDD">
        <w:trPr>
          <w:divId w:val="14655415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0322BD">
            <w:pPr>
              <w:pStyle w:val="p8"/>
            </w:pPr>
            <w:r w:rsidRPr="00FA5DDD"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0322BD">
            <w:pPr>
              <w:pStyle w:val="p8"/>
            </w:pPr>
            <w:r w:rsidRPr="00FA5DDD"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0322BD">
            <w:pPr>
              <w:pStyle w:val="p8"/>
            </w:pPr>
            <w:r w:rsidRPr="00FA5DDD"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0322BD">
            <w:pPr>
              <w:pStyle w:val="p8"/>
            </w:pPr>
            <w:r w:rsidRPr="00FA5DDD"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0322BD">
            <w:pPr>
              <w:pStyle w:val="p8"/>
            </w:pPr>
            <w:r w:rsidRPr="00FA5DDD"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FA5DDD" w:rsidRPr="00FA5DDD">
        <w:trPr>
          <w:divId w:val="14655415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0322BD">
            <w:pPr>
              <w:pStyle w:val="p8"/>
            </w:pPr>
            <w:r w:rsidRPr="00FA5DD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0322BD">
            <w:pPr>
              <w:pStyle w:val="p3"/>
            </w:pPr>
            <w:r w:rsidRPr="00FA5DDD"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0322BD">
            <w:pPr>
              <w:pStyle w:val="p3"/>
            </w:pPr>
            <w:r w:rsidRPr="00FA5DDD">
              <w:t>Заявка пользователя на устранение сбоя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0322BD">
            <w:pPr>
              <w:pStyle w:val="p8"/>
            </w:pPr>
            <w:r w:rsidRPr="00FA5DDD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892778">
            <w:pPr>
              <w:pStyle w:val="p2"/>
            </w:pPr>
          </w:p>
        </w:tc>
      </w:tr>
      <w:tr w:rsidR="00FA5DDD" w:rsidRPr="00FA5DDD">
        <w:trPr>
          <w:divId w:val="14655415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0322BD">
            <w:pPr>
              <w:pStyle w:val="p8"/>
            </w:pPr>
            <w:r w:rsidRPr="00FA5DD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0322BD">
            <w:pPr>
              <w:pStyle w:val="p3"/>
            </w:pPr>
            <w:r w:rsidRPr="00FA5DDD"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0322BD">
            <w:pPr>
              <w:pStyle w:val="p3"/>
            </w:pPr>
            <w:r w:rsidRPr="00FA5DDD">
              <w:t>Запрос на устранение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0322BD">
            <w:pPr>
              <w:pStyle w:val="p8"/>
            </w:pPr>
            <w:r w:rsidRPr="00FA5DDD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92778" w:rsidRPr="00FA5DDD" w:rsidRDefault="00892778">
            <w:pPr>
              <w:pStyle w:val="p9"/>
            </w:pPr>
          </w:p>
        </w:tc>
      </w:tr>
    </w:tbl>
    <w:p w:rsidR="00892778" w:rsidRPr="00FA5DDD" w:rsidRDefault="000322BD">
      <w:pPr>
        <w:pStyle w:val="2"/>
        <w:rPr>
          <w:rFonts w:eastAsia="Times New Roman"/>
        </w:rPr>
      </w:pPr>
      <w:r w:rsidRPr="00FA5DDD"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892778" w:rsidRPr="00FA5DDD" w:rsidRDefault="000322BD">
      <w:pPr>
        <w:pStyle w:val="a4"/>
      </w:pPr>
      <w:r w:rsidRPr="00FA5DDD">
        <w:t>Межведомственное взаимодействие отсутствует</w:t>
      </w:r>
    </w:p>
    <w:p w:rsidR="00892778" w:rsidRPr="00FA5DDD" w:rsidRDefault="000322BD">
      <w:pPr>
        <w:pStyle w:val="2"/>
        <w:rPr>
          <w:rFonts w:eastAsia="Times New Roman"/>
        </w:rPr>
      </w:pPr>
      <w:r w:rsidRPr="00FA5DDD">
        <w:rPr>
          <w:rStyle w:val="a3"/>
          <w:rFonts w:eastAsia="Times New Roman"/>
          <w:b/>
          <w:bCs/>
        </w:rPr>
        <w:t>8. Информация о сроках</w:t>
      </w:r>
    </w:p>
    <w:p w:rsidR="000322BD" w:rsidRPr="00FA5DDD" w:rsidRDefault="000322BD">
      <w:pPr>
        <w:pStyle w:val="a4"/>
      </w:pPr>
      <w:r w:rsidRPr="00FA5DDD">
        <w:t>Сроки действий в процессе не регламентированы</w:t>
      </w:r>
    </w:p>
    <w:sectPr w:rsidR="000322BD" w:rsidRPr="00FA5DDD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62070"/>
    <w:multiLevelType w:val="multilevel"/>
    <w:tmpl w:val="590E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73DCC"/>
    <w:multiLevelType w:val="multilevel"/>
    <w:tmpl w:val="FAAE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25"/>
    <w:rsid w:val="000322BD"/>
    <w:rsid w:val="00353C2A"/>
    <w:rsid w:val="00855525"/>
    <w:rsid w:val="00892778"/>
    <w:rsid w:val="00FA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8CAC21"/>
  <w15:chartTrackingRefBased/>
  <w15:docId w15:val="{07010A05-48F3-4ABD-8F34-97AB3D82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784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2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3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ОБП33: Информационная и программная поддержка применяемых в суде автоматизированных процессов</vt:lpstr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ОБП33: Информационная и программная поддержка применяемых в суде автоматизированных процессов</dc:title>
  <dc:subject/>
  <dc:creator>Бабайлова Дарья Леонидовна</dc:creator>
  <cp:keywords/>
  <dc:description/>
  <cp:lastModifiedBy>Швецов Сергей Вячеславович</cp:lastModifiedBy>
  <cp:revision>3</cp:revision>
  <dcterms:created xsi:type="dcterms:W3CDTF">2025-11-20T14:38:00Z</dcterms:created>
  <dcterms:modified xsi:type="dcterms:W3CDTF">2025-11-21T09:29:00Z</dcterms:modified>
</cp:coreProperties>
</file>